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610" w:rsidRDefault="00AE6610" w:rsidP="00AE6610">
      <w:pPr>
        <w:spacing w:before="100" w:beforeAutospacing="1" w:after="100" w:afterAutospacing="1" w:line="360" w:lineRule="auto"/>
        <w:jc w:val="center"/>
        <w:outlineLvl w:val="3"/>
        <w:rPr>
          <w:rFonts w:ascii="Times New Roman" w:eastAsia="Times New Roman" w:hAnsi="Times New Roman" w:cs="Times New Roman"/>
          <w:b/>
          <w:bCs/>
          <w:sz w:val="32"/>
          <w:szCs w:val="32"/>
        </w:rPr>
      </w:pPr>
    </w:p>
    <w:p w:rsidR="00AE6610" w:rsidRDefault="00AE6610" w:rsidP="00AE6610">
      <w:pPr>
        <w:spacing w:before="100" w:beforeAutospacing="1" w:after="100" w:afterAutospacing="1" w:line="360" w:lineRule="auto"/>
        <w:jc w:val="center"/>
        <w:outlineLvl w:val="3"/>
        <w:rPr>
          <w:rFonts w:ascii="Times New Roman" w:eastAsia="Times New Roman" w:hAnsi="Times New Roman" w:cs="Times New Roman"/>
          <w:b/>
          <w:bCs/>
          <w:sz w:val="32"/>
          <w:szCs w:val="32"/>
        </w:rPr>
      </w:pPr>
    </w:p>
    <w:p w:rsidR="00AE6610" w:rsidRDefault="00AE6610" w:rsidP="00AE6610">
      <w:pPr>
        <w:spacing w:before="100" w:beforeAutospacing="1" w:after="100" w:afterAutospacing="1" w:line="360" w:lineRule="auto"/>
        <w:jc w:val="center"/>
        <w:outlineLvl w:val="3"/>
        <w:rPr>
          <w:rFonts w:ascii="Times New Roman" w:eastAsia="Times New Roman" w:hAnsi="Times New Roman" w:cs="Times New Roman"/>
          <w:b/>
          <w:bCs/>
          <w:sz w:val="32"/>
          <w:szCs w:val="32"/>
        </w:rPr>
      </w:pPr>
    </w:p>
    <w:p w:rsidR="00AE6610" w:rsidRDefault="00AE6610" w:rsidP="00AE6610">
      <w:pPr>
        <w:spacing w:before="100" w:beforeAutospacing="1" w:after="100" w:afterAutospacing="1" w:line="360" w:lineRule="auto"/>
        <w:jc w:val="center"/>
        <w:outlineLvl w:val="3"/>
        <w:rPr>
          <w:rFonts w:ascii="Times New Roman" w:eastAsia="Times New Roman" w:hAnsi="Times New Roman" w:cs="Times New Roman"/>
          <w:b/>
          <w:bCs/>
          <w:sz w:val="32"/>
          <w:szCs w:val="32"/>
        </w:rPr>
      </w:pPr>
    </w:p>
    <w:p w:rsidR="00AE6610" w:rsidRDefault="00AE6610" w:rsidP="00AE6610">
      <w:pPr>
        <w:spacing w:before="100" w:beforeAutospacing="1" w:after="100" w:afterAutospacing="1" w:line="360" w:lineRule="auto"/>
        <w:jc w:val="center"/>
        <w:outlineLvl w:val="3"/>
        <w:rPr>
          <w:rFonts w:ascii="Times New Roman" w:eastAsia="Times New Roman" w:hAnsi="Times New Roman" w:cs="Times New Roman"/>
          <w:b/>
          <w:bCs/>
          <w:sz w:val="32"/>
          <w:szCs w:val="32"/>
        </w:rPr>
      </w:pPr>
    </w:p>
    <w:p w:rsidR="00CE1CE5" w:rsidRPr="00AE6610" w:rsidRDefault="00CE1CE5" w:rsidP="00AE6610">
      <w:pPr>
        <w:spacing w:before="100" w:beforeAutospacing="1" w:after="100" w:afterAutospacing="1" w:line="360" w:lineRule="auto"/>
        <w:jc w:val="center"/>
        <w:outlineLvl w:val="3"/>
        <w:rPr>
          <w:rFonts w:ascii="Times New Roman" w:eastAsia="Times New Roman" w:hAnsi="Times New Roman" w:cs="Times New Roman"/>
          <w:b/>
          <w:bCs/>
          <w:sz w:val="32"/>
          <w:szCs w:val="32"/>
        </w:rPr>
      </w:pPr>
      <w:r w:rsidRPr="00AE6610">
        <w:rPr>
          <w:rFonts w:ascii="Times New Roman" w:eastAsia="Times New Roman" w:hAnsi="Times New Roman" w:cs="Times New Roman"/>
          <w:b/>
          <w:bCs/>
          <w:sz w:val="32"/>
          <w:szCs w:val="32"/>
        </w:rPr>
        <w:t>AN EMPIRICAL INVESTIGATION OF INVENTORY MANAGEMENT PRACTICES OF PAPER MILLS</w:t>
      </w: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AE6610" w:rsidRDefault="00AE6610" w:rsidP="00CE1CE5">
      <w:pPr>
        <w:spacing w:before="100" w:beforeAutospacing="1" w:after="100" w:afterAutospacing="1" w:line="240" w:lineRule="auto"/>
        <w:outlineLvl w:val="3"/>
        <w:rPr>
          <w:rStyle w:val="a"/>
          <w:b/>
        </w:rPr>
      </w:pPr>
    </w:p>
    <w:p w:rsidR="00CE1CE5" w:rsidRPr="00E5221F" w:rsidRDefault="00CE1CE5" w:rsidP="00E5221F">
      <w:pPr>
        <w:spacing w:before="100" w:beforeAutospacing="1" w:after="100" w:afterAutospacing="1" w:line="240" w:lineRule="auto"/>
        <w:jc w:val="center"/>
        <w:outlineLvl w:val="3"/>
        <w:rPr>
          <w:rFonts w:ascii="Times New Roman" w:eastAsia="Times New Roman" w:hAnsi="Times New Roman" w:cs="Times New Roman"/>
          <w:b/>
          <w:bCs/>
          <w:sz w:val="28"/>
          <w:szCs w:val="28"/>
        </w:rPr>
      </w:pPr>
      <w:r w:rsidRPr="00E5221F">
        <w:rPr>
          <w:rStyle w:val="a"/>
          <w:rFonts w:ascii="Times New Roman" w:hAnsi="Times New Roman" w:cs="Times New Roman"/>
          <w:b/>
          <w:sz w:val="28"/>
          <w:szCs w:val="28"/>
        </w:rPr>
        <w:lastRenderedPageBreak/>
        <w:t>Abstract</w:t>
      </w:r>
    </w:p>
    <w:p w:rsidR="00CE1CE5" w:rsidRPr="00E5221F" w:rsidRDefault="00CE1CE5" w:rsidP="00E5221F">
      <w:pPr>
        <w:spacing w:line="360" w:lineRule="auto"/>
        <w:ind w:firstLine="720"/>
        <w:jc w:val="both"/>
        <w:rPr>
          <w:rFonts w:ascii="Times New Roman" w:eastAsia="Times New Roman" w:hAnsi="Times New Roman" w:cs="Times New Roman"/>
          <w:bCs/>
          <w:sz w:val="28"/>
          <w:szCs w:val="28"/>
        </w:rPr>
      </w:pPr>
      <w:r w:rsidRPr="00E5221F">
        <w:rPr>
          <w:rFonts w:ascii="Times New Roman" w:eastAsia="Times New Roman" w:hAnsi="Times New Roman" w:cs="Times New Roman"/>
          <w:bCs/>
          <w:sz w:val="28"/>
          <w:szCs w:val="28"/>
        </w:rPr>
        <w:t xml:space="preserve">Inventory measured in terms of money, constitutes an important element in the working capital of most </w:t>
      </w:r>
      <w:r w:rsidR="00E5221F" w:rsidRPr="00E5221F">
        <w:rPr>
          <w:rFonts w:ascii="Times New Roman" w:eastAsia="Times New Roman" w:hAnsi="Times New Roman" w:cs="Times New Roman"/>
          <w:bCs/>
          <w:sz w:val="28"/>
          <w:szCs w:val="28"/>
        </w:rPr>
        <w:t>business firms</w:t>
      </w:r>
      <w:r w:rsidRPr="00E5221F">
        <w:rPr>
          <w:rFonts w:ascii="Times New Roman" w:eastAsia="Times New Roman" w:hAnsi="Times New Roman" w:cs="Times New Roman"/>
          <w:bCs/>
          <w:sz w:val="28"/>
          <w:szCs w:val="28"/>
        </w:rPr>
        <w:t xml:space="preserve"> except financial ones. Their size and rate of turnover, therefore, influences greatly the size and rate of turnover of working capital and through them, the income and profit of a business. Thus, inventory management is having </w:t>
      </w:r>
      <w:r w:rsidR="00E5221F" w:rsidRPr="00E5221F">
        <w:rPr>
          <w:rFonts w:ascii="Times New Roman" w:eastAsia="Times New Roman" w:hAnsi="Times New Roman" w:cs="Times New Roman"/>
          <w:bCs/>
          <w:sz w:val="28"/>
          <w:szCs w:val="28"/>
        </w:rPr>
        <w:t>considerable significance</w:t>
      </w:r>
      <w:r w:rsidRPr="00E5221F">
        <w:rPr>
          <w:rFonts w:ascii="Times New Roman" w:eastAsia="Times New Roman" w:hAnsi="Times New Roman" w:cs="Times New Roman"/>
          <w:bCs/>
          <w:sz w:val="28"/>
          <w:szCs w:val="28"/>
        </w:rPr>
        <w:t xml:space="preserve"> to all business firms. This research paper is mainly based on the secondary data like as annual reports of </w:t>
      </w:r>
      <w:r w:rsidR="00E5221F" w:rsidRPr="00E5221F">
        <w:rPr>
          <w:rFonts w:ascii="Times New Roman" w:eastAsia="Times New Roman" w:hAnsi="Times New Roman" w:cs="Times New Roman"/>
          <w:bCs/>
          <w:sz w:val="28"/>
          <w:szCs w:val="28"/>
        </w:rPr>
        <w:t>10 companies</w:t>
      </w:r>
      <w:r w:rsidRPr="00E5221F">
        <w:rPr>
          <w:rFonts w:ascii="Times New Roman" w:eastAsia="Times New Roman" w:hAnsi="Times New Roman" w:cs="Times New Roman"/>
          <w:bCs/>
          <w:sz w:val="28"/>
          <w:szCs w:val="28"/>
        </w:rPr>
        <w:t xml:space="preserve">. Its main objectives are to evaluate the liquidity position of the paper companies. For use ratio analysis </w:t>
      </w:r>
      <w:r w:rsidR="00E5221F" w:rsidRPr="00E5221F">
        <w:rPr>
          <w:rFonts w:ascii="Times New Roman" w:eastAsia="Times New Roman" w:hAnsi="Times New Roman" w:cs="Times New Roman"/>
          <w:bCs/>
          <w:sz w:val="28"/>
          <w:szCs w:val="28"/>
        </w:rPr>
        <w:t>for accounting</w:t>
      </w:r>
      <w:r w:rsidRPr="00E5221F">
        <w:rPr>
          <w:rFonts w:ascii="Times New Roman" w:eastAsia="Times New Roman" w:hAnsi="Times New Roman" w:cs="Times New Roman"/>
          <w:bCs/>
          <w:sz w:val="28"/>
          <w:szCs w:val="28"/>
        </w:rPr>
        <w:t xml:space="preserve"> tools and statistical tools for getting results like as average.</w:t>
      </w:r>
    </w:p>
    <w:p w:rsidR="00CE1CE5" w:rsidRDefault="00CE1CE5" w:rsidP="00CE1CE5">
      <w:pPr>
        <w:spacing w:before="100" w:beforeAutospacing="1" w:after="100" w:afterAutospacing="1" w:line="240" w:lineRule="auto"/>
        <w:outlineLvl w:val="3"/>
        <w:rPr>
          <w:rFonts w:ascii="Times New Roman" w:eastAsia="Times New Roman" w:hAnsi="Times New Roman" w:cs="Times New Roman"/>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E5221F" w:rsidRDefault="00E5221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925C4" w:rsidRPr="00356B9F" w:rsidRDefault="00356B9F" w:rsidP="00356B9F">
      <w:pPr>
        <w:spacing w:before="100" w:beforeAutospacing="1" w:after="100" w:afterAutospacing="1" w:line="240" w:lineRule="auto"/>
        <w:jc w:val="center"/>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Problem In Existing System </w:t>
      </w:r>
    </w:p>
    <w:p w:rsidR="003925C4" w:rsidRPr="00356B9F" w:rsidRDefault="003925C4" w:rsidP="00626C3B">
      <w:pPr>
        <w:spacing w:before="100" w:beforeAutospacing="1" w:after="100" w:afterAutospacing="1" w:line="360" w:lineRule="auto"/>
        <w:ind w:firstLine="720"/>
        <w:jc w:val="both"/>
        <w:outlineLvl w:val="3"/>
        <w:rPr>
          <w:rFonts w:ascii="Times New Roman" w:eastAsia="Times New Roman" w:hAnsi="Times New Roman" w:cs="Times New Roman"/>
          <w:bCs/>
          <w:sz w:val="28"/>
          <w:szCs w:val="28"/>
        </w:rPr>
      </w:pPr>
      <w:r w:rsidRPr="00356B9F">
        <w:rPr>
          <w:rFonts w:ascii="Times New Roman" w:eastAsia="Times New Roman" w:hAnsi="Times New Roman" w:cs="Times New Roman"/>
          <w:bCs/>
          <w:sz w:val="28"/>
          <w:szCs w:val="28"/>
        </w:rPr>
        <w:t>There is no any proper stock and sales management software available in paper industry ,in many industries are using their database as excel .so there is an memory space issue occurs while loading large amount of stock values in that database .</w:t>
      </w:r>
    </w:p>
    <w:p w:rsidR="005B0D7F" w:rsidRDefault="005B0D7F" w:rsidP="00CE1CE5">
      <w:pPr>
        <w:spacing w:before="100" w:beforeAutospacing="1" w:after="100" w:afterAutospacing="1" w:line="240" w:lineRule="auto"/>
        <w:outlineLvl w:val="3"/>
        <w:rPr>
          <w:rFonts w:ascii="Times New Roman" w:eastAsia="Times New Roman" w:hAnsi="Times New Roman" w:cs="Times New Roman"/>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356B9F" w:rsidRDefault="00356B9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6125E3">
      <w:pPr>
        <w:spacing w:before="100" w:beforeAutospacing="1" w:after="100" w:afterAutospacing="1" w:line="240" w:lineRule="auto"/>
        <w:outlineLvl w:val="3"/>
        <w:rPr>
          <w:rFonts w:ascii="Times New Roman" w:eastAsia="Times New Roman" w:hAnsi="Times New Roman" w:cs="Times New Roman"/>
          <w:b/>
          <w:bCs/>
          <w:sz w:val="24"/>
          <w:szCs w:val="24"/>
        </w:rPr>
      </w:pPr>
    </w:p>
    <w:p w:rsidR="005B0D7F" w:rsidRPr="006125E3" w:rsidRDefault="006125E3" w:rsidP="006125E3">
      <w:pPr>
        <w:spacing w:before="100" w:beforeAutospacing="1" w:after="100" w:afterAutospacing="1" w:line="240" w:lineRule="auto"/>
        <w:jc w:val="center"/>
        <w:outlineLvl w:val="3"/>
        <w:rPr>
          <w:rFonts w:ascii="Times New Roman" w:eastAsia="Times New Roman" w:hAnsi="Times New Roman" w:cs="Times New Roman"/>
          <w:b/>
          <w:bCs/>
          <w:sz w:val="28"/>
          <w:szCs w:val="28"/>
        </w:rPr>
      </w:pPr>
      <w:r w:rsidRPr="006125E3">
        <w:rPr>
          <w:rFonts w:ascii="Times New Roman" w:eastAsia="Times New Roman" w:hAnsi="Times New Roman" w:cs="Times New Roman"/>
          <w:b/>
          <w:bCs/>
          <w:sz w:val="28"/>
          <w:szCs w:val="28"/>
        </w:rPr>
        <w:lastRenderedPageBreak/>
        <w:t>Proposed System</w:t>
      </w:r>
    </w:p>
    <w:p w:rsidR="005B0D7F" w:rsidRPr="006125E3" w:rsidRDefault="00874466" w:rsidP="006125E3">
      <w:pPr>
        <w:spacing w:before="100" w:beforeAutospacing="1" w:after="100" w:afterAutospacing="1" w:line="360" w:lineRule="auto"/>
        <w:ind w:firstLine="720"/>
        <w:jc w:val="both"/>
        <w:outlineLvl w:val="3"/>
        <w:rPr>
          <w:rFonts w:ascii="Times New Roman" w:eastAsia="Times New Roman" w:hAnsi="Times New Roman" w:cs="Times New Roman"/>
          <w:bCs/>
          <w:sz w:val="28"/>
          <w:szCs w:val="28"/>
        </w:rPr>
      </w:pPr>
      <w:r w:rsidRPr="006125E3">
        <w:rPr>
          <w:rFonts w:ascii="Times New Roman" w:eastAsia="Times New Roman" w:hAnsi="Times New Roman" w:cs="Times New Roman"/>
          <w:bCs/>
          <w:sz w:val="28"/>
          <w:szCs w:val="28"/>
        </w:rPr>
        <w:t xml:space="preserve">The most important benefit of an inventory </w:t>
      </w:r>
      <w:r w:rsidR="006125E3" w:rsidRPr="006125E3">
        <w:rPr>
          <w:rFonts w:ascii="Times New Roman" w:eastAsia="Times New Roman" w:hAnsi="Times New Roman" w:cs="Times New Roman"/>
          <w:bCs/>
          <w:sz w:val="28"/>
          <w:szCs w:val="28"/>
        </w:rPr>
        <w:t>management system</w:t>
      </w:r>
      <w:r w:rsidRPr="006125E3">
        <w:rPr>
          <w:rFonts w:ascii="Times New Roman" w:eastAsia="Times New Roman" w:hAnsi="Times New Roman" w:cs="Times New Roman"/>
          <w:bCs/>
          <w:sz w:val="28"/>
          <w:szCs w:val="28"/>
        </w:rPr>
        <w:t xml:space="preserve"> in paper </w:t>
      </w:r>
      <w:r w:rsidR="006125E3" w:rsidRPr="006125E3">
        <w:rPr>
          <w:rFonts w:ascii="Times New Roman" w:eastAsia="Times New Roman" w:hAnsi="Times New Roman" w:cs="Times New Roman"/>
          <w:bCs/>
          <w:sz w:val="28"/>
          <w:szCs w:val="28"/>
        </w:rPr>
        <w:t>mill is</w:t>
      </w:r>
      <w:r w:rsidRPr="006125E3">
        <w:rPr>
          <w:rFonts w:ascii="Times New Roman" w:eastAsia="Times New Roman" w:hAnsi="Times New Roman" w:cs="Times New Roman"/>
          <w:bCs/>
          <w:sz w:val="28"/>
          <w:szCs w:val="28"/>
        </w:rPr>
        <w:t xml:space="preserve"> to save time and money. Again, without an inventory management system, countless man-hours are wasted manually recording what items are used for each </w:t>
      </w:r>
      <w:r w:rsidR="005B0D7F" w:rsidRPr="006125E3">
        <w:rPr>
          <w:rFonts w:ascii="Times New Roman" w:eastAsia="Times New Roman" w:hAnsi="Times New Roman" w:cs="Times New Roman"/>
          <w:bCs/>
          <w:sz w:val="28"/>
          <w:szCs w:val="28"/>
        </w:rPr>
        <w:t>Implementation of a system that updates in real-time, process all transactions at the store or warehouse will virtually eliminate the need to manually enter data. As soon as the warehouse/store employee posts the transaction, it is automatically updated into the accounting system. This saves time both in the warehouse/store and in the office.</w:t>
      </w:r>
    </w:p>
    <w:p w:rsidR="003925C4" w:rsidRDefault="003925C4" w:rsidP="00CE1CE5">
      <w:pPr>
        <w:spacing w:before="100" w:beforeAutospacing="1" w:after="100" w:afterAutospacing="1" w:line="240" w:lineRule="auto"/>
        <w:outlineLvl w:val="3"/>
        <w:rPr>
          <w:rFonts w:ascii="Times New Roman" w:eastAsia="Times New Roman" w:hAnsi="Times New Roman" w:cs="Times New Roman"/>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125E3" w:rsidRDefault="006125E3"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697D91" w:rsidRDefault="00697D91"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7D370F" w:rsidRDefault="007D370F" w:rsidP="00CE1CE5">
      <w:pPr>
        <w:spacing w:before="100" w:beforeAutospacing="1" w:after="100" w:afterAutospacing="1" w:line="240" w:lineRule="auto"/>
        <w:outlineLvl w:val="3"/>
        <w:rPr>
          <w:rFonts w:ascii="Times New Roman" w:eastAsia="Times New Roman" w:hAnsi="Times New Roman" w:cs="Times New Roman"/>
          <w:b/>
          <w:bCs/>
          <w:sz w:val="24"/>
          <w:szCs w:val="24"/>
        </w:rPr>
      </w:pPr>
      <w:r w:rsidRPr="007D370F">
        <w:rPr>
          <w:rFonts w:ascii="Times New Roman" w:eastAsia="Times New Roman" w:hAnsi="Times New Roman" w:cs="Times New Roman"/>
          <w:b/>
          <w:bCs/>
          <w:sz w:val="24"/>
          <w:szCs w:val="24"/>
        </w:rPr>
        <w:lastRenderedPageBreak/>
        <w:t>Algorithm :</w:t>
      </w:r>
      <w:r>
        <w:rPr>
          <w:rFonts w:ascii="Times New Roman" w:eastAsia="Times New Roman" w:hAnsi="Times New Roman" w:cs="Times New Roman"/>
          <w:b/>
          <w:bCs/>
          <w:sz w:val="24"/>
          <w:szCs w:val="24"/>
        </w:rPr>
        <w:t xml:space="preserve"> </w:t>
      </w:r>
    </w:p>
    <w:p w:rsidR="007D370F" w:rsidRDefault="007D370F" w:rsidP="00CE1CE5">
      <w:pPr>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Ant Colony Algorithum </w:t>
      </w:r>
    </w:p>
    <w:p w:rsidR="007D370F" w:rsidRDefault="007D370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7D370F" w:rsidRDefault="007D370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7D370F" w:rsidRDefault="007D370F" w:rsidP="00CE1CE5">
      <w:pPr>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Front End : Asp.Net</w:t>
      </w:r>
    </w:p>
    <w:p w:rsidR="007D370F" w:rsidRDefault="007D370F" w:rsidP="00CE1CE5">
      <w:pPr>
        <w:spacing w:before="100" w:beforeAutospacing="1" w:after="100" w:afterAutospacing="1"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Back End : MSSQL Database</w:t>
      </w:r>
    </w:p>
    <w:p w:rsidR="007D370F" w:rsidRPr="007D370F" w:rsidRDefault="007D370F" w:rsidP="00CE1CE5">
      <w:pPr>
        <w:spacing w:before="100" w:beforeAutospacing="1" w:after="100" w:afterAutospacing="1" w:line="240" w:lineRule="auto"/>
        <w:outlineLvl w:val="3"/>
        <w:rPr>
          <w:rFonts w:ascii="Times New Roman" w:eastAsia="Times New Roman" w:hAnsi="Times New Roman" w:cs="Times New Roman"/>
          <w:b/>
          <w:bCs/>
          <w:sz w:val="24"/>
          <w:szCs w:val="24"/>
        </w:rPr>
      </w:pPr>
    </w:p>
    <w:p w:rsidR="007D370F" w:rsidRDefault="007D370F" w:rsidP="007D370F"/>
    <w:p w:rsidR="007D370F" w:rsidRDefault="007D370F"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527E36" w:rsidP="007D370F"/>
    <w:p w:rsidR="00527E36" w:rsidRDefault="009901AB" w:rsidP="009901AB">
      <w:pPr>
        <w:jc w:val="center"/>
        <w:rPr>
          <w:rFonts w:ascii="Times New Roman" w:hAnsi="Times New Roman" w:cs="Times New Roman"/>
          <w:b/>
          <w:bCs/>
          <w:sz w:val="28"/>
          <w:szCs w:val="28"/>
        </w:rPr>
      </w:pPr>
      <w:r w:rsidRPr="009901AB">
        <w:rPr>
          <w:rFonts w:ascii="Times New Roman" w:hAnsi="Times New Roman" w:cs="Times New Roman"/>
          <w:b/>
          <w:bCs/>
          <w:sz w:val="28"/>
          <w:szCs w:val="28"/>
        </w:rPr>
        <w:lastRenderedPageBreak/>
        <w:t>INTRODUCTION</w:t>
      </w:r>
    </w:p>
    <w:p w:rsidR="009901AB" w:rsidRPr="009901AB" w:rsidRDefault="009901AB" w:rsidP="009901AB">
      <w:pPr>
        <w:rPr>
          <w:rFonts w:ascii="Times New Roman" w:hAnsi="Times New Roman" w:cs="Times New Roman"/>
          <w:sz w:val="28"/>
          <w:szCs w:val="28"/>
        </w:rPr>
      </w:pPr>
    </w:p>
    <w:p w:rsidR="00527E36" w:rsidRDefault="009901AB" w:rsidP="008139D6">
      <w:pPr>
        <w:autoSpaceDE w:val="0"/>
        <w:autoSpaceDN w:val="0"/>
        <w:adjustRightInd w:val="0"/>
        <w:spacing w:after="0" w:line="360" w:lineRule="auto"/>
        <w:ind w:firstLine="720"/>
        <w:jc w:val="both"/>
        <w:rPr>
          <w:rFonts w:ascii="Times New Roman" w:hAnsi="Times New Roman" w:cs="Times New Roman"/>
          <w:sz w:val="28"/>
          <w:szCs w:val="28"/>
        </w:rPr>
      </w:pPr>
      <w:r w:rsidRPr="009901AB">
        <w:rPr>
          <w:rFonts w:ascii="Times New Roman" w:hAnsi="Times New Roman" w:cs="Times New Roman"/>
          <w:sz w:val="28"/>
          <w:szCs w:val="28"/>
        </w:rPr>
        <w:t>Inventory constitutes an important item in the</w:t>
      </w:r>
      <w:r>
        <w:rPr>
          <w:rFonts w:ascii="Times New Roman" w:hAnsi="Times New Roman" w:cs="Times New Roman"/>
          <w:sz w:val="28"/>
          <w:szCs w:val="28"/>
        </w:rPr>
        <w:t xml:space="preserve"> </w:t>
      </w:r>
      <w:r w:rsidRPr="009901AB">
        <w:rPr>
          <w:rFonts w:ascii="Times New Roman" w:hAnsi="Times New Roman" w:cs="Times New Roman"/>
          <w:sz w:val="28"/>
          <w:szCs w:val="28"/>
        </w:rPr>
        <w:t>working capital of any business concern. The dictionary</w:t>
      </w:r>
      <w:r>
        <w:rPr>
          <w:rFonts w:ascii="Times New Roman" w:hAnsi="Times New Roman" w:cs="Times New Roman"/>
          <w:sz w:val="28"/>
          <w:szCs w:val="28"/>
        </w:rPr>
        <w:t xml:space="preserve"> </w:t>
      </w:r>
      <w:r w:rsidRPr="009901AB">
        <w:rPr>
          <w:rFonts w:ascii="Times New Roman" w:hAnsi="Times New Roman" w:cs="Times New Roman"/>
          <w:sz w:val="28"/>
          <w:szCs w:val="28"/>
        </w:rPr>
        <w:t>meaning of inventory is ‘Stock of Goods or A List of Goods’.</w:t>
      </w:r>
      <w:r>
        <w:rPr>
          <w:rFonts w:ascii="Times New Roman" w:hAnsi="Times New Roman" w:cs="Times New Roman"/>
          <w:sz w:val="28"/>
          <w:szCs w:val="28"/>
        </w:rPr>
        <w:t xml:space="preserve"> </w:t>
      </w:r>
      <w:r w:rsidRPr="009901AB">
        <w:rPr>
          <w:rFonts w:ascii="Times New Roman" w:hAnsi="Times New Roman" w:cs="Times New Roman"/>
          <w:sz w:val="28"/>
          <w:szCs w:val="28"/>
        </w:rPr>
        <w:t>The word inventory in accounting language refers to the</w:t>
      </w:r>
      <w:r>
        <w:rPr>
          <w:rFonts w:ascii="Times New Roman" w:hAnsi="Times New Roman" w:cs="Times New Roman"/>
          <w:sz w:val="28"/>
          <w:szCs w:val="28"/>
        </w:rPr>
        <w:t xml:space="preserve"> </w:t>
      </w:r>
      <w:r w:rsidRPr="009901AB">
        <w:rPr>
          <w:rFonts w:ascii="Times New Roman" w:hAnsi="Times New Roman" w:cs="Times New Roman"/>
          <w:sz w:val="28"/>
          <w:szCs w:val="28"/>
        </w:rPr>
        <w:t>stocks of the product (finished goods) of a firm offering</w:t>
      </w:r>
      <w:r>
        <w:rPr>
          <w:rFonts w:ascii="Times New Roman" w:hAnsi="Times New Roman" w:cs="Times New Roman"/>
          <w:sz w:val="28"/>
          <w:szCs w:val="28"/>
        </w:rPr>
        <w:t xml:space="preserve"> </w:t>
      </w:r>
      <w:r w:rsidRPr="009901AB">
        <w:rPr>
          <w:rFonts w:ascii="Times New Roman" w:hAnsi="Times New Roman" w:cs="Times New Roman"/>
          <w:sz w:val="28"/>
          <w:szCs w:val="28"/>
        </w:rPr>
        <w:t>for sale. In a manufacturing concern, it may include raw</w:t>
      </w:r>
      <w:r>
        <w:rPr>
          <w:rFonts w:ascii="Times New Roman" w:hAnsi="Times New Roman" w:cs="Times New Roman"/>
          <w:sz w:val="28"/>
          <w:szCs w:val="28"/>
        </w:rPr>
        <w:t xml:space="preserve"> </w:t>
      </w:r>
      <w:r w:rsidRPr="009901AB">
        <w:rPr>
          <w:rFonts w:ascii="Times New Roman" w:hAnsi="Times New Roman" w:cs="Times New Roman"/>
          <w:sz w:val="28"/>
          <w:szCs w:val="28"/>
        </w:rPr>
        <w:t>materials, work-in-process, finished goods and stores. Raw</w:t>
      </w:r>
      <w:r w:rsidR="008139D6">
        <w:rPr>
          <w:rFonts w:ascii="Times New Roman" w:hAnsi="Times New Roman" w:cs="Times New Roman"/>
          <w:sz w:val="28"/>
          <w:szCs w:val="28"/>
        </w:rPr>
        <w:t xml:space="preserve"> </w:t>
      </w:r>
      <w:r w:rsidRPr="009901AB">
        <w:rPr>
          <w:rFonts w:ascii="Times New Roman" w:hAnsi="Times New Roman" w:cs="Times New Roman"/>
          <w:sz w:val="28"/>
          <w:szCs w:val="28"/>
        </w:rPr>
        <w:t>Materials consist of those units or input which are used to</w:t>
      </w:r>
      <w:r>
        <w:rPr>
          <w:rFonts w:ascii="Times New Roman" w:hAnsi="Times New Roman" w:cs="Times New Roman"/>
          <w:sz w:val="28"/>
          <w:szCs w:val="28"/>
        </w:rPr>
        <w:t xml:space="preserve"> </w:t>
      </w:r>
      <w:r w:rsidRPr="009901AB">
        <w:rPr>
          <w:rFonts w:ascii="Times New Roman" w:hAnsi="Times New Roman" w:cs="Times New Roman"/>
          <w:sz w:val="28"/>
          <w:szCs w:val="28"/>
        </w:rPr>
        <w:t>manufacture goods that require further processing to give</w:t>
      </w:r>
      <w:r>
        <w:rPr>
          <w:rFonts w:ascii="Times New Roman" w:hAnsi="Times New Roman" w:cs="Times New Roman"/>
          <w:sz w:val="28"/>
          <w:szCs w:val="28"/>
        </w:rPr>
        <w:t xml:space="preserve"> </w:t>
      </w:r>
      <w:r w:rsidRPr="009901AB">
        <w:rPr>
          <w:rFonts w:ascii="Times New Roman" w:hAnsi="Times New Roman" w:cs="Times New Roman"/>
          <w:sz w:val="28"/>
          <w:szCs w:val="28"/>
        </w:rPr>
        <w:t>a shape of finished goods. Finished goods are products</w:t>
      </w:r>
      <w:r>
        <w:rPr>
          <w:rFonts w:ascii="Times New Roman" w:hAnsi="Times New Roman" w:cs="Times New Roman"/>
          <w:sz w:val="28"/>
          <w:szCs w:val="28"/>
        </w:rPr>
        <w:t xml:space="preserve"> </w:t>
      </w:r>
      <w:r w:rsidRPr="009901AB">
        <w:rPr>
          <w:rFonts w:ascii="Times New Roman" w:hAnsi="Times New Roman" w:cs="Times New Roman"/>
          <w:sz w:val="28"/>
          <w:szCs w:val="28"/>
        </w:rPr>
        <w:t>ready for sale. The classification of inventories and the</w:t>
      </w:r>
      <w:r>
        <w:rPr>
          <w:rFonts w:ascii="Times New Roman" w:hAnsi="Times New Roman" w:cs="Times New Roman"/>
          <w:sz w:val="28"/>
          <w:szCs w:val="28"/>
        </w:rPr>
        <w:t xml:space="preserve"> </w:t>
      </w:r>
      <w:r w:rsidRPr="009901AB">
        <w:rPr>
          <w:rFonts w:ascii="Times New Roman" w:hAnsi="Times New Roman" w:cs="Times New Roman"/>
          <w:sz w:val="28"/>
          <w:szCs w:val="28"/>
        </w:rPr>
        <w:t xml:space="preserve">Levels involved vary from organization to </w:t>
      </w:r>
      <w:r>
        <w:rPr>
          <w:rFonts w:ascii="Times New Roman" w:hAnsi="Times New Roman" w:cs="Times New Roman"/>
          <w:sz w:val="28"/>
          <w:szCs w:val="28"/>
        </w:rPr>
        <w:t xml:space="preserve">organization </w:t>
      </w:r>
      <w:r w:rsidRPr="009901AB">
        <w:rPr>
          <w:rFonts w:ascii="Times New Roman" w:hAnsi="Times New Roman" w:cs="Times New Roman"/>
          <w:sz w:val="28"/>
          <w:szCs w:val="28"/>
        </w:rPr>
        <w:t>depending upon the nature of business. For example steel</w:t>
      </w:r>
      <w:r>
        <w:rPr>
          <w:rFonts w:ascii="Times New Roman" w:hAnsi="Times New Roman" w:cs="Times New Roman"/>
          <w:sz w:val="28"/>
          <w:szCs w:val="28"/>
        </w:rPr>
        <w:t xml:space="preserve"> </w:t>
      </w:r>
      <w:r w:rsidRPr="009901AB">
        <w:rPr>
          <w:rFonts w:ascii="Times New Roman" w:hAnsi="Times New Roman" w:cs="Times New Roman"/>
          <w:sz w:val="28"/>
          <w:szCs w:val="28"/>
        </w:rPr>
        <w:t>is a finished product for a steel industry, but it is raw</w:t>
      </w:r>
      <w:r>
        <w:rPr>
          <w:rFonts w:ascii="Times New Roman" w:hAnsi="Times New Roman" w:cs="Times New Roman"/>
          <w:sz w:val="28"/>
          <w:szCs w:val="28"/>
        </w:rPr>
        <w:t xml:space="preserve"> </w:t>
      </w:r>
      <w:r w:rsidRPr="009901AB">
        <w:rPr>
          <w:rFonts w:ascii="Times New Roman" w:hAnsi="Times New Roman" w:cs="Times New Roman"/>
          <w:sz w:val="28"/>
          <w:szCs w:val="28"/>
        </w:rPr>
        <w:t>material for an automobile manufacturer. Thus, inventory</w:t>
      </w:r>
      <w:r>
        <w:rPr>
          <w:rFonts w:ascii="Times New Roman" w:hAnsi="Times New Roman" w:cs="Times New Roman"/>
          <w:sz w:val="28"/>
          <w:szCs w:val="28"/>
        </w:rPr>
        <w:t xml:space="preserve"> </w:t>
      </w:r>
      <w:r w:rsidRPr="009901AB">
        <w:rPr>
          <w:rFonts w:ascii="Times New Roman" w:hAnsi="Times New Roman" w:cs="Times New Roman"/>
          <w:sz w:val="28"/>
          <w:szCs w:val="28"/>
        </w:rPr>
        <w:t>may be defined as “Stock of goods that is held for future</w:t>
      </w:r>
      <w:r>
        <w:rPr>
          <w:rFonts w:ascii="Times New Roman" w:hAnsi="Times New Roman" w:cs="Times New Roman"/>
          <w:sz w:val="28"/>
          <w:szCs w:val="28"/>
        </w:rPr>
        <w:t xml:space="preserve"> </w:t>
      </w:r>
      <w:r w:rsidRPr="009901AB">
        <w:rPr>
          <w:rFonts w:ascii="Times New Roman" w:hAnsi="Times New Roman" w:cs="Times New Roman"/>
          <w:sz w:val="28"/>
          <w:szCs w:val="28"/>
        </w:rPr>
        <w:t>use”. Since inventories constitute about 50 to 60 per cent</w:t>
      </w:r>
      <w:r>
        <w:rPr>
          <w:rFonts w:ascii="Times New Roman" w:hAnsi="Times New Roman" w:cs="Times New Roman"/>
          <w:sz w:val="28"/>
          <w:szCs w:val="28"/>
        </w:rPr>
        <w:t xml:space="preserve"> </w:t>
      </w:r>
      <w:r w:rsidRPr="009901AB">
        <w:rPr>
          <w:rFonts w:ascii="Times New Roman" w:hAnsi="Times New Roman" w:cs="Times New Roman"/>
          <w:sz w:val="28"/>
          <w:szCs w:val="28"/>
        </w:rPr>
        <w:t>of current assets, the management of inventories is crucial</w:t>
      </w:r>
      <w:r>
        <w:rPr>
          <w:rFonts w:ascii="Times New Roman" w:hAnsi="Times New Roman" w:cs="Times New Roman"/>
          <w:sz w:val="28"/>
          <w:szCs w:val="28"/>
        </w:rPr>
        <w:t xml:space="preserve"> </w:t>
      </w:r>
      <w:r w:rsidRPr="009901AB">
        <w:rPr>
          <w:rFonts w:ascii="Times New Roman" w:hAnsi="Times New Roman" w:cs="Times New Roman"/>
          <w:sz w:val="28"/>
          <w:szCs w:val="28"/>
        </w:rPr>
        <w:t>for successful working capital management. Working</w:t>
      </w:r>
      <w:r>
        <w:rPr>
          <w:rFonts w:ascii="Times New Roman" w:hAnsi="Times New Roman" w:cs="Times New Roman"/>
          <w:sz w:val="28"/>
          <w:szCs w:val="28"/>
        </w:rPr>
        <w:t xml:space="preserve"> </w:t>
      </w:r>
      <w:r w:rsidRPr="009901AB">
        <w:rPr>
          <w:rFonts w:ascii="Times New Roman" w:hAnsi="Times New Roman" w:cs="Times New Roman"/>
          <w:sz w:val="28"/>
          <w:szCs w:val="28"/>
        </w:rPr>
        <w:t>Capital requirements are influenced by inventory holding.</w:t>
      </w:r>
      <w:r>
        <w:rPr>
          <w:rFonts w:ascii="Times New Roman" w:hAnsi="Times New Roman" w:cs="Times New Roman"/>
          <w:sz w:val="28"/>
          <w:szCs w:val="28"/>
        </w:rPr>
        <w:t xml:space="preserve"> </w:t>
      </w:r>
      <w:r w:rsidRPr="009901AB">
        <w:rPr>
          <w:rFonts w:ascii="Times New Roman" w:hAnsi="Times New Roman" w:cs="Times New Roman"/>
          <w:sz w:val="28"/>
          <w:szCs w:val="28"/>
        </w:rPr>
        <w:t>Hence, there is need for effective and efficient</w:t>
      </w:r>
      <w:r>
        <w:rPr>
          <w:rFonts w:ascii="Times New Roman" w:hAnsi="Times New Roman" w:cs="Times New Roman"/>
          <w:sz w:val="28"/>
          <w:szCs w:val="28"/>
        </w:rPr>
        <w:t xml:space="preserve"> </w:t>
      </w:r>
      <w:r w:rsidRPr="009901AB">
        <w:rPr>
          <w:rFonts w:ascii="Times New Roman" w:hAnsi="Times New Roman" w:cs="Times New Roman"/>
          <w:sz w:val="28"/>
          <w:szCs w:val="28"/>
        </w:rPr>
        <w:t>management of inventories.</w:t>
      </w:r>
    </w:p>
    <w:p w:rsidR="006D7D78" w:rsidRDefault="006D7D78" w:rsidP="006D7D78">
      <w:pPr>
        <w:autoSpaceDE w:val="0"/>
        <w:autoSpaceDN w:val="0"/>
        <w:adjustRightInd w:val="0"/>
        <w:spacing w:after="0" w:line="360" w:lineRule="auto"/>
        <w:ind w:firstLine="720"/>
        <w:jc w:val="both"/>
        <w:rPr>
          <w:rFonts w:ascii="Times New Roman" w:hAnsi="Times New Roman" w:cs="Times New Roman"/>
          <w:iCs/>
          <w:sz w:val="28"/>
          <w:szCs w:val="28"/>
        </w:rPr>
      </w:pPr>
      <w:r w:rsidRPr="006D7D78">
        <w:rPr>
          <w:rFonts w:ascii="Times New Roman" w:hAnsi="Times New Roman" w:cs="Times New Roman"/>
          <w:sz w:val="28"/>
          <w:szCs w:val="28"/>
        </w:rPr>
        <w:t>T</w:t>
      </w:r>
      <w:r w:rsidRPr="006D7D78">
        <w:rPr>
          <w:rFonts w:ascii="Times New Roman" w:hAnsi="Times New Roman" w:cs="Times New Roman"/>
          <w:iCs/>
          <w:sz w:val="28"/>
          <w:szCs w:val="28"/>
        </w:rPr>
        <w:t>he word inventory in accounting language refers to the stocks of the product (finished goods)</w:t>
      </w:r>
      <w:r>
        <w:rPr>
          <w:rFonts w:ascii="Times New Roman" w:hAnsi="Times New Roman" w:cs="Times New Roman"/>
          <w:iCs/>
          <w:sz w:val="28"/>
          <w:szCs w:val="28"/>
        </w:rPr>
        <w:t xml:space="preserve"> </w:t>
      </w:r>
      <w:r w:rsidRPr="006D7D78">
        <w:rPr>
          <w:rFonts w:ascii="Times New Roman" w:hAnsi="Times New Roman" w:cs="Times New Roman"/>
          <w:iCs/>
          <w:sz w:val="28"/>
          <w:szCs w:val="28"/>
        </w:rPr>
        <w:t>of a firm offering for sale. In a manufacturing concern, it may include raw materials, work-in process,</w:t>
      </w:r>
      <w:r>
        <w:rPr>
          <w:rFonts w:ascii="Times New Roman" w:hAnsi="Times New Roman" w:cs="Times New Roman"/>
          <w:iCs/>
          <w:sz w:val="28"/>
          <w:szCs w:val="28"/>
        </w:rPr>
        <w:t xml:space="preserve"> </w:t>
      </w:r>
      <w:r w:rsidRPr="006D7D78">
        <w:rPr>
          <w:rFonts w:ascii="Times New Roman" w:hAnsi="Times New Roman" w:cs="Times New Roman"/>
          <w:iCs/>
          <w:sz w:val="28"/>
          <w:szCs w:val="28"/>
        </w:rPr>
        <w:t>finished goods and stores. Raw materials consist of those units or input which are used to</w:t>
      </w:r>
      <w:r>
        <w:rPr>
          <w:rFonts w:ascii="Times New Roman" w:hAnsi="Times New Roman" w:cs="Times New Roman"/>
          <w:iCs/>
          <w:sz w:val="28"/>
          <w:szCs w:val="28"/>
        </w:rPr>
        <w:t xml:space="preserve"> </w:t>
      </w:r>
      <w:r w:rsidRPr="006D7D78">
        <w:rPr>
          <w:rFonts w:ascii="Times New Roman" w:hAnsi="Times New Roman" w:cs="Times New Roman"/>
          <w:iCs/>
          <w:sz w:val="28"/>
          <w:szCs w:val="28"/>
        </w:rPr>
        <w:t>manufacture goods that require further processing to give a shape of finished goods. Finished goods are</w:t>
      </w:r>
      <w:r>
        <w:rPr>
          <w:rFonts w:ascii="Times New Roman" w:hAnsi="Times New Roman" w:cs="Times New Roman"/>
          <w:iCs/>
          <w:sz w:val="28"/>
          <w:szCs w:val="28"/>
        </w:rPr>
        <w:t xml:space="preserve"> </w:t>
      </w:r>
      <w:r w:rsidRPr="006D7D78">
        <w:rPr>
          <w:rFonts w:ascii="Times New Roman" w:hAnsi="Times New Roman" w:cs="Times New Roman"/>
          <w:iCs/>
          <w:sz w:val="28"/>
          <w:szCs w:val="28"/>
        </w:rPr>
        <w:t>products ready for sale. Inventory should neither be too low to effect the production adversely nor too high</w:t>
      </w:r>
      <w:r>
        <w:rPr>
          <w:rFonts w:ascii="Times New Roman" w:hAnsi="Times New Roman" w:cs="Times New Roman"/>
          <w:iCs/>
          <w:sz w:val="28"/>
          <w:szCs w:val="28"/>
        </w:rPr>
        <w:t xml:space="preserve"> </w:t>
      </w:r>
      <w:r w:rsidRPr="006D7D78">
        <w:rPr>
          <w:rFonts w:ascii="Times New Roman" w:hAnsi="Times New Roman" w:cs="Times New Roman"/>
          <w:iCs/>
          <w:sz w:val="28"/>
          <w:szCs w:val="28"/>
        </w:rPr>
        <w:t>to block the funds unnecessarily. About 90 per cent part of working capital is invested in inventories.</w:t>
      </w:r>
      <w:r>
        <w:rPr>
          <w:rFonts w:ascii="Times New Roman" w:hAnsi="Times New Roman" w:cs="Times New Roman"/>
          <w:iCs/>
          <w:sz w:val="28"/>
          <w:szCs w:val="28"/>
        </w:rPr>
        <w:t xml:space="preserve"> </w:t>
      </w:r>
      <w:r w:rsidRPr="006D7D78">
        <w:rPr>
          <w:rFonts w:ascii="Times New Roman" w:hAnsi="Times New Roman" w:cs="Times New Roman"/>
          <w:iCs/>
          <w:sz w:val="28"/>
          <w:szCs w:val="28"/>
        </w:rPr>
        <w:t xml:space="preserve">Therefore, it is necessary for </w:t>
      </w:r>
      <w:r w:rsidRPr="006D7D78">
        <w:rPr>
          <w:rFonts w:ascii="Times New Roman" w:hAnsi="Times New Roman" w:cs="Times New Roman"/>
          <w:iCs/>
          <w:sz w:val="28"/>
          <w:szCs w:val="28"/>
        </w:rPr>
        <w:lastRenderedPageBreak/>
        <w:t>management to give proper attention to inventory management. A proper</w:t>
      </w:r>
      <w:r>
        <w:rPr>
          <w:rFonts w:ascii="Times New Roman" w:hAnsi="Times New Roman" w:cs="Times New Roman"/>
          <w:iCs/>
          <w:sz w:val="28"/>
          <w:szCs w:val="28"/>
        </w:rPr>
        <w:t xml:space="preserve"> </w:t>
      </w:r>
      <w:r w:rsidRPr="006D7D78">
        <w:rPr>
          <w:rFonts w:ascii="Times New Roman" w:hAnsi="Times New Roman" w:cs="Times New Roman"/>
          <w:iCs/>
          <w:sz w:val="28"/>
          <w:szCs w:val="28"/>
        </w:rPr>
        <w:t>planning of purchasing, handling, storing and accounting should form a part of inventory management.</w:t>
      </w:r>
      <w:r>
        <w:rPr>
          <w:rFonts w:ascii="Times New Roman" w:hAnsi="Times New Roman" w:cs="Times New Roman"/>
          <w:iCs/>
          <w:sz w:val="28"/>
          <w:szCs w:val="28"/>
        </w:rPr>
        <w:t xml:space="preserve"> </w:t>
      </w:r>
      <w:r w:rsidRPr="006D7D78">
        <w:rPr>
          <w:rFonts w:ascii="Times New Roman" w:hAnsi="Times New Roman" w:cs="Times New Roman"/>
          <w:iCs/>
          <w:sz w:val="28"/>
          <w:szCs w:val="28"/>
        </w:rPr>
        <w:t>In India, there are 759 pulp and paper mills in India as on March, 2014 with an installed capacity of</w:t>
      </w:r>
      <w:r>
        <w:rPr>
          <w:rFonts w:ascii="Times New Roman" w:hAnsi="Times New Roman" w:cs="Times New Roman"/>
          <w:iCs/>
          <w:sz w:val="28"/>
          <w:szCs w:val="28"/>
        </w:rPr>
        <w:t xml:space="preserve"> </w:t>
      </w:r>
      <w:r w:rsidRPr="006D7D78">
        <w:rPr>
          <w:rFonts w:ascii="Times New Roman" w:hAnsi="Times New Roman" w:cs="Times New Roman"/>
          <w:iCs/>
          <w:sz w:val="28"/>
          <w:szCs w:val="28"/>
        </w:rPr>
        <w:t>12.7 MTPA (Million Tons Per Annum), producing around 10.90 MTPA paper, paper board and newsprint. The</w:t>
      </w:r>
      <w:r>
        <w:rPr>
          <w:rFonts w:ascii="Times New Roman" w:hAnsi="Times New Roman" w:cs="Times New Roman"/>
          <w:iCs/>
          <w:sz w:val="28"/>
          <w:szCs w:val="28"/>
        </w:rPr>
        <w:t xml:space="preserve"> </w:t>
      </w:r>
      <w:r w:rsidRPr="006D7D78">
        <w:rPr>
          <w:rFonts w:ascii="Times New Roman" w:hAnsi="Times New Roman" w:cs="Times New Roman"/>
          <w:iCs/>
          <w:sz w:val="28"/>
          <w:szCs w:val="28"/>
        </w:rPr>
        <w:t>production is anticipated to grow up to 14.0 MTPA by the year 2016. The average annual turnover of the</w:t>
      </w:r>
      <w:r>
        <w:rPr>
          <w:rFonts w:ascii="Times New Roman" w:hAnsi="Times New Roman" w:cs="Times New Roman"/>
          <w:iCs/>
          <w:sz w:val="28"/>
          <w:szCs w:val="28"/>
        </w:rPr>
        <w:t xml:space="preserve"> </w:t>
      </w:r>
      <w:r w:rsidRPr="006D7D78">
        <w:rPr>
          <w:rFonts w:ascii="Times New Roman" w:hAnsi="Times New Roman" w:cs="Times New Roman"/>
          <w:iCs/>
          <w:sz w:val="28"/>
          <w:szCs w:val="28"/>
        </w:rPr>
        <w:t>industry is approximately ‘30,000 cores, which accounts for approximately 0.37% of the national GDP. It</w:t>
      </w:r>
      <w:r>
        <w:rPr>
          <w:rFonts w:ascii="Times New Roman" w:hAnsi="Times New Roman" w:cs="Times New Roman"/>
          <w:iCs/>
          <w:sz w:val="28"/>
          <w:szCs w:val="28"/>
        </w:rPr>
        <w:t xml:space="preserve"> </w:t>
      </w:r>
      <w:r w:rsidRPr="006D7D78">
        <w:rPr>
          <w:rFonts w:ascii="Times New Roman" w:hAnsi="Times New Roman" w:cs="Times New Roman"/>
          <w:iCs/>
          <w:sz w:val="28"/>
          <w:szCs w:val="28"/>
        </w:rPr>
        <w:t>contributes ‘ 3000 cores to exchequer and provides direct employment opportunities to about 0.37 Million</w:t>
      </w:r>
      <w:r>
        <w:rPr>
          <w:rFonts w:ascii="Times New Roman" w:hAnsi="Times New Roman" w:cs="Times New Roman"/>
          <w:iCs/>
          <w:sz w:val="28"/>
          <w:szCs w:val="28"/>
        </w:rPr>
        <w:t xml:space="preserve"> </w:t>
      </w:r>
      <w:r w:rsidRPr="006D7D78">
        <w:rPr>
          <w:rFonts w:ascii="Times New Roman" w:hAnsi="Times New Roman" w:cs="Times New Roman"/>
          <w:iCs/>
          <w:sz w:val="28"/>
          <w:szCs w:val="28"/>
        </w:rPr>
        <w:t>people and indirect employment of over 1.2 Million people. The Indian paper share in World’s production is</w:t>
      </w:r>
      <w:r>
        <w:rPr>
          <w:rFonts w:ascii="Times New Roman" w:hAnsi="Times New Roman" w:cs="Times New Roman"/>
          <w:iCs/>
          <w:sz w:val="28"/>
          <w:szCs w:val="28"/>
        </w:rPr>
        <w:t xml:space="preserve"> </w:t>
      </w:r>
      <w:r w:rsidRPr="006D7D78">
        <w:rPr>
          <w:rFonts w:ascii="Times New Roman" w:hAnsi="Times New Roman" w:cs="Times New Roman"/>
          <w:iCs/>
          <w:sz w:val="28"/>
          <w:szCs w:val="28"/>
        </w:rPr>
        <w:t>just 2.6% only. In this connection, inventory is the major role play in the production process. Hence there is</w:t>
      </w:r>
      <w:r>
        <w:rPr>
          <w:rFonts w:ascii="Times New Roman" w:hAnsi="Times New Roman" w:cs="Times New Roman"/>
          <w:iCs/>
          <w:sz w:val="28"/>
          <w:szCs w:val="28"/>
        </w:rPr>
        <w:t xml:space="preserve"> </w:t>
      </w:r>
      <w:r w:rsidRPr="006D7D78">
        <w:rPr>
          <w:rFonts w:ascii="Times New Roman" w:hAnsi="Times New Roman" w:cs="Times New Roman"/>
          <w:iCs/>
          <w:sz w:val="28"/>
          <w:szCs w:val="28"/>
        </w:rPr>
        <w:t>need to study the inventory management in paper industries</w:t>
      </w:r>
      <w:r>
        <w:rPr>
          <w:rFonts w:ascii="Times New Roman" w:hAnsi="Times New Roman" w:cs="Times New Roman"/>
          <w:iCs/>
          <w:sz w:val="28"/>
          <w:szCs w:val="28"/>
        </w:rPr>
        <w:t>.</w:t>
      </w: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707805" w:rsidRDefault="00707805" w:rsidP="006D7D78">
      <w:pPr>
        <w:autoSpaceDE w:val="0"/>
        <w:autoSpaceDN w:val="0"/>
        <w:adjustRightInd w:val="0"/>
        <w:spacing w:after="0" w:line="360" w:lineRule="auto"/>
        <w:ind w:firstLine="720"/>
        <w:jc w:val="both"/>
        <w:rPr>
          <w:rFonts w:ascii="Times New Roman" w:hAnsi="Times New Roman" w:cs="Times New Roman"/>
          <w:i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r w:rsidRPr="002E0469">
        <w:rPr>
          <w:rFonts w:ascii="Times New Roman" w:hAnsi="Times New Roman" w:cs="Times New Roman"/>
          <w:b/>
          <w:bCs/>
          <w:sz w:val="28"/>
          <w:szCs w:val="28"/>
        </w:rPr>
        <w:lastRenderedPageBreak/>
        <w:t>Literature Review</w:t>
      </w:r>
    </w:p>
    <w:p w:rsidR="00064BC3" w:rsidRDefault="00064BC3" w:rsidP="00707805">
      <w:pPr>
        <w:autoSpaceDE w:val="0"/>
        <w:autoSpaceDN w:val="0"/>
        <w:adjustRightInd w:val="0"/>
        <w:spacing w:after="0" w:line="240" w:lineRule="auto"/>
        <w:jc w:val="center"/>
        <w:rPr>
          <w:rFonts w:ascii="Times New Roman" w:hAnsi="Times New Roman" w:cs="Times New Roman"/>
          <w:b/>
          <w:bCs/>
          <w:sz w:val="28"/>
          <w:szCs w:val="28"/>
        </w:rPr>
      </w:pPr>
    </w:p>
    <w:p w:rsidR="00064BC3" w:rsidRPr="00064BC3" w:rsidRDefault="00064BC3" w:rsidP="00064BC3">
      <w:pPr>
        <w:autoSpaceDE w:val="0"/>
        <w:autoSpaceDN w:val="0"/>
        <w:adjustRightInd w:val="0"/>
        <w:spacing w:after="0" w:line="240" w:lineRule="auto"/>
        <w:jc w:val="center"/>
        <w:rPr>
          <w:rFonts w:ascii="Times New Roman" w:hAnsi="Times New Roman" w:cs="Times New Roman"/>
          <w:b/>
          <w:bCs/>
          <w:sz w:val="28"/>
          <w:szCs w:val="28"/>
        </w:rPr>
      </w:pPr>
    </w:p>
    <w:tbl>
      <w:tblPr>
        <w:tblStyle w:val="TableGrid"/>
        <w:tblW w:w="0" w:type="auto"/>
        <w:tblLook w:val="04A0"/>
      </w:tblPr>
      <w:tblGrid>
        <w:gridCol w:w="2628"/>
        <w:gridCol w:w="2880"/>
        <w:gridCol w:w="4068"/>
      </w:tblGrid>
      <w:tr w:rsidR="00064BC3" w:rsidRPr="00064BC3" w:rsidTr="00064BC3">
        <w:tc>
          <w:tcPr>
            <w:tcW w:w="2628" w:type="dxa"/>
          </w:tcPr>
          <w:p w:rsidR="00064BC3" w:rsidRDefault="00064BC3" w:rsidP="00064BC3">
            <w:pPr>
              <w:autoSpaceDE w:val="0"/>
              <w:autoSpaceDN w:val="0"/>
              <w:adjustRightInd w:val="0"/>
              <w:jc w:val="center"/>
              <w:rPr>
                <w:rFonts w:ascii="Times New Roman" w:hAnsi="Times New Roman" w:cs="Times New Roman"/>
                <w:b/>
                <w:bCs/>
                <w:sz w:val="28"/>
                <w:szCs w:val="28"/>
              </w:rPr>
            </w:pPr>
          </w:p>
          <w:p w:rsidR="00064BC3" w:rsidRPr="00064BC3" w:rsidRDefault="00064BC3" w:rsidP="00064BC3">
            <w:pPr>
              <w:autoSpaceDE w:val="0"/>
              <w:autoSpaceDN w:val="0"/>
              <w:adjustRightInd w:val="0"/>
              <w:jc w:val="center"/>
              <w:rPr>
                <w:rFonts w:ascii="Times New Roman" w:hAnsi="Times New Roman" w:cs="Times New Roman"/>
                <w:b/>
                <w:bCs/>
                <w:sz w:val="28"/>
                <w:szCs w:val="28"/>
              </w:rPr>
            </w:pPr>
            <w:r w:rsidRPr="00064BC3">
              <w:rPr>
                <w:rFonts w:ascii="Times New Roman" w:hAnsi="Times New Roman" w:cs="Times New Roman"/>
                <w:b/>
                <w:bCs/>
                <w:sz w:val="28"/>
                <w:szCs w:val="28"/>
              </w:rPr>
              <w:t>TITLE</w:t>
            </w:r>
          </w:p>
        </w:tc>
        <w:tc>
          <w:tcPr>
            <w:tcW w:w="2880" w:type="dxa"/>
          </w:tcPr>
          <w:p w:rsidR="00064BC3" w:rsidRDefault="00064BC3" w:rsidP="00064BC3">
            <w:pPr>
              <w:autoSpaceDE w:val="0"/>
              <w:autoSpaceDN w:val="0"/>
              <w:adjustRightInd w:val="0"/>
              <w:jc w:val="center"/>
              <w:rPr>
                <w:rFonts w:ascii="Times New Roman" w:hAnsi="Times New Roman" w:cs="Times New Roman"/>
                <w:b/>
                <w:bCs/>
                <w:sz w:val="28"/>
                <w:szCs w:val="28"/>
              </w:rPr>
            </w:pPr>
          </w:p>
          <w:p w:rsidR="00064BC3" w:rsidRPr="00064BC3" w:rsidRDefault="00064BC3" w:rsidP="00064BC3">
            <w:pPr>
              <w:autoSpaceDE w:val="0"/>
              <w:autoSpaceDN w:val="0"/>
              <w:adjustRightInd w:val="0"/>
              <w:jc w:val="center"/>
              <w:rPr>
                <w:rFonts w:ascii="Times New Roman" w:hAnsi="Times New Roman" w:cs="Times New Roman"/>
                <w:b/>
                <w:bCs/>
                <w:sz w:val="28"/>
                <w:szCs w:val="28"/>
              </w:rPr>
            </w:pPr>
            <w:r w:rsidRPr="00064BC3">
              <w:rPr>
                <w:rFonts w:ascii="Times New Roman" w:hAnsi="Times New Roman" w:cs="Times New Roman"/>
                <w:b/>
                <w:bCs/>
                <w:sz w:val="28"/>
                <w:szCs w:val="28"/>
              </w:rPr>
              <w:t>AUTHOR</w:t>
            </w:r>
          </w:p>
        </w:tc>
        <w:tc>
          <w:tcPr>
            <w:tcW w:w="4068" w:type="dxa"/>
          </w:tcPr>
          <w:p w:rsidR="00064BC3" w:rsidRDefault="00064BC3" w:rsidP="00064BC3">
            <w:pPr>
              <w:autoSpaceDE w:val="0"/>
              <w:autoSpaceDN w:val="0"/>
              <w:adjustRightInd w:val="0"/>
              <w:jc w:val="center"/>
              <w:rPr>
                <w:rFonts w:ascii="Times New Roman" w:hAnsi="Times New Roman" w:cs="Times New Roman"/>
                <w:b/>
                <w:bCs/>
                <w:sz w:val="28"/>
                <w:szCs w:val="28"/>
              </w:rPr>
            </w:pPr>
          </w:p>
          <w:p w:rsidR="00064BC3" w:rsidRPr="00064BC3" w:rsidRDefault="00064BC3" w:rsidP="00064BC3">
            <w:pPr>
              <w:autoSpaceDE w:val="0"/>
              <w:autoSpaceDN w:val="0"/>
              <w:adjustRightInd w:val="0"/>
              <w:jc w:val="center"/>
              <w:rPr>
                <w:rFonts w:ascii="Times New Roman" w:hAnsi="Times New Roman" w:cs="Times New Roman"/>
                <w:b/>
                <w:bCs/>
                <w:sz w:val="28"/>
                <w:szCs w:val="28"/>
              </w:rPr>
            </w:pPr>
            <w:r w:rsidRPr="00064BC3">
              <w:rPr>
                <w:rFonts w:ascii="Times New Roman" w:hAnsi="Times New Roman" w:cs="Times New Roman"/>
                <w:b/>
                <w:bCs/>
                <w:sz w:val="28"/>
                <w:szCs w:val="28"/>
              </w:rPr>
              <w:t>CONCEPT</w:t>
            </w:r>
          </w:p>
          <w:p w:rsidR="00064BC3" w:rsidRPr="00064BC3" w:rsidRDefault="00064BC3" w:rsidP="00064BC3">
            <w:pPr>
              <w:autoSpaceDE w:val="0"/>
              <w:autoSpaceDN w:val="0"/>
              <w:adjustRightInd w:val="0"/>
              <w:jc w:val="center"/>
              <w:rPr>
                <w:rFonts w:ascii="Times New Roman" w:hAnsi="Times New Roman" w:cs="Times New Roman"/>
                <w:b/>
                <w:bCs/>
                <w:sz w:val="28"/>
                <w:szCs w:val="28"/>
              </w:rPr>
            </w:pPr>
          </w:p>
        </w:tc>
      </w:tr>
      <w:tr w:rsidR="00EB2654" w:rsidRPr="00064BC3" w:rsidTr="00064BC3">
        <w:tc>
          <w:tcPr>
            <w:tcW w:w="2628" w:type="dxa"/>
          </w:tcPr>
          <w:p w:rsidR="00EB2654" w:rsidRDefault="005556F2" w:rsidP="00064BC3">
            <w:pPr>
              <w:autoSpaceDE w:val="0"/>
              <w:autoSpaceDN w:val="0"/>
              <w:adjustRightInd w:val="0"/>
              <w:jc w:val="center"/>
              <w:rPr>
                <w:rFonts w:ascii="Times New Roman" w:hAnsi="Times New Roman" w:cs="Times New Roman"/>
                <w:b/>
                <w:bCs/>
                <w:sz w:val="28"/>
                <w:szCs w:val="28"/>
              </w:rPr>
            </w:pPr>
            <w:r w:rsidRPr="00707805">
              <w:rPr>
                <w:rFonts w:ascii="Times New Roman" w:hAnsi="Times New Roman" w:cs="Times New Roman"/>
                <w:iCs/>
                <w:sz w:val="28"/>
                <w:szCs w:val="28"/>
              </w:rPr>
              <w:t xml:space="preserve"> “Management of Working Capital”,</w:t>
            </w:r>
            <w:r>
              <w:rPr>
                <w:rFonts w:ascii="Times New Roman" w:hAnsi="Times New Roman" w:cs="Times New Roman"/>
                <w:iCs/>
                <w:sz w:val="28"/>
                <w:szCs w:val="28"/>
              </w:rPr>
              <w:t xml:space="preserve"> </w:t>
            </w:r>
            <w:r w:rsidRPr="00707805">
              <w:rPr>
                <w:rFonts w:ascii="Times New Roman" w:hAnsi="Times New Roman" w:cs="Times New Roman"/>
                <w:iCs/>
                <w:sz w:val="28"/>
                <w:szCs w:val="28"/>
              </w:rPr>
              <w:t>PhD Thesis, School of Economics, Delhi</w:t>
            </w:r>
            <w:r>
              <w:rPr>
                <w:rFonts w:ascii="Times New Roman" w:hAnsi="Times New Roman" w:cs="Times New Roman"/>
                <w:iCs/>
                <w:sz w:val="28"/>
                <w:szCs w:val="28"/>
              </w:rPr>
              <w:t>.</w:t>
            </w:r>
          </w:p>
        </w:tc>
        <w:tc>
          <w:tcPr>
            <w:tcW w:w="2880" w:type="dxa"/>
          </w:tcPr>
          <w:p w:rsidR="00EB2654" w:rsidRDefault="005556F2" w:rsidP="00064BC3">
            <w:pPr>
              <w:autoSpaceDE w:val="0"/>
              <w:autoSpaceDN w:val="0"/>
              <w:adjustRightInd w:val="0"/>
              <w:jc w:val="center"/>
              <w:rPr>
                <w:rFonts w:ascii="Times New Roman" w:hAnsi="Times New Roman" w:cs="Times New Roman"/>
                <w:b/>
                <w:bCs/>
                <w:sz w:val="28"/>
                <w:szCs w:val="28"/>
              </w:rPr>
            </w:pPr>
            <w:r w:rsidRPr="00707805">
              <w:rPr>
                <w:rFonts w:ascii="Times New Roman" w:hAnsi="Times New Roman" w:cs="Times New Roman"/>
                <w:iCs/>
                <w:sz w:val="28"/>
                <w:szCs w:val="28"/>
              </w:rPr>
              <w:t>Agarwal, N. K. (1977),</w:t>
            </w:r>
          </w:p>
        </w:tc>
        <w:tc>
          <w:tcPr>
            <w:tcW w:w="4068" w:type="dxa"/>
          </w:tcPr>
          <w:p w:rsidR="00EB2654" w:rsidRDefault="009209A6" w:rsidP="009209A6">
            <w:pPr>
              <w:autoSpaceDE w:val="0"/>
              <w:autoSpaceDN w:val="0"/>
              <w:adjustRightInd w:val="0"/>
              <w:spacing w:line="360" w:lineRule="auto"/>
              <w:jc w:val="both"/>
              <w:rPr>
                <w:rFonts w:ascii="Times New Roman" w:hAnsi="Times New Roman" w:cs="Times New Roman"/>
                <w:b/>
                <w:bCs/>
                <w:sz w:val="28"/>
                <w:szCs w:val="28"/>
              </w:rPr>
            </w:pPr>
            <w:r w:rsidRPr="009209A6">
              <w:rPr>
                <w:rFonts w:ascii="Times New Roman" w:hAnsi="Times New Roman" w:cs="Times New Roman"/>
                <w:sz w:val="28"/>
                <w:szCs w:val="28"/>
              </w:rPr>
              <w:t>An organization needs two forms of capital in order to make its business successful. Capital employed in fixed assets that form the infrastructure of the organization and working capital that makes the fixed assets operative. Lack of fixed assets will no doubt lead to lower profits but shortage of working capital will lead to business failure. Thus the significance of working capital is much more than fixed assets</w:t>
            </w:r>
            <w:r>
              <w:rPr>
                <w:rFonts w:ascii="Times New Roman" w:hAnsi="Times New Roman" w:cs="Times New Roman"/>
                <w:sz w:val="28"/>
                <w:szCs w:val="28"/>
              </w:rPr>
              <w:t>.</w:t>
            </w:r>
          </w:p>
        </w:tc>
      </w:tr>
      <w:tr w:rsidR="00EB2654" w:rsidRPr="00064BC3" w:rsidTr="00064BC3">
        <w:tc>
          <w:tcPr>
            <w:tcW w:w="2628" w:type="dxa"/>
          </w:tcPr>
          <w:p w:rsidR="00EB2654" w:rsidRDefault="00DF1BDF" w:rsidP="00DF1BDF">
            <w:pPr>
              <w:autoSpaceDE w:val="0"/>
              <w:autoSpaceDN w:val="0"/>
              <w:adjustRightInd w:val="0"/>
              <w:spacing w:line="360" w:lineRule="auto"/>
              <w:jc w:val="both"/>
              <w:rPr>
                <w:rFonts w:ascii="Times New Roman" w:hAnsi="Times New Roman" w:cs="Times New Roman"/>
                <w:iCs/>
                <w:sz w:val="28"/>
                <w:szCs w:val="28"/>
              </w:rPr>
            </w:pPr>
            <w:r w:rsidRPr="00707805">
              <w:rPr>
                <w:rFonts w:ascii="Times New Roman" w:hAnsi="Times New Roman" w:cs="Times New Roman"/>
                <w:iCs/>
                <w:sz w:val="28"/>
                <w:szCs w:val="28"/>
              </w:rPr>
              <w:t xml:space="preserve"> “Paper Industry in India – Retrospect,</w:t>
            </w:r>
            <w:r>
              <w:rPr>
                <w:rFonts w:ascii="Times New Roman" w:hAnsi="Times New Roman" w:cs="Times New Roman"/>
                <w:iCs/>
                <w:sz w:val="28"/>
                <w:szCs w:val="28"/>
              </w:rPr>
              <w:t xml:space="preserve"> </w:t>
            </w:r>
            <w:r w:rsidRPr="00707805">
              <w:rPr>
                <w:rFonts w:ascii="Times New Roman" w:hAnsi="Times New Roman" w:cs="Times New Roman"/>
                <w:iCs/>
                <w:sz w:val="28"/>
                <w:szCs w:val="28"/>
              </w:rPr>
              <w:t>Prospects and Directory”, the Institute of Economic and</w:t>
            </w:r>
            <w:r>
              <w:rPr>
                <w:rFonts w:ascii="Times New Roman" w:hAnsi="Times New Roman" w:cs="Times New Roman"/>
                <w:iCs/>
                <w:sz w:val="28"/>
                <w:szCs w:val="28"/>
              </w:rPr>
              <w:t xml:space="preserve"> </w:t>
            </w:r>
            <w:r w:rsidRPr="00707805">
              <w:rPr>
                <w:rFonts w:ascii="Times New Roman" w:hAnsi="Times New Roman" w:cs="Times New Roman"/>
                <w:iCs/>
                <w:sz w:val="28"/>
                <w:szCs w:val="28"/>
              </w:rPr>
              <w:t>Market Research, New Delhi.</w:t>
            </w:r>
          </w:p>
          <w:p w:rsidR="007B6379" w:rsidRDefault="007B6379" w:rsidP="007B6379">
            <w:pPr>
              <w:autoSpaceDE w:val="0"/>
              <w:autoSpaceDN w:val="0"/>
              <w:adjustRightInd w:val="0"/>
              <w:rPr>
                <w:rFonts w:ascii="Times New Roman" w:hAnsi="Times New Roman" w:cs="Times New Roman"/>
                <w:b/>
                <w:bCs/>
                <w:sz w:val="28"/>
                <w:szCs w:val="28"/>
              </w:rPr>
            </w:pPr>
            <w:r w:rsidRPr="00707805">
              <w:rPr>
                <w:rFonts w:ascii="Times New Roman" w:hAnsi="Times New Roman" w:cs="Times New Roman"/>
                <w:iCs/>
                <w:sz w:val="28"/>
                <w:szCs w:val="28"/>
              </w:rPr>
              <w:t xml:space="preserve">Bentone E. Cup </w:t>
            </w:r>
            <w:r w:rsidRPr="00707805">
              <w:rPr>
                <w:rFonts w:ascii="Times New Roman" w:hAnsi="Times New Roman" w:cs="Times New Roman"/>
                <w:iCs/>
                <w:sz w:val="28"/>
                <w:szCs w:val="28"/>
              </w:rPr>
              <w:lastRenderedPageBreak/>
              <w:t>(1983), Principles of Financial</w:t>
            </w:r>
            <w:r>
              <w:rPr>
                <w:rFonts w:ascii="Times New Roman" w:hAnsi="Times New Roman" w:cs="Times New Roman"/>
                <w:iCs/>
                <w:sz w:val="28"/>
                <w:szCs w:val="28"/>
              </w:rPr>
              <w:t xml:space="preserve"> </w:t>
            </w:r>
            <w:r w:rsidRPr="00707805">
              <w:rPr>
                <w:rFonts w:ascii="Times New Roman" w:hAnsi="Times New Roman" w:cs="Times New Roman"/>
                <w:iCs/>
                <w:sz w:val="28"/>
                <w:szCs w:val="28"/>
              </w:rPr>
              <w:t xml:space="preserve">Management, </w:t>
            </w:r>
          </w:p>
        </w:tc>
        <w:tc>
          <w:tcPr>
            <w:tcW w:w="2880" w:type="dxa"/>
          </w:tcPr>
          <w:p w:rsidR="00EB2654" w:rsidRDefault="00DF1BDF" w:rsidP="00064BC3">
            <w:pPr>
              <w:autoSpaceDE w:val="0"/>
              <w:autoSpaceDN w:val="0"/>
              <w:adjustRightInd w:val="0"/>
              <w:jc w:val="center"/>
              <w:rPr>
                <w:rFonts w:ascii="Times New Roman" w:hAnsi="Times New Roman" w:cs="Times New Roman"/>
                <w:iCs/>
                <w:sz w:val="28"/>
                <w:szCs w:val="28"/>
              </w:rPr>
            </w:pPr>
            <w:r w:rsidRPr="00347475">
              <w:rPr>
                <w:rFonts w:ascii="Times New Roman" w:hAnsi="Times New Roman" w:cs="Times New Roman"/>
                <w:iCs/>
                <w:sz w:val="28"/>
                <w:szCs w:val="28"/>
              </w:rPr>
              <w:lastRenderedPageBreak/>
              <w:t>Ahuja, S.P., (1992)</w:t>
            </w: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Default="007B6379" w:rsidP="00064BC3">
            <w:pPr>
              <w:autoSpaceDE w:val="0"/>
              <w:autoSpaceDN w:val="0"/>
              <w:adjustRightInd w:val="0"/>
              <w:jc w:val="center"/>
              <w:rPr>
                <w:rFonts w:ascii="Times New Roman" w:hAnsi="Times New Roman" w:cs="Times New Roman"/>
                <w:iCs/>
                <w:sz w:val="28"/>
                <w:szCs w:val="28"/>
              </w:rPr>
            </w:pPr>
          </w:p>
          <w:p w:rsidR="007B6379" w:rsidRPr="00347475" w:rsidRDefault="007B6379" w:rsidP="007B6379">
            <w:pPr>
              <w:autoSpaceDE w:val="0"/>
              <w:autoSpaceDN w:val="0"/>
              <w:adjustRightInd w:val="0"/>
              <w:rPr>
                <w:rFonts w:ascii="Times New Roman" w:hAnsi="Times New Roman" w:cs="Times New Roman"/>
                <w:b/>
                <w:bCs/>
                <w:sz w:val="28"/>
                <w:szCs w:val="28"/>
              </w:rPr>
            </w:pPr>
            <w:r w:rsidRPr="00707805">
              <w:rPr>
                <w:rFonts w:ascii="Times New Roman" w:hAnsi="Times New Roman" w:cs="Times New Roman"/>
                <w:iCs/>
                <w:sz w:val="28"/>
                <w:szCs w:val="28"/>
              </w:rPr>
              <w:lastRenderedPageBreak/>
              <w:t>John Wiley &amp; Sons Publications, New</w:t>
            </w:r>
            <w:r>
              <w:rPr>
                <w:rFonts w:ascii="Times New Roman" w:hAnsi="Times New Roman" w:cs="Times New Roman"/>
                <w:iCs/>
                <w:sz w:val="28"/>
                <w:szCs w:val="28"/>
              </w:rPr>
              <w:t xml:space="preserve"> </w:t>
            </w:r>
            <w:r w:rsidRPr="00707805">
              <w:rPr>
                <w:rFonts w:ascii="Times New Roman" w:hAnsi="Times New Roman" w:cs="Times New Roman"/>
                <w:iCs/>
                <w:sz w:val="28"/>
                <w:szCs w:val="28"/>
              </w:rPr>
              <w:t>York, p.418.</w:t>
            </w:r>
          </w:p>
          <w:p w:rsidR="007B6379" w:rsidRPr="00347475" w:rsidRDefault="007B6379" w:rsidP="00064BC3">
            <w:pPr>
              <w:autoSpaceDE w:val="0"/>
              <w:autoSpaceDN w:val="0"/>
              <w:adjustRightInd w:val="0"/>
              <w:jc w:val="center"/>
              <w:rPr>
                <w:rFonts w:ascii="Times New Roman" w:hAnsi="Times New Roman" w:cs="Times New Roman"/>
                <w:b/>
                <w:bCs/>
                <w:sz w:val="28"/>
                <w:szCs w:val="28"/>
              </w:rPr>
            </w:pPr>
          </w:p>
        </w:tc>
        <w:tc>
          <w:tcPr>
            <w:tcW w:w="4068" w:type="dxa"/>
          </w:tcPr>
          <w:p w:rsidR="00EB2654" w:rsidRPr="00347475" w:rsidRDefault="00347475" w:rsidP="00347475">
            <w:pPr>
              <w:autoSpaceDE w:val="0"/>
              <w:autoSpaceDN w:val="0"/>
              <w:adjustRightInd w:val="0"/>
              <w:spacing w:line="360" w:lineRule="auto"/>
              <w:jc w:val="both"/>
              <w:rPr>
                <w:rFonts w:ascii="Times New Roman" w:hAnsi="Times New Roman" w:cs="Times New Roman"/>
                <w:b/>
                <w:bCs/>
                <w:sz w:val="28"/>
                <w:szCs w:val="28"/>
              </w:rPr>
            </w:pPr>
            <w:r w:rsidRPr="00347475">
              <w:rPr>
                <w:rFonts w:ascii="Times New Roman" w:hAnsi="Times New Roman" w:cs="Times New Roman"/>
                <w:sz w:val="28"/>
                <w:szCs w:val="28"/>
              </w:rPr>
              <w:lastRenderedPageBreak/>
              <w:t>In this paper, we aim to investigate India’s pulp and paper sector from various angles. We discussed our findings within a broader context of availability of raw material and government policies in the sector.</w:t>
            </w:r>
          </w:p>
          <w:p w:rsidR="00EB2654" w:rsidRDefault="00EB2654" w:rsidP="00064BC3">
            <w:pPr>
              <w:autoSpaceDE w:val="0"/>
              <w:autoSpaceDN w:val="0"/>
              <w:adjustRightInd w:val="0"/>
              <w:jc w:val="center"/>
              <w:rPr>
                <w:rFonts w:ascii="Times New Roman" w:hAnsi="Times New Roman" w:cs="Times New Roman"/>
                <w:b/>
                <w:bCs/>
                <w:sz w:val="28"/>
                <w:szCs w:val="28"/>
              </w:rPr>
            </w:pPr>
          </w:p>
          <w:p w:rsidR="007B6379" w:rsidRDefault="007B6379" w:rsidP="00064BC3">
            <w:pPr>
              <w:autoSpaceDE w:val="0"/>
              <w:autoSpaceDN w:val="0"/>
              <w:adjustRightInd w:val="0"/>
              <w:jc w:val="center"/>
              <w:rPr>
                <w:rFonts w:ascii="Times New Roman" w:hAnsi="Times New Roman" w:cs="Times New Roman"/>
                <w:b/>
                <w:bCs/>
                <w:sz w:val="28"/>
                <w:szCs w:val="28"/>
              </w:rPr>
            </w:pPr>
          </w:p>
          <w:p w:rsidR="00EB2654" w:rsidRPr="00347475" w:rsidRDefault="00C10635" w:rsidP="00554219">
            <w:pPr>
              <w:autoSpaceDE w:val="0"/>
              <w:autoSpaceDN w:val="0"/>
              <w:adjustRightInd w:val="0"/>
              <w:spacing w:line="360" w:lineRule="auto"/>
              <w:jc w:val="both"/>
              <w:rPr>
                <w:rFonts w:ascii="Times New Roman" w:hAnsi="Times New Roman" w:cs="Times New Roman"/>
                <w:b/>
                <w:bCs/>
                <w:sz w:val="28"/>
                <w:szCs w:val="28"/>
              </w:rPr>
            </w:pPr>
            <w:r w:rsidRPr="00C10635">
              <w:rPr>
                <w:rFonts w:ascii="Times New Roman" w:hAnsi="Times New Roman" w:cs="Times New Roman"/>
                <w:sz w:val="28"/>
                <w:szCs w:val="28"/>
              </w:rPr>
              <w:lastRenderedPageBreak/>
              <w:t>The word inventory in accounting language refers to the stocks of the product (finished goods)of a firm offering for sale. In a manufacturing concern, it may include raw materials, work-in-process , finished good   and stores.</w:t>
            </w:r>
          </w:p>
        </w:tc>
      </w:tr>
    </w:tbl>
    <w:p w:rsidR="00064BC3" w:rsidRPr="002E0469" w:rsidRDefault="00064BC3" w:rsidP="00064BC3">
      <w:pPr>
        <w:autoSpaceDE w:val="0"/>
        <w:autoSpaceDN w:val="0"/>
        <w:adjustRightInd w:val="0"/>
        <w:spacing w:after="0" w:line="240" w:lineRule="auto"/>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B47CA5" w:rsidRDefault="00B47CA5" w:rsidP="00B47CA5">
      <w:pPr>
        <w:spacing w:line="360" w:lineRule="auto"/>
        <w:rPr>
          <w:rFonts w:ascii="Times New Roman" w:hAnsi="Times New Roman" w:cs="Times New Roman"/>
          <w:b/>
          <w:bCs/>
          <w:sz w:val="28"/>
          <w:szCs w:val="28"/>
        </w:rPr>
      </w:pPr>
    </w:p>
    <w:p w:rsidR="002E0469" w:rsidRDefault="002E0469" w:rsidP="00B47CA5">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System Architecture</w:t>
      </w: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CA38F9" w:rsidP="00707805">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extent cx="5344258" cy="4727778"/>
            <wp:effectExtent l="19050" t="0" r="8792"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5347601" cy="4730735"/>
                    </a:xfrm>
                    <a:prstGeom prst="rect">
                      <a:avLst/>
                    </a:prstGeom>
                    <a:noFill/>
                    <a:ln w="9525">
                      <a:noFill/>
                      <a:miter lim="800000"/>
                      <a:headEnd/>
                      <a:tailEnd/>
                    </a:ln>
                  </pic:spPr>
                </pic:pic>
              </a:graphicData>
            </a:graphic>
          </wp:inline>
        </w:drawing>
      </w: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4936D2" w:rsidRPr="00A76AB8" w:rsidRDefault="004936D2" w:rsidP="004936D2">
      <w:pPr>
        <w:tabs>
          <w:tab w:val="left" w:pos="3015"/>
        </w:tabs>
        <w:jc w:val="both"/>
        <w:rPr>
          <w:rFonts w:ascii="Times New Roman" w:hAnsi="Times New Roman" w:cs="Times New Roman"/>
          <w:sz w:val="28"/>
          <w:szCs w:val="28"/>
        </w:rPr>
      </w:pPr>
      <w:r w:rsidRPr="00B74496">
        <w:rPr>
          <w:rFonts w:ascii="Times New Roman" w:hAnsi="Times New Roman" w:cs="Times New Roman"/>
          <w:b/>
          <w:sz w:val="28"/>
          <w:szCs w:val="28"/>
        </w:rPr>
        <w:t>Software Requirements:</w:t>
      </w: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r>
        <w:rPr>
          <w:rFonts w:ascii="Times New Roman" w:hAnsi="Times New Roman" w:cs="Times New Roman"/>
          <w:b/>
          <w:sz w:val="28"/>
          <w:szCs w:val="28"/>
        </w:rPr>
        <w:t>Hardware Requirements</w:t>
      </w: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633BDF" w:rsidRDefault="00633BDF" w:rsidP="00633BDF">
      <w:pPr>
        <w:spacing w:line="360" w:lineRule="auto"/>
        <w:jc w:val="both"/>
        <w:rPr>
          <w:rFonts w:ascii="Times New Roman" w:hAnsi="Times New Roman" w:cs="Times New Roman"/>
          <w:b/>
          <w:sz w:val="28"/>
          <w:szCs w:val="28"/>
        </w:rPr>
      </w:pPr>
    </w:p>
    <w:p w:rsidR="005E2498" w:rsidRPr="005E2498" w:rsidRDefault="005E2498" w:rsidP="00633BDF">
      <w:pPr>
        <w:spacing w:line="360" w:lineRule="auto"/>
        <w:jc w:val="both"/>
        <w:rPr>
          <w:rFonts w:ascii="Times New Roman" w:hAnsi="Times New Roman" w:cs="Times New Roman"/>
          <w:b/>
          <w:sz w:val="28"/>
          <w:szCs w:val="28"/>
        </w:rPr>
      </w:pPr>
      <w:r w:rsidRPr="005E2498">
        <w:rPr>
          <w:rFonts w:ascii="Times New Roman" w:hAnsi="Times New Roman" w:cs="Times New Roman"/>
          <w:b/>
          <w:sz w:val="28"/>
          <w:szCs w:val="28"/>
        </w:rPr>
        <w:t>CONCLUSIONS</w:t>
      </w:r>
    </w:p>
    <w:p w:rsidR="005E2498" w:rsidRDefault="005E2498" w:rsidP="005E2498">
      <w:pPr>
        <w:autoSpaceDE w:val="0"/>
        <w:autoSpaceDN w:val="0"/>
        <w:adjustRightInd w:val="0"/>
        <w:spacing w:after="0" w:line="360" w:lineRule="auto"/>
        <w:jc w:val="both"/>
        <w:rPr>
          <w:rFonts w:ascii="Times New Roman" w:hAnsi="Times New Roman" w:cs="Times New Roman"/>
          <w:sz w:val="28"/>
          <w:szCs w:val="28"/>
        </w:rPr>
      </w:pPr>
    </w:p>
    <w:p w:rsidR="004936D2" w:rsidRPr="005E2498" w:rsidRDefault="005E2498" w:rsidP="005E2498">
      <w:pPr>
        <w:autoSpaceDE w:val="0"/>
        <w:autoSpaceDN w:val="0"/>
        <w:adjustRightInd w:val="0"/>
        <w:spacing w:after="0" w:line="360" w:lineRule="auto"/>
        <w:ind w:firstLine="720"/>
        <w:jc w:val="both"/>
        <w:rPr>
          <w:rFonts w:ascii="Times New Roman" w:hAnsi="Times New Roman" w:cs="Times New Roman"/>
          <w:b/>
          <w:bCs/>
          <w:sz w:val="28"/>
          <w:szCs w:val="28"/>
        </w:rPr>
      </w:pPr>
      <w:r w:rsidRPr="005E2498">
        <w:rPr>
          <w:rFonts w:ascii="Times New Roman" w:hAnsi="Times New Roman" w:cs="Times New Roman"/>
          <w:sz w:val="28"/>
          <w:szCs w:val="28"/>
        </w:rPr>
        <w:t>The paper sector has been marked by continuous shortages in supply of various products, especially white printing paper and newsprint. Meeting future demand, which is expected to increase considerably, will continue to be a challenge as major expansion and modernization efforts would have to be undertaken while raw materials scarcity prevails and price development on international markets is unfavorable to the industry. Future production has to be economically viable and environmentally sound and needs to be more efficient in terms of resources use and production. In this paper, we investigated India’s pulp and paper sector from various angles. We discussed our findings within a broader context of availability of raw material and government policies in the sector.</w:t>
      </w:r>
    </w:p>
    <w:p w:rsidR="004936D2" w:rsidRDefault="004936D2" w:rsidP="005E2498">
      <w:pPr>
        <w:autoSpaceDE w:val="0"/>
        <w:autoSpaceDN w:val="0"/>
        <w:adjustRightInd w:val="0"/>
        <w:spacing w:after="0" w:line="360" w:lineRule="auto"/>
        <w:jc w:val="both"/>
        <w:rPr>
          <w:rFonts w:ascii="Times New Roman" w:hAnsi="Times New Roman" w:cs="Times New Roman"/>
          <w:b/>
          <w:bCs/>
          <w:sz w:val="28"/>
          <w:szCs w:val="28"/>
        </w:rPr>
      </w:pPr>
    </w:p>
    <w:p w:rsidR="004936D2" w:rsidRDefault="004936D2" w:rsidP="00707805">
      <w:pPr>
        <w:autoSpaceDE w:val="0"/>
        <w:autoSpaceDN w:val="0"/>
        <w:adjustRightInd w:val="0"/>
        <w:spacing w:after="0" w:line="240" w:lineRule="auto"/>
        <w:jc w:val="center"/>
        <w:rPr>
          <w:rFonts w:ascii="Times New Roman" w:hAnsi="Times New Roman" w:cs="Times New Roman"/>
          <w:b/>
          <w:bCs/>
          <w:sz w:val="28"/>
          <w:szCs w:val="28"/>
        </w:rPr>
      </w:pPr>
    </w:p>
    <w:p w:rsidR="004936D2" w:rsidRDefault="004936D2" w:rsidP="00707805">
      <w:pPr>
        <w:autoSpaceDE w:val="0"/>
        <w:autoSpaceDN w:val="0"/>
        <w:adjustRightInd w:val="0"/>
        <w:spacing w:after="0" w:line="240" w:lineRule="auto"/>
        <w:jc w:val="center"/>
        <w:rPr>
          <w:rFonts w:ascii="Times New Roman" w:hAnsi="Times New Roman" w:cs="Times New Roman"/>
          <w:b/>
          <w:bCs/>
          <w:sz w:val="28"/>
          <w:szCs w:val="28"/>
        </w:rPr>
      </w:pPr>
    </w:p>
    <w:p w:rsidR="004936D2" w:rsidRDefault="004936D2"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2E0469" w:rsidRDefault="002E0469" w:rsidP="00707805">
      <w:pPr>
        <w:autoSpaceDE w:val="0"/>
        <w:autoSpaceDN w:val="0"/>
        <w:adjustRightInd w:val="0"/>
        <w:spacing w:after="0" w:line="240" w:lineRule="auto"/>
        <w:jc w:val="center"/>
        <w:rPr>
          <w:rFonts w:ascii="Times New Roman" w:hAnsi="Times New Roman" w:cs="Times New Roman"/>
          <w:b/>
          <w:bCs/>
          <w:sz w:val="28"/>
          <w:szCs w:val="28"/>
        </w:rPr>
      </w:pPr>
    </w:p>
    <w:p w:rsidR="00347475" w:rsidRDefault="00347475" w:rsidP="00707805">
      <w:pPr>
        <w:autoSpaceDE w:val="0"/>
        <w:autoSpaceDN w:val="0"/>
        <w:adjustRightInd w:val="0"/>
        <w:spacing w:after="0" w:line="240" w:lineRule="auto"/>
        <w:jc w:val="center"/>
        <w:rPr>
          <w:rFonts w:ascii="Times New Roman" w:hAnsi="Times New Roman" w:cs="Times New Roman"/>
          <w:b/>
          <w:bCs/>
          <w:sz w:val="28"/>
          <w:szCs w:val="28"/>
        </w:rPr>
      </w:pPr>
    </w:p>
    <w:p w:rsidR="00347475" w:rsidRDefault="00347475" w:rsidP="00707805">
      <w:pPr>
        <w:autoSpaceDE w:val="0"/>
        <w:autoSpaceDN w:val="0"/>
        <w:adjustRightInd w:val="0"/>
        <w:spacing w:after="0" w:line="240" w:lineRule="auto"/>
        <w:jc w:val="center"/>
        <w:rPr>
          <w:rFonts w:ascii="Times New Roman" w:hAnsi="Times New Roman" w:cs="Times New Roman"/>
          <w:b/>
          <w:bCs/>
          <w:sz w:val="28"/>
          <w:szCs w:val="28"/>
        </w:rPr>
      </w:pPr>
    </w:p>
    <w:p w:rsidR="00347475" w:rsidRDefault="00347475" w:rsidP="00707805">
      <w:pPr>
        <w:autoSpaceDE w:val="0"/>
        <w:autoSpaceDN w:val="0"/>
        <w:adjustRightInd w:val="0"/>
        <w:spacing w:after="0" w:line="240" w:lineRule="auto"/>
        <w:jc w:val="center"/>
        <w:rPr>
          <w:rFonts w:ascii="Times New Roman" w:hAnsi="Times New Roman" w:cs="Times New Roman"/>
          <w:b/>
          <w:bCs/>
          <w:sz w:val="28"/>
          <w:szCs w:val="28"/>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005767" w:rsidRDefault="00005767" w:rsidP="00707805">
      <w:pPr>
        <w:autoSpaceDE w:val="0"/>
        <w:autoSpaceDN w:val="0"/>
        <w:adjustRightInd w:val="0"/>
        <w:spacing w:after="0" w:line="240" w:lineRule="auto"/>
        <w:jc w:val="center"/>
        <w:rPr>
          <w:rFonts w:ascii="Georgia,Bold" w:hAnsi="Georgia,Bold" w:cs="Georgia,Bold"/>
          <w:b/>
          <w:bCs/>
        </w:rPr>
      </w:pPr>
    </w:p>
    <w:p w:rsidR="00707805" w:rsidRDefault="00707805" w:rsidP="00707805">
      <w:pPr>
        <w:autoSpaceDE w:val="0"/>
        <w:autoSpaceDN w:val="0"/>
        <w:adjustRightInd w:val="0"/>
        <w:spacing w:after="0" w:line="360" w:lineRule="auto"/>
        <w:jc w:val="both"/>
        <w:rPr>
          <w:rFonts w:ascii="Times New Roman" w:hAnsi="Times New Roman" w:cs="Times New Roman"/>
          <w:iCs/>
          <w:sz w:val="28"/>
          <w:szCs w:val="28"/>
        </w:rPr>
      </w:pPr>
    </w:p>
    <w:p w:rsidR="008535A7" w:rsidRDefault="008535A7" w:rsidP="00707805">
      <w:pPr>
        <w:autoSpaceDE w:val="0"/>
        <w:autoSpaceDN w:val="0"/>
        <w:adjustRightInd w:val="0"/>
        <w:spacing w:after="0" w:line="360" w:lineRule="auto"/>
        <w:jc w:val="both"/>
        <w:rPr>
          <w:rFonts w:ascii="Times New Roman" w:hAnsi="Times New Roman" w:cs="Times New Roman"/>
          <w:iCs/>
          <w:sz w:val="28"/>
          <w:szCs w:val="28"/>
        </w:rPr>
      </w:pPr>
    </w:p>
    <w:sectPr w:rsidR="008535A7" w:rsidSect="00915D8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238C" w:rsidRDefault="00A4238C" w:rsidP="004669D5">
      <w:pPr>
        <w:spacing w:after="0" w:line="240" w:lineRule="auto"/>
      </w:pPr>
      <w:r>
        <w:separator/>
      </w:r>
    </w:p>
  </w:endnote>
  <w:endnote w:type="continuationSeparator" w:id="1">
    <w:p w:rsidR="00A4238C" w:rsidRDefault="00A4238C" w:rsidP="004669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8219"/>
      <w:docPartObj>
        <w:docPartGallery w:val="Page Numbers (Bottom of Page)"/>
        <w:docPartUnique/>
      </w:docPartObj>
    </w:sdtPr>
    <w:sdtContent>
      <w:p w:rsidR="004669D5" w:rsidRDefault="004669D5">
        <w:pPr>
          <w:pStyle w:val="Footer"/>
          <w:jc w:val="center"/>
        </w:pPr>
        <w:fldSimple w:instr=" PAGE   \* MERGEFORMAT ">
          <w:r>
            <w:rPr>
              <w:noProof/>
            </w:rPr>
            <w:t>1</w:t>
          </w:r>
        </w:fldSimple>
      </w:p>
    </w:sdtContent>
  </w:sdt>
  <w:p w:rsidR="004669D5" w:rsidRDefault="004669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238C" w:rsidRDefault="00A4238C" w:rsidP="004669D5">
      <w:pPr>
        <w:spacing w:after="0" w:line="240" w:lineRule="auto"/>
      </w:pPr>
      <w:r>
        <w:separator/>
      </w:r>
    </w:p>
  </w:footnote>
  <w:footnote w:type="continuationSeparator" w:id="1">
    <w:p w:rsidR="00A4238C" w:rsidRDefault="00A4238C" w:rsidP="004669D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CE1CE5"/>
    <w:rsid w:val="00005767"/>
    <w:rsid w:val="00064BC3"/>
    <w:rsid w:val="00106E66"/>
    <w:rsid w:val="002A4DB4"/>
    <w:rsid w:val="002E0469"/>
    <w:rsid w:val="00347475"/>
    <w:rsid w:val="00356B9F"/>
    <w:rsid w:val="003925C4"/>
    <w:rsid w:val="004669D5"/>
    <w:rsid w:val="004936D2"/>
    <w:rsid w:val="00527E36"/>
    <w:rsid w:val="00554219"/>
    <w:rsid w:val="005556F2"/>
    <w:rsid w:val="005B0D7F"/>
    <w:rsid w:val="005E2498"/>
    <w:rsid w:val="006125E3"/>
    <w:rsid w:val="00626C3B"/>
    <w:rsid w:val="00633BDF"/>
    <w:rsid w:val="00697D91"/>
    <w:rsid w:val="006D7D78"/>
    <w:rsid w:val="00707805"/>
    <w:rsid w:val="00775EA4"/>
    <w:rsid w:val="007B6379"/>
    <w:rsid w:val="007D370F"/>
    <w:rsid w:val="008139D6"/>
    <w:rsid w:val="008535A7"/>
    <w:rsid w:val="008556A9"/>
    <w:rsid w:val="00874466"/>
    <w:rsid w:val="00915D84"/>
    <w:rsid w:val="009209A6"/>
    <w:rsid w:val="00945A83"/>
    <w:rsid w:val="00955C9C"/>
    <w:rsid w:val="009901AB"/>
    <w:rsid w:val="00A4238C"/>
    <w:rsid w:val="00AE6610"/>
    <w:rsid w:val="00B47CA5"/>
    <w:rsid w:val="00C10635"/>
    <w:rsid w:val="00CA38F9"/>
    <w:rsid w:val="00CE1CE5"/>
    <w:rsid w:val="00DF1BDF"/>
    <w:rsid w:val="00E5221F"/>
    <w:rsid w:val="00E940E9"/>
    <w:rsid w:val="00EB2654"/>
    <w:rsid w:val="00F45F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D84"/>
  </w:style>
  <w:style w:type="paragraph" w:styleId="Heading4">
    <w:name w:val="heading 4"/>
    <w:basedOn w:val="Normal"/>
    <w:link w:val="Heading4Char"/>
    <w:uiPriority w:val="9"/>
    <w:qFormat/>
    <w:rsid w:val="00CE1CE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CE1CE5"/>
  </w:style>
  <w:style w:type="character" w:customStyle="1" w:styleId="Heading4Char">
    <w:name w:val="Heading 4 Char"/>
    <w:basedOn w:val="DefaultParagraphFont"/>
    <w:link w:val="Heading4"/>
    <w:uiPriority w:val="9"/>
    <w:rsid w:val="00CE1CE5"/>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8535A7"/>
    <w:rPr>
      <w:color w:val="0000FF" w:themeColor="hyperlink"/>
      <w:u w:val="single"/>
    </w:rPr>
  </w:style>
  <w:style w:type="table" w:styleId="TableGrid">
    <w:name w:val="Table Grid"/>
    <w:basedOn w:val="TableNormal"/>
    <w:uiPriority w:val="59"/>
    <w:rsid w:val="00064BC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6">
    <w:name w:val="l6"/>
    <w:basedOn w:val="DefaultParagraphFont"/>
    <w:rsid w:val="002A4DB4"/>
  </w:style>
  <w:style w:type="character" w:customStyle="1" w:styleId="l7">
    <w:name w:val="l7"/>
    <w:basedOn w:val="DefaultParagraphFont"/>
    <w:rsid w:val="002A4DB4"/>
  </w:style>
  <w:style w:type="paragraph" w:styleId="BalloonText">
    <w:name w:val="Balloon Text"/>
    <w:basedOn w:val="Normal"/>
    <w:link w:val="BalloonTextChar"/>
    <w:uiPriority w:val="99"/>
    <w:semiHidden/>
    <w:unhideWhenUsed/>
    <w:rsid w:val="00CA3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8F9"/>
    <w:rPr>
      <w:rFonts w:ascii="Tahoma" w:hAnsi="Tahoma" w:cs="Tahoma"/>
      <w:sz w:val="16"/>
      <w:szCs w:val="16"/>
    </w:rPr>
  </w:style>
  <w:style w:type="paragraph" w:styleId="Header">
    <w:name w:val="header"/>
    <w:basedOn w:val="Normal"/>
    <w:link w:val="HeaderChar"/>
    <w:uiPriority w:val="99"/>
    <w:semiHidden/>
    <w:unhideWhenUsed/>
    <w:rsid w:val="004669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669D5"/>
  </w:style>
  <w:style w:type="paragraph" w:styleId="Footer">
    <w:name w:val="footer"/>
    <w:basedOn w:val="Normal"/>
    <w:link w:val="FooterChar"/>
    <w:uiPriority w:val="99"/>
    <w:unhideWhenUsed/>
    <w:rsid w:val="00466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9D5"/>
  </w:style>
</w:styles>
</file>

<file path=word/webSettings.xml><?xml version="1.0" encoding="utf-8"?>
<w:webSettings xmlns:r="http://schemas.openxmlformats.org/officeDocument/2006/relationships" xmlns:w="http://schemas.openxmlformats.org/wordprocessingml/2006/main">
  <w:divs>
    <w:div w:id="1256473137">
      <w:bodyDiv w:val="1"/>
      <w:marLeft w:val="0"/>
      <w:marRight w:val="0"/>
      <w:marTop w:val="0"/>
      <w:marBottom w:val="0"/>
      <w:divBdr>
        <w:top w:val="none" w:sz="0" w:space="0" w:color="auto"/>
        <w:left w:val="none" w:sz="0" w:space="0" w:color="auto"/>
        <w:bottom w:val="none" w:sz="0" w:space="0" w:color="auto"/>
        <w:right w:val="none" w:sz="0" w:space="0" w:color="auto"/>
      </w:divBdr>
      <w:divsChild>
        <w:div w:id="2054965395">
          <w:marLeft w:val="0"/>
          <w:marRight w:val="0"/>
          <w:marTop w:val="0"/>
          <w:marBottom w:val="0"/>
          <w:divBdr>
            <w:top w:val="none" w:sz="0" w:space="0" w:color="auto"/>
            <w:left w:val="none" w:sz="0" w:space="0" w:color="auto"/>
            <w:bottom w:val="none" w:sz="0" w:space="0" w:color="auto"/>
            <w:right w:val="none" w:sz="0" w:space="0" w:color="auto"/>
          </w:divBdr>
          <w:divsChild>
            <w:div w:id="39979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679780">
      <w:bodyDiv w:val="1"/>
      <w:marLeft w:val="0"/>
      <w:marRight w:val="0"/>
      <w:marTop w:val="0"/>
      <w:marBottom w:val="0"/>
      <w:divBdr>
        <w:top w:val="none" w:sz="0" w:space="0" w:color="auto"/>
        <w:left w:val="none" w:sz="0" w:space="0" w:color="auto"/>
        <w:bottom w:val="none" w:sz="0" w:space="0" w:color="auto"/>
        <w:right w:val="none" w:sz="0" w:space="0" w:color="auto"/>
      </w:divBdr>
      <w:divsChild>
        <w:div w:id="2090343117">
          <w:marLeft w:val="0"/>
          <w:marRight w:val="0"/>
          <w:marTop w:val="0"/>
          <w:marBottom w:val="0"/>
          <w:divBdr>
            <w:top w:val="none" w:sz="0" w:space="0" w:color="auto"/>
            <w:left w:val="none" w:sz="0" w:space="0" w:color="auto"/>
            <w:bottom w:val="none" w:sz="0" w:space="0" w:color="auto"/>
            <w:right w:val="none" w:sz="0" w:space="0" w:color="auto"/>
          </w:divBdr>
          <w:divsChild>
            <w:div w:id="45791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04488">
      <w:bodyDiv w:val="1"/>
      <w:marLeft w:val="0"/>
      <w:marRight w:val="0"/>
      <w:marTop w:val="0"/>
      <w:marBottom w:val="0"/>
      <w:divBdr>
        <w:top w:val="none" w:sz="0" w:space="0" w:color="auto"/>
        <w:left w:val="none" w:sz="0" w:space="0" w:color="auto"/>
        <w:bottom w:val="none" w:sz="0" w:space="0" w:color="auto"/>
        <w:right w:val="none" w:sz="0" w:space="0" w:color="auto"/>
      </w:divBdr>
    </w:div>
    <w:div w:id="1568494124">
      <w:bodyDiv w:val="1"/>
      <w:marLeft w:val="0"/>
      <w:marRight w:val="0"/>
      <w:marTop w:val="0"/>
      <w:marBottom w:val="0"/>
      <w:divBdr>
        <w:top w:val="none" w:sz="0" w:space="0" w:color="auto"/>
        <w:left w:val="none" w:sz="0" w:space="0" w:color="auto"/>
        <w:bottom w:val="none" w:sz="0" w:space="0" w:color="auto"/>
        <w:right w:val="none" w:sz="0" w:space="0" w:color="auto"/>
      </w:divBdr>
      <w:divsChild>
        <w:div w:id="320233611">
          <w:marLeft w:val="0"/>
          <w:marRight w:val="0"/>
          <w:marTop w:val="0"/>
          <w:marBottom w:val="0"/>
          <w:divBdr>
            <w:top w:val="none" w:sz="0" w:space="0" w:color="auto"/>
            <w:left w:val="none" w:sz="0" w:space="0" w:color="auto"/>
            <w:bottom w:val="none" w:sz="0" w:space="0" w:color="auto"/>
            <w:right w:val="none" w:sz="0" w:space="0" w:color="auto"/>
          </w:divBdr>
        </w:div>
        <w:div w:id="1222055066">
          <w:marLeft w:val="0"/>
          <w:marRight w:val="0"/>
          <w:marTop w:val="0"/>
          <w:marBottom w:val="0"/>
          <w:divBdr>
            <w:top w:val="none" w:sz="0" w:space="0" w:color="auto"/>
            <w:left w:val="none" w:sz="0" w:space="0" w:color="auto"/>
            <w:bottom w:val="none" w:sz="0" w:space="0" w:color="auto"/>
            <w:right w:val="none" w:sz="0" w:space="0" w:color="auto"/>
          </w:divBdr>
        </w:div>
      </w:divsChild>
    </w:div>
    <w:div w:id="1669673397">
      <w:bodyDiv w:val="1"/>
      <w:marLeft w:val="0"/>
      <w:marRight w:val="0"/>
      <w:marTop w:val="0"/>
      <w:marBottom w:val="0"/>
      <w:divBdr>
        <w:top w:val="none" w:sz="0" w:space="0" w:color="auto"/>
        <w:left w:val="none" w:sz="0" w:space="0" w:color="auto"/>
        <w:bottom w:val="none" w:sz="0" w:space="0" w:color="auto"/>
        <w:right w:val="none" w:sz="0" w:space="0" w:color="auto"/>
      </w:divBdr>
      <w:divsChild>
        <w:div w:id="475729949">
          <w:marLeft w:val="0"/>
          <w:marRight w:val="0"/>
          <w:marTop w:val="0"/>
          <w:marBottom w:val="0"/>
          <w:divBdr>
            <w:top w:val="none" w:sz="0" w:space="0" w:color="auto"/>
            <w:left w:val="none" w:sz="0" w:space="0" w:color="auto"/>
            <w:bottom w:val="none" w:sz="0" w:space="0" w:color="auto"/>
            <w:right w:val="none" w:sz="0" w:space="0" w:color="auto"/>
          </w:divBdr>
        </w:div>
        <w:div w:id="602611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F08AA-BCDC-4658-BF98-A1D9E8CE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15</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Mohan</dc:creator>
  <cp:lastModifiedBy>TTS</cp:lastModifiedBy>
  <cp:revision>39</cp:revision>
  <dcterms:created xsi:type="dcterms:W3CDTF">2020-01-23T13:26:00Z</dcterms:created>
  <dcterms:modified xsi:type="dcterms:W3CDTF">2021-01-04T07:22:00Z</dcterms:modified>
</cp:coreProperties>
</file>