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845895" w:rsidRDefault="00845895" w:rsidP="00C14FE1">
      <w:pPr>
        <w:spacing w:line="360" w:lineRule="auto"/>
        <w:jc w:val="center"/>
        <w:rPr>
          <w:rFonts w:ascii="Times New Roman" w:hAnsi="Times New Roman" w:cs="Times New Roman"/>
          <w:b/>
          <w:sz w:val="40"/>
          <w:szCs w:val="40"/>
        </w:rPr>
      </w:pPr>
    </w:p>
    <w:p w:rsidR="00CF3C1B" w:rsidRPr="00DB2F5F" w:rsidRDefault="00DB2F5F" w:rsidP="00C14FE1">
      <w:pPr>
        <w:spacing w:line="360" w:lineRule="auto"/>
        <w:jc w:val="center"/>
        <w:rPr>
          <w:rFonts w:ascii="Times New Roman" w:hAnsi="Times New Roman" w:cs="Times New Roman"/>
          <w:b/>
          <w:sz w:val="52"/>
          <w:szCs w:val="52"/>
        </w:rPr>
      </w:pPr>
      <w:r w:rsidRPr="00DB2F5F">
        <w:rPr>
          <w:rFonts w:ascii="Times New Roman" w:hAnsi="Times New Roman" w:cs="Times New Roman"/>
          <w:b/>
          <w:sz w:val="52"/>
          <w:szCs w:val="52"/>
        </w:rPr>
        <w:t>Reliable Data Transmission Model for Mobile Ad Hoc Network Using Sign cryption Technique</w:t>
      </w:r>
    </w:p>
    <w:p w:rsidR="00CF3C1B" w:rsidRPr="00DB2F5F" w:rsidRDefault="00CF3C1B" w:rsidP="00C14FE1">
      <w:pPr>
        <w:spacing w:line="360" w:lineRule="auto"/>
        <w:jc w:val="center"/>
        <w:rPr>
          <w:rFonts w:ascii="Times New Roman" w:hAnsi="Times New Roman" w:cs="Times New Roman"/>
          <w:b/>
          <w:sz w:val="52"/>
          <w:szCs w:val="52"/>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Pr="00CF3C1B" w:rsidRDefault="00CF3C1B" w:rsidP="00CF3C1B">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EB6865" w:rsidRDefault="00575EA8" w:rsidP="00EB6865">
      <w:pPr>
        <w:spacing w:line="360" w:lineRule="auto"/>
        <w:jc w:val="both"/>
        <w:rPr>
          <w:rFonts w:ascii="Times New Roman" w:hAnsi="Times New Roman" w:cs="Times New Roman"/>
          <w:sz w:val="32"/>
          <w:szCs w:val="32"/>
        </w:rPr>
      </w:pPr>
      <w:r w:rsidRPr="00575EA8">
        <w:rPr>
          <w:rFonts w:ascii="Times New Roman" w:hAnsi="Times New Roman" w:cs="Times New Roman"/>
          <w:sz w:val="32"/>
          <w:szCs w:val="32"/>
        </w:rPr>
        <w:t>In recent years, the need for high security with reliability in the wireless network has tremendously been increased.</w:t>
      </w:r>
      <w:r>
        <w:rPr>
          <w:rFonts w:ascii="Times New Roman" w:hAnsi="Times New Roman" w:cs="Times New Roman"/>
          <w:sz w:val="32"/>
          <w:szCs w:val="32"/>
        </w:rPr>
        <w:t xml:space="preserve"> </w:t>
      </w:r>
      <w:r w:rsidRPr="00575EA8">
        <w:rPr>
          <w:rFonts w:ascii="Times New Roman" w:hAnsi="Times New Roman" w:cs="Times New Roman"/>
          <w:sz w:val="32"/>
          <w:szCs w:val="32"/>
        </w:rPr>
        <w:t>To provide high security in reliable networks, mobile ad hoc net-works (MANETs) play a top role, like open network boundary,</w:t>
      </w:r>
      <w:r>
        <w:rPr>
          <w:rFonts w:ascii="Times New Roman" w:hAnsi="Times New Roman" w:cs="Times New Roman"/>
          <w:sz w:val="32"/>
          <w:szCs w:val="32"/>
        </w:rPr>
        <w:t xml:space="preserve"> </w:t>
      </w:r>
      <w:r w:rsidRPr="00575EA8">
        <w:rPr>
          <w:rFonts w:ascii="Times New Roman" w:hAnsi="Times New Roman" w:cs="Times New Roman"/>
          <w:sz w:val="32"/>
          <w:szCs w:val="32"/>
        </w:rPr>
        <w:t>distributed network, and fast and quick implementation. By expanding the technology, the MANET faces a number of security</w:t>
      </w:r>
      <w:r>
        <w:rPr>
          <w:rFonts w:ascii="Times New Roman" w:hAnsi="Times New Roman" w:cs="Times New Roman"/>
          <w:sz w:val="32"/>
          <w:szCs w:val="32"/>
        </w:rPr>
        <w:t xml:space="preserve"> </w:t>
      </w:r>
      <w:r w:rsidRPr="00575EA8">
        <w:rPr>
          <w:rFonts w:ascii="Times New Roman" w:hAnsi="Times New Roman" w:cs="Times New Roman"/>
          <w:sz w:val="32"/>
          <w:szCs w:val="32"/>
        </w:rPr>
        <w:t>challenges due to self-configuration and maintenance capabilities.</w:t>
      </w:r>
      <w:r>
        <w:rPr>
          <w:rFonts w:ascii="Times New Roman" w:hAnsi="Times New Roman" w:cs="Times New Roman"/>
          <w:sz w:val="32"/>
          <w:szCs w:val="32"/>
        </w:rPr>
        <w:t xml:space="preserve"> </w:t>
      </w:r>
      <w:r w:rsidRPr="00575EA8">
        <w:rPr>
          <w:rFonts w:ascii="Times New Roman" w:hAnsi="Times New Roman" w:cs="Times New Roman"/>
          <w:sz w:val="32"/>
          <w:szCs w:val="32"/>
        </w:rPr>
        <w:t>Besides, traditional security solutions for wired networks are ineffective and inefficient because of the nature of highly dynamic and</w:t>
      </w:r>
      <w:r>
        <w:rPr>
          <w:rFonts w:ascii="Times New Roman" w:hAnsi="Times New Roman" w:cs="Times New Roman"/>
          <w:sz w:val="32"/>
          <w:szCs w:val="32"/>
        </w:rPr>
        <w:t xml:space="preserve"> </w:t>
      </w:r>
      <w:r w:rsidRPr="00575EA8">
        <w:rPr>
          <w:rFonts w:ascii="Times New Roman" w:hAnsi="Times New Roman" w:cs="Times New Roman"/>
          <w:sz w:val="32"/>
          <w:szCs w:val="32"/>
        </w:rPr>
        <w:t>resource-constrained MANETs. In this paper, the researchers focus</w:t>
      </w:r>
      <w:r>
        <w:rPr>
          <w:rFonts w:ascii="Times New Roman" w:hAnsi="Times New Roman" w:cs="Times New Roman"/>
          <w:sz w:val="32"/>
          <w:szCs w:val="32"/>
        </w:rPr>
        <w:t xml:space="preserve"> </w:t>
      </w:r>
      <w:r w:rsidRPr="00575EA8">
        <w:rPr>
          <w:rFonts w:ascii="Times New Roman" w:hAnsi="Times New Roman" w:cs="Times New Roman"/>
          <w:sz w:val="32"/>
          <w:szCs w:val="32"/>
        </w:rPr>
        <w:t>on improving reliable data transmission with high security in the</w:t>
      </w:r>
      <w:r>
        <w:rPr>
          <w:rFonts w:ascii="Times New Roman" w:hAnsi="Times New Roman" w:cs="Times New Roman"/>
          <w:sz w:val="32"/>
          <w:szCs w:val="32"/>
        </w:rPr>
        <w:t xml:space="preserve"> </w:t>
      </w:r>
      <w:r w:rsidRPr="00575EA8">
        <w:rPr>
          <w:rFonts w:ascii="Times New Roman" w:hAnsi="Times New Roman" w:cs="Times New Roman"/>
          <w:sz w:val="32"/>
          <w:szCs w:val="32"/>
        </w:rPr>
        <w:t>MANET using an optimization technique. In the proposed MANET</w:t>
      </w:r>
      <w:r>
        <w:rPr>
          <w:rFonts w:ascii="Times New Roman" w:hAnsi="Times New Roman" w:cs="Times New Roman"/>
          <w:sz w:val="32"/>
          <w:szCs w:val="32"/>
        </w:rPr>
        <w:t xml:space="preserve"> </w:t>
      </w:r>
      <w:r w:rsidRPr="00575EA8">
        <w:rPr>
          <w:rFonts w:ascii="Times New Roman" w:hAnsi="Times New Roman" w:cs="Times New Roman"/>
          <w:sz w:val="32"/>
          <w:szCs w:val="32"/>
        </w:rPr>
        <w:t>system, the nodes are clustered by utilizing an energy-efficient routing protocol. Then, the modified discrete particle swarm optimization is used to select the optimal cluster head. A secured routing</w:t>
      </w:r>
      <w:r>
        <w:rPr>
          <w:rFonts w:ascii="Times New Roman" w:hAnsi="Times New Roman" w:cs="Times New Roman"/>
          <w:sz w:val="32"/>
          <w:szCs w:val="32"/>
        </w:rPr>
        <w:t xml:space="preserve"> </w:t>
      </w:r>
      <w:r w:rsidRPr="00575EA8">
        <w:rPr>
          <w:rFonts w:ascii="Times New Roman" w:hAnsi="Times New Roman" w:cs="Times New Roman"/>
          <w:sz w:val="32"/>
          <w:szCs w:val="32"/>
        </w:rPr>
        <w:t>protocol and a sign</w:t>
      </w:r>
      <w:r>
        <w:rPr>
          <w:rFonts w:ascii="Times New Roman" w:hAnsi="Times New Roman" w:cs="Times New Roman"/>
          <w:sz w:val="32"/>
          <w:szCs w:val="32"/>
        </w:rPr>
        <w:t xml:space="preserve"> </w:t>
      </w:r>
      <w:r w:rsidRPr="00575EA8">
        <w:rPr>
          <w:rFonts w:ascii="Times New Roman" w:hAnsi="Times New Roman" w:cs="Times New Roman"/>
          <w:sz w:val="32"/>
          <w:szCs w:val="32"/>
        </w:rPr>
        <w:t>cryption model can be used to improve the</w:t>
      </w:r>
      <w:r>
        <w:rPr>
          <w:rFonts w:ascii="Times New Roman" w:hAnsi="Times New Roman" w:cs="Times New Roman"/>
          <w:sz w:val="32"/>
          <w:szCs w:val="32"/>
        </w:rPr>
        <w:t xml:space="preserve"> </w:t>
      </w:r>
      <w:r w:rsidRPr="00575EA8">
        <w:rPr>
          <w:rFonts w:ascii="Times New Roman" w:hAnsi="Times New Roman" w:cs="Times New Roman"/>
          <w:sz w:val="32"/>
          <w:szCs w:val="32"/>
        </w:rPr>
        <w:t>transmission security of the reliable MANET. The sign</w:t>
      </w:r>
      <w:r>
        <w:rPr>
          <w:rFonts w:ascii="Times New Roman" w:hAnsi="Times New Roman" w:cs="Times New Roman"/>
          <w:sz w:val="32"/>
          <w:szCs w:val="32"/>
        </w:rPr>
        <w:t xml:space="preserve"> </w:t>
      </w:r>
      <w:r w:rsidRPr="00575EA8">
        <w:rPr>
          <w:rFonts w:ascii="Times New Roman" w:hAnsi="Times New Roman" w:cs="Times New Roman"/>
          <w:sz w:val="32"/>
          <w:szCs w:val="32"/>
        </w:rPr>
        <w:t>cryption</w:t>
      </w:r>
      <w:r>
        <w:rPr>
          <w:rFonts w:ascii="Times New Roman" w:hAnsi="Times New Roman" w:cs="Times New Roman"/>
          <w:sz w:val="32"/>
          <w:szCs w:val="32"/>
        </w:rPr>
        <w:t xml:space="preserve"> </w:t>
      </w:r>
      <w:r w:rsidRPr="00575EA8">
        <w:rPr>
          <w:rFonts w:ascii="Times New Roman" w:hAnsi="Times New Roman" w:cs="Times New Roman"/>
          <w:sz w:val="32"/>
          <w:szCs w:val="32"/>
        </w:rPr>
        <w:t>algorithm encrypts the digital signature, which can enhance the</w:t>
      </w:r>
      <w:r>
        <w:rPr>
          <w:rFonts w:ascii="Times New Roman" w:hAnsi="Times New Roman" w:cs="Times New Roman"/>
          <w:sz w:val="32"/>
          <w:szCs w:val="32"/>
        </w:rPr>
        <w:t xml:space="preserve"> </w:t>
      </w:r>
      <w:r w:rsidRPr="00575EA8">
        <w:rPr>
          <w:rFonts w:ascii="Times New Roman" w:hAnsi="Times New Roman" w:cs="Times New Roman"/>
          <w:sz w:val="32"/>
          <w:szCs w:val="32"/>
        </w:rPr>
        <w:t>overall efficiency and confidentiality. The security-based analysis</w:t>
      </w:r>
      <w:r>
        <w:rPr>
          <w:rFonts w:ascii="Times New Roman" w:hAnsi="Times New Roman" w:cs="Times New Roman"/>
          <w:sz w:val="32"/>
          <w:szCs w:val="32"/>
        </w:rPr>
        <w:t xml:space="preserve"> </w:t>
      </w:r>
      <w:r w:rsidRPr="00575EA8">
        <w:rPr>
          <w:rFonts w:ascii="Times New Roman" w:hAnsi="Times New Roman" w:cs="Times New Roman"/>
          <w:sz w:val="32"/>
          <w:szCs w:val="32"/>
        </w:rPr>
        <w:t>is performed on the basis of packet delivery ratio, energy consumption, network lifetime, and throughput. Finally, the result demonstrates that the MANET with optimization techniques achieves a</w:t>
      </w:r>
      <w:r>
        <w:rPr>
          <w:rFonts w:ascii="Times New Roman" w:hAnsi="Times New Roman" w:cs="Times New Roman"/>
          <w:sz w:val="32"/>
          <w:szCs w:val="32"/>
        </w:rPr>
        <w:t xml:space="preserve"> </w:t>
      </w:r>
      <w:r w:rsidRPr="00575EA8">
        <w:rPr>
          <w:rFonts w:ascii="Times New Roman" w:hAnsi="Times New Roman" w:cs="Times New Roman"/>
          <w:sz w:val="32"/>
          <w:szCs w:val="32"/>
        </w:rPr>
        <w:t>high transmission rate and improves the reliable data security</w:t>
      </w:r>
      <w:r>
        <w:rPr>
          <w:rFonts w:ascii="Times New Roman" w:hAnsi="Times New Roman" w:cs="Times New Roman"/>
          <w:sz w:val="32"/>
          <w:szCs w:val="32"/>
        </w:rPr>
        <w:t>.</w:t>
      </w:r>
    </w:p>
    <w:p w:rsidR="00EF29EA" w:rsidRPr="00EB6865" w:rsidRDefault="00EB6865" w:rsidP="00EB6865">
      <w:pPr>
        <w:spacing w:line="360" w:lineRule="auto"/>
        <w:jc w:val="both"/>
        <w:rPr>
          <w:rFonts w:ascii="Times New Roman" w:hAnsi="Times New Roman" w:cs="Times New Roman"/>
          <w:sz w:val="32"/>
          <w:szCs w:val="32"/>
        </w:rPr>
      </w:pPr>
      <w:r>
        <w:rPr>
          <w:rFonts w:ascii="Times New Roman" w:hAnsi="Times New Roman" w:cs="Times New Roman"/>
          <w:b/>
          <w:sz w:val="28"/>
          <w:szCs w:val="28"/>
        </w:rPr>
        <w:lastRenderedPageBreak/>
        <w:tab/>
        <w:t xml:space="preserve">                                        </w:t>
      </w:r>
      <w:r w:rsidR="00EF29EA">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EB6865" w:rsidRPr="00EB6865" w:rsidRDefault="00EB6865" w:rsidP="00EB6865">
      <w:pPr>
        <w:spacing w:line="360" w:lineRule="auto"/>
        <w:jc w:val="both"/>
        <w:rPr>
          <w:rFonts w:ascii="Times New Roman" w:hAnsi="Times New Roman" w:cs="Times New Roman"/>
          <w:sz w:val="32"/>
          <w:szCs w:val="32"/>
        </w:rPr>
      </w:pPr>
      <w:r w:rsidRPr="00EB6865">
        <w:rPr>
          <w:rFonts w:ascii="Times New Roman" w:hAnsi="Times New Roman" w:cs="Times New Roman"/>
          <w:sz w:val="32"/>
          <w:szCs w:val="32"/>
        </w:rPr>
        <w:t xml:space="preserve">A mobile ad hoc network (MANET) is a collection of two or more nodes equipped with wireless communications and networking capability. The nodes within the radio range can immediately communicate with each other. The nodes that are not within each other‘s radio range can communicate with the help of intermediate nodes where the packets are relayed from source to destination. Each node should be configured with an unique identity to ensure the packets correctly routed with the help of a routing protocol of a MANET. MANETs have distinct advantages over traditional networks: (a) it can be easily set up and dismantled; (b) it is a cost-effective solution for providing communication in areas where setting up fixed infrastructures is not a suitable option constraints such as geographical location, financial implications, etc; (c) it can be set up in emergency situations (e.g., rescue mission). A node requires authentication for secure information exchange and to avoid the security threats. However, establishing secure communication in a MANET is particularly challenging task because of the following issues: (a) shared wireless medium; (b) no clear line of defense; (c) self-organizing and dynamic network; (d) most of the messages are broadcasted; (e) messages travel in a hop-by-hop manner; (f) nodes are constrained in terms of computation and battery power. In this paper, we focus on the problem of secure route discovery and data transmission in an independent MANET. Routing protocols in a MANET can be classified </w:t>
      </w:r>
      <w:r w:rsidRPr="00EB6865">
        <w:rPr>
          <w:rFonts w:ascii="Times New Roman" w:hAnsi="Times New Roman" w:cs="Times New Roman"/>
          <w:sz w:val="32"/>
          <w:szCs w:val="32"/>
        </w:rPr>
        <w:lastRenderedPageBreak/>
        <w:t xml:space="preserve">into three categories based on the underlying routing information update mechanism employed: reactive (on-demand), proactive (table driven) and hybrid. In reactive routing protocols, nodes find routes only when they must send data to the destination node whose route is unknown. Ad hoc On-demand Distance Vector (AODV) [1] and Dynamic Source Routing (DSR) are under this category. On the other hand, in proactive protocols such as Destination Sequenced Distance Vector (DSDV), nodes periodically exchange topology information, and hence nodes can obtain route information any time they must send data. Hybrid routing protocols like zone routing protocol (ZRP) combine the best features of both reactive and proactive routing protocols. Each node uses proactive routing protocols to reach nodes within certain geographical area (zone), and reactive routing protocols for the rest. The reactive routing protocols are found to be more efficient in a dynamically changing topology like MANET. Under reactive routing, AODV is the most popular and is currently being researched actively. Internet engineering task force (IETF) has made AODV as the standard routing protocol for MANET [2]. Therefore, in this paper we have investigated and proposed improvements in AODV routing protocol. AODV is a reactive protocol that provides route on demand basis between nodes very efficiently. It floods the route request (RREQ) message throughout the network at the time of route discovery process. Therefore, the RREQ message reaches the destination node and reacts with a route reply message (RREP). The RREP is sent as a unicast, using the path towards the source node </w:t>
      </w:r>
      <w:r w:rsidRPr="00EB6865">
        <w:rPr>
          <w:rFonts w:ascii="Times New Roman" w:hAnsi="Times New Roman" w:cs="Times New Roman"/>
          <w:sz w:val="32"/>
          <w:szCs w:val="32"/>
        </w:rPr>
        <w:lastRenderedPageBreak/>
        <w:t xml:space="preserve">established by the RREQ. After the successful route discovery process, data packets can be delivered from the source to the destination node and vice versa. However, it does not provide any authentication or data protection mechanism. </w:t>
      </w:r>
    </w:p>
    <w:p w:rsidR="00CA659F" w:rsidRDefault="00EB6865" w:rsidP="00EB6865">
      <w:pPr>
        <w:spacing w:line="360" w:lineRule="auto"/>
        <w:jc w:val="both"/>
        <w:rPr>
          <w:rFonts w:ascii="Times New Roman" w:hAnsi="Times New Roman" w:cs="Times New Roman"/>
          <w:sz w:val="32"/>
          <w:szCs w:val="32"/>
        </w:rPr>
      </w:pPr>
      <w:r w:rsidRPr="00EB6865">
        <w:rPr>
          <w:rFonts w:ascii="Times New Roman" w:hAnsi="Times New Roman" w:cs="Times New Roman"/>
          <w:sz w:val="32"/>
          <w:szCs w:val="32"/>
        </w:rPr>
        <w:t>A host-based detection system, allows each node to handle its security.</w:t>
      </w:r>
      <w:r>
        <w:rPr>
          <w:rFonts w:ascii="Times New Roman" w:hAnsi="Times New Roman" w:cs="Times New Roman"/>
          <w:sz w:val="32"/>
          <w:szCs w:val="32"/>
        </w:rPr>
        <w:t xml:space="preserve"> </w:t>
      </w:r>
      <w:r w:rsidRPr="00EB6865">
        <w:rPr>
          <w:rFonts w:ascii="Times New Roman" w:hAnsi="Times New Roman" w:cs="Times New Roman"/>
          <w:sz w:val="32"/>
          <w:szCs w:val="32"/>
        </w:rPr>
        <w:t>Unfortunately, it is not always efficient, as a single node might not have all the necessary information</w:t>
      </w:r>
      <w:r>
        <w:rPr>
          <w:rFonts w:ascii="Times New Roman" w:hAnsi="Times New Roman" w:cs="Times New Roman"/>
          <w:sz w:val="32"/>
          <w:szCs w:val="32"/>
        </w:rPr>
        <w:t xml:space="preserve"> </w:t>
      </w:r>
      <w:r w:rsidRPr="00EB6865">
        <w:rPr>
          <w:rFonts w:ascii="Times New Roman" w:hAnsi="Times New Roman" w:cs="Times New Roman"/>
          <w:sz w:val="32"/>
          <w:szCs w:val="32"/>
        </w:rPr>
        <w:t>and the same detection is probably already being run by another node. To achieve a better performance</w:t>
      </w:r>
      <w:r>
        <w:rPr>
          <w:rFonts w:ascii="Times New Roman" w:hAnsi="Times New Roman" w:cs="Times New Roman"/>
          <w:sz w:val="32"/>
          <w:szCs w:val="32"/>
        </w:rPr>
        <w:t xml:space="preserve"> </w:t>
      </w:r>
      <w:r w:rsidRPr="00EB6865">
        <w:rPr>
          <w:rFonts w:ascii="Times New Roman" w:hAnsi="Times New Roman" w:cs="Times New Roman"/>
          <w:sz w:val="32"/>
          <w:szCs w:val="32"/>
        </w:rPr>
        <w:t>in a network without infrastructure and with dynamic topology, it is better to design the detection</w:t>
      </w:r>
      <w:r w:rsidR="00CA659F">
        <w:rPr>
          <w:rFonts w:ascii="Times New Roman" w:hAnsi="Times New Roman" w:cs="Times New Roman"/>
          <w:sz w:val="32"/>
          <w:szCs w:val="32"/>
        </w:rPr>
        <w:t xml:space="preserve"> </w:t>
      </w:r>
      <w:r w:rsidRPr="00EB6865">
        <w:rPr>
          <w:rFonts w:ascii="Times New Roman" w:hAnsi="Times New Roman" w:cs="Times New Roman"/>
          <w:sz w:val="32"/>
          <w:szCs w:val="32"/>
        </w:rPr>
        <w:t>system in a distributed or cooperative scheme. This work proposes a detection system that can run</w:t>
      </w:r>
      <w:r w:rsidR="00CA659F">
        <w:rPr>
          <w:rFonts w:ascii="Times New Roman" w:hAnsi="Times New Roman" w:cs="Times New Roman"/>
          <w:sz w:val="32"/>
          <w:szCs w:val="32"/>
        </w:rPr>
        <w:t xml:space="preserve"> </w:t>
      </w:r>
      <w:r w:rsidRPr="00EB6865">
        <w:rPr>
          <w:rFonts w:ascii="Times New Roman" w:hAnsi="Times New Roman" w:cs="Times New Roman"/>
          <w:sz w:val="32"/>
          <w:szCs w:val="32"/>
        </w:rPr>
        <w:t>either as host- or cluster-based and exploits both detection schemes'</w:t>
      </w:r>
      <w:r w:rsidR="00CA659F">
        <w:rPr>
          <w:rFonts w:ascii="Times New Roman" w:hAnsi="Times New Roman" w:cs="Times New Roman"/>
          <w:sz w:val="32"/>
          <w:szCs w:val="32"/>
        </w:rPr>
        <w:t xml:space="preserve"> </w:t>
      </w:r>
      <w:r w:rsidRPr="00EB6865">
        <w:rPr>
          <w:rFonts w:ascii="Times New Roman" w:hAnsi="Times New Roman" w:cs="Times New Roman"/>
          <w:sz w:val="32"/>
          <w:szCs w:val="32"/>
        </w:rPr>
        <w:t>advantages. The simulation results</w:t>
      </w:r>
      <w:r w:rsidR="00CA659F">
        <w:rPr>
          <w:rFonts w:ascii="Times New Roman" w:hAnsi="Times New Roman" w:cs="Times New Roman"/>
          <w:sz w:val="32"/>
          <w:szCs w:val="32"/>
        </w:rPr>
        <w:t xml:space="preserve"> </w:t>
      </w:r>
      <w:r w:rsidRPr="00EB6865">
        <w:rPr>
          <w:rFonts w:ascii="Times New Roman" w:hAnsi="Times New Roman" w:cs="Times New Roman"/>
          <w:sz w:val="32"/>
          <w:szCs w:val="32"/>
        </w:rPr>
        <w:t xml:space="preserve">of the proposed system demonstrate a </w:t>
      </w:r>
      <w:r w:rsidR="00CA659F">
        <w:rPr>
          <w:rFonts w:ascii="Times New Roman" w:hAnsi="Times New Roman" w:cs="Times New Roman"/>
          <w:sz w:val="32"/>
          <w:szCs w:val="32"/>
        </w:rPr>
        <w:t xml:space="preserve"> </w:t>
      </w:r>
      <w:r w:rsidRPr="00EB6865">
        <w:rPr>
          <w:rFonts w:ascii="Times New Roman" w:hAnsi="Times New Roman" w:cs="Times New Roman"/>
          <w:sz w:val="32"/>
          <w:szCs w:val="32"/>
        </w:rPr>
        <w:t>superior detection accuracy compared to other related systems.</w:t>
      </w:r>
      <w:r w:rsidR="00CA659F">
        <w:rPr>
          <w:rFonts w:ascii="Times New Roman" w:hAnsi="Times New Roman" w:cs="Times New Roman"/>
          <w:sz w:val="32"/>
          <w:szCs w:val="32"/>
        </w:rPr>
        <w:t xml:space="preserve"> </w:t>
      </w:r>
      <w:r w:rsidRPr="00EB6865">
        <w:rPr>
          <w:rFonts w:ascii="Times New Roman" w:hAnsi="Times New Roman" w:cs="Times New Roman"/>
          <w:sz w:val="32"/>
          <w:szCs w:val="32"/>
        </w:rPr>
        <w:t>This paper builds from the previous work and its contributions are summarized as follows:</w:t>
      </w:r>
      <w:r w:rsidR="00CA659F">
        <w:rPr>
          <w:rFonts w:ascii="Times New Roman" w:hAnsi="Times New Roman" w:cs="Times New Roman"/>
          <w:sz w:val="32"/>
          <w:szCs w:val="32"/>
        </w:rPr>
        <w:t xml:space="preserve"> </w:t>
      </w:r>
    </w:p>
    <w:p w:rsidR="00CA659F" w:rsidRPr="00CA659F" w:rsidRDefault="00EB6865" w:rsidP="00CA659F">
      <w:pPr>
        <w:pStyle w:val="ListParagraph"/>
        <w:numPr>
          <w:ilvl w:val="0"/>
          <w:numId w:val="34"/>
        </w:numPr>
        <w:spacing w:line="360" w:lineRule="auto"/>
        <w:jc w:val="both"/>
        <w:rPr>
          <w:rFonts w:ascii="Times New Roman" w:hAnsi="Times New Roman" w:cs="Times New Roman"/>
          <w:sz w:val="32"/>
          <w:szCs w:val="32"/>
        </w:rPr>
      </w:pPr>
      <w:r w:rsidRPr="00CA659F">
        <w:rPr>
          <w:rFonts w:ascii="Times New Roman" w:hAnsi="Times New Roman" w:cs="Times New Roman"/>
          <w:sz w:val="32"/>
          <w:szCs w:val="32"/>
        </w:rPr>
        <w:t>Proposes routing information-sharing algorithms in ad hoc networks.</w:t>
      </w:r>
    </w:p>
    <w:p w:rsidR="00CA659F" w:rsidRPr="00CA659F" w:rsidRDefault="00EB6865" w:rsidP="00CA659F">
      <w:pPr>
        <w:pStyle w:val="ListParagraph"/>
        <w:numPr>
          <w:ilvl w:val="0"/>
          <w:numId w:val="34"/>
        </w:numPr>
        <w:spacing w:line="360" w:lineRule="auto"/>
        <w:jc w:val="both"/>
        <w:rPr>
          <w:rFonts w:ascii="Times New Roman" w:hAnsi="Times New Roman" w:cs="Times New Roman"/>
          <w:sz w:val="32"/>
          <w:szCs w:val="32"/>
        </w:rPr>
      </w:pPr>
      <w:r w:rsidRPr="00CA659F">
        <w:rPr>
          <w:rFonts w:ascii="Times New Roman" w:hAnsi="Times New Roman" w:cs="Times New Roman"/>
          <w:sz w:val="32"/>
          <w:szCs w:val="32"/>
        </w:rPr>
        <w:t>Compares the detection performance of different learning algorithms and proposes a detection</w:t>
      </w:r>
      <w:r w:rsidR="00CA659F" w:rsidRPr="00CA659F">
        <w:rPr>
          <w:rFonts w:ascii="Times New Roman" w:hAnsi="Times New Roman" w:cs="Times New Roman"/>
          <w:sz w:val="32"/>
          <w:szCs w:val="32"/>
        </w:rPr>
        <w:t xml:space="preserve"> </w:t>
      </w:r>
      <w:r w:rsidRPr="00CA659F">
        <w:rPr>
          <w:rFonts w:ascii="Times New Roman" w:hAnsi="Times New Roman" w:cs="Times New Roman"/>
          <w:sz w:val="32"/>
          <w:szCs w:val="32"/>
        </w:rPr>
        <w:t>scheme that uses the shared routing information for both host- and cluster-based detection.</w:t>
      </w:r>
    </w:p>
    <w:p w:rsidR="00EB6865" w:rsidRDefault="00EB6865" w:rsidP="00CA659F">
      <w:pPr>
        <w:pStyle w:val="ListParagraph"/>
        <w:numPr>
          <w:ilvl w:val="0"/>
          <w:numId w:val="34"/>
        </w:numPr>
        <w:spacing w:line="360" w:lineRule="auto"/>
        <w:jc w:val="both"/>
        <w:rPr>
          <w:rFonts w:ascii="Times New Roman" w:hAnsi="Times New Roman" w:cs="Times New Roman"/>
          <w:sz w:val="32"/>
          <w:szCs w:val="32"/>
        </w:rPr>
      </w:pPr>
      <w:r w:rsidRPr="00CA659F">
        <w:rPr>
          <w:rFonts w:ascii="Times New Roman" w:hAnsi="Times New Roman" w:cs="Times New Roman"/>
          <w:sz w:val="32"/>
          <w:szCs w:val="32"/>
        </w:rPr>
        <w:t>Analyze the memory and bandwidth overhead caused by the proposed routing</w:t>
      </w:r>
      <w:r w:rsidR="00CA659F" w:rsidRPr="00CA659F">
        <w:rPr>
          <w:rFonts w:ascii="Times New Roman" w:hAnsi="Times New Roman" w:cs="Times New Roman"/>
          <w:sz w:val="32"/>
          <w:szCs w:val="32"/>
        </w:rPr>
        <w:t xml:space="preserve"> </w:t>
      </w:r>
      <w:r w:rsidRPr="00CA659F">
        <w:rPr>
          <w:rFonts w:ascii="Times New Roman" w:hAnsi="Times New Roman" w:cs="Times New Roman"/>
          <w:sz w:val="32"/>
          <w:szCs w:val="32"/>
        </w:rPr>
        <w:t>information-sharing algorithms</w:t>
      </w:r>
      <w:r w:rsidR="00CA659F">
        <w:rPr>
          <w:rFonts w:ascii="Times New Roman" w:hAnsi="Times New Roman" w:cs="Times New Roman"/>
          <w:sz w:val="32"/>
          <w:szCs w:val="32"/>
        </w:rPr>
        <w:t>.</w:t>
      </w:r>
    </w:p>
    <w:p w:rsidR="00B13C63" w:rsidRDefault="00B13C63" w:rsidP="00B13C63">
      <w:pPr>
        <w:pStyle w:val="ListParagraph"/>
        <w:spacing w:line="360" w:lineRule="auto"/>
        <w:jc w:val="both"/>
        <w:rPr>
          <w:rFonts w:ascii="Times New Roman" w:hAnsi="Times New Roman" w:cs="Times New Roman"/>
          <w:sz w:val="32"/>
          <w:szCs w:val="32"/>
        </w:rPr>
      </w:pPr>
    </w:p>
    <w:p w:rsidR="00B13C63" w:rsidRPr="00B13C63" w:rsidRDefault="00B13C63" w:rsidP="00B13C63">
      <w:pPr>
        <w:spacing w:line="360" w:lineRule="auto"/>
        <w:jc w:val="both"/>
        <w:rPr>
          <w:rFonts w:ascii="Times New Roman" w:hAnsi="Times New Roman" w:cs="Times New Roman"/>
          <w:b/>
          <w:sz w:val="40"/>
          <w:szCs w:val="40"/>
        </w:rPr>
      </w:pPr>
      <w:r w:rsidRPr="00B13C63">
        <w:rPr>
          <w:rFonts w:ascii="Times New Roman" w:hAnsi="Times New Roman" w:cs="Times New Roman"/>
          <w:b/>
          <w:sz w:val="40"/>
          <w:szCs w:val="40"/>
        </w:rPr>
        <w:lastRenderedPageBreak/>
        <w:t>Routing-Information-Sharing:</w:t>
      </w:r>
    </w:p>
    <w:p w:rsidR="00AA16A4" w:rsidRDefault="00B13C63" w:rsidP="00AA16A4">
      <w:pPr>
        <w:spacing w:line="360" w:lineRule="auto"/>
        <w:jc w:val="both"/>
        <w:rPr>
          <w:rFonts w:ascii="Times New Roman" w:hAnsi="Times New Roman" w:cs="Times New Roman"/>
          <w:sz w:val="32"/>
          <w:szCs w:val="32"/>
        </w:rPr>
      </w:pPr>
      <w:r w:rsidRPr="00B13C63">
        <w:rPr>
          <w:rFonts w:ascii="Times New Roman" w:hAnsi="Times New Roman" w:cs="Times New Roman"/>
          <w:sz w:val="32"/>
          <w:szCs w:val="32"/>
        </w:rPr>
        <w:t>Routing information-sharing approaches have been studied in other types of networks with a different perspective. For example, the work in uses shared information to perform mapping of a wireless personal area network (where mobility has no significant impact) in a directed acyclic graph. The mapping was placed at the border router. The border router is a benefit that is not available in an ad hoc wireless network, as there is no central device that is granted to be accessible all the time. In this work, we designed route cache sharing algorithms used to share routing information for both cluster-and host-based detection. The routing-information-sharing objective is not to replace the usual routing process. Instead, it is to allow nodes to create a dataset used to detect malicious routes within the route caches. The usual routing process remains functional and vital in discovering links between nodes.</w:t>
      </w:r>
    </w:p>
    <w:p w:rsidR="00B57063" w:rsidRPr="00B57063" w:rsidRDefault="005275FD" w:rsidP="00AA16A4">
      <w:pPr>
        <w:spacing w:line="360" w:lineRule="auto"/>
        <w:jc w:val="both"/>
        <w:rPr>
          <w:rFonts w:ascii="Times New Roman" w:hAnsi="Times New Roman" w:cs="Times New Roman"/>
          <w:b/>
          <w:sz w:val="40"/>
          <w:szCs w:val="40"/>
        </w:rPr>
      </w:pPr>
      <w:r w:rsidRPr="00B57063">
        <w:rPr>
          <w:rFonts w:ascii="Times New Roman" w:hAnsi="Times New Roman" w:cs="Times New Roman"/>
          <w:b/>
          <w:sz w:val="40"/>
          <w:szCs w:val="40"/>
        </w:rPr>
        <w:t>SECURE ANDRELIABLEDATATRANSMISSION</w:t>
      </w:r>
    </w:p>
    <w:p w:rsidR="00B57063" w:rsidRDefault="005275FD" w:rsidP="00AA16A4">
      <w:pPr>
        <w:spacing w:line="360" w:lineRule="auto"/>
        <w:jc w:val="both"/>
        <w:rPr>
          <w:rFonts w:ascii="Times New Roman" w:hAnsi="Times New Roman" w:cs="Times New Roman"/>
          <w:sz w:val="32"/>
          <w:szCs w:val="32"/>
        </w:rPr>
      </w:pPr>
      <w:r w:rsidRPr="00B57063">
        <w:rPr>
          <w:rFonts w:ascii="Times New Roman" w:hAnsi="Times New Roman" w:cs="Times New Roman"/>
          <w:sz w:val="32"/>
          <w:szCs w:val="32"/>
        </w:rPr>
        <w:t>Wireless communication is the process of transferring data</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from source to destination without using wired medium. Some</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of the characteristics of the WSN and the MANET are almost</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identical. To secure reliable data transmission and to improve</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the QoS in the MANET, the energy-efficient routing model</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and the trust-based sign</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cryption method were used. For secure</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transmission, the MANET network topology was generated on</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the basis of the clustering process. The overall process of the</w:t>
      </w:r>
      <w:r w:rsidR="00B57063">
        <w:rPr>
          <w:rFonts w:ascii="Times New Roman" w:hAnsi="Times New Roman" w:cs="Times New Roman"/>
          <w:sz w:val="32"/>
          <w:szCs w:val="32"/>
        </w:rPr>
        <w:t xml:space="preserve"> proposed method </w:t>
      </w:r>
      <w:r w:rsidRPr="00B57063">
        <w:rPr>
          <w:rFonts w:ascii="Times New Roman" w:hAnsi="Times New Roman" w:cs="Times New Roman"/>
          <w:sz w:val="32"/>
          <w:szCs w:val="32"/>
        </w:rPr>
        <w:t>1. The nodes were clustered</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 xml:space="preserve">using the EERP, and </w:t>
      </w:r>
      <w:r w:rsidRPr="00B57063">
        <w:rPr>
          <w:rFonts w:ascii="Times New Roman" w:hAnsi="Times New Roman" w:cs="Times New Roman"/>
          <w:sz w:val="32"/>
          <w:szCs w:val="32"/>
        </w:rPr>
        <w:lastRenderedPageBreak/>
        <w:t>the proposed MDPSO algorithm chose the</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CH. After cluster formation, trust-based encryption techniques</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were considered for the reliable data secure process in the</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MANET. For this scenario, the secure routing protocol (SRP)with the sign</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cryption security technique was utilized to secure</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data transmission in the MANET. Based on this security tech-nique, only the authorized person can see the data in the MANET</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using a signature. Moreover, the procedure and the graphical</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representation of the proposed study are discussed in the</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following sections.</w:t>
      </w:r>
      <w:r w:rsidR="00B57063">
        <w:rPr>
          <w:rFonts w:ascii="Times New Roman" w:hAnsi="Times New Roman" w:cs="Times New Roman"/>
          <w:sz w:val="32"/>
          <w:szCs w:val="32"/>
        </w:rPr>
        <w:t xml:space="preserve"> </w:t>
      </w:r>
    </w:p>
    <w:p w:rsidR="00B57063" w:rsidRDefault="005275FD" w:rsidP="00AA16A4">
      <w:pPr>
        <w:spacing w:line="360" w:lineRule="auto"/>
        <w:jc w:val="both"/>
        <w:rPr>
          <w:rFonts w:ascii="Times New Roman" w:hAnsi="Times New Roman" w:cs="Times New Roman"/>
          <w:sz w:val="32"/>
          <w:szCs w:val="32"/>
        </w:rPr>
      </w:pPr>
      <w:r w:rsidRPr="00B57063">
        <w:rPr>
          <w:rFonts w:ascii="Times New Roman" w:hAnsi="Times New Roman" w:cs="Times New Roman"/>
          <w:b/>
          <w:sz w:val="40"/>
          <w:szCs w:val="40"/>
        </w:rPr>
        <w:t>A. Energy-Efficient Clustering Model</w:t>
      </w:r>
      <w:r w:rsidR="00B57063">
        <w:rPr>
          <w:rFonts w:ascii="Times New Roman" w:hAnsi="Times New Roman" w:cs="Times New Roman"/>
          <w:sz w:val="32"/>
          <w:szCs w:val="32"/>
        </w:rPr>
        <w:t xml:space="preserve"> </w:t>
      </w:r>
    </w:p>
    <w:p w:rsidR="00B57063" w:rsidRDefault="005275FD" w:rsidP="00AA16A4">
      <w:pPr>
        <w:spacing w:line="360" w:lineRule="auto"/>
        <w:jc w:val="both"/>
        <w:rPr>
          <w:rFonts w:ascii="Times New Roman" w:hAnsi="Times New Roman" w:cs="Times New Roman"/>
          <w:sz w:val="32"/>
          <w:szCs w:val="32"/>
        </w:rPr>
      </w:pPr>
      <w:r w:rsidRPr="00B57063">
        <w:rPr>
          <w:rFonts w:ascii="Times New Roman" w:hAnsi="Times New Roman" w:cs="Times New Roman"/>
          <w:sz w:val="32"/>
          <w:szCs w:val="32"/>
        </w:rPr>
        <w:t>In the MANET, the grouping algorithm is an important entity</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for secure data transmission. So, an energy-efficient clustering</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algorithm was considered in the MANET. The function of this</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algorithm is to consume minimum energy and latency without</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sacrificing the application-specific quality during data transfer</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from user to the network. The algorithm generates a hierarchy</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of CHs. It has been observed that the energy savings got in-creased with the number of levels in the hierarchy. Clustering</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the nodes in the network topology is performed on the basis of</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two stages such as initial CH selection and cluster formation.</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With the intention of CH selection, optimization techniques</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were considered, which work on the principle of top chosen</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optimal head, for achieving secure data transmission and maxi-mum QoS process.</w:t>
      </w:r>
      <w:r w:rsidR="00B57063">
        <w:rPr>
          <w:rFonts w:ascii="Times New Roman" w:hAnsi="Times New Roman" w:cs="Times New Roman"/>
          <w:sz w:val="32"/>
          <w:szCs w:val="32"/>
        </w:rPr>
        <w:t xml:space="preserve"> </w:t>
      </w:r>
    </w:p>
    <w:p w:rsidR="00B57063" w:rsidRDefault="00B57063" w:rsidP="00AA16A4">
      <w:pPr>
        <w:spacing w:line="360" w:lineRule="auto"/>
        <w:jc w:val="both"/>
        <w:rPr>
          <w:rFonts w:ascii="Times New Roman" w:hAnsi="Times New Roman" w:cs="Times New Roman"/>
          <w:b/>
          <w:sz w:val="36"/>
          <w:szCs w:val="36"/>
        </w:rPr>
      </w:pPr>
    </w:p>
    <w:p w:rsidR="00B57063" w:rsidRDefault="00B57063" w:rsidP="00AA16A4">
      <w:pPr>
        <w:spacing w:line="360" w:lineRule="auto"/>
        <w:jc w:val="both"/>
        <w:rPr>
          <w:rFonts w:ascii="Times New Roman" w:hAnsi="Times New Roman" w:cs="Times New Roman"/>
          <w:b/>
          <w:sz w:val="36"/>
          <w:szCs w:val="36"/>
        </w:rPr>
      </w:pPr>
    </w:p>
    <w:p w:rsidR="00B57063" w:rsidRPr="00B57063" w:rsidRDefault="005275FD" w:rsidP="00AA16A4">
      <w:pPr>
        <w:spacing w:line="360" w:lineRule="auto"/>
        <w:jc w:val="both"/>
        <w:rPr>
          <w:rFonts w:ascii="Times New Roman" w:hAnsi="Times New Roman" w:cs="Times New Roman"/>
          <w:b/>
          <w:sz w:val="36"/>
          <w:szCs w:val="36"/>
        </w:rPr>
      </w:pPr>
      <w:r w:rsidRPr="00B57063">
        <w:rPr>
          <w:rFonts w:ascii="Times New Roman" w:hAnsi="Times New Roman" w:cs="Times New Roman"/>
          <w:b/>
          <w:sz w:val="36"/>
          <w:szCs w:val="36"/>
        </w:rPr>
        <w:lastRenderedPageBreak/>
        <w:t>1) Cluster Formation:</w:t>
      </w:r>
      <w:r w:rsidR="00B57063" w:rsidRPr="00B57063">
        <w:rPr>
          <w:rFonts w:ascii="Times New Roman" w:hAnsi="Times New Roman" w:cs="Times New Roman"/>
          <w:b/>
          <w:sz w:val="36"/>
          <w:szCs w:val="36"/>
        </w:rPr>
        <w:t xml:space="preserve"> </w:t>
      </w:r>
    </w:p>
    <w:p w:rsidR="00B57063" w:rsidRDefault="005275FD" w:rsidP="00AA16A4">
      <w:pPr>
        <w:spacing w:line="360" w:lineRule="auto"/>
        <w:jc w:val="both"/>
        <w:rPr>
          <w:rFonts w:ascii="Times New Roman" w:hAnsi="Times New Roman" w:cs="Times New Roman"/>
          <w:sz w:val="32"/>
          <w:szCs w:val="32"/>
        </w:rPr>
      </w:pPr>
      <w:r w:rsidRPr="00B57063">
        <w:rPr>
          <w:rFonts w:ascii="Times New Roman" w:hAnsi="Times New Roman" w:cs="Times New Roman"/>
          <w:sz w:val="32"/>
          <w:szCs w:val="32"/>
        </w:rPr>
        <w:t>In the CF process, the EERP was used</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to minimize the energy of cluster nodes to transfer the data.</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Once the SNs were deployed on the surface, the whole area was</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divided into subsectors, and each sector formed a clustered SN.</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After cluster formation, the nodes must communicate the data to</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cluster using the CH of each group. Electing the CH for secure</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data transmissions in the MANET improves the strength with a</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minimum threshold value. It is represented by</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Node=CH</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{Primary key (data)Threshold}.The CH collects the information from sensors in its cluster and</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passes this information to the base station (BS); in the current</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research, an optimal CH was used to maximize the efficiency of</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the clustering process in the MANET data transmission model.</w:t>
      </w:r>
    </w:p>
    <w:p w:rsidR="00B57063" w:rsidRPr="00B57063" w:rsidRDefault="005275FD" w:rsidP="00AA16A4">
      <w:pPr>
        <w:spacing w:line="360" w:lineRule="auto"/>
        <w:jc w:val="both"/>
        <w:rPr>
          <w:rFonts w:ascii="Times New Roman" w:hAnsi="Times New Roman" w:cs="Times New Roman"/>
          <w:b/>
          <w:sz w:val="36"/>
          <w:szCs w:val="36"/>
        </w:rPr>
      </w:pPr>
      <w:r w:rsidRPr="00B57063">
        <w:rPr>
          <w:rFonts w:ascii="Times New Roman" w:hAnsi="Times New Roman" w:cs="Times New Roman"/>
          <w:b/>
          <w:sz w:val="36"/>
          <w:szCs w:val="36"/>
        </w:rPr>
        <w:t>2) CH Selection:</w:t>
      </w:r>
    </w:p>
    <w:p w:rsidR="00AA16A4" w:rsidRDefault="005275FD" w:rsidP="00AA16A4">
      <w:pPr>
        <w:spacing w:line="360" w:lineRule="auto"/>
        <w:jc w:val="both"/>
        <w:rPr>
          <w:rFonts w:ascii="Times New Roman" w:hAnsi="Times New Roman" w:cs="Times New Roman"/>
          <w:sz w:val="32"/>
          <w:szCs w:val="32"/>
        </w:rPr>
      </w:pPr>
      <w:r w:rsidRPr="00B57063">
        <w:rPr>
          <w:rFonts w:ascii="Times New Roman" w:hAnsi="Times New Roman" w:cs="Times New Roman"/>
          <w:sz w:val="32"/>
          <w:szCs w:val="32"/>
        </w:rPr>
        <w:t>The CH gathers information from sensors</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in own cluster and then passes it to the BS. The CH, with the</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highest energy among the other CHs, is chosen as the CH. Ata given time, there is only one CH present within the cluster.</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The selected CH communicates with all the SNs within the</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cluster, and an association is formed among them. Here, the</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MDPSO technique was considered to choose the optimal CH in</w:t>
      </w:r>
      <w:r w:rsidR="00B57063">
        <w:rPr>
          <w:rFonts w:ascii="Times New Roman" w:hAnsi="Times New Roman" w:cs="Times New Roman"/>
          <w:sz w:val="32"/>
          <w:szCs w:val="32"/>
        </w:rPr>
        <w:t xml:space="preserve"> </w:t>
      </w:r>
      <w:r w:rsidRPr="00B57063">
        <w:rPr>
          <w:rFonts w:ascii="Times New Roman" w:hAnsi="Times New Roman" w:cs="Times New Roman"/>
          <w:sz w:val="32"/>
          <w:szCs w:val="32"/>
        </w:rPr>
        <w:t>the MANET.</w:t>
      </w:r>
    </w:p>
    <w:p w:rsidR="00B57063" w:rsidRDefault="00B57063" w:rsidP="00B57063">
      <w:pPr>
        <w:spacing w:line="360" w:lineRule="auto"/>
        <w:jc w:val="both"/>
        <w:rPr>
          <w:rFonts w:ascii="Times New Roman" w:hAnsi="Times New Roman" w:cs="Times New Roman"/>
          <w:sz w:val="32"/>
          <w:szCs w:val="32"/>
        </w:rPr>
      </w:pPr>
      <w:r w:rsidRPr="00B57063">
        <w:rPr>
          <w:rFonts w:ascii="Times New Roman" w:hAnsi="Times New Roman" w:cs="Times New Roman"/>
          <w:sz w:val="32"/>
          <w:szCs w:val="32"/>
        </w:rPr>
        <w:t>Once the optimal CH is selected, each node of the network</w:t>
      </w:r>
      <w:r>
        <w:rPr>
          <w:rFonts w:ascii="Times New Roman" w:hAnsi="Times New Roman" w:cs="Times New Roman"/>
          <w:sz w:val="32"/>
          <w:szCs w:val="32"/>
        </w:rPr>
        <w:t xml:space="preserve"> </w:t>
      </w:r>
      <w:r w:rsidRPr="00B57063">
        <w:rPr>
          <w:rFonts w:ascii="Times New Roman" w:hAnsi="Times New Roman" w:cs="Times New Roman"/>
          <w:sz w:val="32"/>
          <w:szCs w:val="32"/>
        </w:rPr>
        <w:t>topology finds the distance between the CHs, which is shown in</w:t>
      </w:r>
      <w:r>
        <w:rPr>
          <w:rFonts w:ascii="Times New Roman" w:hAnsi="Times New Roman" w:cs="Times New Roman"/>
          <w:sz w:val="32"/>
          <w:szCs w:val="32"/>
        </w:rPr>
        <w:t xml:space="preserve"> </w:t>
      </w:r>
      <w:r w:rsidRPr="00B57063">
        <w:rPr>
          <w:rFonts w:ascii="Times New Roman" w:hAnsi="Times New Roman" w:cs="Times New Roman"/>
          <w:sz w:val="32"/>
          <w:szCs w:val="32"/>
        </w:rPr>
        <w:t>Fig. 2. If the distance is minimum, then the data are sent to the</w:t>
      </w:r>
      <w:r>
        <w:rPr>
          <w:rFonts w:ascii="Times New Roman" w:hAnsi="Times New Roman" w:cs="Times New Roman"/>
          <w:sz w:val="32"/>
          <w:szCs w:val="32"/>
        </w:rPr>
        <w:t xml:space="preserve"> </w:t>
      </w:r>
      <w:r w:rsidRPr="00B57063">
        <w:rPr>
          <w:rFonts w:ascii="Times New Roman" w:hAnsi="Times New Roman" w:cs="Times New Roman"/>
          <w:sz w:val="32"/>
          <w:szCs w:val="32"/>
        </w:rPr>
        <w:t>nearest cluster node, and if the distance is maximum, the data</w:t>
      </w:r>
      <w:r>
        <w:rPr>
          <w:rFonts w:ascii="Times New Roman" w:hAnsi="Times New Roman" w:cs="Times New Roman"/>
          <w:sz w:val="32"/>
          <w:szCs w:val="32"/>
        </w:rPr>
        <w:t xml:space="preserve"> </w:t>
      </w:r>
      <w:r w:rsidRPr="00B57063">
        <w:rPr>
          <w:rFonts w:ascii="Times New Roman" w:hAnsi="Times New Roman" w:cs="Times New Roman"/>
          <w:sz w:val="32"/>
          <w:szCs w:val="32"/>
        </w:rPr>
        <w:t>are transmitted to the BS.</w:t>
      </w:r>
    </w:p>
    <w:p w:rsidR="00AA16A4" w:rsidRPr="00B57063" w:rsidRDefault="00B57063" w:rsidP="00B57063">
      <w:pPr>
        <w:spacing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 xml:space="preserve">                                            </w:t>
      </w:r>
      <w:r w:rsidR="00AA16A4" w:rsidRPr="00AA16A4">
        <w:rPr>
          <w:rFonts w:ascii="Times New Roman" w:hAnsi="Times New Roman" w:cs="Times New Roman"/>
          <w:b/>
          <w:sz w:val="40"/>
          <w:szCs w:val="40"/>
        </w:rPr>
        <w:t>CHAPTER 2</w:t>
      </w:r>
    </w:p>
    <w:p w:rsidR="00AA16A4" w:rsidRPr="00AA16A4" w:rsidRDefault="00AA16A4" w:rsidP="00AA16A4">
      <w:pPr>
        <w:spacing w:line="360" w:lineRule="auto"/>
        <w:jc w:val="center"/>
        <w:rPr>
          <w:rFonts w:ascii="Times New Roman" w:hAnsi="Times New Roman" w:cs="Times New Roman"/>
          <w:b/>
          <w:sz w:val="40"/>
          <w:szCs w:val="40"/>
        </w:rPr>
      </w:pPr>
      <w:r w:rsidRPr="00AA16A4">
        <w:rPr>
          <w:rFonts w:ascii="Times New Roman" w:hAnsi="Times New Roman" w:cs="Times New Roman"/>
          <w:b/>
          <w:sz w:val="40"/>
          <w:szCs w:val="40"/>
        </w:rPr>
        <w:t>2. SYSTEM ANALYSIS</w:t>
      </w:r>
    </w:p>
    <w:p w:rsidR="00AA16A4" w:rsidRPr="00AA16A4" w:rsidRDefault="00AA16A4" w:rsidP="00AA16A4">
      <w:pPr>
        <w:autoSpaceDE w:val="0"/>
        <w:autoSpaceDN w:val="0"/>
        <w:adjustRightInd w:val="0"/>
        <w:spacing w:after="0" w:line="240" w:lineRule="auto"/>
        <w:rPr>
          <w:rFonts w:ascii="Times New Roman" w:hAnsi="Times New Roman" w:cs="Times New Roman"/>
          <w:b/>
          <w:sz w:val="40"/>
          <w:szCs w:val="40"/>
        </w:rPr>
      </w:pPr>
      <w:r w:rsidRPr="00AA16A4">
        <w:rPr>
          <w:rFonts w:ascii="Times New Roman" w:hAnsi="Times New Roman" w:cs="Times New Roman"/>
          <w:b/>
          <w:sz w:val="40"/>
          <w:szCs w:val="40"/>
        </w:rPr>
        <w:t>2.1 EXISTING SYSTEM</w:t>
      </w:r>
    </w:p>
    <w:p w:rsidR="00AA16A4" w:rsidRDefault="00AA16A4" w:rsidP="00AA16A4">
      <w:pPr>
        <w:spacing w:line="360" w:lineRule="auto"/>
        <w:jc w:val="both"/>
        <w:rPr>
          <w:rFonts w:ascii="Times New Roman" w:hAnsi="Times New Roman" w:cs="Times New Roman"/>
          <w:sz w:val="32"/>
          <w:szCs w:val="32"/>
        </w:rPr>
      </w:pPr>
    </w:p>
    <w:p w:rsidR="006F4499" w:rsidRDefault="00305941" w:rsidP="006F4499">
      <w:pPr>
        <w:spacing w:line="360" w:lineRule="auto"/>
        <w:jc w:val="both"/>
        <w:rPr>
          <w:rFonts w:ascii="Times New Roman" w:hAnsi="Times New Roman" w:cs="Times New Roman"/>
          <w:sz w:val="32"/>
          <w:szCs w:val="32"/>
        </w:rPr>
      </w:pPr>
      <w:r w:rsidRPr="00AA16A4">
        <w:rPr>
          <w:rFonts w:ascii="Times New Roman" w:hAnsi="Times New Roman" w:cs="Times New Roman"/>
          <w:sz w:val="32"/>
          <w:szCs w:val="32"/>
        </w:rPr>
        <w:t>A mobile ad hoc network (MANET) is a collection of two or more nodes equipped with wireless communications and networking capability. The nodes within the radio range can immediately communicate with each other. The nodes that are not within each other‘s radio range can communicate with the help of intermediate nodes where the packets are relayed from source to destination.</w:t>
      </w:r>
      <w:r w:rsidR="00AA16A4">
        <w:rPr>
          <w:rFonts w:ascii="Times New Roman" w:hAnsi="Times New Roman" w:cs="Times New Roman"/>
          <w:sz w:val="32"/>
          <w:szCs w:val="32"/>
        </w:rPr>
        <w:t xml:space="preserve"> </w:t>
      </w:r>
      <w:r w:rsidRPr="00AA16A4">
        <w:rPr>
          <w:rFonts w:ascii="Times New Roman" w:hAnsi="Times New Roman" w:cs="Times New Roman"/>
          <w:sz w:val="32"/>
          <w:szCs w:val="32"/>
        </w:rPr>
        <w:t>Each node should be configured with an unique identity to ensure the packets correctly routed with the help of a routing protocol of a MANET AODV is a reactive protocol that provides route on demand basis between nodes very efficiently.</w:t>
      </w:r>
    </w:p>
    <w:p w:rsidR="00FD6787" w:rsidRDefault="00FD6787" w:rsidP="006F4499">
      <w:pPr>
        <w:spacing w:line="360" w:lineRule="auto"/>
        <w:jc w:val="both"/>
        <w:rPr>
          <w:rFonts w:ascii="Times New Roman" w:hAnsi="Times New Roman" w:cs="Times New Roman"/>
          <w:sz w:val="32"/>
          <w:szCs w:val="32"/>
        </w:rPr>
      </w:pPr>
      <w:r w:rsidRPr="00AA16A4">
        <w:rPr>
          <w:rFonts w:ascii="Times New Roman" w:hAnsi="Times New Roman" w:cs="Times New Roman"/>
          <w:b/>
          <w:sz w:val="40"/>
          <w:szCs w:val="40"/>
        </w:rPr>
        <w:t>2.1.1 DRAWBACKS OF EXISTING SYSTEM</w:t>
      </w:r>
    </w:p>
    <w:p w:rsidR="006F4499" w:rsidRPr="006F4499" w:rsidRDefault="00305941" w:rsidP="006F4499">
      <w:pPr>
        <w:pStyle w:val="ListParagraph"/>
        <w:numPr>
          <w:ilvl w:val="0"/>
          <w:numId w:val="43"/>
        </w:numPr>
        <w:spacing w:line="360" w:lineRule="auto"/>
        <w:jc w:val="both"/>
        <w:rPr>
          <w:rFonts w:ascii="Times New Roman" w:eastAsia="Times New Roman" w:hAnsi="Times New Roman" w:cs="Times New Roman"/>
          <w:sz w:val="32"/>
          <w:szCs w:val="32"/>
        </w:rPr>
      </w:pPr>
      <w:r w:rsidRPr="006F4499">
        <w:rPr>
          <w:rFonts w:ascii="Times New Roman" w:eastAsia="Times New Roman" w:hAnsi="Times New Roman" w:cs="Times New Roman"/>
          <w:sz w:val="32"/>
          <w:szCs w:val="32"/>
        </w:rPr>
        <w:t>Clustering in the MANET is considered as an non-deterministic polynomial-time-hard probl</w:t>
      </w:r>
      <w:r w:rsidR="006F4499" w:rsidRPr="006F4499">
        <w:rPr>
          <w:rFonts w:ascii="Times New Roman" w:eastAsia="Times New Roman" w:hAnsi="Times New Roman" w:cs="Times New Roman"/>
          <w:sz w:val="32"/>
          <w:szCs w:val="32"/>
        </w:rPr>
        <w:t>em</w:t>
      </w:r>
      <w:r w:rsidRPr="006F4499">
        <w:rPr>
          <w:rFonts w:ascii="Times New Roman" w:eastAsia="Times New Roman" w:hAnsi="Times New Roman" w:cs="Times New Roman"/>
          <w:sz w:val="32"/>
          <w:szCs w:val="32"/>
        </w:rPr>
        <w:t>,</w:t>
      </w:r>
      <w:r w:rsidR="006F4499" w:rsidRPr="006F4499">
        <w:rPr>
          <w:rFonts w:ascii="Times New Roman" w:eastAsia="Times New Roman" w:hAnsi="Times New Roman" w:cs="Times New Roman"/>
          <w:sz w:val="32"/>
          <w:szCs w:val="32"/>
        </w:rPr>
        <w:t xml:space="preserve"> </w:t>
      </w:r>
      <w:r w:rsidRPr="006F4499">
        <w:rPr>
          <w:rFonts w:ascii="Times New Roman" w:eastAsia="Times New Roman" w:hAnsi="Times New Roman" w:cs="Times New Roman"/>
          <w:sz w:val="32"/>
          <w:szCs w:val="32"/>
        </w:rPr>
        <w:t>various optimization algorithms can provide solutions to this problem.</w:t>
      </w:r>
    </w:p>
    <w:p w:rsidR="006F4499" w:rsidRPr="006F4499" w:rsidRDefault="00305941" w:rsidP="006F4499">
      <w:pPr>
        <w:pStyle w:val="ListParagraph"/>
        <w:numPr>
          <w:ilvl w:val="0"/>
          <w:numId w:val="43"/>
        </w:numPr>
        <w:spacing w:line="360" w:lineRule="auto"/>
        <w:jc w:val="both"/>
        <w:rPr>
          <w:rFonts w:ascii="Times New Roman" w:eastAsia="Times New Roman" w:hAnsi="Times New Roman" w:cs="Times New Roman"/>
          <w:sz w:val="32"/>
          <w:szCs w:val="32"/>
        </w:rPr>
      </w:pPr>
      <w:r w:rsidRPr="006F4499">
        <w:rPr>
          <w:rFonts w:ascii="Times New Roman" w:eastAsia="Times New Roman" w:hAnsi="Times New Roman" w:cs="Times New Roman"/>
          <w:sz w:val="32"/>
          <w:szCs w:val="32"/>
        </w:rPr>
        <w:t xml:space="preserve">The reliability problems may influence the information, thus making it undermined/data misfortune because of the absence of correspondence. </w:t>
      </w:r>
    </w:p>
    <w:p w:rsidR="006F4499" w:rsidRPr="006F4499" w:rsidRDefault="00305941" w:rsidP="006F4499">
      <w:pPr>
        <w:pStyle w:val="ListParagraph"/>
        <w:numPr>
          <w:ilvl w:val="0"/>
          <w:numId w:val="43"/>
        </w:numPr>
        <w:spacing w:line="360" w:lineRule="auto"/>
        <w:jc w:val="both"/>
        <w:rPr>
          <w:rFonts w:ascii="Times New Roman" w:eastAsia="Times New Roman" w:hAnsi="Times New Roman" w:cs="Times New Roman"/>
          <w:sz w:val="32"/>
          <w:szCs w:val="32"/>
        </w:rPr>
      </w:pPr>
      <w:r w:rsidRPr="006F4499">
        <w:rPr>
          <w:rFonts w:ascii="Times New Roman" w:eastAsia="Times New Roman" w:hAnsi="Times New Roman" w:cs="Times New Roman"/>
          <w:sz w:val="32"/>
          <w:szCs w:val="32"/>
        </w:rPr>
        <w:t>Steering overhead is the principle issue with course disclosure</w:t>
      </w:r>
    </w:p>
    <w:p w:rsidR="002D0DF7" w:rsidRPr="002D0DF7" w:rsidRDefault="00305941" w:rsidP="002D0DF7">
      <w:pPr>
        <w:pStyle w:val="ListParagraph"/>
        <w:numPr>
          <w:ilvl w:val="0"/>
          <w:numId w:val="43"/>
        </w:numPr>
        <w:spacing w:line="360" w:lineRule="auto"/>
        <w:jc w:val="both"/>
        <w:rPr>
          <w:rFonts w:ascii="Times New Roman" w:hAnsi="Times New Roman" w:cs="Times New Roman"/>
          <w:sz w:val="32"/>
          <w:szCs w:val="32"/>
        </w:rPr>
      </w:pPr>
      <w:r w:rsidRPr="006F4499">
        <w:rPr>
          <w:rFonts w:ascii="Times New Roman" w:eastAsia="Times New Roman" w:hAnsi="Times New Roman" w:cs="Times New Roman"/>
          <w:sz w:val="32"/>
          <w:szCs w:val="32"/>
        </w:rPr>
        <w:lastRenderedPageBreak/>
        <w:t>Mobility and energy efficiency issues led to the development of a clustering approach motivated by a multi operator stochastic parallel search system of PSO.</w:t>
      </w:r>
    </w:p>
    <w:p w:rsidR="002D0DF7" w:rsidRPr="002D0DF7" w:rsidRDefault="002D0DF7" w:rsidP="002D0DF7">
      <w:pPr>
        <w:spacing w:line="360" w:lineRule="auto"/>
        <w:jc w:val="both"/>
        <w:rPr>
          <w:rFonts w:ascii="Times New Roman" w:hAnsi="Times New Roman" w:cs="Times New Roman"/>
          <w:sz w:val="32"/>
          <w:szCs w:val="32"/>
        </w:rPr>
      </w:pPr>
      <w:r w:rsidRPr="002D0DF7">
        <w:rPr>
          <w:rFonts w:ascii="Times New Roman" w:hAnsi="Times New Roman" w:cs="Times New Roman"/>
          <w:b/>
          <w:sz w:val="40"/>
          <w:szCs w:val="40"/>
        </w:rPr>
        <w:t>2.2. PROPOSED SYSTEM</w:t>
      </w:r>
      <w:r w:rsidRPr="002D0DF7">
        <w:rPr>
          <w:rFonts w:ascii="Times New Roman" w:hAnsi="Times New Roman" w:cs="Times New Roman"/>
          <w:sz w:val="40"/>
          <w:szCs w:val="40"/>
        </w:rPr>
        <w:t xml:space="preserve"> </w:t>
      </w:r>
    </w:p>
    <w:p w:rsidR="00AB04A9" w:rsidRDefault="00AA16A4" w:rsidP="00AB04A9">
      <w:pPr>
        <w:spacing w:line="360" w:lineRule="auto"/>
        <w:jc w:val="both"/>
        <w:rPr>
          <w:rFonts w:ascii="Times New Roman" w:eastAsia="Times New Roman" w:hAnsi="Times New Roman" w:cs="Times New Roman"/>
          <w:sz w:val="32"/>
          <w:szCs w:val="32"/>
        </w:rPr>
      </w:pPr>
      <w:r w:rsidRPr="002D0DF7">
        <w:rPr>
          <w:sz w:val="32"/>
          <w:szCs w:val="32"/>
        </w:rPr>
        <w:t>W</w:t>
      </w:r>
      <w:r w:rsidR="00305941" w:rsidRPr="002D0DF7">
        <w:rPr>
          <w:rFonts w:ascii="Times New Roman" w:eastAsia="Times New Roman" w:hAnsi="Times New Roman" w:cs="Times New Roman"/>
          <w:sz w:val="32"/>
          <w:szCs w:val="32"/>
        </w:rPr>
        <w:t>e propose an ID based Secure AODV that securely discovers and maintains the route. In our work we have assumed two levels of security: high and low.</w:t>
      </w:r>
      <w:r w:rsidRPr="002D0DF7">
        <w:rPr>
          <w:sz w:val="32"/>
          <w:szCs w:val="32"/>
        </w:rPr>
        <w:t xml:space="preserve"> </w:t>
      </w:r>
      <w:r w:rsidR="00305941" w:rsidRPr="002D0DF7">
        <w:rPr>
          <w:rFonts w:ascii="Times New Roman" w:eastAsia="Times New Roman" w:hAnsi="Times New Roman" w:cs="Times New Roman"/>
          <w:sz w:val="32"/>
          <w:szCs w:val="32"/>
        </w:rPr>
        <w:t>The proposed routing protocol is based on AODV routing protocol. We also observe that the secure routing protocols may not ensure secure data delivery at transport layer of OSI architecture. we also present a technique to secure the three-way handshaking process of Transmission Control Protocol (TCP).</w:t>
      </w:r>
    </w:p>
    <w:p w:rsidR="00AB04A9" w:rsidRPr="00AB04A9" w:rsidRDefault="00305941" w:rsidP="00AB04A9">
      <w:pPr>
        <w:pStyle w:val="ListParagraph"/>
        <w:numPr>
          <w:ilvl w:val="0"/>
          <w:numId w:val="44"/>
        </w:numPr>
        <w:spacing w:line="360" w:lineRule="auto"/>
        <w:jc w:val="both"/>
        <w:rPr>
          <w:rFonts w:ascii="Times New Roman" w:eastAsia="Times New Roman" w:hAnsi="Times New Roman" w:cs="Times New Roman"/>
          <w:sz w:val="32"/>
          <w:szCs w:val="32"/>
        </w:rPr>
      </w:pPr>
      <w:r w:rsidRPr="00AB04A9">
        <w:rPr>
          <w:rFonts w:ascii="Times New Roman" w:eastAsia="Times New Roman" w:hAnsi="Times New Roman" w:cs="Times New Roman"/>
          <w:sz w:val="32"/>
          <w:szCs w:val="32"/>
        </w:rPr>
        <w:t xml:space="preserve">The purpose of trust evaluation in the MANET is to improve the security of the data transfer process. </w:t>
      </w:r>
    </w:p>
    <w:p w:rsidR="00AB04A9" w:rsidRPr="00AB04A9" w:rsidRDefault="00305941" w:rsidP="00AB04A9">
      <w:pPr>
        <w:pStyle w:val="ListParagraph"/>
        <w:numPr>
          <w:ilvl w:val="0"/>
          <w:numId w:val="44"/>
        </w:numPr>
        <w:spacing w:line="360" w:lineRule="auto"/>
        <w:jc w:val="both"/>
        <w:rPr>
          <w:rFonts w:ascii="Times New Roman" w:eastAsia="Times New Roman" w:hAnsi="Times New Roman" w:cs="Times New Roman"/>
          <w:sz w:val="32"/>
          <w:szCs w:val="32"/>
        </w:rPr>
      </w:pPr>
      <w:r w:rsidRPr="00AB04A9">
        <w:rPr>
          <w:rFonts w:ascii="Times New Roman" w:eastAsia="Times New Roman" w:hAnsi="Times New Roman" w:cs="Times New Roman"/>
          <w:sz w:val="32"/>
          <w:szCs w:val="32"/>
        </w:rPr>
        <w:t xml:space="preserve">The CH is chosen based on the authenticated SN with maximum energy and TV. </w:t>
      </w:r>
    </w:p>
    <w:p w:rsidR="00AB04A9" w:rsidRPr="00AB04A9" w:rsidRDefault="00305941" w:rsidP="00AB04A9">
      <w:pPr>
        <w:pStyle w:val="ListParagraph"/>
        <w:numPr>
          <w:ilvl w:val="0"/>
          <w:numId w:val="44"/>
        </w:numPr>
        <w:spacing w:line="360" w:lineRule="auto"/>
        <w:jc w:val="both"/>
        <w:rPr>
          <w:rFonts w:ascii="Times New Roman" w:eastAsia="Times New Roman" w:hAnsi="Times New Roman" w:cs="Times New Roman"/>
          <w:sz w:val="32"/>
          <w:szCs w:val="32"/>
        </w:rPr>
      </w:pPr>
      <w:r w:rsidRPr="00AB04A9">
        <w:rPr>
          <w:rFonts w:ascii="Times New Roman" w:eastAsia="Times New Roman" w:hAnsi="Times New Roman" w:cs="Times New Roman"/>
          <w:sz w:val="32"/>
          <w:szCs w:val="32"/>
        </w:rPr>
        <w:t>The distance among the CM and CH is estimated using particles (MDPSO).</w:t>
      </w:r>
    </w:p>
    <w:p w:rsidR="00AB04A9" w:rsidRPr="00AB04A9" w:rsidRDefault="00305941" w:rsidP="00AB04A9">
      <w:pPr>
        <w:pStyle w:val="ListParagraph"/>
        <w:numPr>
          <w:ilvl w:val="0"/>
          <w:numId w:val="44"/>
        </w:numPr>
        <w:spacing w:line="360" w:lineRule="auto"/>
        <w:jc w:val="both"/>
        <w:rPr>
          <w:rFonts w:ascii="Times New Roman" w:eastAsia="Times New Roman" w:hAnsi="Times New Roman" w:cs="Times New Roman"/>
          <w:sz w:val="32"/>
          <w:szCs w:val="32"/>
        </w:rPr>
      </w:pPr>
      <w:r w:rsidRPr="00AB04A9">
        <w:rPr>
          <w:rFonts w:ascii="Times New Roman" w:eastAsia="Times New Roman" w:hAnsi="Times New Roman" w:cs="Times New Roman"/>
          <w:sz w:val="32"/>
          <w:szCs w:val="32"/>
        </w:rPr>
        <w:t xml:space="preserve">The use of an SRP also ensures the avail-ability and reliable security of the data with readability from end to end. </w:t>
      </w:r>
    </w:p>
    <w:p w:rsidR="002917D1" w:rsidRPr="00AB04A9" w:rsidRDefault="00305941" w:rsidP="00AB04A9">
      <w:pPr>
        <w:pStyle w:val="ListParagraph"/>
        <w:numPr>
          <w:ilvl w:val="0"/>
          <w:numId w:val="44"/>
        </w:numPr>
        <w:spacing w:line="360" w:lineRule="auto"/>
        <w:jc w:val="both"/>
        <w:rPr>
          <w:rFonts w:ascii="Times New Roman" w:hAnsi="Times New Roman" w:cs="Times New Roman"/>
          <w:sz w:val="32"/>
          <w:szCs w:val="32"/>
        </w:rPr>
      </w:pPr>
      <w:r w:rsidRPr="00AB04A9">
        <w:rPr>
          <w:rFonts w:ascii="Times New Roman" w:eastAsia="Times New Roman" w:hAnsi="Times New Roman" w:cs="Times New Roman"/>
          <w:sz w:val="32"/>
          <w:szCs w:val="32"/>
        </w:rPr>
        <w:t xml:space="preserve">The proposed model analyzed the number of attackers with the performance evaluation process. </w:t>
      </w:r>
    </w:p>
    <w:p w:rsidR="00DB47BC" w:rsidRDefault="00DB47BC" w:rsidP="00DB47BC">
      <w:pPr>
        <w:tabs>
          <w:tab w:val="left" w:pos="1309"/>
          <w:tab w:val="center" w:pos="4680"/>
        </w:tabs>
        <w:spacing w:line="360" w:lineRule="auto"/>
        <w:rPr>
          <w:rFonts w:ascii="Times New Roman" w:eastAsia="AdvGulliv-R" w:hAnsi="Times New Roman" w:cs="Times New Roman"/>
          <w:b/>
          <w:sz w:val="40"/>
          <w:szCs w:val="40"/>
        </w:rPr>
      </w:pPr>
    </w:p>
    <w:p w:rsidR="00763B42" w:rsidRDefault="00DB47BC" w:rsidP="00DB47BC">
      <w:pPr>
        <w:tabs>
          <w:tab w:val="left" w:pos="1309"/>
          <w:tab w:val="center" w:pos="4680"/>
        </w:tabs>
        <w:spacing w:line="360" w:lineRule="auto"/>
        <w:rPr>
          <w:rFonts w:ascii="Times New Roman" w:hAnsi="Times New Roman" w:cs="Times New Roman"/>
          <w:b/>
          <w:sz w:val="40"/>
          <w:szCs w:val="40"/>
        </w:rPr>
      </w:pPr>
      <w:r>
        <w:rPr>
          <w:rFonts w:ascii="Times New Roman" w:hAnsi="Times New Roman" w:cs="Times New Roman"/>
          <w:b/>
          <w:sz w:val="40"/>
          <w:szCs w:val="40"/>
        </w:rPr>
        <w:lastRenderedPageBreak/>
        <w:tab/>
      </w:r>
      <w:r>
        <w:rPr>
          <w:rFonts w:ascii="Times New Roman" w:hAnsi="Times New Roman" w:cs="Times New Roman"/>
          <w:b/>
          <w:sz w:val="40"/>
          <w:szCs w:val="40"/>
        </w:rPr>
        <w:tab/>
      </w:r>
      <w:r w:rsidR="00FE3487" w:rsidRPr="00763B42">
        <w:rPr>
          <w:rFonts w:ascii="Times New Roman" w:hAnsi="Times New Roman" w:cs="Times New Roman"/>
          <w:b/>
          <w:sz w:val="40"/>
          <w:szCs w:val="40"/>
        </w:rPr>
        <w:t>CHAPTER 5</w:t>
      </w:r>
    </w:p>
    <w:p w:rsidR="00A4769D" w:rsidRDefault="00E06169" w:rsidP="00A4769D">
      <w:pPr>
        <w:tabs>
          <w:tab w:val="left" w:pos="1309"/>
          <w:tab w:val="center" w:pos="4680"/>
        </w:tabs>
        <w:spacing w:line="360" w:lineRule="auto"/>
        <w:jc w:val="center"/>
        <w:rPr>
          <w:rFonts w:ascii="Times New Roman" w:hAnsi="Times New Roman" w:cs="Times New Roman"/>
          <w:b/>
          <w:sz w:val="40"/>
          <w:szCs w:val="40"/>
        </w:rPr>
      </w:pPr>
      <w:r w:rsidRPr="00763B42">
        <w:rPr>
          <w:rFonts w:ascii="Times New Roman" w:hAnsi="Times New Roman" w:cs="Times New Roman"/>
          <w:b/>
          <w:sz w:val="40"/>
          <w:szCs w:val="40"/>
        </w:rPr>
        <w:t>CONCLUSION</w:t>
      </w:r>
    </w:p>
    <w:p w:rsidR="00A4769D" w:rsidRPr="00A4769D" w:rsidRDefault="00A4769D" w:rsidP="00A4769D">
      <w:pPr>
        <w:tabs>
          <w:tab w:val="left" w:pos="1309"/>
          <w:tab w:val="center" w:pos="4680"/>
        </w:tabs>
        <w:spacing w:line="360" w:lineRule="auto"/>
        <w:jc w:val="both"/>
        <w:rPr>
          <w:rFonts w:ascii="Times New Roman" w:hAnsi="Times New Roman" w:cs="Times New Roman"/>
          <w:sz w:val="32"/>
          <w:szCs w:val="32"/>
        </w:rPr>
      </w:pPr>
      <w:r w:rsidRPr="00A4769D">
        <w:rPr>
          <w:rFonts w:ascii="Times New Roman" w:hAnsi="Times New Roman" w:cs="Times New Roman"/>
          <w:sz w:val="32"/>
          <w:szCs w:val="32"/>
        </w:rPr>
        <w:t>In this paper, the researchers proposed a novel model for a</w:t>
      </w:r>
      <w:r>
        <w:rPr>
          <w:rFonts w:ascii="Times New Roman" w:hAnsi="Times New Roman" w:cs="Times New Roman"/>
          <w:sz w:val="32"/>
          <w:szCs w:val="32"/>
        </w:rPr>
        <w:t xml:space="preserve"> </w:t>
      </w:r>
      <w:r w:rsidRPr="00A4769D">
        <w:rPr>
          <w:rFonts w:ascii="Times New Roman" w:hAnsi="Times New Roman" w:cs="Times New Roman"/>
          <w:sz w:val="32"/>
          <w:szCs w:val="32"/>
        </w:rPr>
        <w:t>reliable security level of the MANET with the help of an optimal</w:t>
      </w:r>
      <w:r>
        <w:rPr>
          <w:rFonts w:ascii="Times New Roman" w:hAnsi="Times New Roman" w:cs="Times New Roman"/>
          <w:sz w:val="32"/>
          <w:szCs w:val="32"/>
        </w:rPr>
        <w:t xml:space="preserve"> </w:t>
      </w:r>
      <w:r w:rsidRPr="00A4769D">
        <w:rPr>
          <w:rFonts w:ascii="Times New Roman" w:hAnsi="Times New Roman" w:cs="Times New Roman"/>
          <w:sz w:val="32"/>
          <w:szCs w:val="32"/>
        </w:rPr>
        <w:t>CH-based sign</w:t>
      </w:r>
      <w:r>
        <w:rPr>
          <w:rFonts w:ascii="Times New Roman" w:hAnsi="Times New Roman" w:cs="Times New Roman"/>
          <w:sz w:val="32"/>
          <w:szCs w:val="32"/>
        </w:rPr>
        <w:t xml:space="preserve"> </w:t>
      </w:r>
      <w:r w:rsidRPr="00A4769D">
        <w:rPr>
          <w:rFonts w:ascii="Times New Roman" w:hAnsi="Times New Roman" w:cs="Times New Roman"/>
          <w:sz w:val="32"/>
          <w:szCs w:val="32"/>
        </w:rPr>
        <w:t>cryption technique. Here, the MDPSO algorithm</w:t>
      </w:r>
      <w:r>
        <w:rPr>
          <w:rFonts w:ascii="Times New Roman" w:hAnsi="Times New Roman" w:cs="Times New Roman"/>
          <w:sz w:val="32"/>
          <w:szCs w:val="32"/>
        </w:rPr>
        <w:t xml:space="preserve"> </w:t>
      </w:r>
      <w:r w:rsidRPr="00A4769D">
        <w:rPr>
          <w:rFonts w:ascii="Times New Roman" w:hAnsi="Times New Roman" w:cs="Times New Roman"/>
          <w:sz w:val="32"/>
          <w:szCs w:val="32"/>
        </w:rPr>
        <w:t>was used to select the optimal CH. The estimated distance, TV,</w:t>
      </w:r>
      <w:r>
        <w:rPr>
          <w:rFonts w:ascii="Times New Roman" w:hAnsi="Times New Roman" w:cs="Times New Roman"/>
          <w:sz w:val="32"/>
          <w:szCs w:val="32"/>
        </w:rPr>
        <w:t xml:space="preserve"> </w:t>
      </w:r>
      <w:r w:rsidRPr="00A4769D">
        <w:rPr>
          <w:rFonts w:ascii="Times New Roman" w:hAnsi="Times New Roman" w:cs="Times New Roman"/>
          <w:sz w:val="32"/>
          <w:szCs w:val="32"/>
        </w:rPr>
        <w:t>and energy consumed by each CM were calculated for data security in the MANET. The use of an SRP also ensures the avail-ability and reliable security of the data with readability from</w:t>
      </w:r>
      <w:r>
        <w:rPr>
          <w:rFonts w:ascii="Times New Roman" w:hAnsi="Times New Roman" w:cs="Times New Roman"/>
          <w:sz w:val="32"/>
          <w:szCs w:val="32"/>
        </w:rPr>
        <w:t xml:space="preserve"> </w:t>
      </w:r>
      <w:r w:rsidRPr="00A4769D">
        <w:rPr>
          <w:rFonts w:ascii="Times New Roman" w:hAnsi="Times New Roman" w:cs="Times New Roman"/>
          <w:sz w:val="32"/>
          <w:szCs w:val="32"/>
        </w:rPr>
        <w:t>end to end. Moreover, the proposed model analyzed the number of attackers with the performance evaluation process. With</w:t>
      </w:r>
      <w:r>
        <w:rPr>
          <w:rFonts w:ascii="Times New Roman" w:hAnsi="Times New Roman" w:cs="Times New Roman"/>
          <w:sz w:val="32"/>
          <w:szCs w:val="32"/>
        </w:rPr>
        <w:t xml:space="preserve"> </w:t>
      </w:r>
      <w:r w:rsidRPr="00A4769D">
        <w:rPr>
          <w:rFonts w:ascii="Times New Roman" w:hAnsi="Times New Roman" w:cs="Times New Roman"/>
          <w:sz w:val="32"/>
          <w:szCs w:val="32"/>
        </w:rPr>
        <w:t>varying number of nodes in the network, the proposed method</w:t>
      </w:r>
      <w:r>
        <w:rPr>
          <w:rFonts w:ascii="Times New Roman" w:hAnsi="Times New Roman" w:cs="Times New Roman"/>
          <w:sz w:val="32"/>
          <w:szCs w:val="32"/>
        </w:rPr>
        <w:t xml:space="preserve"> </w:t>
      </w:r>
      <w:r w:rsidRPr="00A4769D">
        <w:rPr>
          <w:rFonts w:ascii="Times New Roman" w:hAnsi="Times New Roman" w:cs="Times New Roman"/>
          <w:sz w:val="32"/>
          <w:szCs w:val="32"/>
        </w:rPr>
        <w:t>attained the maximum performance with the PDR of 92.22%,</w:t>
      </w:r>
      <w:r>
        <w:rPr>
          <w:rFonts w:ascii="Times New Roman" w:hAnsi="Times New Roman" w:cs="Times New Roman"/>
          <w:sz w:val="32"/>
          <w:szCs w:val="32"/>
        </w:rPr>
        <w:t xml:space="preserve"> </w:t>
      </w:r>
      <w:r w:rsidRPr="00A4769D">
        <w:rPr>
          <w:rFonts w:ascii="Times New Roman" w:hAnsi="Times New Roman" w:cs="Times New Roman"/>
          <w:sz w:val="32"/>
          <w:szCs w:val="32"/>
        </w:rPr>
        <w:t>the NLT of 111 h, and reduced EC of 92 J. In addition, an accuracy rate of 80–82% and a security level of 93% were obtained</w:t>
      </w:r>
      <w:r>
        <w:rPr>
          <w:rFonts w:ascii="Times New Roman" w:hAnsi="Times New Roman" w:cs="Times New Roman"/>
          <w:sz w:val="32"/>
          <w:szCs w:val="32"/>
        </w:rPr>
        <w:t xml:space="preserve"> </w:t>
      </w:r>
      <w:r w:rsidRPr="00A4769D">
        <w:rPr>
          <w:rFonts w:ascii="Times New Roman" w:hAnsi="Times New Roman" w:cs="Times New Roman"/>
          <w:sz w:val="32"/>
          <w:szCs w:val="32"/>
        </w:rPr>
        <w:t>by the proposed EERP with the sign</w:t>
      </w:r>
      <w:r>
        <w:rPr>
          <w:rFonts w:ascii="Times New Roman" w:hAnsi="Times New Roman" w:cs="Times New Roman"/>
          <w:sz w:val="32"/>
          <w:szCs w:val="32"/>
        </w:rPr>
        <w:t xml:space="preserve"> </w:t>
      </w:r>
      <w:r w:rsidRPr="00A4769D">
        <w:rPr>
          <w:rFonts w:ascii="Times New Roman" w:hAnsi="Times New Roman" w:cs="Times New Roman"/>
          <w:sz w:val="32"/>
          <w:szCs w:val="32"/>
        </w:rPr>
        <w:t>cryption process. From this</w:t>
      </w:r>
      <w:r>
        <w:rPr>
          <w:rFonts w:ascii="Times New Roman" w:hAnsi="Times New Roman" w:cs="Times New Roman"/>
          <w:sz w:val="32"/>
          <w:szCs w:val="32"/>
        </w:rPr>
        <w:t xml:space="preserve"> </w:t>
      </w:r>
      <w:r w:rsidRPr="00A4769D">
        <w:rPr>
          <w:rFonts w:ascii="Times New Roman" w:hAnsi="Times New Roman" w:cs="Times New Roman"/>
          <w:sz w:val="32"/>
          <w:szCs w:val="32"/>
        </w:rPr>
        <w:t>analysis, the PDR, EC, and NLT were improved due to the enhanced routing process and due to the inclusion of new trust</w:t>
      </w:r>
      <w:r>
        <w:rPr>
          <w:rFonts w:ascii="Times New Roman" w:hAnsi="Times New Roman" w:cs="Times New Roman"/>
          <w:sz w:val="32"/>
          <w:szCs w:val="32"/>
        </w:rPr>
        <w:t xml:space="preserve"> </w:t>
      </w:r>
      <w:r w:rsidRPr="00A4769D">
        <w:rPr>
          <w:rFonts w:ascii="Times New Roman" w:hAnsi="Times New Roman" w:cs="Times New Roman"/>
          <w:sz w:val="32"/>
          <w:szCs w:val="32"/>
        </w:rPr>
        <w:t>components for enhancing and securing the routing process. In</w:t>
      </w:r>
      <w:r>
        <w:rPr>
          <w:rFonts w:ascii="Times New Roman" w:hAnsi="Times New Roman" w:cs="Times New Roman"/>
          <w:sz w:val="32"/>
          <w:szCs w:val="32"/>
        </w:rPr>
        <w:t xml:space="preserve"> </w:t>
      </w:r>
      <w:r w:rsidRPr="00A4769D">
        <w:rPr>
          <w:rFonts w:ascii="Times New Roman" w:hAnsi="Times New Roman" w:cs="Times New Roman"/>
          <w:sz w:val="32"/>
          <w:szCs w:val="32"/>
        </w:rPr>
        <w:t>future work, backup routing in ad hoc networks (AODV) with</w:t>
      </w:r>
      <w:r>
        <w:rPr>
          <w:rFonts w:ascii="Times New Roman" w:hAnsi="Times New Roman" w:cs="Times New Roman"/>
          <w:sz w:val="32"/>
          <w:szCs w:val="32"/>
        </w:rPr>
        <w:t xml:space="preserve"> </w:t>
      </w:r>
      <w:r w:rsidRPr="00A4769D">
        <w:rPr>
          <w:rFonts w:ascii="Times New Roman" w:hAnsi="Times New Roman" w:cs="Times New Roman"/>
          <w:sz w:val="32"/>
          <w:szCs w:val="32"/>
        </w:rPr>
        <w:t>a multi</w:t>
      </w:r>
      <w:r>
        <w:rPr>
          <w:rFonts w:ascii="Times New Roman" w:hAnsi="Times New Roman" w:cs="Times New Roman"/>
          <w:sz w:val="32"/>
          <w:szCs w:val="32"/>
        </w:rPr>
        <w:t xml:space="preserve"> </w:t>
      </w:r>
      <w:r w:rsidRPr="00A4769D">
        <w:rPr>
          <w:rFonts w:ascii="Times New Roman" w:hAnsi="Times New Roman" w:cs="Times New Roman"/>
          <w:sz w:val="32"/>
          <w:szCs w:val="32"/>
        </w:rPr>
        <w:t>key encryption technique can be investigated to achieve</w:t>
      </w:r>
      <w:r>
        <w:rPr>
          <w:rFonts w:ascii="Times New Roman" w:hAnsi="Times New Roman" w:cs="Times New Roman"/>
          <w:sz w:val="32"/>
          <w:szCs w:val="32"/>
        </w:rPr>
        <w:t xml:space="preserve"> </w:t>
      </w:r>
      <w:r w:rsidRPr="00A4769D">
        <w:rPr>
          <w:rFonts w:ascii="Times New Roman" w:hAnsi="Times New Roman" w:cs="Times New Roman"/>
          <w:sz w:val="32"/>
          <w:szCs w:val="32"/>
        </w:rPr>
        <w:t>reliable security in the MANET. In addition, the efficiency of</w:t>
      </w:r>
      <w:r>
        <w:rPr>
          <w:rFonts w:ascii="Times New Roman" w:hAnsi="Times New Roman" w:cs="Times New Roman"/>
          <w:sz w:val="32"/>
          <w:szCs w:val="32"/>
        </w:rPr>
        <w:t xml:space="preserve"> </w:t>
      </w:r>
      <w:r w:rsidRPr="00A4769D">
        <w:rPr>
          <w:rFonts w:ascii="Times New Roman" w:hAnsi="Times New Roman" w:cs="Times New Roman"/>
          <w:sz w:val="32"/>
          <w:szCs w:val="32"/>
        </w:rPr>
        <w:t>the clustering technique can be improved through hybridization</w:t>
      </w:r>
      <w:r>
        <w:rPr>
          <w:rFonts w:ascii="Times New Roman" w:hAnsi="Times New Roman" w:cs="Times New Roman"/>
          <w:sz w:val="32"/>
          <w:szCs w:val="32"/>
        </w:rPr>
        <w:t xml:space="preserve"> </w:t>
      </w:r>
      <w:r w:rsidRPr="00A4769D">
        <w:rPr>
          <w:rFonts w:ascii="Times New Roman" w:hAnsi="Times New Roman" w:cs="Times New Roman"/>
          <w:sz w:val="32"/>
          <w:szCs w:val="32"/>
        </w:rPr>
        <w:t>of bio</w:t>
      </w:r>
      <w:r>
        <w:rPr>
          <w:rFonts w:ascii="Times New Roman" w:hAnsi="Times New Roman" w:cs="Times New Roman"/>
          <w:sz w:val="32"/>
          <w:szCs w:val="32"/>
        </w:rPr>
        <w:t xml:space="preserve"> </w:t>
      </w:r>
      <w:r w:rsidRPr="00A4769D">
        <w:rPr>
          <w:rFonts w:ascii="Times New Roman" w:hAnsi="Times New Roman" w:cs="Times New Roman"/>
          <w:sz w:val="32"/>
          <w:szCs w:val="32"/>
        </w:rPr>
        <w:t>inspired algorithms</w:t>
      </w:r>
      <w:r>
        <w:rPr>
          <w:rFonts w:ascii="Times New Roman" w:hAnsi="Times New Roman" w:cs="Times New Roman"/>
          <w:sz w:val="32"/>
          <w:szCs w:val="32"/>
        </w:rPr>
        <w:t>.</w:t>
      </w:r>
    </w:p>
    <w:p w:rsidR="00A4769D" w:rsidRDefault="00A4769D" w:rsidP="00A4769D">
      <w:pPr>
        <w:tabs>
          <w:tab w:val="left" w:pos="1309"/>
          <w:tab w:val="center" w:pos="4680"/>
        </w:tabs>
        <w:spacing w:line="360" w:lineRule="auto"/>
        <w:jc w:val="both"/>
        <w:rPr>
          <w:rFonts w:ascii="Times New Roman" w:hAnsi="Times New Roman" w:cs="Times New Roman"/>
          <w:sz w:val="32"/>
          <w:szCs w:val="32"/>
        </w:rPr>
      </w:pPr>
    </w:p>
    <w:p w:rsidR="00A4769D" w:rsidRDefault="00A4769D" w:rsidP="00A4769D">
      <w:pPr>
        <w:tabs>
          <w:tab w:val="left" w:pos="1309"/>
          <w:tab w:val="center" w:pos="4680"/>
        </w:tabs>
        <w:spacing w:line="360" w:lineRule="auto"/>
        <w:jc w:val="both"/>
        <w:rPr>
          <w:rFonts w:ascii="Times New Roman" w:hAnsi="Times New Roman" w:cs="Times New Roman"/>
          <w:sz w:val="32"/>
          <w:szCs w:val="32"/>
        </w:rPr>
      </w:pPr>
    </w:p>
    <w:p w:rsidR="00A4769D" w:rsidRPr="00A4769D" w:rsidRDefault="00A4769D" w:rsidP="00A4769D">
      <w:pPr>
        <w:pStyle w:val="BodyText"/>
        <w:jc w:val="center"/>
        <w:rPr>
          <w:b/>
          <w:iCs/>
          <w:sz w:val="40"/>
          <w:szCs w:val="40"/>
        </w:rPr>
      </w:pPr>
      <w:r w:rsidRPr="00A4769D">
        <w:rPr>
          <w:b/>
          <w:iCs/>
          <w:sz w:val="40"/>
          <w:szCs w:val="40"/>
        </w:rPr>
        <w:lastRenderedPageBreak/>
        <w:t>CHAPTER-6</w:t>
      </w:r>
    </w:p>
    <w:p w:rsidR="00A4769D" w:rsidRPr="00A4769D" w:rsidRDefault="00A4769D" w:rsidP="00A4769D">
      <w:pPr>
        <w:pStyle w:val="BodyText"/>
        <w:jc w:val="center"/>
        <w:rPr>
          <w:b/>
          <w:iCs/>
          <w:sz w:val="40"/>
          <w:szCs w:val="40"/>
        </w:rPr>
      </w:pPr>
      <w:r w:rsidRPr="00A4769D">
        <w:rPr>
          <w:b/>
          <w:iCs/>
          <w:sz w:val="40"/>
          <w:szCs w:val="40"/>
        </w:rPr>
        <w:t>REFERENCE</w:t>
      </w:r>
    </w:p>
    <w:p w:rsidR="002917D1" w:rsidRPr="00A4769D" w:rsidRDefault="00305941" w:rsidP="00A4769D">
      <w:pPr>
        <w:tabs>
          <w:tab w:val="left" w:pos="1309"/>
          <w:tab w:val="center" w:pos="4680"/>
        </w:tabs>
        <w:spacing w:line="360" w:lineRule="auto"/>
        <w:jc w:val="both"/>
        <w:rPr>
          <w:rFonts w:ascii="Times New Roman" w:hAnsi="Times New Roman" w:cs="Times New Roman"/>
          <w:b/>
          <w:sz w:val="40"/>
          <w:szCs w:val="40"/>
        </w:rPr>
      </w:pPr>
      <w:r w:rsidRPr="00A4769D">
        <w:rPr>
          <w:rFonts w:ascii="Times New Roman" w:hAnsi="Times New Roman" w:cs="Times New Roman"/>
          <w:sz w:val="32"/>
          <w:szCs w:val="32"/>
        </w:rPr>
        <w:t>[1] L. Harn, C. F. Hsu, O. Ruan, and M. Y. Zhang, “The novel design of secure end-to-end routing protocol in wireless sensor networks ,” IEEE Sens. J., vol. 16, no. 6, pp. 1779–1785, Mar. 2016.</w:t>
      </w:r>
    </w:p>
    <w:p w:rsidR="002917D1" w:rsidRPr="00A4769D" w:rsidRDefault="00305941" w:rsidP="00A4769D">
      <w:pPr>
        <w:tabs>
          <w:tab w:val="left" w:pos="420"/>
          <w:tab w:val="left" w:pos="1309"/>
          <w:tab w:val="center" w:pos="4680"/>
        </w:tabs>
        <w:spacing w:line="360" w:lineRule="auto"/>
        <w:jc w:val="both"/>
        <w:rPr>
          <w:rFonts w:ascii="Times New Roman" w:hAnsi="Times New Roman" w:cs="Times New Roman"/>
          <w:sz w:val="32"/>
          <w:szCs w:val="32"/>
        </w:rPr>
      </w:pPr>
      <w:r w:rsidRPr="00A4769D">
        <w:rPr>
          <w:rFonts w:ascii="Times New Roman" w:hAnsi="Times New Roman" w:cs="Times New Roman"/>
          <w:sz w:val="32"/>
          <w:szCs w:val="32"/>
        </w:rPr>
        <w:t>[2] M. Azharuddin, P. Kuila, and P. K. Jana, “Energy efficient fault-tolerant clustering and routing algorithms for wireless sensor networks ,” Comput  .Elect. Eng., vol. 41, pp. 177–190, 2015.</w:t>
      </w:r>
    </w:p>
    <w:p w:rsidR="002917D1" w:rsidRPr="00A4769D" w:rsidRDefault="00305941" w:rsidP="00A4769D">
      <w:pPr>
        <w:tabs>
          <w:tab w:val="left" w:pos="420"/>
          <w:tab w:val="left" w:pos="1309"/>
          <w:tab w:val="center" w:pos="4680"/>
        </w:tabs>
        <w:spacing w:line="360" w:lineRule="auto"/>
        <w:jc w:val="both"/>
        <w:rPr>
          <w:rFonts w:ascii="Times New Roman" w:hAnsi="Times New Roman" w:cs="Times New Roman"/>
          <w:sz w:val="32"/>
          <w:szCs w:val="32"/>
        </w:rPr>
      </w:pPr>
      <w:r w:rsidRPr="00A4769D">
        <w:rPr>
          <w:rFonts w:ascii="Times New Roman" w:hAnsi="Times New Roman" w:cs="Times New Roman"/>
          <w:sz w:val="32"/>
          <w:szCs w:val="32"/>
        </w:rPr>
        <w:t>[3] K. Vijayan and A. Raaza, “A novel cluster arrangement energy-efficient routing protocol for wireless sensor networks ,” Indian J. Sci. Technol  ., vol. 9, no. 2, pp. 1–9, Jan. 2016.</w:t>
      </w:r>
    </w:p>
    <w:p w:rsidR="00A4769D" w:rsidRDefault="00305941" w:rsidP="00A4769D">
      <w:pPr>
        <w:tabs>
          <w:tab w:val="left" w:pos="420"/>
          <w:tab w:val="left" w:pos="1309"/>
          <w:tab w:val="center" w:pos="4680"/>
        </w:tabs>
        <w:spacing w:line="360" w:lineRule="auto"/>
        <w:jc w:val="both"/>
        <w:rPr>
          <w:rFonts w:ascii="Times New Roman" w:hAnsi="Times New Roman" w:cs="Times New Roman"/>
          <w:sz w:val="32"/>
          <w:szCs w:val="32"/>
        </w:rPr>
      </w:pPr>
      <w:r w:rsidRPr="00A4769D">
        <w:rPr>
          <w:rFonts w:ascii="Times New Roman" w:hAnsi="Times New Roman" w:cs="Times New Roman"/>
          <w:sz w:val="32"/>
          <w:szCs w:val="32"/>
        </w:rPr>
        <w:t>[4] R. Ghosh, “Comparative performance analysis of routing protocols in wireless sensor network ,” Int. J. Sens. Netw. Data Commun., vol. 5, no. 4,2016, Art. no. 1000148.</w:t>
      </w:r>
    </w:p>
    <w:p w:rsidR="002917D1" w:rsidRPr="00A4769D" w:rsidRDefault="00305941" w:rsidP="00A4769D">
      <w:pPr>
        <w:tabs>
          <w:tab w:val="left" w:pos="420"/>
          <w:tab w:val="left" w:pos="1309"/>
          <w:tab w:val="center" w:pos="4680"/>
        </w:tabs>
        <w:spacing w:line="360" w:lineRule="auto"/>
        <w:jc w:val="both"/>
        <w:rPr>
          <w:rFonts w:ascii="Times New Roman" w:hAnsi="Times New Roman" w:cs="Times New Roman"/>
          <w:sz w:val="32"/>
          <w:szCs w:val="32"/>
        </w:rPr>
      </w:pPr>
      <w:r w:rsidRPr="00A4769D">
        <w:rPr>
          <w:rFonts w:ascii="Times New Roman" w:hAnsi="Times New Roman" w:cs="Times New Roman"/>
          <w:sz w:val="32"/>
          <w:szCs w:val="32"/>
        </w:rPr>
        <w:t>[5] T. Rault, A. Bouabdallah, and Y. Challal, “Energy efficiency in wireless sensor networks: A top-down survey ,” Comput. Netw., vol. 67, pp. 104–122, 2014.</w:t>
      </w:r>
    </w:p>
    <w:p w:rsidR="00A4769D" w:rsidRDefault="00A4769D" w:rsidP="00A4769D">
      <w:pPr>
        <w:tabs>
          <w:tab w:val="left" w:pos="420"/>
          <w:tab w:val="left" w:pos="1309"/>
          <w:tab w:val="center" w:pos="4680"/>
        </w:tabs>
        <w:spacing w:line="360" w:lineRule="auto"/>
        <w:jc w:val="both"/>
        <w:rPr>
          <w:rFonts w:ascii="Times New Roman" w:hAnsi="Times New Roman" w:cs="Times New Roman"/>
          <w:sz w:val="32"/>
          <w:szCs w:val="32"/>
        </w:rPr>
      </w:pPr>
      <w:r w:rsidRPr="00A4769D">
        <w:rPr>
          <w:rFonts w:ascii="Times New Roman" w:hAnsi="Times New Roman" w:cs="Times New Roman"/>
          <w:sz w:val="32"/>
          <w:szCs w:val="32"/>
        </w:rPr>
        <w:t>[6] K. Shankar and P. Eswaran, “RGB based multiple share creation in visual cryptography with aid of elliptic curve cryptography ,” China Commun. ,vol. 14, no. 2, pp. 118–130, 2017.</w:t>
      </w:r>
    </w:p>
    <w:p w:rsidR="00DB47BC" w:rsidRPr="00A4769D" w:rsidRDefault="00DB47BC" w:rsidP="00DB47BC">
      <w:pPr>
        <w:tabs>
          <w:tab w:val="left" w:pos="420"/>
          <w:tab w:val="left" w:pos="1309"/>
          <w:tab w:val="center" w:pos="4680"/>
        </w:tabs>
        <w:spacing w:line="360" w:lineRule="auto"/>
        <w:jc w:val="both"/>
        <w:rPr>
          <w:rFonts w:ascii="Times New Roman" w:hAnsi="Times New Roman" w:cs="Times New Roman"/>
          <w:sz w:val="32"/>
          <w:szCs w:val="32"/>
        </w:rPr>
      </w:pPr>
      <w:r w:rsidRPr="00A4769D">
        <w:rPr>
          <w:rFonts w:ascii="Times New Roman" w:hAnsi="Times New Roman" w:cs="Times New Roman"/>
          <w:sz w:val="32"/>
          <w:szCs w:val="32"/>
        </w:rPr>
        <w:lastRenderedPageBreak/>
        <w:t>[7] A. M. Shabut, M. S. Kaiser, K. P. Dahal, and W. Chen, “A multidimensional trust evaluation model for MANETs ,” J. Netw. Comput. Appl. ,vol. 123, pp. 32–41, 2018.</w:t>
      </w:r>
    </w:p>
    <w:p w:rsidR="00DB47BC" w:rsidRPr="00A4769D" w:rsidRDefault="00DB47BC" w:rsidP="00DB47BC">
      <w:pPr>
        <w:tabs>
          <w:tab w:val="left" w:pos="420"/>
          <w:tab w:val="left" w:pos="1309"/>
          <w:tab w:val="center" w:pos="4680"/>
        </w:tabs>
        <w:spacing w:line="360" w:lineRule="auto"/>
        <w:jc w:val="both"/>
        <w:rPr>
          <w:rFonts w:ascii="Times New Roman" w:hAnsi="Times New Roman" w:cs="Times New Roman"/>
          <w:sz w:val="32"/>
          <w:szCs w:val="32"/>
        </w:rPr>
      </w:pPr>
      <w:r w:rsidRPr="00A4769D">
        <w:rPr>
          <w:rFonts w:ascii="Times New Roman" w:hAnsi="Times New Roman" w:cs="Times New Roman"/>
          <w:sz w:val="32"/>
          <w:szCs w:val="32"/>
        </w:rPr>
        <w:t>[8] M. Gavhale and P. D. Saraf, “Survey on algorithms for efficient cluster formation and CH selection in MANET ,” Procedia Comput. Sci., vol. 78,pp. 477–482, 2016.</w:t>
      </w:r>
    </w:p>
    <w:p w:rsidR="00DB47BC" w:rsidRPr="00A4769D" w:rsidRDefault="00DB47BC" w:rsidP="00DB47BC">
      <w:pPr>
        <w:tabs>
          <w:tab w:val="left" w:pos="420"/>
          <w:tab w:val="left" w:pos="1309"/>
          <w:tab w:val="center" w:pos="4680"/>
        </w:tabs>
        <w:spacing w:line="360" w:lineRule="auto"/>
        <w:jc w:val="both"/>
        <w:rPr>
          <w:rFonts w:ascii="Times New Roman" w:hAnsi="Times New Roman" w:cs="Times New Roman"/>
          <w:sz w:val="32"/>
          <w:szCs w:val="32"/>
        </w:rPr>
      </w:pPr>
      <w:r w:rsidRPr="00A4769D">
        <w:rPr>
          <w:rFonts w:ascii="Times New Roman" w:hAnsi="Times New Roman" w:cs="Times New Roman"/>
          <w:sz w:val="32"/>
          <w:szCs w:val="32"/>
        </w:rPr>
        <w:t>[9] M. Fan, Z. Zeng, E. Zio, R. Kang, and Y. Chen, “A sequential Bayesian approach for remaining useful life prediction of dependent competing failure processes ,” IEEE Trans. Rel., vol. 68, no. 1, pp. 317–329,Mar. 2019.</w:t>
      </w:r>
    </w:p>
    <w:p w:rsidR="00DB47BC" w:rsidRPr="00A4769D" w:rsidRDefault="00DB47BC" w:rsidP="00DB47BC">
      <w:pPr>
        <w:tabs>
          <w:tab w:val="left" w:pos="420"/>
          <w:tab w:val="left" w:pos="1309"/>
          <w:tab w:val="center" w:pos="4680"/>
        </w:tabs>
        <w:spacing w:line="360" w:lineRule="auto"/>
        <w:jc w:val="both"/>
        <w:rPr>
          <w:rFonts w:ascii="Times New Roman" w:hAnsi="Times New Roman" w:cs="Times New Roman"/>
          <w:sz w:val="32"/>
          <w:szCs w:val="32"/>
        </w:rPr>
      </w:pPr>
      <w:r w:rsidRPr="00A4769D">
        <w:rPr>
          <w:rFonts w:ascii="Times New Roman" w:hAnsi="Times New Roman" w:cs="Times New Roman"/>
          <w:sz w:val="32"/>
          <w:szCs w:val="32"/>
        </w:rPr>
        <w:t>[10] C. Tunca, S. Isik, M. Y. Donmez, and C. Ersoy, “Ring routing: An energy-efficient routing protocol for wireless sensor networks with a mobile sink ,” IEEE Trans. Mobile Comput., vol. 14, no. 9, pp. 1947–1960, Sep. 2015.</w:t>
      </w:r>
    </w:p>
    <w:p w:rsidR="00DB47BC" w:rsidRPr="00A4769D" w:rsidRDefault="00DB47BC" w:rsidP="00A4769D">
      <w:pPr>
        <w:tabs>
          <w:tab w:val="left" w:pos="420"/>
          <w:tab w:val="left" w:pos="1309"/>
          <w:tab w:val="center" w:pos="4680"/>
        </w:tabs>
        <w:spacing w:line="360" w:lineRule="auto"/>
        <w:jc w:val="both"/>
        <w:rPr>
          <w:rFonts w:ascii="Times New Roman" w:hAnsi="Times New Roman" w:cs="Times New Roman"/>
          <w:sz w:val="32"/>
          <w:szCs w:val="32"/>
        </w:rPr>
      </w:pPr>
    </w:p>
    <w:p w:rsidR="00DB47BC" w:rsidRDefault="00DB47BC" w:rsidP="00A4769D">
      <w:pPr>
        <w:tabs>
          <w:tab w:val="left" w:pos="420"/>
          <w:tab w:val="left" w:pos="1309"/>
          <w:tab w:val="center" w:pos="4680"/>
        </w:tabs>
        <w:spacing w:line="360" w:lineRule="auto"/>
        <w:jc w:val="both"/>
        <w:rPr>
          <w:rFonts w:ascii="Times New Roman" w:hAnsi="Times New Roman" w:cs="Times New Roman"/>
          <w:sz w:val="32"/>
          <w:szCs w:val="32"/>
        </w:rPr>
      </w:pPr>
    </w:p>
    <w:p w:rsidR="00DB47BC" w:rsidRDefault="00DB47BC" w:rsidP="00A4769D">
      <w:pPr>
        <w:tabs>
          <w:tab w:val="left" w:pos="420"/>
          <w:tab w:val="left" w:pos="1309"/>
          <w:tab w:val="center" w:pos="4680"/>
        </w:tabs>
        <w:spacing w:line="360" w:lineRule="auto"/>
        <w:jc w:val="both"/>
        <w:rPr>
          <w:rFonts w:ascii="Times New Roman" w:hAnsi="Times New Roman" w:cs="Times New Roman"/>
          <w:sz w:val="32"/>
          <w:szCs w:val="32"/>
        </w:rPr>
      </w:pPr>
    </w:p>
    <w:p w:rsidR="00DB47BC" w:rsidRDefault="00DB47BC" w:rsidP="00A4769D">
      <w:pPr>
        <w:tabs>
          <w:tab w:val="left" w:pos="420"/>
          <w:tab w:val="left" w:pos="1309"/>
          <w:tab w:val="center" w:pos="4680"/>
        </w:tabs>
        <w:spacing w:line="360" w:lineRule="auto"/>
        <w:jc w:val="both"/>
        <w:rPr>
          <w:rFonts w:ascii="Times New Roman" w:hAnsi="Times New Roman" w:cs="Times New Roman"/>
          <w:sz w:val="32"/>
          <w:szCs w:val="32"/>
        </w:rPr>
      </w:pPr>
    </w:p>
    <w:p w:rsidR="00DB47BC" w:rsidRDefault="00DB47BC" w:rsidP="00A4769D">
      <w:pPr>
        <w:tabs>
          <w:tab w:val="left" w:pos="420"/>
          <w:tab w:val="left" w:pos="1309"/>
          <w:tab w:val="center" w:pos="4680"/>
        </w:tabs>
        <w:spacing w:line="360" w:lineRule="auto"/>
        <w:jc w:val="both"/>
        <w:rPr>
          <w:rFonts w:ascii="Times New Roman" w:hAnsi="Times New Roman" w:cs="Times New Roman"/>
          <w:sz w:val="32"/>
          <w:szCs w:val="32"/>
        </w:rPr>
      </w:pPr>
    </w:p>
    <w:p w:rsidR="00DB47BC" w:rsidRDefault="00DB47BC" w:rsidP="00A4769D">
      <w:pPr>
        <w:tabs>
          <w:tab w:val="left" w:pos="420"/>
          <w:tab w:val="left" w:pos="1309"/>
          <w:tab w:val="center" w:pos="4680"/>
        </w:tabs>
        <w:spacing w:line="360" w:lineRule="auto"/>
        <w:jc w:val="both"/>
        <w:rPr>
          <w:rFonts w:ascii="Times New Roman" w:hAnsi="Times New Roman" w:cs="Times New Roman"/>
          <w:sz w:val="32"/>
          <w:szCs w:val="32"/>
        </w:rPr>
      </w:pPr>
    </w:p>
    <w:sectPr w:rsidR="00DB47BC"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516F" w:rsidRDefault="00CC516F" w:rsidP="003654DF">
      <w:pPr>
        <w:spacing w:after="0" w:line="240" w:lineRule="auto"/>
      </w:pPr>
      <w:r>
        <w:separator/>
      </w:r>
    </w:p>
  </w:endnote>
  <w:endnote w:type="continuationSeparator" w:id="1">
    <w:p w:rsidR="00CC516F" w:rsidRDefault="00CC516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516F" w:rsidRDefault="00CC516F" w:rsidP="003654DF">
      <w:pPr>
        <w:spacing w:after="0" w:line="240" w:lineRule="auto"/>
      </w:pPr>
      <w:r>
        <w:separator/>
      </w:r>
    </w:p>
  </w:footnote>
  <w:footnote w:type="continuationSeparator" w:id="1">
    <w:p w:rsidR="00CC516F" w:rsidRDefault="00CC516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531E3" w:rsidRDefault="002917D1">
        <w:pPr>
          <w:pStyle w:val="Header"/>
          <w:jc w:val="right"/>
        </w:pPr>
        <w:fldSimple w:instr=" PAGE   \* MERGEFORMAT ">
          <w:r w:rsidR="00DB47BC">
            <w:rPr>
              <w:noProof/>
            </w:rPr>
            <w:t>7</w:t>
          </w:r>
        </w:fldSimple>
      </w:p>
    </w:sdtContent>
  </w:sdt>
  <w:p w:rsidR="000531E3" w:rsidRDefault="000531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C33E17"/>
    <w:multiLevelType w:val="hybridMultilevel"/>
    <w:tmpl w:val="57F0F15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2566E12"/>
    <w:multiLevelType w:val="hybridMultilevel"/>
    <w:tmpl w:val="02DC2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4A033E"/>
    <w:multiLevelType w:val="hybridMultilevel"/>
    <w:tmpl w:val="312846A2"/>
    <w:lvl w:ilvl="0" w:tplc="1CD69782">
      <w:start w:val="1"/>
      <w:numFmt w:val="bullet"/>
      <w:lvlText w:val=""/>
      <w:lvlJc w:val="left"/>
      <w:pPr>
        <w:tabs>
          <w:tab w:val="num" w:pos="720"/>
        </w:tabs>
        <w:ind w:left="720" w:hanging="360"/>
      </w:pPr>
      <w:rPr>
        <w:rFonts w:ascii="Wingdings 2" w:hAnsi="Wingdings 2" w:hint="default"/>
      </w:rPr>
    </w:lvl>
    <w:lvl w:ilvl="1" w:tplc="D59EBB10" w:tentative="1">
      <w:start w:val="1"/>
      <w:numFmt w:val="bullet"/>
      <w:lvlText w:val=""/>
      <w:lvlJc w:val="left"/>
      <w:pPr>
        <w:tabs>
          <w:tab w:val="num" w:pos="1440"/>
        </w:tabs>
        <w:ind w:left="1440" w:hanging="360"/>
      </w:pPr>
      <w:rPr>
        <w:rFonts w:ascii="Wingdings 2" w:hAnsi="Wingdings 2" w:hint="default"/>
      </w:rPr>
    </w:lvl>
    <w:lvl w:ilvl="2" w:tplc="C51C4D96" w:tentative="1">
      <w:start w:val="1"/>
      <w:numFmt w:val="bullet"/>
      <w:lvlText w:val=""/>
      <w:lvlJc w:val="left"/>
      <w:pPr>
        <w:tabs>
          <w:tab w:val="num" w:pos="2160"/>
        </w:tabs>
        <w:ind w:left="2160" w:hanging="360"/>
      </w:pPr>
      <w:rPr>
        <w:rFonts w:ascii="Wingdings 2" w:hAnsi="Wingdings 2" w:hint="default"/>
      </w:rPr>
    </w:lvl>
    <w:lvl w:ilvl="3" w:tplc="E5347B48" w:tentative="1">
      <w:start w:val="1"/>
      <w:numFmt w:val="bullet"/>
      <w:lvlText w:val=""/>
      <w:lvlJc w:val="left"/>
      <w:pPr>
        <w:tabs>
          <w:tab w:val="num" w:pos="2880"/>
        </w:tabs>
        <w:ind w:left="2880" w:hanging="360"/>
      </w:pPr>
      <w:rPr>
        <w:rFonts w:ascii="Wingdings 2" w:hAnsi="Wingdings 2" w:hint="default"/>
      </w:rPr>
    </w:lvl>
    <w:lvl w:ilvl="4" w:tplc="18586F86" w:tentative="1">
      <w:start w:val="1"/>
      <w:numFmt w:val="bullet"/>
      <w:lvlText w:val=""/>
      <w:lvlJc w:val="left"/>
      <w:pPr>
        <w:tabs>
          <w:tab w:val="num" w:pos="3600"/>
        </w:tabs>
        <w:ind w:left="3600" w:hanging="360"/>
      </w:pPr>
      <w:rPr>
        <w:rFonts w:ascii="Wingdings 2" w:hAnsi="Wingdings 2" w:hint="default"/>
      </w:rPr>
    </w:lvl>
    <w:lvl w:ilvl="5" w:tplc="E42A9C80" w:tentative="1">
      <w:start w:val="1"/>
      <w:numFmt w:val="bullet"/>
      <w:lvlText w:val=""/>
      <w:lvlJc w:val="left"/>
      <w:pPr>
        <w:tabs>
          <w:tab w:val="num" w:pos="4320"/>
        </w:tabs>
        <w:ind w:left="4320" w:hanging="360"/>
      </w:pPr>
      <w:rPr>
        <w:rFonts w:ascii="Wingdings 2" w:hAnsi="Wingdings 2" w:hint="default"/>
      </w:rPr>
    </w:lvl>
    <w:lvl w:ilvl="6" w:tplc="4BB8676C" w:tentative="1">
      <w:start w:val="1"/>
      <w:numFmt w:val="bullet"/>
      <w:lvlText w:val=""/>
      <w:lvlJc w:val="left"/>
      <w:pPr>
        <w:tabs>
          <w:tab w:val="num" w:pos="5040"/>
        </w:tabs>
        <w:ind w:left="5040" w:hanging="360"/>
      </w:pPr>
      <w:rPr>
        <w:rFonts w:ascii="Wingdings 2" w:hAnsi="Wingdings 2" w:hint="default"/>
      </w:rPr>
    </w:lvl>
    <w:lvl w:ilvl="7" w:tplc="12325A76" w:tentative="1">
      <w:start w:val="1"/>
      <w:numFmt w:val="bullet"/>
      <w:lvlText w:val=""/>
      <w:lvlJc w:val="left"/>
      <w:pPr>
        <w:tabs>
          <w:tab w:val="num" w:pos="5760"/>
        </w:tabs>
        <w:ind w:left="5760" w:hanging="360"/>
      </w:pPr>
      <w:rPr>
        <w:rFonts w:ascii="Wingdings 2" w:hAnsi="Wingdings 2" w:hint="default"/>
      </w:rPr>
    </w:lvl>
    <w:lvl w:ilvl="8" w:tplc="C414AB08" w:tentative="1">
      <w:start w:val="1"/>
      <w:numFmt w:val="bullet"/>
      <w:lvlText w:val=""/>
      <w:lvlJc w:val="left"/>
      <w:pPr>
        <w:tabs>
          <w:tab w:val="num" w:pos="6480"/>
        </w:tabs>
        <w:ind w:left="6480" w:hanging="360"/>
      </w:pPr>
      <w:rPr>
        <w:rFonts w:ascii="Wingdings 2" w:hAnsi="Wingdings 2" w:hint="default"/>
      </w:rPr>
    </w:lvl>
  </w:abstractNum>
  <w:abstractNum w:abstractNumId="11">
    <w:nsid w:val="271A4C84"/>
    <w:multiLevelType w:val="hybridMultilevel"/>
    <w:tmpl w:val="5CBA9F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C317A4"/>
    <w:multiLevelType w:val="hybridMultilevel"/>
    <w:tmpl w:val="3E62A39C"/>
    <w:lvl w:ilvl="0" w:tplc="063EB7D4">
      <w:start w:val="1"/>
      <w:numFmt w:val="bullet"/>
      <w:lvlText w:val=""/>
      <w:lvlJc w:val="left"/>
      <w:pPr>
        <w:tabs>
          <w:tab w:val="num" w:pos="720"/>
        </w:tabs>
        <w:ind w:left="720" w:hanging="360"/>
      </w:pPr>
      <w:rPr>
        <w:rFonts w:ascii="Wingdings 2" w:hAnsi="Wingdings 2" w:hint="default"/>
      </w:rPr>
    </w:lvl>
    <w:lvl w:ilvl="1" w:tplc="EBFE1794" w:tentative="1">
      <w:start w:val="1"/>
      <w:numFmt w:val="bullet"/>
      <w:lvlText w:val=""/>
      <w:lvlJc w:val="left"/>
      <w:pPr>
        <w:tabs>
          <w:tab w:val="num" w:pos="1440"/>
        </w:tabs>
        <w:ind w:left="1440" w:hanging="360"/>
      </w:pPr>
      <w:rPr>
        <w:rFonts w:ascii="Wingdings 2" w:hAnsi="Wingdings 2" w:hint="default"/>
      </w:rPr>
    </w:lvl>
    <w:lvl w:ilvl="2" w:tplc="F3E43D38" w:tentative="1">
      <w:start w:val="1"/>
      <w:numFmt w:val="bullet"/>
      <w:lvlText w:val=""/>
      <w:lvlJc w:val="left"/>
      <w:pPr>
        <w:tabs>
          <w:tab w:val="num" w:pos="2160"/>
        </w:tabs>
        <w:ind w:left="2160" w:hanging="360"/>
      </w:pPr>
      <w:rPr>
        <w:rFonts w:ascii="Wingdings 2" w:hAnsi="Wingdings 2" w:hint="default"/>
      </w:rPr>
    </w:lvl>
    <w:lvl w:ilvl="3" w:tplc="0A5A82BC" w:tentative="1">
      <w:start w:val="1"/>
      <w:numFmt w:val="bullet"/>
      <w:lvlText w:val=""/>
      <w:lvlJc w:val="left"/>
      <w:pPr>
        <w:tabs>
          <w:tab w:val="num" w:pos="2880"/>
        </w:tabs>
        <w:ind w:left="2880" w:hanging="360"/>
      </w:pPr>
      <w:rPr>
        <w:rFonts w:ascii="Wingdings 2" w:hAnsi="Wingdings 2" w:hint="default"/>
      </w:rPr>
    </w:lvl>
    <w:lvl w:ilvl="4" w:tplc="E4F64798" w:tentative="1">
      <w:start w:val="1"/>
      <w:numFmt w:val="bullet"/>
      <w:lvlText w:val=""/>
      <w:lvlJc w:val="left"/>
      <w:pPr>
        <w:tabs>
          <w:tab w:val="num" w:pos="3600"/>
        </w:tabs>
        <w:ind w:left="3600" w:hanging="360"/>
      </w:pPr>
      <w:rPr>
        <w:rFonts w:ascii="Wingdings 2" w:hAnsi="Wingdings 2" w:hint="default"/>
      </w:rPr>
    </w:lvl>
    <w:lvl w:ilvl="5" w:tplc="FAA2D21A" w:tentative="1">
      <w:start w:val="1"/>
      <w:numFmt w:val="bullet"/>
      <w:lvlText w:val=""/>
      <w:lvlJc w:val="left"/>
      <w:pPr>
        <w:tabs>
          <w:tab w:val="num" w:pos="4320"/>
        </w:tabs>
        <w:ind w:left="4320" w:hanging="360"/>
      </w:pPr>
      <w:rPr>
        <w:rFonts w:ascii="Wingdings 2" w:hAnsi="Wingdings 2" w:hint="default"/>
      </w:rPr>
    </w:lvl>
    <w:lvl w:ilvl="6" w:tplc="C5A6E440" w:tentative="1">
      <w:start w:val="1"/>
      <w:numFmt w:val="bullet"/>
      <w:lvlText w:val=""/>
      <w:lvlJc w:val="left"/>
      <w:pPr>
        <w:tabs>
          <w:tab w:val="num" w:pos="5040"/>
        </w:tabs>
        <w:ind w:left="5040" w:hanging="360"/>
      </w:pPr>
      <w:rPr>
        <w:rFonts w:ascii="Wingdings 2" w:hAnsi="Wingdings 2" w:hint="default"/>
      </w:rPr>
    </w:lvl>
    <w:lvl w:ilvl="7" w:tplc="0338D6A0" w:tentative="1">
      <w:start w:val="1"/>
      <w:numFmt w:val="bullet"/>
      <w:lvlText w:val=""/>
      <w:lvlJc w:val="left"/>
      <w:pPr>
        <w:tabs>
          <w:tab w:val="num" w:pos="5760"/>
        </w:tabs>
        <w:ind w:left="5760" w:hanging="360"/>
      </w:pPr>
      <w:rPr>
        <w:rFonts w:ascii="Wingdings 2" w:hAnsi="Wingdings 2" w:hint="default"/>
      </w:rPr>
    </w:lvl>
    <w:lvl w:ilvl="8" w:tplc="600638FA"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031127"/>
    <w:multiLevelType w:val="hybridMultilevel"/>
    <w:tmpl w:val="90F8DF82"/>
    <w:lvl w:ilvl="0" w:tplc="1CF4FCD4">
      <w:start w:val="1"/>
      <w:numFmt w:val="bullet"/>
      <w:lvlText w:val=""/>
      <w:lvlJc w:val="left"/>
      <w:pPr>
        <w:tabs>
          <w:tab w:val="num" w:pos="720"/>
        </w:tabs>
        <w:ind w:left="720" w:hanging="360"/>
      </w:pPr>
      <w:rPr>
        <w:rFonts w:ascii="Wingdings 2" w:hAnsi="Wingdings 2" w:hint="default"/>
      </w:rPr>
    </w:lvl>
    <w:lvl w:ilvl="1" w:tplc="1F2EA552" w:tentative="1">
      <w:start w:val="1"/>
      <w:numFmt w:val="bullet"/>
      <w:lvlText w:val=""/>
      <w:lvlJc w:val="left"/>
      <w:pPr>
        <w:tabs>
          <w:tab w:val="num" w:pos="1440"/>
        </w:tabs>
        <w:ind w:left="1440" w:hanging="360"/>
      </w:pPr>
      <w:rPr>
        <w:rFonts w:ascii="Wingdings 2" w:hAnsi="Wingdings 2" w:hint="default"/>
      </w:rPr>
    </w:lvl>
    <w:lvl w:ilvl="2" w:tplc="B2A054E4" w:tentative="1">
      <w:start w:val="1"/>
      <w:numFmt w:val="bullet"/>
      <w:lvlText w:val=""/>
      <w:lvlJc w:val="left"/>
      <w:pPr>
        <w:tabs>
          <w:tab w:val="num" w:pos="2160"/>
        </w:tabs>
        <w:ind w:left="2160" w:hanging="360"/>
      </w:pPr>
      <w:rPr>
        <w:rFonts w:ascii="Wingdings 2" w:hAnsi="Wingdings 2" w:hint="default"/>
      </w:rPr>
    </w:lvl>
    <w:lvl w:ilvl="3" w:tplc="07C09844" w:tentative="1">
      <w:start w:val="1"/>
      <w:numFmt w:val="bullet"/>
      <w:lvlText w:val=""/>
      <w:lvlJc w:val="left"/>
      <w:pPr>
        <w:tabs>
          <w:tab w:val="num" w:pos="2880"/>
        </w:tabs>
        <w:ind w:left="2880" w:hanging="360"/>
      </w:pPr>
      <w:rPr>
        <w:rFonts w:ascii="Wingdings 2" w:hAnsi="Wingdings 2" w:hint="default"/>
      </w:rPr>
    </w:lvl>
    <w:lvl w:ilvl="4" w:tplc="05387076" w:tentative="1">
      <w:start w:val="1"/>
      <w:numFmt w:val="bullet"/>
      <w:lvlText w:val=""/>
      <w:lvlJc w:val="left"/>
      <w:pPr>
        <w:tabs>
          <w:tab w:val="num" w:pos="3600"/>
        </w:tabs>
        <w:ind w:left="3600" w:hanging="360"/>
      </w:pPr>
      <w:rPr>
        <w:rFonts w:ascii="Wingdings 2" w:hAnsi="Wingdings 2" w:hint="default"/>
      </w:rPr>
    </w:lvl>
    <w:lvl w:ilvl="5" w:tplc="E5B2839A" w:tentative="1">
      <w:start w:val="1"/>
      <w:numFmt w:val="bullet"/>
      <w:lvlText w:val=""/>
      <w:lvlJc w:val="left"/>
      <w:pPr>
        <w:tabs>
          <w:tab w:val="num" w:pos="4320"/>
        </w:tabs>
        <w:ind w:left="4320" w:hanging="360"/>
      </w:pPr>
      <w:rPr>
        <w:rFonts w:ascii="Wingdings 2" w:hAnsi="Wingdings 2" w:hint="default"/>
      </w:rPr>
    </w:lvl>
    <w:lvl w:ilvl="6" w:tplc="226E3D84" w:tentative="1">
      <w:start w:val="1"/>
      <w:numFmt w:val="bullet"/>
      <w:lvlText w:val=""/>
      <w:lvlJc w:val="left"/>
      <w:pPr>
        <w:tabs>
          <w:tab w:val="num" w:pos="5040"/>
        </w:tabs>
        <w:ind w:left="5040" w:hanging="360"/>
      </w:pPr>
      <w:rPr>
        <w:rFonts w:ascii="Wingdings 2" w:hAnsi="Wingdings 2" w:hint="default"/>
      </w:rPr>
    </w:lvl>
    <w:lvl w:ilvl="7" w:tplc="589487DA" w:tentative="1">
      <w:start w:val="1"/>
      <w:numFmt w:val="bullet"/>
      <w:lvlText w:val=""/>
      <w:lvlJc w:val="left"/>
      <w:pPr>
        <w:tabs>
          <w:tab w:val="num" w:pos="5760"/>
        </w:tabs>
        <w:ind w:left="5760" w:hanging="360"/>
      </w:pPr>
      <w:rPr>
        <w:rFonts w:ascii="Wingdings 2" w:hAnsi="Wingdings 2" w:hint="default"/>
      </w:rPr>
    </w:lvl>
    <w:lvl w:ilvl="8" w:tplc="4F3039F6" w:tentative="1">
      <w:start w:val="1"/>
      <w:numFmt w:val="bullet"/>
      <w:lvlText w:val=""/>
      <w:lvlJc w:val="left"/>
      <w:pPr>
        <w:tabs>
          <w:tab w:val="num" w:pos="6480"/>
        </w:tabs>
        <w:ind w:left="6480" w:hanging="360"/>
      </w:pPr>
      <w:rPr>
        <w:rFonts w:ascii="Wingdings 2" w:hAnsi="Wingdings 2" w:hint="default"/>
      </w:rPr>
    </w:lvl>
  </w:abstractNum>
  <w:abstractNum w:abstractNumId="21">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4C6D98"/>
    <w:multiLevelType w:val="hybridMultilevel"/>
    <w:tmpl w:val="4C9C93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0C4087D"/>
    <w:multiLevelType w:val="hybridMultilevel"/>
    <w:tmpl w:val="AC62D7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121E2F"/>
    <w:multiLevelType w:val="hybridMultilevel"/>
    <w:tmpl w:val="5C9ADAEA"/>
    <w:lvl w:ilvl="0" w:tplc="F00C861A">
      <w:start w:val="1"/>
      <w:numFmt w:val="bullet"/>
      <w:lvlText w:val=""/>
      <w:lvlJc w:val="left"/>
      <w:pPr>
        <w:tabs>
          <w:tab w:val="num" w:pos="720"/>
        </w:tabs>
        <w:ind w:left="720" w:hanging="360"/>
      </w:pPr>
      <w:rPr>
        <w:rFonts w:ascii="Wingdings 2" w:hAnsi="Wingdings 2" w:hint="default"/>
      </w:rPr>
    </w:lvl>
    <w:lvl w:ilvl="1" w:tplc="372A9A62" w:tentative="1">
      <w:start w:val="1"/>
      <w:numFmt w:val="bullet"/>
      <w:lvlText w:val=""/>
      <w:lvlJc w:val="left"/>
      <w:pPr>
        <w:tabs>
          <w:tab w:val="num" w:pos="1440"/>
        </w:tabs>
        <w:ind w:left="1440" w:hanging="360"/>
      </w:pPr>
      <w:rPr>
        <w:rFonts w:ascii="Wingdings 2" w:hAnsi="Wingdings 2" w:hint="default"/>
      </w:rPr>
    </w:lvl>
    <w:lvl w:ilvl="2" w:tplc="11065880" w:tentative="1">
      <w:start w:val="1"/>
      <w:numFmt w:val="bullet"/>
      <w:lvlText w:val=""/>
      <w:lvlJc w:val="left"/>
      <w:pPr>
        <w:tabs>
          <w:tab w:val="num" w:pos="2160"/>
        </w:tabs>
        <w:ind w:left="2160" w:hanging="360"/>
      </w:pPr>
      <w:rPr>
        <w:rFonts w:ascii="Wingdings 2" w:hAnsi="Wingdings 2" w:hint="default"/>
      </w:rPr>
    </w:lvl>
    <w:lvl w:ilvl="3" w:tplc="8DEAC45A" w:tentative="1">
      <w:start w:val="1"/>
      <w:numFmt w:val="bullet"/>
      <w:lvlText w:val=""/>
      <w:lvlJc w:val="left"/>
      <w:pPr>
        <w:tabs>
          <w:tab w:val="num" w:pos="2880"/>
        </w:tabs>
        <w:ind w:left="2880" w:hanging="360"/>
      </w:pPr>
      <w:rPr>
        <w:rFonts w:ascii="Wingdings 2" w:hAnsi="Wingdings 2" w:hint="default"/>
      </w:rPr>
    </w:lvl>
    <w:lvl w:ilvl="4" w:tplc="4DFE938C" w:tentative="1">
      <w:start w:val="1"/>
      <w:numFmt w:val="bullet"/>
      <w:lvlText w:val=""/>
      <w:lvlJc w:val="left"/>
      <w:pPr>
        <w:tabs>
          <w:tab w:val="num" w:pos="3600"/>
        </w:tabs>
        <w:ind w:left="3600" w:hanging="360"/>
      </w:pPr>
      <w:rPr>
        <w:rFonts w:ascii="Wingdings 2" w:hAnsi="Wingdings 2" w:hint="default"/>
      </w:rPr>
    </w:lvl>
    <w:lvl w:ilvl="5" w:tplc="0EA88806" w:tentative="1">
      <w:start w:val="1"/>
      <w:numFmt w:val="bullet"/>
      <w:lvlText w:val=""/>
      <w:lvlJc w:val="left"/>
      <w:pPr>
        <w:tabs>
          <w:tab w:val="num" w:pos="4320"/>
        </w:tabs>
        <w:ind w:left="4320" w:hanging="360"/>
      </w:pPr>
      <w:rPr>
        <w:rFonts w:ascii="Wingdings 2" w:hAnsi="Wingdings 2" w:hint="default"/>
      </w:rPr>
    </w:lvl>
    <w:lvl w:ilvl="6" w:tplc="F5E4BCD6" w:tentative="1">
      <w:start w:val="1"/>
      <w:numFmt w:val="bullet"/>
      <w:lvlText w:val=""/>
      <w:lvlJc w:val="left"/>
      <w:pPr>
        <w:tabs>
          <w:tab w:val="num" w:pos="5040"/>
        </w:tabs>
        <w:ind w:left="5040" w:hanging="360"/>
      </w:pPr>
      <w:rPr>
        <w:rFonts w:ascii="Wingdings 2" w:hAnsi="Wingdings 2" w:hint="default"/>
      </w:rPr>
    </w:lvl>
    <w:lvl w:ilvl="7" w:tplc="EB98D5C0" w:tentative="1">
      <w:start w:val="1"/>
      <w:numFmt w:val="bullet"/>
      <w:lvlText w:val=""/>
      <w:lvlJc w:val="left"/>
      <w:pPr>
        <w:tabs>
          <w:tab w:val="num" w:pos="5760"/>
        </w:tabs>
        <w:ind w:left="5760" w:hanging="360"/>
      </w:pPr>
      <w:rPr>
        <w:rFonts w:ascii="Wingdings 2" w:hAnsi="Wingdings 2" w:hint="default"/>
      </w:rPr>
    </w:lvl>
    <w:lvl w:ilvl="8" w:tplc="A9B4D6CC" w:tentative="1">
      <w:start w:val="1"/>
      <w:numFmt w:val="bullet"/>
      <w:lvlText w:val=""/>
      <w:lvlJc w:val="left"/>
      <w:pPr>
        <w:tabs>
          <w:tab w:val="num" w:pos="6480"/>
        </w:tabs>
        <w:ind w:left="6480" w:hanging="360"/>
      </w:pPr>
      <w:rPr>
        <w:rFonts w:ascii="Wingdings 2" w:hAnsi="Wingdings 2" w:hint="default"/>
      </w:rPr>
    </w:lvl>
  </w:abstractNum>
  <w:abstractNum w:abstractNumId="38">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B7C1A6C"/>
    <w:multiLevelType w:val="hybridMultilevel"/>
    <w:tmpl w:val="ABCAFB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324160"/>
    <w:multiLevelType w:val="hybridMultilevel"/>
    <w:tmpl w:val="862A80E6"/>
    <w:lvl w:ilvl="0" w:tplc="5798EB44">
      <w:start w:val="1"/>
      <w:numFmt w:val="bullet"/>
      <w:lvlText w:val=""/>
      <w:lvlJc w:val="left"/>
      <w:pPr>
        <w:tabs>
          <w:tab w:val="num" w:pos="720"/>
        </w:tabs>
        <w:ind w:left="720" w:hanging="360"/>
      </w:pPr>
      <w:rPr>
        <w:rFonts w:ascii="Wingdings 2" w:hAnsi="Wingdings 2" w:hint="default"/>
      </w:rPr>
    </w:lvl>
    <w:lvl w:ilvl="1" w:tplc="2DAEDC86" w:tentative="1">
      <w:start w:val="1"/>
      <w:numFmt w:val="bullet"/>
      <w:lvlText w:val=""/>
      <w:lvlJc w:val="left"/>
      <w:pPr>
        <w:tabs>
          <w:tab w:val="num" w:pos="1440"/>
        </w:tabs>
        <w:ind w:left="1440" w:hanging="360"/>
      </w:pPr>
      <w:rPr>
        <w:rFonts w:ascii="Wingdings 2" w:hAnsi="Wingdings 2" w:hint="default"/>
      </w:rPr>
    </w:lvl>
    <w:lvl w:ilvl="2" w:tplc="81306E92" w:tentative="1">
      <w:start w:val="1"/>
      <w:numFmt w:val="bullet"/>
      <w:lvlText w:val=""/>
      <w:lvlJc w:val="left"/>
      <w:pPr>
        <w:tabs>
          <w:tab w:val="num" w:pos="2160"/>
        </w:tabs>
        <w:ind w:left="2160" w:hanging="360"/>
      </w:pPr>
      <w:rPr>
        <w:rFonts w:ascii="Wingdings 2" w:hAnsi="Wingdings 2" w:hint="default"/>
      </w:rPr>
    </w:lvl>
    <w:lvl w:ilvl="3" w:tplc="5338F5BA" w:tentative="1">
      <w:start w:val="1"/>
      <w:numFmt w:val="bullet"/>
      <w:lvlText w:val=""/>
      <w:lvlJc w:val="left"/>
      <w:pPr>
        <w:tabs>
          <w:tab w:val="num" w:pos="2880"/>
        </w:tabs>
        <w:ind w:left="2880" w:hanging="360"/>
      </w:pPr>
      <w:rPr>
        <w:rFonts w:ascii="Wingdings 2" w:hAnsi="Wingdings 2" w:hint="default"/>
      </w:rPr>
    </w:lvl>
    <w:lvl w:ilvl="4" w:tplc="80D283DE" w:tentative="1">
      <w:start w:val="1"/>
      <w:numFmt w:val="bullet"/>
      <w:lvlText w:val=""/>
      <w:lvlJc w:val="left"/>
      <w:pPr>
        <w:tabs>
          <w:tab w:val="num" w:pos="3600"/>
        </w:tabs>
        <w:ind w:left="3600" w:hanging="360"/>
      </w:pPr>
      <w:rPr>
        <w:rFonts w:ascii="Wingdings 2" w:hAnsi="Wingdings 2" w:hint="default"/>
      </w:rPr>
    </w:lvl>
    <w:lvl w:ilvl="5" w:tplc="82429E44" w:tentative="1">
      <w:start w:val="1"/>
      <w:numFmt w:val="bullet"/>
      <w:lvlText w:val=""/>
      <w:lvlJc w:val="left"/>
      <w:pPr>
        <w:tabs>
          <w:tab w:val="num" w:pos="4320"/>
        </w:tabs>
        <w:ind w:left="4320" w:hanging="360"/>
      </w:pPr>
      <w:rPr>
        <w:rFonts w:ascii="Wingdings 2" w:hAnsi="Wingdings 2" w:hint="default"/>
      </w:rPr>
    </w:lvl>
    <w:lvl w:ilvl="6" w:tplc="40AC72A8" w:tentative="1">
      <w:start w:val="1"/>
      <w:numFmt w:val="bullet"/>
      <w:lvlText w:val=""/>
      <w:lvlJc w:val="left"/>
      <w:pPr>
        <w:tabs>
          <w:tab w:val="num" w:pos="5040"/>
        </w:tabs>
        <w:ind w:left="5040" w:hanging="360"/>
      </w:pPr>
      <w:rPr>
        <w:rFonts w:ascii="Wingdings 2" w:hAnsi="Wingdings 2" w:hint="default"/>
      </w:rPr>
    </w:lvl>
    <w:lvl w:ilvl="7" w:tplc="F62A5846" w:tentative="1">
      <w:start w:val="1"/>
      <w:numFmt w:val="bullet"/>
      <w:lvlText w:val=""/>
      <w:lvlJc w:val="left"/>
      <w:pPr>
        <w:tabs>
          <w:tab w:val="num" w:pos="5760"/>
        </w:tabs>
        <w:ind w:left="5760" w:hanging="360"/>
      </w:pPr>
      <w:rPr>
        <w:rFonts w:ascii="Wingdings 2" w:hAnsi="Wingdings 2" w:hint="default"/>
      </w:rPr>
    </w:lvl>
    <w:lvl w:ilvl="8" w:tplc="FF2CF77C" w:tentative="1">
      <w:start w:val="1"/>
      <w:numFmt w:val="bullet"/>
      <w:lvlText w:val=""/>
      <w:lvlJc w:val="left"/>
      <w:pPr>
        <w:tabs>
          <w:tab w:val="num" w:pos="6480"/>
        </w:tabs>
        <w:ind w:left="6480" w:hanging="360"/>
      </w:pPr>
      <w:rPr>
        <w:rFonts w:ascii="Wingdings 2" w:hAnsi="Wingdings 2"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FD741C1"/>
    <w:multiLevelType w:val="hybridMultilevel"/>
    <w:tmpl w:val="81F2C0D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4"/>
  </w:num>
  <w:num w:numId="3">
    <w:abstractNumId w:val="34"/>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19"/>
  </w:num>
  <w:num w:numId="7">
    <w:abstractNumId w:val="18"/>
  </w:num>
  <w:num w:numId="8">
    <w:abstractNumId w:val="4"/>
  </w:num>
  <w:num w:numId="9">
    <w:abstractNumId w:val="5"/>
  </w:num>
  <w:num w:numId="10">
    <w:abstractNumId w:val="1"/>
  </w:num>
  <w:num w:numId="11">
    <w:abstractNumId w:val="12"/>
  </w:num>
  <w:num w:numId="12">
    <w:abstractNumId w:val="29"/>
  </w:num>
  <w:num w:numId="13">
    <w:abstractNumId w:val="35"/>
  </w:num>
  <w:num w:numId="14">
    <w:abstractNumId w:val="41"/>
  </w:num>
  <w:num w:numId="15">
    <w:abstractNumId w:val="31"/>
  </w:num>
  <w:num w:numId="16">
    <w:abstractNumId w:val="27"/>
  </w:num>
  <w:num w:numId="17">
    <w:abstractNumId w:val="7"/>
  </w:num>
  <w:num w:numId="18">
    <w:abstractNumId w:val="30"/>
  </w:num>
  <w:num w:numId="19">
    <w:abstractNumId w:val="21"/>
  </w:num>
  <w:num w:numId="20">
    <w:abstractNumId w:val="6"/>
  </w:num>
  <w:num w:numId="21">
    <w:abstractNumId w:val="42"/>
  </w:num>
  <w:num w:numId="22">
    <w:abstractNumId w:val="17"/>
  </w:num>
  <w:num w:numId="23">
    <w:abstractNumId w:val="36"/>
  </w:num>
  <w:num w:numId="24">
    <w:abstractNumId w:val="38"/>
  </w:num>
  <w:num w:numId="25">
    <w:abstractNumId w:val="25"/>
  </w:num>
  <w:num w:numId="26">
    <w:abstractNumId w:val="16"/>
  </w:num>
  <w:num w:numId="27">
    <w:abstractNumId w:val="3"/>
  </w:num>
  <w:num w:numId="28">
    <w:abstractNumId w:val="13"/>
  </w:num>
  <w:num w:numId="29">
    <w:abstractNumId w:val="26"/>
  </w:num>
  <w:num w:numId="30">
    <w:abstractNumId w:val="33"/>
  </w:num>
  <w:num w:numId="31">
    <w:abstractNumId w:val="23"/>
  </w:num>
  <w:num w:numId="32">
    <w:abstractNumId w:val="2"/>
  </w:num>
  <w:num w:numId="33">
    <w:abstractNumId w:val="9"/>
  </w:num>
  <w:num w:numId="34">
    <w:abstractNumId w:val="39"/>
  </w:num>
  <w:num w:numId="35">
    <w:abstractNumId w:val="10"/>
  </w:num>
  <w:num w:numId="36">
    <w:abstractNumId w:val="14"/>
  </w:num>
  <w:num w:numId="37">
    <w:abstractNumId w:val="43"/>
  </w:num>
  <w:num w:numId="38">
    <w:abstractNumId w:val="40"/>
  </w:num>
  <w:num w:numId="39">
    <w:abstractNumId w:val="37"/>
  </w:num>
  <w:num w:numId="40">
    <w:abstractNumId w:val="8"/>
  </w:num>
  <w:num w:numId="41">
    <w:abstractNumId w:val="11"/>
  </w:num>
  <w:num w:numId="42">
    <w:abstractNumId w:val="20"/>
  </w:num>
  <w:num w:numId="43">
    <w:abstractNumId w:val="28"/>
  </w:num>
  <w:num w:numId="44">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12F3"/>
    <w:rsid w:val="000B33B0"/>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0717"/>
    <w:rsid w:val="00281D6F"/>
    <w:rsid w:val="00284C9F"/>
    <w:rsid w:val="0028775B"/>
    <w:rsid w:val="00290A65"/>
    <w:rsid w:val="002917D1"/>
    <w:rsid w:val="00293093"/>
    <w:rsid w:val="0029588D"/>
    <w:rsid w:val="002970F9"/>
    <w:rsid w:val="00297904"/>
    <w:rsid w:val="002A0D0B"/>
    <w:rsid w:val="002A4478"/>
    <w:rsid w:val="002A4681"/>
    <w:rsid w:val="002A5E89"/>
    <w:rsid w:val="002A73F6"/>
    <w:rsid w:val="002B0581"/>
    <w:rsid w:val="002B1DC2"/>
    <w:rsid w:val="002B7C1B"/>
    <w:rsid w:val="002C0B67"/>
    <w:rsid w:val="002C400E"/>
    <w:rsid w:val="002C48C2"/>
    <w:rsid w:val="002C681D"/>
    <w:rsid w:val="002D0DF7"/>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941"/>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4039F"/>
    <w:rsid w:val="00441787"/>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0D57"/>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2723"/>
    <w:rsid w:val="00522DF1"/>
    <w:rsid w:val="0052448C"/>
    <w:rsid w:val="00524F8D"/>
    <w:rsid w:val="00525815"/>
    <w:rsid w:val="005275FD"/>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5EA8"/>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296"/>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499"/>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3B42"/>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2F8"/>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18A"/>
    <w:rsid w:val="0095569C"/>
    <w:rsid w:val="00955AC2"/>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6885"/>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69D"/>
    <w:rsid w:val="00A50A90"/>
    <w:rsid w:val="00A51F0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16A4"/>
    <w:rsid w:val="00AA26F2"/>
    <w:rsid w:val="00AA7456"/>
    <w:rsid w:val="00AB04A9"/>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5723"/>
    <w:rsid w:val="00B062F5"/>
    <w:rsid w:val="00B124B4"/>
    <w:rsid w:val="00B12706"/>
    <w:rsid w:val="00B1359F"/>
    <w:rsid w:val="00B13B59"/>
    <w:rsid w:val="00B13C63"/>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57063"/>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C6A12"/>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581E"/>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A659F"/>
    <w:rsid w:val="00CB0D3B"/>
    <w:rsid w:val="00CB14F1"/>
    <w:rsid w:val="00CB1FAA"/>
    <w:rsid w:val="00CB46DA"/>
    <w:rsid w:val="00CB4826"/>
    <w:rsid w:val="00CB53DD"/>
    <w:rsid w:val="00CB5665"/>
    <w:rsid w:val="00CB7133"/>
    <w:rsid w:val="00CB7D62"/>
    <w:rsid w:val="00CC014C"/>
    <w:rsid w:val="00CC3F0E"/>
    <w:rsid w:val="00CC50CD"/>
    <w:rsid w:val="00CC516F"/>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044"/>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2F5F"/>
    <w:rsid w:val="00DB343C"/>
    <w:rsid w:val="00DB47B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47B4"/>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686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6BD8"/>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6787"/>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6312501">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3585651">
      <w:bodyDiv w:val="1"/>
      <w:marLeft w:val="0"/>
      <w:marRight w:val="0"/>
      <w:marTop w:val="0"/>
      <w:marBottom w:val="0"/>
      <w:divBdr>
        <w:top w:val="none" w:sz="0" w:space="0" w:color="auto"/>
        <w:left w:val="none" w:sz="0" w:space="0" w:color="auto"/>
        <w:bottom w:val="none" w:sz="0" w:space="0" w:color="auto"/>
        <w:right w:val="none" w:sz="0" w:space="0" w:color="auto"/>
      </w:divBdr>
    </w:div>
    <w:div w:id="246892550">
      <w:bodyDiv w:val="1"/>
      <w:marLeft w:val="0"/>
      <w:marRight w:val="0"/>
      <w:marTop w:val="0"/>
      <w:marBottom w:val="0"/>
      <w:divBdr>
        <w:top w:val="none" w:sz="0" w:space="0" w:color="auto"/>
        <w:left w:val="none" w:sz="0" w:space="0" w:color="auto"/>
        <w:bottom w:val="none" w:sz="0" w:space="0" w:color="auto"/>
        <w:right w:val="none" w:sz="0" w:space="0" w:color="auto"/>
      </w:divBdr>
      <w:divsChild>
        <w:div w:id="1565066357">
          <w:marLeft w:val="576"/>
          <w:marRight w:val="0"/>
          <w:marTop w:val="120"/>
          <w:marBottom w:val="0"/>
          <w:divBdr>
            <w:top w:val="none" w:sz="0" w:space="0" w:color="auto"/>
            <w:left w:val="none" w:sz="0" w:space="0" w:color="auto"/>
            <w:bottom w:val="none" w:sz="0" w:space="0" w:color="auto"/>
            <w:right w:val="none" w:sz="0" w:space="0" w:color="auto"/>
          </w:divBdr>
        </w:div>
        <w:div w:id="17436823">
          <w:marLeft w:val="576"/>
          <w:marRight w:val="0"/>
          <w:marTop w:val="120"/>
          <w:marBottom w:val="0"/>
          <w:divBdr>
            <w:top w:val="none" w:sz="0" w:space="0" w:color="auto"/>
            <w:left w:val="none" w:sz="0" w:space="0" w:color="auto"/>
            <w:bottom w:val="none" w:sz="0" w:space="0" w:color="auto"/>
            <w:right w:val="none" w:sz="0" w:space="0" w:color="auto"/>
          </w:divBdr>
        </w:div>
        <w:div w:id="41640956">
          <w:marLeft w:val="576"/>
          <w:marRight w:val="0"/>
          <w:marTop w:val="120"/>
          <w:marBottom w:val="0"/>
          <w:divBdr>
            <w:top w:val="none" w:sz="0" w:space="0" w:color="auto"/>
            <w:left w:val="none" w:sz="0" w:space="0" w:color="auto"/>
            <w:bottom w:val="none" w:sz="0" w:space="0" w:color="auto"/>
            <w:right w:val="none" w:sz="0" w:space="0" w:color="auto"/>
          </w:divBdr>
        </w:div>
        <w:div w:id="1698963302">
          <w:marLeft w:val="576"/>
          <w:marRight w:val="0"/>
          <w:marTop w:val="120"/>
          <w:marBottom w:val="0"/>
          <w:divBdr>
            <w:top w:val="none" w:sz="0" w:space="0" w:color="auto"/>
            <w:left w:val="none" w:sz="0" w:space="0" w:color="auto"/>
            <w:bottom w:val="none" w:sz="0" w:space="0" w:color="auto"/>
            <w:right w:val="none" w:sz="0" w:space="0" w:color="auto"/>
          </w:divBdr>
        </w:div>
      </w:divsChild>
    </w:div>
    <w:div w:id="294258989">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4500630">
      <w:bodyDiv w:val="1"/>
      <w:marLeft w:val="0"/>
      <w:marRight w:val="0"/>
      <w:marTop w:val="0"/>
      <w:marBottom w:val="0"/>
      <w:divBdr>
        <w:top w:val="none" w:sz="0" w:space="0" w:color="auto"/>
        <w:left w:val="none" w:sz="0" w:space="0" w:color="auto"/>
        <w:bottom w:val="none" w:sz="0" w:space="0" w:color="auto"/>
        <w:right w:val="none" w:sz="0" w:space="0" w:color="auto"/>
      </w:divBdr>
      <w:divsChild>
        <w:div w:id="1524788044">
          <w:marLeft w:val="576"/>
          <w:marRight w:val="0"/>
          <w:marTop w:val="120"/>
          <w:marBottom w:val="0"/>
          <w:divBdr>
            <w:top w:val="none" w:sz="0" w:space="0" w:color="auto"/>
            <w:left w:val="none" w:sz="0" w:space="0" w:color="auto"/>
            <w:bottom w:val="none" w:sz="0" w:space="0" w:color="auto"/>
            <w:right w:val="none" w:sz="0" w:space="0" w:color="auto"/>
          </w:divBdr>
        </w:div>
        <w:div w:id="1760324956">
          <w:marLeft w:val="576"/>
          <w:marRight w:val="0"/>
          <w:marTop w:val="120"/>
          <w:marBottom w:val="0"/>
          <w:divBdr>
            <w:top w:val="none" w:sz="0" w:space="0" w:color="auto"/>
            <w:left w:val="none" w:sz="0" w:space="0" w:color="auto"/>
            <w:bottom w:val="none" w:sz="0" w:space="0" w:color="auto"/>
            <w:right w:val="none" w:sz="0" w:space="0" w:color="auto"/>
          </w:divBdr>
        </w:div>
        <w:div w:id="159128338">
          <w:marLeft w:val="576"/>
          <w:marRight w:val="0"/>
          <w:marTop w:val="120"/>
          <w:marBottom w:val="0"/>
          <w:divBdr>
            <w:top w:val="none" w:sz="0" w:space="0" w:color="auto"/>
            <w:left w:val="none" w:sz="0" w:space="0" w:color="auto"/>
            <w:bottom w:val="none" w:sz="0" w:space="0" w:color="auto"/>
            <w:right w:val="none" w:sz="0" w:space="0" w:color="auto"/>
          </w:divBdr>
        </w:div>
        <w:div w:id="57437826">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832992">
      <w:bodyDiv w:val="1"/>
      <w:marLeft w:val="0"/>
      <w:marRight w:val="0"/>
      <w:marTop w:val="0"/>
      <w:marBottom w:val="0"/>
      <w:divBdr>
        <w:top w:val="none" w:sz="0" w:space="0" w:color="auto"/>
        <w:left w:val="none" w:sz="0" w:space="0" w:color="auto"/>
        <w:bottom w:val="none" w:sz="0" w:space="0" w:color="auto"/>
        <w:right w:val="none" w:sz="0" w:space="0" w:color="auto"/>
      </w:divBdr>
      <w:divsChild>
        <w:div w:id="2094735021">
          <w:marLeft w:val="576"/>
          <w:marRight w:val="0"/>
          <w:marTop w:val="120"/>
          <w:marBottom w:val="0"/>
          <w:divBdr>
            <w:top w:val="none" w:sz="0" w:space="0" w:color="auto"/>
            <w:left w:val="none" w:sz="0" w:space="0" w:color="auto"/>
            <w:bottom w:val="none" w:sz="0" w:space="0" w:color="auto"/>
            <w:right w:val="none" w:sz="0" w:space="0" w:color="auto"/>
          </w:divBdr>
        </w:div>
        <w:div w:id="1786533439">
          <w:marLeft w:val="576"/>
          <w:marRight w:val="0"/>
          <w:marTop w:val="120"/>
          <w:marBottom w:val="0"/>
          <w:divBdr>
            <w:top w:val="none" w:sz="0" w:space="0" w:color="auto"/>
            <w:left w:val="none" w:sz="0" w:space="0" w:color="auto"/>
            <w:bottom w:val="none" w:sz="0" w:space="0" w:color="auto"/>
            <w:right w:val="none" w:sz="0" w:space="0" w:color="auto"/>
          </w:divBdr>
        </w:div>
        <w:div w:id="1244534316">
          <w:marLeft w:val="576"/>
          <w:marRight w:val="0"/>
          <w:marTop w:val="120"/>
          <w:marBottom w:val="0"/>
          <w:divBdr>
            <w:top w:val="none" w:sz="0" w:space="0" w:color="auto"/>
            <w:left w:val="none" w:sz="0" w:space="0" w:color="auto"/>
            <w:bottom w:val="none" w:sz="0" w:space="0" w:color="auto"/>
            <w:right w:val="none" w:sz="0" w:space="0" w:color="auto"/>
          </w:divBdr>
        </w:div>
        <w:div w:id="496502140">
          <w:marLeft w:val="576"/>
          <w:marRight w:val="0"/>
          <w:marTop w:val="120"/>
          <w:marBottom w:val="0"/>
          <w:divBdr>
            <w:top w:val="none" w:sz="0" w:space="0" w:color="auto"/>
            <w:left w:val="none" w:sz="0" w:space="0" w:color="auto"/>
            <w:bottom w:val="none" w:sz="0" w:space="0" w:color="auto"/>
            <w:right w:val="none" w:sz="0" w:space="0" w:color="auto"/>
          </w:divBdr>
        </w:div>
        <w:div w:id="1980573796">
          <w:marLeft w:val="576"/>
          <w:marRight w:val="0"/>
          <w:marTop w:val="120"/>
          <w:marBottom w:val="0"/>
          <w:divBdr>
            <w:top w:val="none" w:sz="0" w:space="0" w:color="auto"/>
            <w:left w:val="none" w:sz="0" w:space="0" w:color="auto"/>
            <w:bottom w:val="none" w:sz="0" w:space="0" w:color="auto"/>
            <w:right w:val="none" w:sz="0" w:space="0" w:color="auto"/>
          </w:divBdr>
        </w:div>
      </w:divsChild>
    </w:div>
    <w:div w:id="388303520">
      <w:bodyDiv w:val="1"/>
      <w:marLeft w:val="0"/>
      <w:marRight w:val="0"/>
      <w:marTop w:val="0"/>
      <w:marBottom w:val="0"/>
      <w:divBdr>
        <w:top w:val="none" w:sz="0" w:space="0" w:color="auto"/>
        <w:left w:val="none" w:sz="0" w:space="0" w:color="auto"/>
        <w:bottom w:val="none" w:sz="0" w:space="0" w:color="auto"/>
        <w:right w:val="none" w:sz="0" w:space="0" w:color="auto"/>
      </w:divBdr>
      <w:divsChild>
        <w:div w:id="1948417287">
          <w:marLeft w:val="576"/>
          <w:marRight w:val="0"/>
          <w:marTop w:val="120"/>
          <w:marBottom w:val="0"/>
          <w:divBdr>
            <w:top w:val="none" w:sz="0" w:space="0" w:color="auto"/>
            <w:left w:val="none" w:sz="0" w:space="0" w:color="auto"/>
            <w:bottom w:val="none" w:sz="0" w:space="0" w:color="auto"/>
            <w:right w:val="none" w:sz="0" w:space="0" w:color="auto"/>
          </w:divBdr>
        </w:div>
        <w:div w:id="808286847">
          <w:marLeft w:val="576"/>
          <w:marRight w:val="0"/>
          <w:marTop w:val="120"/>
          <w:marBottom w:val="0"/>
          <w:divBdr>
            <w:top w:val="none" w:sz="0" w:space="0" w:color="auto"/>
            <w:left w:val="none" w:sz="0" w:space="0" w:color="auto"/>
            <w:bottom w:val="none" w:sz="0" w:space="0" w:color="auto"/>
            <w:right w:val="none" w:sz="0" w:space="0" w:color="auto"/>
          </w:divBdr>
        </w:div>
        <w:div w:id="289675263">
          <w:marLeft w:val="576"/>
          <w:marRight w:val="0"/>
          <w:marTop w:val="120"/>
          <w:marBottom w:val="0"/>
          <w:divBdr>
            <w:top w:val="none" w:sz="0" w:space="0" w:color="auto"/>
            <w:left w:val="none" w:sz="0" w:space="0" w:color="auto"/>
            <w:bottom w:val="none" w:sz="0" w:space="0" w:color="auto"/>
            <w:right w:val="none" w:sz="0" w:space="0" w:color="auto"/>
          </w:divBdr>
        </w:div>
        <w:div w:id="67149710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060709">
      <w:bodyDiv w:val="1"/>
      <w:marLeft w:val="0"/>
      <w:marRight w:val="0"/>
      <w:marTop w:val="0"/>
      <w:marBottom w:val="0"/>
      <w:divBdr>
        <w:top w:val="none" w:sz="0" w:space="0" w:color="auto"/>
        <w:left w:val="none" w:sz="0" w:space="0" w:color="auto"/>
        <w:bottom w:val="none" w:sz="0" w:space="0" w:color="auto"/>
        <w:right w:val="none" w:sz="0" w:space="0" w:color="auto"/>
      </w:divBdr>
    </w:div>
    <w:div w:id="441732985">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6841397">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5818825">
      <w:bodyDiv w:val="1"/>
      <w:marLeft w:val="0"/>
      <w:marRight w:val="0"/>
      <w:marTop w:val="0"/>
      <w:marBottom w:val="0"/>
      <w:divBdr>
        <w:top w:val="none" w:sz="0" w:space="0" w:color="auto"/>
        <w:left w:val="none" w:sz="0" w:space="0" w:color="auto"/>
        <w:bottom w:val="none" w:sz="0" w:space="0" w:color="auto"/>
        <w:right w:val="none" w:sz="0" w:space="0" w:color="auto"/>
      </w:divBdr>
      <w:divsChild>
        <w:div w:id="2121297846">
          <w:marLeft w:val="576"/>
          <w:marRight w:val="0"/>
          <w:marTop w:val="120"/>
          <w:marBottom w:val="0"/>
          <w:divBdr>
            <w:top w:val="none" w:sz="0" w:space="0" w:color="auto"/>
            <w:left w:val="none" w:sz="0" w:space="0" w:color="auto"/>
            <w:bottom w:val="none" w:sz="0" w:space="0" w:color="auto"/>
            <w:right w:val="none" w:sz="0" w:space="0" w:color="auto"/>
          </w:divBdr>
        </w:div>
        <w:div w:id="1233201813">
          <w:marLeft w:val="576"/>
          <w:marRight w:val="0"/>
          <w:marTop w:val="120"/>
          <w:marBottom w:val="0"/>
          <w:divBdr>
            <w:top w:val="none" w:sz="0" w:space="0" w:color="auto"/>
            <w:left w:val="none" w:sz="0" w:space="0" w:color="auto"/>
            <w:bottom w:val="none" w:sz="0" w:space="0" w:color="auto"/>
            <w:right w:val="none" w:sz="0" w:space="0" w:color="auto"/>
          </w:divBdr>
        </w:div>
        <w:div w:id="704214626">
          <w:marLeft w:val="576"/>
          <w:marRight w:val="0"/>
          <w:marTop w:val="120"/>
          <w:marBottom w:val="0"/>
          <w:divBdr>
            <w:top w:val="none" w:sz="0" w:space="0" w:color="auto"/>
            <w:left w:val="none" w:sz="0" w:space="0" w:color="auto"/>
            <w:bottom w:val="none" w:sz="0" w:space="0" w:color="auto"/>
            <w:right w:val="none" w:sz="0" w:space="0" w:color="auto"/>
          </w:divBdr>
        </w:div>
        <w:div w:id="1000694031">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5728241">
      <w:bodyDiv w:val="1"/>
      <w:marLeft w:val="0"/>
      <w:marRight w:val="0"/>
      <w:marTop w:val="0"/>
      <w:marBottom w:val="0"/>
      <w:divBdr>
        <w:top w:val="none" w:sz="0" w:space="0" w:color="auto"/>
        <w:left w:val="none" w:sz="0" w:space="0" w:color="auto"/>
        <w:bottom w:val="none" w:sz="0" w:space="0" w:color="auto"/>
        <w:right w:val="none" w:sz="0" w:space="0" w:color="auto"/>
      </w:divBdr>
      <w:divsChild>
        <w:div w:id="21517449">
          <w:marLeft w:val="576"/>
          <w:marRight w:val="0"/>
          <w:marTop w:val="120"/>
          <w:marBottom w:val="0"/>
          <w:divBdr>
            <w:top w:val="none" w:sz="0" w:space="0" w:color="auto"/>
            <w:left w:val="none" w:sz="0" w:space="0" w:color="auto"/>
            <w:bottom w:val="none" w:sz="0" w:space="0" w:color="auto"/>
            <w:right w:val="none" w:sz="0" w:space="0" w:color="auto"/>
          </w:divBdr>
        </w:div>
        <w:div w:id="996884636">
          <w:marLeft w:val="576"/>
          <w:marRight w:val="0"/>
          <w:marTop w:val="120"/>
          <w:marBottom w:val="0"/>
          <w:divBdr>
            <w:top w:val="none" w:sz="0" w:space="0" w:color="auto"/>
            <w:left w:val="none" w:sz="0" w:space="0" w:color="auto"/>
            <w:bottom w:val="none" w:sz="0" w:space="0" w:color="auto"/>
            <w:right w:val="none" w:sz="0" w:space="0" w:color="auto"/>
          </w:divBdr>
        </w:div>
        <w:div w:id="1277907989">
          <w:marLeft w:val="576"/>
          <w:marRight w:val="0"/>
          <w:marTop w:val="120"/>
          <w:marBottom w:val="0"/>
          <w:divBdr>
            <w:top w:val="none" w:sz="0" w:space="0" w:color="auto"/>
            <w:left w:val="none" w:sz="0" w:space="0" w:color="auto"/>
            <w:bottom w:val="none" w:sz="0" w:space="0" w:color="auto"/>
            <w:right w:val="none" w:sz="0" w:space="0" w:color="auto"/>
          </w:divBdr>
        </w:div>
        <w:div w:id="1373922323">
          <w:marLeft w:val="576"/>
          <w:marRight w:val="0"/>
          <w:marTop w:val="120"/>
          <w:marBottom w:val="0"/>
          <w:divBdr>
            <w:top w:val="none" w:sz="0" w:space="0" w:color="auto"/>
            <w:left w:val="none" w:sz="0" w:space="0" w:color="auto"/>
            <w:bottom w:val="none" w:sz="0" w:space="0" w:color="auto"/>
            <w:right w:val="none" w:sz="0" w:space="0" w:color="auto"/>
          </w:divBdr>
        </w:div>
        <w:div w:id="118031955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5085746">
      <w:bodyDiv w:val="1"/>
      <w:marLeft w:val="0"/>
      <w:marRight w:val="0"/>
      <w:marTop w:val="0"/>
      <w:marBottom w:val="0"/>
      <w:divBdr>
        <w:top w:val="none" w:sz="0" w:space="0" w:color="auto"/>
        <w:left w:val="none" w:sz="0" w:space="0" w:color="auto"/>
        <w:bottom w:val="none" w:sz="0" w:space="0" w:color="auto"/>
        <w:right w:val="none" w:sz="0" w:space="0" w:color="auto"/>
      </w:divBdr>
      <w:divsChild>
        <w:div w:id="568812452">
          <w:marLeft w:val="576"/>
          <w:marRight w:val="0"/>
          <w:marTop w:val="120"/>
          <w:marBottom w:val="0"/>
          <w:divBdr>
            <w:top w:val="none" w:sz="0" w:space="0" w:color="auto"/>
            <w:left w:val="none" w:sz="0" w:space="0" w:color="auto"/>
            <w:bottom w:val="none" w:sz="0" w:space="0" w:color="auto"/>
            <w:right w:val="none" w:sz="0" w:space="0" w:color="auto"/>
          </w:divBdr>
        </w:div>
        <w:div w:id="564873621">
          <w:marLeft w:val="576"/>
          <w:marRight w:val="0"/>
          <w:marTop w:val="120"/>
          <w:marBottom w:val="0"/>
          <w:divBdr>
            <w:top w:val="none" w:sz="0" w:space="0" w:color="auto"/>
            <w:left w:val="none" w:sz="0" w:space="0" w:color="auto"/>
            <w:bottom w:val="none" w:sz="0" w:space="0" w:color="auto"/>
            <w:right w:val="none" w:sz="0" w:space="0" w:color="auto"/>
          </w:divBdr>
        </w:div>
        <w:div w:id="1700621436">
          <w:marLeft w:val="576"/>
          <w:marRight w:val="0"/>
          <w:marTop w:val="120"/>
          <w:marBottom w:val="0"/>
          <w:divBdr>
            <w:top w:val="none" w:sz="0" w:space="0" w:color="auto"/>
            <w:left w:val="none" w:sz="0" w:space="0" w:color="auto"/>
            <w:bottom w:val="none" w:sz="0" w:space="0" w:color="auto"/>
            <w:right w:val="none" w:sz="0" w:space="0" w:color="auto"/>
          </w:divBdr>
        </w:div>
        <w:div w:id="2134863965">
          <w:marLeft w:val="576"/>
          <w:marRight w:val="0"/>
          <w:marTop w:val="120"/>
          <w:marBottom w:val="0"/>
          <w:divBdr>
            <w:top w:val="none" w:sz="0" w:space="0" w:color="auto"/>
            <w:left w:val="none" w:sz="0" w:space="0" w:color="auto"/>
            <w:bottom w:val="none" w:sz="0" w:space="0" w:color="auto"/>
            <w:right w:val="none" w:sz="0" w:space="0" w:color="auto"/>
          </w:divBdr>
        </w:div>
      </w:divsChild>
    </w:div>
    <w:div w:id="989288614">
      <w:bodyDiv w:val="1"/>
      <w:marLeft w:val="0"/>
      <w:marRight w:val="0"/>
      <w:marTop w:val="0"/>
      <w:marBottom w:val="0"/>
      <w:divBdr>
        <w:top w:val="none" w:sz="0" w:space="0" w:color="auto"/>
        <w:left w:val="none" w:sz="0" w:space="0" w:color="auto"/>
        <w:bottom w:val="none" w:sz="0" w:space="0" w:color="auto"/>
        <w:right w:val="none" w:sz="0" w:space="0" w:color="auto"/>
      </w:divBdr>
    </w:div>
    <w:div w:id="1004819731">
      <w:bodyDiv w:val="1"/>
      <w:marLeft w:val="0"/>
      <w:marRight w:val="0"/>
      <w:marTop w:val="0"/>
      <w:marBottom w:val="0"/>
      <w:divBdr>
        <w:top w:val="none" w:sz="0" w:space="0" w:color="auto"/>
        <w:left w:val="none" w:sz="0" w:space="0" w:color="auto"/>
        <w:bottom w:val="none" w:sz="0" w:space="0" w:color="auto"/>
        <w:right w:val="none" w:sz="0" w:space="0" w:color="auto"/>
      </w:divBdr>
      <w:divsChild>
        <w:div w:id="980236822">
          <w:marLeft w:val="576"/>
          <w:marRight w:val="0"/>
          <w:marTop w:val="120"/>
          <w:marBottom w:val="0"/>
          <w:divBdr>
            <w:top w:val="none" w:sz="0" w:space="0" w:color="auto"/>
            <w:left w:val="none" w:sz="0" w:space="0" w:color="auto"/>
            <w:bottom w:val="none" w:sz="0" w:space="0" w:color="auto"/>
            <w:right w:val="none" w:sz="0" w:space="0" w:color="auto"/>
          </w:divBdr>
        </w:div>
        <w:div w:id="1778717951">
          <w:marLeft w:val="576"/>
          <w:marRight w:val="0"/>
          <w:marTop w:val="120"/>
          <w:marBottom w:val="0"/>
          <w:divBdr>
            <w:top w:val="none" w:sz="0" w:space="0" w:color="auto"/>
            <w:left w:val="none" w:sz="0" w:space="0" w:color="auto"/>
            <w:bottom w:val="none" w:sz="0" w:space="0" w:color="auto"/>
            <w:right w:val="none" w:sz="0" w:space="0" w:color="auto"/>
          </w:divBdr>
        </w:div>
        <w:div w:id="2119131515">
          <w:marLeft w:val="576"/>
          <w:marRight w:val="0"/>
          <w:marTop w:val="120"/>
          <w:marBottom w:val="0"/>
          <w:divBdr>
            <w:top w:val="none" w:sz="0" w:space="0" w:color="auto"/>
            <w:left w:val="none" w:sz="0" w:space="0" w:color="auto"/>
            <w:bottom w:val="none" w:sz="0" w:space="0" w:color="auto"/>
            <w:right w:val="none" w:sz="0" w:space="0" w:color="auto"/>
          </w:divBdr>
        </w:div>
        <w:div w:id="163217570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1092899">
      <w:bodyDiv w:val="1"/>
      <w:marLeft w:val="0"/>
      <w:marRight w:val="0"/>
      <w:marTop w:val="0"/>
      <w:marBottom w:val="0"/>
      <w:divBdr>
        <w:top w:val="none" w:sz="0" w:space="0" w:color="auto"/>
        <w:left w:val="none" w:sz="0" w:space="0" w:color="auto"/>
        <w:bottom w:val="none" w:sz="0" w:space="0" w:color="auto"/>
        <w:right w:val="none" w:sz="0" w:space="0" w:color="auto"/>
      </w:divBdr>
      <w:divsChild>
        <w:div w:id="157813252">
          <w:marLeft w:val="576"/>
          <w:marRight w:val="0"/>
          <w:marTop w:val="120"/>
          <w:marBottom w:val="0"/>
          <w:divBdr>
            <w:top w:val="none" w:sz="0" w:space="0" w:color="auto"/>
            <w:left w:val="none" w:sz="0" w:space="0" w:color="auto"/>
            <w:bottom w:val="none" w:sz="0" w:space="0" w:color="auto"/>
            <w:right w:val="none" w:sz="0" w:space="0" w:color="auto"/>
          </w:divBdr>
        </w:div>
        <w:div w:id="1232080497">
          <w:marLeft w:val="576"/>
          <w:marRight w:val="0"/>
          <w:marTop w:val="120"/>
          <w:marBottom w:val="0"/>
          <w:divBdr>
            <w:top w:val="none" w:sz="0" w:space="0" w:color="auto"/>
            <w:left w:val="none" w:sz="0" w:space="0" w:color="auto"/>
            <w:bottom w:val="none" w:sz="0" w:space="0" w:color="auto"/>
            <w:right w:val="none" w:sz="0" w:space="0" w:color="auto"/>
          </w:divBdr>
        </w:div>
        <w:div w:id="535897187">
          <w:marLeft w:val="576"/>
          <w:marRight w:val="0"/>
          <w:marTop w:val="120"/>
          <w:marBottom w:val="0"/>
          <w:divBdr>
            <w:top w:val="none" w:sz="0" w:space="0" w:color="auto"/>
            <w:left w:val="none" w:sz="0" w:space="0" w:color="auto"/>
            <w:bottom w:val="none" w:sz="0" w:space="0" w:color="auto"/>
            <w:right w:val="none" w:sz="0" w:space="0" w:color="auto"/>
          </w:divBdr>
        </w:div>
        <w:div w:id="31880402">
          <w:marLeft w:val="576"/>
          <w:marRight w:val="0"/>
          <w:marTop w:val="120"/>
          <w:marBottom w:val="0"/>
          <w:divBdr>
            <w:top w:val="none" w:sz="0" w:space="0" w:color="auto"/>
            <w:left w:val="none" w:sz="0" w:space="0" w:color="auto"/>
            <w:bottom w:val="none" w:sz="0" w:space="0" w:color="auto"/>
            <w:right w:val="none" w:sz="0" w:space="0" w:color="auto"/>
          </w:divBdr>
        </w:div>
        <w:div w:id="147379057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3716817">
      <w:bodyDiv w:val="1"/>
      <w:marLeft w:val="0"/>
      <w:marRight w:val="0"/>
      <w:marTop w:val="0"/>
      <w:marBottom w:val="0"/>
      <w:divBdr>
        <w:top w:val="none" w:sz="0" w:space="0" w:color="auto"/>
        <w:left w:val="none" w:sz="0" w:space="0" w:color="auto"/>
        <w:bottom w:val="none" w:sz="0" w:space="0" w:color="auto"/>
        <w:right w:val="none" w:sz="0" w:space="0" w:color="auto"/>
      </w:divBdr>
    </w:div>
    <w:div w:id="1776440966">
      <w:bodyDiv w:val="1"/>
      <w:marLeft w:val="0"/>
      <w:marRight w:val="0"/>
      <w:marTop w:val="0"/>
      <w:marBottom w:val="0"/>
      <w:divBdr>
        <w:top w:val="none" w:sz="0" w:space="0" w:color="auto"/>
        <w:left w:val="none" w:sz="0" w:space="0" w:color="auto"/>
        <w:bottom w:val="none" w:sz="0" w:space="0" w:color="auto"/>
        <w:right w:val="none" w:sz="0" w:space="0" w:color="auto"/>
      </w:divBdr>
    </w:div>
    <w:div w:id="1817869854">
      <w:bodyDiv w:val="1"/>
      <w:marLeft w:val="0"/>
      <w:marRight w:val="0"/>
      <w:marTop w:val="0"/>
      <w:marBottom w:val="0"/>
      <w:divBdr>
        <w:top w:val="none" w:sz="0" w:space="0" w:color="auto"/>
        <w:left w:val="none" w:sz="0" w:space="0" w:color="auto"/>
        <w:bottom w:val="none" w:sz="0" w:space="0" w:color="auto"/>
        <w:right w:val="none" w:sz="0" w:space="0" w:color="auto"/>
      </w:divBdr>
      <w:divsChild>
        <w:div w:id="406532929">
          <w:marLeft w:val="576"/>
          <w:marRight w:val="0"/>
          <w:marTop w:val="120"/>
          <w:marBottom w:val="0"/>
          <w:divBdr>
            <w:top w:val="none" w:sz="0" w:space="0" w:color="auto"/>
            <w:left w:val="none" w:sz="0" w:space="0" w:color="auto"/>
            <w:bottom w:val="none" w:sz="0" w:space="0" w:color="auto"/>
            <w:right w:val="none" w:sz="0" w:space="0" w:color="auto"/>
          </w:divBdr>
        </w:div>
        <w:div w:id="1524439580">
          <w:marLeft w:val="576"/>
          <w:marRight w:val="0"/>
          <w:marTop w:val="120"/>
          <w:marBottom w:val="0"/>
          <w:divBdr>
            <w:top w:val="none" w:sz="0" w:space="0" w:color="auto"/>
            <w:left w:val="none" w:sz="0" w:space="0" w:color="auto"/>
            <w:bottom w:val="none" w:sz="0" w:space="0" w:color="auto"/>
            <w:right w:val="none" w:sz="0" w:space="0" w:color="auto"/>
          </w:divBdr>
        </w:div>
        <w:div w:id="823668238">
          <w:marLeft w:val="576"/>
          <w:marRight w:val="0"/>
          <w:marTop w:val="120"/>
          <w:marBottom w:val="0"/>
          <w:divBdr>
            <w:top w:val="none" w:sz="0" w:space="0" w:color="auto"/>
            <w:left w:val="none" w:sz="0" w:space="0" w:color="auto"/>
            <w:bottom w:val="none" w:sz="0" w:space="0" w:color="auto"/>
            <w:right w:val="none" w:sz="0" w:space="0" w:color="auto"/>
          </w:divBdr>
        </w:div>
        <w:div w:id="186135898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2624680">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7885661">
      <w:bodyDiv w:val="1"/>
      <w:marLeft w:val="0"/>
      <w:marRight w:val="0"/>
      <w:marTop w:val="0"/>
      <w:marBottom w:val="0"/>
      <w:divBdr>
        <w:top w:val="none" w:sz="0" w:space="0" w:color="auto"/>
        <w:left w:val="none" w:sz="0" w:space="0" w:color="auto"/>
        <w:bottom w:val="none" w:sz="0" w:space="0" w:color="auto"/>
        <w:right w:val="none" w:sz="0" w:space="0" w:color="auto"/>
      </w:divBdr>
    </w:div>
    <w:div w:id="1896306847">
      <w:bodyDiv w:val="1"/>
      <w:marLeft w:val="0"/>
      <w:marRight w:val="0"/>
      <w:marTop w:val="0"/>
      <w:marBottom w:val="0"/>
      <w:divBdr>
        <w:top w:val="none" w:sz="0" w:space="0" w:color="auto"/>
        <w:left w:val="none" w:sz="0" w:space="0" w:color="auto"/>
        <w:bottom w:val="none" w:sz="0" w:space="0" w:color="auto"/>
        <w:right w:val="none" w:sz="0" w:space="0" w:color="auto"/>
      </w:divBdr>
    </w:div>
    <w:div w:id="1901401628">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3083517">
      <w:bodyDiv w:val="1"/>
      <w:marLeft w:val="0"/>
      <w:marRight w:val="0"/>
      <w:marTop w:val="0"/>
      <w:marBottom w:val="0"/>
      <w:divBdr>
        <w:top w:val="none" w:sz="0" w:space="0" w:color="auto"/>
        <w:left w:val="none" w:sz="0" w:space="0" w:color="auto"/>
        <w:bottom w:val="none" w:sz="0" w:space="0" w:color="auto"/>
        <w:right w:val="none" w:sz="0" w:space="0" w:color="auto"/>
      </w:divBdr>
      <w:divsChild>
        <w:div w:id="1616254663">
          <w:marLeft w:val="576"/>
          <w:marRight w:val="0"/>
          <w:marTop w:val="120"/>
          <w:marBottom w:val="0"/>
          <w:divBdr>
            <w:top w:val="none" w:sz="0" w:space="0" w:color="auto"/>
            <w:left w:val="none" w:sz="0" w:space="0" w:color="auto"/>
            <w:bottom w:val="none" w:sz="0" w:space="0" w:color="auto"/>
            <w:right w:val="none" w:sz="0" w:space="0" w:color="auto"/>
          </w:divBdr>
        </w:div>
        <w:div w:id="1593392564">
          <w:marLeft w:val="576"/>
          <w:marRight w:val="0"/>
          <w:marTop w:val="120"/>
          <w:marBottom w:val="0"/>
          <w:divBdr>
            <w:top w:val="none" w:sz="0" w:space="0" w:color="auto"/>
            <w:left w:val="none" w:sz="0" w:space="0" w:color="auto"/>
            <w:bottom w:val="none" w:sz="0" w:space="0" w:color="auto"/>
            <w:right w:val="none" w:sz="0" w:space="0" w:color="auto"/>
          </w:divBdr>
        </w:div>
        <w:div w:id="935359017">
          <w:marLeft w:val="576"/>
          <w:marRight w:val="0"/>
          <w:marTop w:val="120"/>
          <w:marBottom w:val="0"/>
          <w:divBdr>
            <w:top w:val="none" w:sz="0" w:space="0" w:color="auto"/>
            <w:left w:val="none" w:sz="0" w:space="0" w:color="auto"/>
            <w:bottom w:val="none" w:sz="0" w:space="0" w:color="auto"/>
            <w:right w:val="none" w:sz="0" w:space="0" w:color="auto"/>
          </w:divBdr>
        </w:div>
        <w:div w:id="78867030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3553</TotalTime>
  <Pages>13</Pages>
  <Words>2396</Words>
  <Characters>13661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859</cp:revision>
  <dcterms:created xsi:type="dcterms:W3CDTF">2021-01-06T11:34:00Z</dcterms:created>
  <dcterms:modified xsi:type="dcterms:W3CDTF">2021-03-29T22:52:00Z</dcterms:modified>
</cp:coreProperties>
</file>