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7214FF">
      <w:pPr>
        <w:spacing w:line="360" w:lineRule="auto"/>
        <w:jc w:val="both"/>
        <w:rPr>
          <w:rFonts w:ascii="Times New Roman" w:hAnsi="Times New Roman" w:cs="Times New Roman"/>
          <w:b/>
          <w:sz w:val="28"/>
          <w:szCs w:val="28"/>
        </w:rPr>
      </w:pPr>
    </w:p>
    <w:p w:rsidR="00EE27F2" w:rsidRDefault="00EE27F2"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F29EA" w:rsidRPr="00C6540E" w:rsidRDefault="00EF29EA" w:rsidP="00C6540E">
      <w:pPr>
        <w:spacing w:line="360" w:lineRule="auto"/>
        <w:jc w:val="center"/>
        <w:rPr>
          <w:rFonts w:ascii="Times New Roman" w:hAnsi="Times New Roman" w:cs="Times New Roman"/>
          <w:b/>
          <w:sz w:val="28"/>
          <w:szCs w:val="28"/>
        </w:rPr>
      </w:pPr>
    </w:p>
    <w:p w:rsidR="007C3EF8" w:rsidRDefault="007C3EF8" w:rsidP="00495E50">
      <w:pPr>
        <w:spacing w:line="360" w:lineRule="auto"/>
        <w:rPr>
          <w:rFonts w:ascii="Times New Roman" w:hAnsi="Times New Roman" w:cs="Times New Roman"/>
          <w:b/>
          <w:sz w:val="28"/>
          <w:szCs w:val="28"/>
        </w:rPr>
      </w:pPr>
    </w:p>
    <w:p w:rsidR="00714206" w:rsidRPr="00EC3059" w:rsidRDefault="00714206" w:rsidP="00EC3059">
      <w:pPr>
        <w:spacing w:line="360" w:lineRule="auto"/>
        <w:jc w:val="center"/>
        <w:rPr>
          <w:rFonts w:ascii="Times New Roman" w:hAnsi="Times New Roman" w:cs="Times New Roman"/>
          <w:b/>
          <w:sz w:val="40"/>
          <w:szCs w:val="40"/>
        </w:rPr>
      </w:pPr>
    </w:p>
    <w:p w:rsidR="00375A7F" w:rsidRDefault="00375A7F" w:rsidP="00840C1C">
      <w:pPr>
        <w:spacing w:line="360" w:lineRule="auto"/>
        <w:rPr>
          <w:rFonts w:ascii="Times New Roman" w:hAnsi="Times New Roman" w:cs="Times New Roman"/>
          <w:b/>
          <w:sz w:val="40"/>
          <w:szCs w:val="40"/>
        </w:rPr>
      </w:pPr>
    </w:p>
    <w:p w:rsidR="00375A7F" w:rsidRDefault="003F5895" w:rsidP="003F5895">
      <w:pPr>
        <w:spacing w:line="360" w:lineRule="auto"/>
        <w:jc w:val="center"/>
        <w:rPr>
          <w:rFonts w:ascii="Times New Roman" w:hAnsi="Times New Roman" w:cs="Times New Roman"/>
          <w:b/>
          <w:sz w:val="40"/>
          <w:szCs w:val="40"/>
        </w:rPr>
      </w:pPr>
      <w:r w:rsidRPr="003F5895">
        <w:rPr>
          <w:rFonts w:ascii="Times New Roman" w:hAnsi="Times New Roman" w:cs="Times New Roman"/>
          <w:b/>
          <w:sz w:val="40"/>
          <w:szCs w:val="40"/>
        </w:rPr>
        <w:t>Electrical  energy consumption prediction using machine learning for industry and smart buildings</w:t>
      </w:r>
    </w:p>
    <w:p w:rsidR="003F3272" w:rsidRDefault="003F3272" w:rsidP="003F5895">
      <w:pPr>
        <w:spacing w:line="360" w:lineRule="auto"/>
        <w:jc w:val="center"/>
        <w:rPr>
          <w:rFonts w:ascii="Times New Roman" w:hAnsi="Times New Roman" w:cs="Times New Roman"/>
          <w:b/>
          <w:sz w:val="28"/>
          <w:szCs w:val="28"/>
        </w:rPr>
      </w:pPr>
    </w:p>
    <w:p w:rsidR="008E4518" w:rsidRDefault="008E4518" w:rsidP="00840C1C">
      <w:pPr>
        <w:spacing w:line="360" w:lineRule="auto"/>
        <w:rPr>
          <w:rFonts w:ascii="Times New Roman" w:hAnsi="Times New Roman" w:cs="Times New Roman"/>
          <w:b/>
          <w:sz w:val="28"/>
          <w:szCs w:val="28"/>
        </w:rPr>
      </w:pPr>
    </w:p>
    <w:p w:rsidR="008E4518" w:rsidRDefault="008E4518" w:rsidP="00840C1C">
      <w:pPr>
        <w:spacing w:line="360" w:lineRule="auto"/>
        <w:rPr>
          <w:rFonts w:ascii="Times New Roman" w:hAnsi="Times New Roman" w:cs="Times New Roman"/>
          <w:b/>
          <w:sz w:val="28"/>
          <w:szCs w:val="28"/>
        </w:rPr>
      </w:pPr>
    </w:p>
    <w:p w:rsidR="003F5895" w:rsidRDefault="003F5895" w:rsidP="00840C1C">
      <w:pPr>
        <w:spacing w:line="360" w:lineRule="auto"/>
        <w:rPr>
          <w:rFonts w:ascii="Times New Roman" w:hAnsi="Times New Roman" w:cs="Times New Roman"/>
          <w:b/>
          <w:sz w:val="28"/>
          <w:szCs w:val="28"/>
        </w:rPr>
      </w:pPr>
    </w:p>
    <w:p w:rsidR="003F5895" w:rsidRDefault="003F5895" w:rsidP="00840C1C">
      <w:pPr>
        <w:spacing w:line="360" w:lineRule="auto"/>
        <w:rPr>
          <w:rFonts w:ascii="Times New Roman" w:hAnsi="Times New Roman" w:cs="Times New Roman"/>
          <w:b/>
          <w:sz w:val="28"/>
          <w:szCs w:val="28"/>
        </w:rPr>
      </w:pPr>
    </w:p>
    <w:p w:rsidR="003F5895" w:rsidRDefault="003F5895" w:rsidP="00840C1C">
      <w:pPr>
        <w:spacing w:line="360" w:lineRule="auto"/>
        <w:rPr>
          <w:rFonts w:ascii="Times New Roman" w:hAnsi="Times New Roman" w:cs="Times New Roman"/>
          <w:b/>
          <w:sz w:val="28"/>
          <w:szCs w:val="28"/>
        </w:rPr>
      </w:pPr>
    </w:p>
    <w:p w:rsidR="003F5895" w:rsidRDefault="003F5895" w:rsidP="00840C1C">
      <w:pPr>
        <w:spacing w:line="360" w:lineRule="auto"/>
        <w:rPr>
          <w:rFonts w:ascii="Times New Roman" w:hAnsi="Times New Roman" w:cs="Times New Roman"/>
          <w:b/>
          <w:sz w:val="28"/>
          <w:szCs w:val="28"/>
        </w:rPr>
      </w:pPr>
    </w:p>
    <w:p w:rsidR="003F5895" w:rsidRDefault="003F5895" w:rsidP="00840C1C">
      <w:pPr>
        <w:spacing w:line="360" w:lineRule="auto"/>
        <w:rPr>
          <w:rFonts w:ascii="Times New Roman" w:hAnsi="Times New Roman" w:cs="Times New Roman"/>
          <w:b/>
          <w:sz w:val="28"/>
          <w:szCs w:val="28"/>
        </w:rPr>
      </w:pPr>
    </w:p>
    <w:p w:rsidR="003F5895" w:rsidRDefault="003F5895" w:rsidP="00840C1C">
      <w:pPr>
        <w:spacing w:line="360" w:lineRule="auto"/>
        <w:rPr>
          <w:rFonts w:ascii="Times New Roman" w:hAnsi="Times New Roman" w:cs="Times New Roman"/>
          <w:b/>
          <w:sz w:val="28"/>
          <w:szCs w:val="28"/>
        </w:rPr>
      </w:pPr>
    </w:p>
    <w:p w:rsidR="00AF6072" w:rsidRDefault="00AF6072" w:rsidP="00840C1C">
      <w:pPr>
        <w:spacing w:line="360" w:lineRule="auto"/>
        <w:rPr>
          <w:rFonts w:ascii="Times New Roman" w:hAnsi="Times New Roman" w:cs="Times New Roman"/>
          <w:b/>
          <w:sz w:val="28"/>
          <w:szCs w:val="28"/>
        </w:rPr>
      </w:pPr>
    </w:p>
    <w:p w:rsidR="00863F59" w:rsidRDefault="00B96B72" w:rsidP="003F3272">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544F5D" w:rsidRDefault="00544F5D" w:rsidP="004923C2">
      <w:pPr>
        <w:rPr>
          <w:rFonts w:ascii="Times New Roman" w:hAnsi="Times New Roman" w:cs="Times New Roman"/>
          <w:b/>
          <w:sz w:val="28"/>
          <w:szCs w:val="28"/>
        </w:rPr>
      </w:pPr>
    </w:p>
    <w:p w:rsidR="007E7487" w:rsidRPr="007E7487" w:rsidRDefault="007E7487" w:rsidP="007E7487">
      <w:pPr>
        <w:autoSpaceDE w:val="0"/>
        <w:autoSpaceDN w:val="0"/>
        <w:adjustRightInd w:val="0"/>
        <w:spacing w:after="0" w:line="240" w:lineRule="auto"/>
        <w:rPr>
          <w:rFonts w:ascii="Palatino Linotype" w:hAnsi="Palatino Linotype" w:cs="Palatino Linotype"/>
          <w:color w:val="000000"/>
          <w:sz w:val="24"/>
          <w:szCs w:val="24"/>
        </w:rPr>
      </w:pPr>
    </w:p>
    <w:p w:rsidR="007E3844" w:rsidRPr="007E7487" w:rsidRDefault="007E7487" w:rsidP="007E7487">
      <w:pPr>
        <w:spacing w:line="360" w:lineRule="auto"/>
        <w:jc w:val="both"/>
        <w:rPr>
          <w:rFonts w:ascii="Times New Roman" w:hAnsi="Times New Roman" w:cs="Times New Roman"/>
          <w:b/>
          <w:sz w:val="28"/>
          <w:szCs w:val="28"/>
        </w:rPr>
      </w:pPr>
      <w:r w:rsidRPr="007E7487">
        <w:rPr>
          <w:rFonts w:ascii="Times New Roman" w:hAnsi="Times New Roman" w:cs="Times New Roman"/>
          <w:color w:val="000000"/>
          <w:sz w:val="28"/>
          <w:szCs w:val="28"/>
        </w:rPr>
        <w:t xml:space="preserve"> Machine learning (ML) methods has recently contributed very well in the advancement of the prediction models used for energy consumption. Such models highly improve the accuracy, robustness, and precision and the generalization ability of the conventional time series forecasting  tools. This article reviews the state of the art of machine learning models used in the general application of energy consumption. Through a novel search and taxonomy the most relevant  literature in the field are classified according to the ML modeling technique, energy type, perdition  type, and the application area. A comprehensive review of the literature identifies the major ML  methods, their application and a discussion on the evaluation of their effectiveness in energy  consumption prediction. This paper further makes a conclusion on the trend and the effectiveness  of the ML models. As the result, this research reports an outstanding rise in the accuracy and an  ever increasing performance of the prediction technologies using the novel hybrid and ensemble  prediction models.</w:t>
      </w:r>
    </w:p>
    <w:p w:rsidR="007E3844" w:rsidRDefault="007E3844" w:rsidP="008D54AF">
      <w:pPr>
        <w:rPr>
          <w:rFonts w:ascii="Times New Roman" w:hAnsi="Times New Roman" w:cs="Times New Roman"/>
          <w:b/>
          <w:sz w:val="28"/>
          <w:szCs w:val="28"/>
        </w:rPr>
      </w:pPr>
    </w:p>
    <w:p w:rsidR="008E4518" w:rsidRDefault="008E4518" w:rsidP="008D54AF">
      <w:pPr>
        <w:rPr>
          <w:rFonts w:ascii="Times New Roman" w:hAnsi="Times New Roman" w:cs="Times New Roman"/>
          <w:b/>
          <w:sz w:val="28"/>
          <w:szCs w:val="28"/>
        </w:rPr>
      </w:pPr>
    </w:p>
    <w:p w:rsidR="005E74F4" w:rsidRDefault="005E74F4" w:rsidP="008D54AF">
      <w:pPr>
        <w:rPr>
          <w:rFonts w:ascii="Times New Roman" w:hAnsi="Times New Roman" w:cs="Times New Roman"/>
          <w:b/>
          <w:sz w:val="28"/>
          <w:szCs w:val="28"/>
        </w:rPr>
      </w:pPr>
    </w:p>
    <w:p w:rsidR="005E74F4" w:rsidRDefault="005E74F4" w:rsidP="008D54AF">
      <w:pPr>
        <w:rPr>
          <w:rFonts w:ascii="Times New Roman" w:hAnsi="Times New Roman" w:cs="Times New Roman"/>
          <w:b/>
          <w:sz w:val="28"/>
          <w:szCs w:val="28"/>
        </w:rPr>
      </w:pPr>
    </w:p>
    <w:p w:rsidR="005E74F4" w:rsidRDefault="005E74F4" w:rsidP="008D54AF">
      <w:pPr>
        <w:rPr>
          <w:rFonts w:ascii="Times New Roman" w:hAnsi="Times New Roman" w:cs="Times New Roman"/>
          <w:b/>
          <w:sz w:val="28"/>
          <w:szCs w:val="28"/>
        </w:rPr>
      </w:pPr>
    </w:p>
    <w:p w:rsidR="00325C0C" w:rsidRDefault="00325C0C" w:rsidP="008D54AF">
      <w:pPr>
        <w:rPr>
          <w:rFonts w:ascii="Times New Roman" w:hAnsi="Times New Roman" w:cs="Times New Roman"/>
          <w:b/>
          <w:sz w:val="28"/>
          <w:szCs w:val="28"/>
        </w:rPr>
      </w:pPr>
    </w:p>
    <w:p w:rsidR="00EF29EA" w:rsidRDefault="00EF29EA" w:rsidP="00BE72EB">
      <w:pPr>
        <w:jc w:val="center"/>
        <w:rPr>
          <w:rFonts w:ascii="Times New Roman" w:hAnsi="Times New Roman" w:cs="Times New Roman"/>
          <w:b/>
          <w:sz w:val="28"/>
          <w:szCs w:val="28"/>
        </w:rPr>
      </w:pPr>
      <w:r>
        <w:rPr>
          <w:rFonts w:ascii="Times New Roman" w:hAnsi="Times New Roman" w:cs="Times New Roman"/>
          <w:b/>
          <w:sz w:val="28"/>
          <w:szCs w:val="28"/>
        </w:rPr>
        <w:lastRenderedPageBreak/>
        <w:t>CHAPTER-1</w:t>
      </w:r>
    </w:p>
    <w:p w:rsidR="00F522D4" w:rsidRDefault="00B47CCE" w:rsidP="00AC5AA5">
      <w:pPr>
        <w:spacing w:line="360" w:lineRule="auto"/>
        <w:jc w:val="center"/>
        <w:rPr>
          <w:rFonts w:ascii="Times New Roman" w:hAnsi="Times New Roman" w:cs="Times New Roman"/>
          <w:b/>
          <w:sz w:val="28"/>
          <w:szCs w:val="28"/>
        </w:rPr>
      </w:pPr>
      <w:r w:rsidRPr="0064094F">
        <w:rPr>
          <w:rFonts w:ascii="Times New Roman" w:hAnsi="Times New Roman" w:cs="Times New Roman"/>
          <w:b/>
          <w:sz w:val="28"/>
          <w:szCs w:val="28"/>
        </w:rPr>
        <w:t>INTRODUCTION</w:t>
      </w:r>
    </w:p>
    <w:p w:rsidR="00325C0C" w:rsidRPr="00FB1166" w:rsidRDefault="00FB1166" w:rsidP="00FB1166">
      <w:pPr>
        <w:spacing w:line="360" w:lineRule="auto"/>
        <w:jc w:val="both"/>
        <w:rPr>
          <w:rFonts w:ascii="Times New Roman" w:hAnsi="Times New Roman" w:cs="Times New Roman"/>
          <w:sz w:val="28"/>
          <w:szCs w:val="28"/>
        </w:rPr>
      </w:pPr>
      <w:r w:rsidRPr="00FB1166">
        <w:rPr>
          <w:rFonts w:ascii="Times New Roman" w:hAnsi="Times New Roman" w:cs="Times New Roman"/>
          <w:sz w:val="28"/>
          <w:szCs w:val="28"/>
        </w:rPr>
        <w:t>The energy consumption in residential buildings has significantly increased in the last decade.Energy is an essential part of our lives and almost all things in some way are associated withelectricity [1,2]. According to the report issued by the US Energy Information Administration (EIA),28% growth in global energy demand may occur until 2040 [3]. Due to improper usage, a tremendousamount of energy is wasted annually; hence, energy wastage can be avoided by efficient utilization ofenergy. Smart solutions are required to certify the proper use of energy [4]. An energy consumptionprediction is very significant to achieve efficient energy maintenance and reduce environmentaleffect [5–7]. However, in residential buildings, it is quite challenging as there are many types of</w:t>
      </w:r>
      <w:r>
        <w:rPr>
          <w:rFonts w:ascii="Times New Roman" w:hAnsi="Times New Roman" w:cs="Times New Roman"/>
          <w:sz w:val="28"/>
          <w:szCs w:val="28"/>
        </w:rPr>
        <w:t xml:space="preserve"> </w:t>
      </w:r>
      <w:r w:rsidRPr="00FB1166">
        <w:rPr>
          <w:rFonts w:ascii="Times New Roman" w:hAnsi="Times New Roman" w:cs="Times New Roman"/>
          <w:sz w:val="28"/>
          <w:szCs w:val="28"/>
        </w:rPr>
        <w:t>buildings and different forms of energy. Also many factors are involved to influence the energy</w:t>
      </w:r>
      <w:r>
        <w:rPr>
          <w:rFonts w:ascii="Times New Roman" w:hAnsi="Times New Roman" w:cs="Times New Roman"/>
          <w:sz w:val="28"/>
          <w:szCs w:val="28"/>
        </w:rPr>
        <w:t xml:space="preserve"> </w:t>
      </w:r>
      <w:r w:rsidRPr="00FB1166">
        <w:rPr>
          <w:rFonts w:ascii="Times New Roman" w:hAnsi="Times New Roman" w:cs="Times New Roman"/>
          <w:sz w:val="28"/>
          <w:szCs w:val="28"/>
        </w:rPr>
        <w:t>behaviour of the building structures, such as weather circumstances, the physical material used inthe building construction, company behaviour, sub-level systems, i.e., lighting, heating, ventilating,</w:t>
      </w:r>
      <w:r>
        <w:rPr>
          <w:rFonts w:ascii="Times New Roman" w:hAnsi="Times New Roman" w:cs="Times New Roman"/>
          <w:sz w:val="28"/>
          <w:szCs w:val="28"/>
        </w:rPr>
        <w:t xml:space="preserve"> </w:t>
      </w:r>
      <w:r w:rsidRPr="00FB1166">
        <w:rPr>
          <w:rFonts w:ascii="Times New Roman" w:hAnsi="Times New Roman" w:cs="Times New Roman"/>
          <w:sz w:val="28"/>
          <w:szCs w:val="28"/>
        </w:rPr>
        <w:t>and air-conditioning (HVAC) systems, and the execution and routines of the sub-level components [8].</w:t>
      </w:r>
      <w:r>
        <w:rPr>
          <w:rFonts w:ascii="Times New Roman" w:hAnsi="Times New Roman" w:cs="Times New Roman"/>
          <w:sz w:val="28"/>
          <w:szCs w:val="28"/>
        </w:rPr>
        <w:t xml:space="preserve"> </w:t>
      </w:r>
      <w:r w:rsidRPr="00FB1166">
        <w:rPr>
          <w:rFonts w:ascii="Times New Roman" w:hAnsi="Times New Roman" w:cs="Times New Roman"/>
          <w:sz w:val="28"/>
          <w:szCs w:val="28"/>
        </w:rPr>
        <w:t>Technologies based on the Internet of Things (IoT) are immensely significant to comprehend</w:t>
      </w:r>
      <w:r>
        <w:rPr>
          <w:rFonts w:ascii="Times New Roman" w:hAnsi="Times New Roman" w:cs="Times New Roman"/>
          <w:sz w:val="28"/>
          <w:szCs w:val="28"/>
        </w:rPr>
        <w:t xml:space="preserve"> </w:t>
      </w:r>
      <w:r w:rsidRPr="00FB1166">
        <w:rPr>
          <w:rFonts w:ascii="Times New Roman" w:hAnsi="Times New Roman" w:cs="Times New Roman"/>
          <w:sz w:val="28"/>
          <w:szCs w:val="28"/>
        </w:rPr>
        <w:t>the notion of smart homes. Numerous solutions for obtaining energy consumption predictions in</w:t>
      </w:r>
      <w:r>
        <w:rPr>
          <w:rFonts w:ascii="Times New Roman" w:hAnsi="Times New Roman" w:cs="Times New Roman"/>
          <w:sz w:val="28"/>
          <w:szCs w:val="28"/>
        </w:rPr>
        <w:t xml:space="preserve"> </w:t>
      </w:r>
      <w:r w:rsidRPr="00FB1166">
        <w:rPr>
          <w:rFonts w:ascii="Times New Roman" w:hAnsi="Times New Roman" w:cs="Times New Roman"/>
          <w:sz w:val="28"/>
          <w:szCs w:val="28"/>
        </w:rPr>
        <w:t>buildings based on the IoT can be found in the literature [9]. Energy management and efficiency is</w:t>
      </w:r>
      <w:r>
        <w:rPr>
          <w:rFonts w:ascii="Times New Roman" w:hAnsi="Times New Roman" w:cs="Times New Roman"/>
          <w:sz w:val="28"/>
          <w:szCs w:val="28"/>
        </w:rPr>
        <w:t xml:space="preserve"> </w:t>
      </w:r>
      <w:r w:rsidRPr="00FB1166">
        <w:rPr>
          <w:rFonts w:ascii="Times New Roman" w:hAnsi="Times New Roman" w:cs="Times New Roman"/>
          <w:sz w:val="28"/>
          <w:szCs w:val="28"/>
        </w:rPr>
        <w:t>the next most crucial area for IoT applications in South Korea [9]. From 2003, homes in this country</w:t>
      </w:r>
      <w:r>
        <w:rPr>
          <w:rFonts w:ascii="Times New Roman" w:hAnsi="Times New Roman" w:cs="Times New Roman"/>
          <w:sz w:val="28"/>
          <w:szCs w:val="28"/>
        </w:rPr>
        <w:t xml:space="preserve"> </w:t>
      </w:r>
      <w:r w:rsidRPr="00FB1166">
        <w:rPr>
          <w:rFonts w:ascii="Times New Roman" w:hAnsi="Times New Roman" w:cs="Times New Roman"/>
          <w:sz w:val="28"/>
          <w:szCs w:val="28"/>
        </w:rPr>
        <w:t>have been getting smarter and smarter with the inclusion of remote communication devices. The</w:t>
      </w:r>
      <w:r>
        <w:rPr>
          <w:rFonts w:ascii="Times New Roman" w:hAnsi="Times New Roman" w:cs="Times New Roman"/>
          <w:sz w:val="28"/>
          <w:szCs w:val="28"/>
        </w:rPr>
        <w:t xml:space="preserve"> </w:t>
      </w:r>
      <w:r w:rsidRPr="00FB1166">
        <w:rPr>
          <w:rFonts w:ascii="Times New Roman" w:hAnsi="Times New Roman" w:cs="Times New Roman"/>
          <w:sz w:val="28"/>
          <w:szCs w:val="28"/>
        </w:rPr>
        <w:t>energy demand in South Korea is growing day-by-day; in 2013 South Korea was the eighth largest</w:t>
      </w:r>
      <w:r>
        <w:rPr>
          <w:rFonts w:ascii="Times New Roman" w:hAnsi="Times New Roman" w:cs="Times New Roman"/>
          <w:sz w:val="28"/>
          <w:szCs w:val="28"/>
        </w:rPr>
        <w:t xml:space="preserve"> energy </w:t>
      </w:r>
      <w:r w:rsidRPr="00FB1166">
        <w:rPr>
          <w:rFonts w:ascii="Times New Roman" w:hAnsi="Times New Roman" w:cs="Times New Roman"/>
          <w:sz w:val="28"/>
          <w:szCs w:val="28"/>
        </w:rPr>
        <w:t>consuming country. The energy consumption distribution in South Korea is between</w:t>
      </w:r>
      <w:r>
        <w:rPr>
          <w:rFonts w:ascii="Times New Roman" w:hAnsi="Times New Roman" w:cs="Times New Roman"/>
          <w:sz w:val="28"/>
          <w:szCs w:val="28"/>
        </w:rPr>
        <w:t xml:space="preserve"> </w:t>
      </w:r>
      <w:r w:rsidRPr="00FB1166">
        <w:rPr>
          <w:rFonts w:ascii="Times New Roman" w:hAnsi="Times New Roman" w:cs="Times New Roman"/>
          <w:sz w:val="28"/>
          <w:szCs w:val="28"/>
        </w:rPr>
        <w:t>residential and commercial sectors (38%), the industrial sector (55%), the transport sector (1%), and</w:t>
      </w:r>
      <w:r>
        <w:rPr>
          <w:rFonts w:ascii="Times New Roman" w:hAnsi="Times New Roman" w:cs="Times New Roman"/>
          <w:sz w:val="28"/>
          <w:szCs w:val="28"/>
        </w:rPr>
        <w:t xml:space="preserve"> </w:t>
      </w:r>
      <w:r w:rsidRPr="00FB1166">
        <w:rPr>
          <w:rFonts w:ascii="Times New Roman" w:hAnsi="Times New Roman" w:cs="Times New Roman"/>
          <w:sz w:val="28"/>
          <w:szCs w:val="28"/>
        </w:rPr>
        <w:t>the public sector (6%) [10] As shown</w:t>
      </w:r>
    </w:p>
    <w:p w:rsidR="00325C0C" w:rsidRPr="009C0C6A" w:rsidRDefault="00325C0C" w:rsidP="00FB1166">
      <w:pPr>
        <w:spacing w:line="360" w:lineRule="auto"/>
        <w:ind w:left="3600"/>
        <w:jc w:val="both"/>
        <w:rPr>
          <w:rFonts w:ascii="Times New Roman" w:hAnsi="Times New Roman" w:cs="Times New Roman"/>
          <w:b/>
          <w:sz w:val="28"/>
          <w:szCs w:val="28"/>
        </w:rPr>
      </w:pPr>
    </w:p>
    <w:p w:rsidR="00D93144" w:rsidRDefault="00FB1166" w:rsidP="00F96009">
      <w:pPr>
        <w:spacing w:line="360" w:lineRule="auto"/>
        <w:jc w:val="both"/>
        <w:rPr>
          <w:rFonts w:ascii="Times New Roman" w:hAnsi="Times New Roman" w:cs="Times New Roman"/>
          <w:sz w:val="28"/>
          <w:szCs w:val="28"/>
        </w:rPr>
      </w:pPr>
      <w:r w:rsidRPr="00F96009">
        <w:rPr>
          <w:rFonts w:ascii="Times New Roman" w:hAnsi="Times New Roman" w:cs="Times New Roman"/>
          <w:sz w:val="28"/>
          <w:szCs w:val="28"/>
        </w:rPr>
        <w:t xml:space="preserve">Many solutions were developed based on machine learning algorithms for energy consumptionprediction. These models use historical data, which reflect process behavior to be modeled [11,12].The machine learning techniques that have been used redundantly for prediction purposes areartificial neural networks [7], adaptive neuro-fuzzy inference system (ANFIS) [13], support vectormachine (SVM) [14], extreme learning machine (ELM) [15], and so forth. The ELM method has someadvantages over the conventional NNs such as they are easy to use, fast learning, provide goodgeneralization results, can easily be applied, and can get least training inaccuracy and minimumnorm of weights [16]. Nowadays the deep learning approaches have also been used in various areasfor prediction purposes [17], such as a deep neural network, deep belief network, and a recurrentneural network. The term of deep learning states the number of layers through which data aretransferred [18]. The deep learning techniques are powerful tools to obtain healthier modelling andprediction performance. The datasets used in References [18–20] for time series predictionapplications do not have a large quantity of data as compared to datasets in the research areas ofimage processing, speech recognition and machine vision. Though, in these applications, the deeplearning methods worked efficiently as compared to the conventional machine learning approachesdue to their slightly deeper architectures and novel learning methods.In this paper, we have proposed a methodology for the energy prediction having four layers,i.e., the data acquisition layer, the pre-processing layer, the prediction layer, and the performanceevaluation layer. We have performed different operations on the data in each layer of the proposedmodel. In the prediction layer, we used the deep extreme learning (DELM) approach for theimproved performance of the energy consumption prediction. The DELM takes the benefits of bothextreme learning and deep learning techniques. The DELM increases the number of hidden layers inthe original ELM network structure, arbitrarily initializes the input layer </w:t>
      </w:r>
      <w:r w:rsidRPr="00F96009">
        <w:rPr>
          <w:rFonts w:ascii="Times New Roman" w:hAnsi="Times New Roman" w:cs="Times New Roman"/>
          <w:sz w:val="28"/>
          <w:szCs w:val="28"/>
        </w:rPr>
        <w:lastRenderedPageBreak/>
        <w:t>weights and the initialhidden layer weights along with the bias of initial hidden layer, uses the technique for hidden layers(excluding first hidden layer) parameters calculation, and finally uses the least square technique forFigure 1. Annual energy consumption distribution in the different zones of South Korea [10].Many solutions were developed based on machine learning algorithms for energy consumptionprediction. These models use historical data, which reflect process behavior to be modeled [11,12].The machine learning techniques that have been used redundantly for prediction purposes areartificial neural networks [7], adaptive neuro-fuzzy inference system (ANFIS) [13], support vectormachine (SVM) [14], extreme learning machine (ELM) [15], and so forth. The ELM method has someadvantages over the conventional NNs such as they are easy to use, fast learning, provide goodgeneralization results, can easily be applied, and can get least training inaccuracy and minimumnorm of weights [16]. Nowadays the deep learning approaches have also been used in various areasfor prediction purposes [17], such as a deep neural network, deep belief network, and a recurrentneural network. The term of deep learning states the number of layers through which data aretransferred [18]. The deep learning techniques are powerful tools to obtain healthier modelling andprediction performance. The datasets used in References [18–20] for time series prediction applications</w:t>
      </w:r>
      <w:r w:rsidR="00F96009" w:rsidRPr="00F96009">
        <w:rPr>
          <w:rFonts w:ascii="Times New Roman" w:hAnsi="Times New Roman" w:cs="Times New Roman"/>
          <w:sz w:val="28"/>
          <w:szCs w:val="28"/>
        </w:rPr>
        <w:t xml:space="preserve"> </w:t>
      </w:r>
      <w:r w:rsidRPr="00F96009">
        <w:rPr>
          <w:rFonts w:ascii="Times New Roman" w:hAnsi="Times New Roman" w:cs="Times New Roman"/>
          <w:sz w:val="28"/>
          <w:szCs w:val="28"/>
        </w:rPr>
        <w:t xml:space="preserve">do not have a large quantity of data as compared to datasets in the research areas of image processing,speech recognition and machine vision. Though, in these applications, the deep learning methodsworked efficiently as compared to the conventional machine learning approaches due to their slightlydeeper architectures and novel learning methods.In this paper, we have proposed a methodology for the energy prediction having four layers, i.e.,the data acquisition layer, the pre-processing layer, the prediction layer, and the performance evaluationlayer. We have performed different operations on the data in each layer of the proposed model. In theprediction layer, we used the deep extreme learning (DELM) approach for the improved performanceof the </w:t>
      </w:r>
      <w:r w:rsidRPr="00F96009">
        <w:rPr>
          <w:rFonts w:ascii="Times New Roman" w:hAnsi="Times New Roman" w:cs="Times New Roman"/>
          <w:sz w:val="28"/>
          <w:szCs w:val="28"/>
        </w:rPr>
        <w:lastRenderedPageBreak/>
        <w:t>energy consumption prediction. The DELM takes the benefits of both extreme learning anddeep learning techniques. The DELM increases the number of hidden layers in the original ELMnetwork structure, arbitrarily initializes the input layer weights and the initial hidden layer weightsalong with the bias of initial hidden layer, uses the technique for hidden layers (excluding first hiddenlayer) parameters calculation, and finally uses the least square technique for output network weightscalculation. We have used the trial and error method to set the best number of hidden layers, a suitablenumber of neurons in the hidden layers, and a compatible activation function. The performance</w:t>
      </w:r>
      <w:r w:rsidR="00F96009" w:rsidRPr="00F96009">
        <w:rPr>
          <w:rFonts w:ascii="Times New Roman" w:hAnsi="Times New Roman" w:cs="Times New Roman"/>
          <w:sz w:val="28"/>
          <w:szCs w:val="28"/>
        </w:rPr>
        <w:t xml:space="preserve"> </w:t>
      </w:r>
      <w:r w:rsidRPr="00F96009">
        <w:rPr>
          <w:rFonts w:ascii="Times New Roman" w:hAnsi="Times New Roman" w:cs="Times New Roman"/>
          <w:sz w:val="28"/>
          <w:szCs w:val="28"/>
        </w:rPr>
        <w:t>evaluation of the proposed DELM model with an adaptive neuro-fuzzy inference system (ANFIS) andartificial neural network (ANN) regarding energy consumption prediction was carried out.</w:t>
      </w:r>
    </w:p>
    <w:p w:rsidR="00F96009" w:rsidRPr="00F96009" w:rsidRDefault="00F96009" w:rsidP="00F96009">
      <w:pPr>
        <w:spacing w:line="360" w:lineRule="auto"/>
        <w:jc w:val="both"/>
        <w:rPr>
          <w:rFonts w:ascii="Times New Roman" w:hAnsi="Times New Roman" w:cs="Times New Roman"/>
          <w:sz w:val="28"/>
          <w:szCs w:val="28"/>
        </w:rPr>
      </w:pPr>
      <w:r w:rsidRPr="00F96009">
        <w:rPr>
          <w:rFonts w:ascii="Times New Roman" w:hAnsi="Times New Roman" w:cs="Times New Roman"/>
          <w:sz w:val="28"/>
          <w:szCs w:val="28"/>
        </w:rPr>
        <w:t>The rest of the paper is organized as follow. The related work is given in Section 2, a detailed</w:t>
      </w:r>
      <w:r>
        <w:rPr>
          <w:rFonts w:ascii="Times New Roman" w:hAnsi="Times New Roman" w:cs="Times New Roman"/>
          <w:sz w:val="28"/>
          <w:szCs w:val="28"/>
        </w:rPr>
        <w:t xml:space="preserve"> </w:t>
      </w:r>
      <w:r w:rsidRPr="00F96009">
        <w:rPr>
          <w:rFonts w:ascii="Times New Roman" w:hAnsi="Times New Roman" w:cs="Times New Roman"/>
          <w:sz w:val="28"/>
          <w:szCs w:val="28"/>
        </w:rPr>
        <w:t>explanation of the proposed model comprised of data acquisition, preprocessing, prediction and</w:t>
      </w:r>
      <w:r>
        <w:rPr>
          <w:rFonts w:ascii="Times New Roman" w:hAnsi="Times New Roman" w:cs="Times New Roman"/>
          <w:sz w:val="28"/>
          <w:szCs w:val="28"/>
        </w:rPr>
        <w:t xml:space="preserve"> </w:t>
      </w:r>
      <w:r w:rsidRPr="00F96009">
        <w:rPr>
          <w:rFonts w:ascii="Times New Roman" w:hAnsi="Times New Roman" w:cs="Times New Roman"/>
          <w:sz w:val="28"/>
          <w:szCs w:val="28"/>
        </w:rPr>
        <w:t>performance evaluation modules are given in Section 3. Section 4 discusses the experimental results</w:t>
      </w:r>
      <w:r>
        <w:rPr>
          <w:rFonts w:ascii="Times New Roman" w:hAnsi="Times New Roman" w:cs="Times New Roman"/>
          <w:sz w:val="28"/>
          <w:szCs w:val="28"/>
        </w:rPr>
        <w:t xml:space="preserve"> </w:t>
      </w:r>
      <w:r w:rsidRPr="00F96009">
        <w:rPr>
          <w:rFonts w:ascii="Times New Roman" w:hAnsi="Times New Roman" w:cs="Times New Roman"/>
          <w:sz w:val="28"/>
          <w:szCs w:val="28"/>
        </w:rPr>
        <w:t>based on prediction algorithms in detail. The discussion and comparative analysis explanation are</w:t>
      </w:r>
      <w:r>
        <w:rPr>
          <w:rFonts w:ascii="Times New Roman" w:hAnsi="Times New Roman" w:cs="Times New Roman"/>
          <w:sz w:val="28"/>
          <w:szCs w:val="28"/>
        </w:rPr>
        <w:t xml:space="preserve"> </w:t>
      </w:r>
      <w:r w:rsidRPr="00F96009">
        <w:rPr>
          <w:rFonts w:ascii="Times New Roman" w:hAnsi="Times New Roman" w:cs="Times New Roman"/>
          <w:sz w:val="28"/>
          <w:szCs w:val="28"/>
        </w:rPr>
        <w:t>provided in Section 5. The paper conclusion and future work are discussed in Section 6.</w:t>
      </w:r>
    </w:p>
    <w:p w:rsidR="00FC170E" w:rsidRDefault="00FC170E" w:rsidP="001C2BB0">
      <w:pPr>
        <w:spacing w:line="360" w:lineRule="auto"/>
        <w:rPr>
          <w:rFonts w:ascii="Times New Roman" w:hAnsi="Times New Roman" w:cs="Times New Roman"/>
          <w:sz w:val="28"/>
          <w:szCs w:val="28"/>
        </w:rPr>
      </w:pPr>
    </w:p>
    <w:p w:rsidR="0040630C" w:rsidRPr="00F7701C" w:rsidRDefault="0040630C" w:rsidP="0040630C">
      <w:pPr>
        <w:spacing w:line="360" w:lineRule="auto"/>
        <w:rPr>
          <w:rFonts w:ascii="Times New Roman" w:hAnsi="Times New Roman" w:cs="Times New Roman"/>
          <w:b/>
          <w:sz w:val="28"/>
          <w:szCs w:val="28"/>
        </w:rPr>
      </w:pPr>
      <w:r w:rsidRPr="00F7701C">
        <w:rPr>
          <w:rFonts w:ascii="Times New Roman" w:hAnsi="Times New Roman" w:cs="Times New Roman"/>
          <w:b/>
          <w:sz w:val="28"/>
          <w:szCs w:val="28"/>
        </w:rPr>
        <w:t>METHODOLOGY</w:t>
      </w:r>
    </w:p>
    <w:p w:rsidR="0040630C" w:rsidRDefault="0040630C" w:rsidP="0040630C">
      <w:pPr>
        <w:spacing w:line="360" w:lineRule="auto"/>
        <w:rPr>
          <w:rFonts w:ascii="Times New Roman" w:hAnsi="Times New Roman" w:cs="Times New Roman"/>
          <w:sz w:val="28"/>
          <w:szCs w:val="28"/>
        </w:rPr>
      </w:pPr>
      <w:r w:rsidRPr="0040630C">
        <w:rPr>
          <w:rFonts w:ascii="Times New Roman" w:hAnsi="Times New Roman" w:cs="Times New Roman"/>
          <w:sz w:val="28"/>
          <w:szCs w:val="28"/>
        </w:rPr>
        <w:t>In this section we introduce both a black-box modeland use a grey-box model in order to estimate the energy consumption of a building.</w:t>
      </w:r>
    </w:p>
    <w:p w:rsidR="0040630C" w:rsidRPr="0040630C" w:rsidRDefault="0040630C" w:rsidP="0040630C">
      <w:pPr>
        <w:pStyle w:val="ListParagraph"/>
        <w:numPr>
          <w:ilvl w:val="0"/>
          <w:numId w:val="11"/>
        </w:numPr>
        <w:spacing w:line="360" w:lineRule="auto"/>
        <w:rPr>
          <w:rFonts w:ascii="Times New Roman" w:hAnsi="Times New Roman" w:cs="Times New Roman"/>
          <w:b/>
          <w:sz w:val="28"/>
          <w:szCs w:val="28"/>
        </w:rPr>
      </w:pPr>
      <w:r w:rsidRPr="0040630C">
        <w:rPr>
          <w:rFonts w:ascii="Times New Roman" w:hAnsi="Times New Roman" w:cs="Times New Roman"/>
          <w:b/>
          <w:sz w:val="28"/>
          <w:szCs w:val="28"/>
        </w:rPr>
        <w:t>Inputs</w:t>
      </w:r>
    </w:p>
    <w:p w:rsidR="001D5DB9" w:rsidRDefault="0040630C" w:rsidP="00367958">
      <w:pPr>
        <w:spacing w:line="360" w:lineRule="auto"/>
        <w:ind w:left="360"/>
        <w:jc w:val="both"/>
        <w:rPr>
          <w:rFonts w:ascii="Times New Roman" w:hAnsi="Times New Roman" w:cs="Times New Roman"/>
          <w:sz w:val="28"/>
          <w:szCs w:val="28"/>
        </w:rPr>
      </w:pPr>
      <w:r w:rsidRPr="0040630C">
        <w:rPr>
          <w:rFonts w:ascii="Times New Roman" w:hAnsi="Times New Roman" w:cs="Times New Roman"/>
          <w:sz w:val="28"/>
          <w:szCs w:val="28"/>
        </w:rPr>
        <w:t xml:space="preserve">Energy forecasting studies that use machine learning are usually intended to predict consumption prioriin order to manage and store a suitable amount of energy, taking into consideration the market prices and also the needs of the </w:t>
      </w:r>
      <w:r w:rsidRPr="0040630C">
        <w:rPr>
          <w:rFonts w:ascii="Times New Roman" w:hAnsi="Times New Roman" w:cs="Times New Roman"/>
          <w:sz w:val="28"/>
          <w:szCs w:val="28"/>
        </w:rPr>
        <w:lastRenderedPageBreak/>
        <w:t>buildings. However, our approach is different in the sense that our goal is to quantify the energy savings relative to abase line period as a result of certain experiments related to efficiency improvement. This translates into a difference in the inputs that are avail-able for the prediction. In other scenarios, data concerning energy consumption in previous hours and days is largely useful because it is evidently highly correlated with theater consumption [25]. However, we cannot use such data because, in the case of using this algorithm for a building in which an intervention for energy reduction has taken place, the consumption is likely to be altered by the experiment. Furthermore, in other scenarios, environmental data is not yet available (because they concern the future) and predictions have to be used. When applying predictions to</w:t>
      </w:r>
      <w:r w:rsidR="001D5DB9">
        <w:rPr>
          <w:rFonts w:ascii="Times New Roman" w:hAnsi="Times New Roman" w:cs="Times New Roman"/>
          <w:sz w:val="28"/>
          <w:szCs w:val="28"/>
        </w:rPr>
        <w:t xml:space="preserve"> </w:t>
      </w:r>
      <w:r w:rsidRPr="0040630C">
        <w:rPr>
          <w:rFonts w:ascii="Times New Roman" w:hAnsi="Times New Roman" w:cs="Times New Roman"/>
          <w:sz w:val="28"/>
          <w:szCs w:val="28"/>
        </w:rPr>
        <w:t xml:space="preserve">EM&amp;V, environmental and occupation variables are usually available and it is not necessary to predict them. The </w:t>
      </w:r>
      <w:r w:rsidR="001D5DB9" w:rsidRPr="0040630C">
        <w:rPr>
          <w:rFonts w:ascii="Times New Roman" w:hAnsi="Times New Roman" w:cs="Times New Roman"/>
          <w:sz w:val="28"/>
          <w:szCs w:val="28"/>
        </w:rPr>
        <w:t>most commonly</w:t>
      </w:r>
      <w:r w:rsidRPr="0040630C">
        <w:rPr>
          <w:rFonts w:ascii="Times New Roman" w:hAnsi="Times New Roman" w:cs="Times New Roman"/>
          <w:sz w:val="28"/>
          <w:szCs w:val="28"/>
        </w:rPr>
        <w:t xml:space="preserve"> used weather information is outdoor dry-bulb </w:t>
      </w:r>
      <w:r w:rsidR="001D5DB9" w:rsidRPr="0040630C">
        <w:rPr>
          <w:rFonts w:ascii="Times New Roman" w:hAnsi="Times New Roman" w:cs="Times New Roman"/>
          <w:sz w:val="28"/>
          <w:szCs w:val="28"/>
        </w:rPr>
        <w:t>air temperature</w:t>
      </w:r>
      <w:r w:rsidRPr="0040630C">
        <w:rPr>
          <w:rFonts w:ascii="Times New Roman" w:hAnsi="Times New Roman" w:cs="Times New Roman"/>
          <w:sz w:val="28"/>
          <w:szCs w:val="28"/>
        </w:rPr>
        <w:t xml:space="preserve"> and solar irradiance, but in our case </w:t>
      </w:r>
      <w:r w:rsidR="001D5DB9" w:rsidRPr="0040630C">
        <w:rPr>
          <w:rFonts w:ascii="Times New Roman" w:hAnsi="Times New Roman" w:cs="Times New Roman"/>
          <w:sz w:val="28"/>
          <w:szCs w:val="28"/>
        </w:rPr>
        <w:t>temperature was</w:t>
      </w:r>
      <w:r w:rsidRPr="0040630C">
        <w:rPr>
          <w:rFonts w:ascii="Times New Roman" w:hAnsi="Times New Roman" w:cs="Times New Roman"/>
          <w:sz w:val="28"/>
          <w:szCs w:val="28"/>
        </w:rPr>
        <w:t xml:space="preserve"> seen to be </w:t>
      </w:r>
      <w:r w:rsidR="001D5DB9" w:rsidRPr="0040630C">
        <w:rPr>
          <w:rFonts w:ascii="Times New Roman" w:hAnsi="Times New Roman" w:cs="Times New Roman"/>
          <w:sz w:val="28"/>
          <w:szCs w:val="28"/>
        </w:rPr>
        <w:t>sufficient</w:t>
      </w:r>
      <w:r w:rsidRPr="0040630C">
        <w:rPr>
          <w:rFonts w:ascii="Times New Roman" w:hAnsi="Times New Roman" w:cs="Times New Roman"/>
          <w:sz w:val="28"/>
          <w:szCs w:val="28"/>
        </w:rPr>
        <w:t>.</w:t>
      </w:r>
    </w:p>
    <w:p w:rsidR="001D5DB9" w:rsidRPr="001D5DB9" w:rsidRDefault="001D5DB9" w:rsidP="0040630C">
      <w:pPr>
        <w:spacing w:line="360" w:lineRule="auto"/>
        <w:ind w:left="360"/>
        <w:rPr>
          <w:rFonts w:ascii="Times New Roman" w:hAnsi="Times New Roman" w:cs="Times New Roman"/>
          <w:b/>
          <w:sz w:val="28"/>
          <w:szCs w:val="28"/>
        </w:rPr>
      </w:pPr>
      <w:r>
        <w:rPr>
          <w:rFonts w:ascii="Times New Roman" w:hAnsi="Times New Roman" w:cs="Times New Roman"/>
          <w:b/>
          <w:sz w:val="28"/>
          <w:szCs w:val="28"/>
        </w:rPr>
        <w:t>B.</w:t>
      </w:r>
      <w:r w:rsidR="0040630C" w:rsidRPr="001D5DB9">
        <w:rPr>
          <w:rFonts w:ascii="Times New Roman" w:hAnsi="Times New Roman" w:cs="Times New Roman"/>
          <w:b/>
          <w:sz w:val="28"/>
          <w:szCs w:val="28"/>
        </w:rPr>
        <w:t xml:space="preserve"> Proposed </w:t>
      </w:r>
      <w:r w:rsidRPr="001D5DB9">
        <w:rPr>
          <w:rFonts w:ascii="Times New Roman" w:hAnsi="Times New Roman" w:cs="Times New Roman"/>
          <w:b/>
          <w:sz w:val="28"/>
          <w:szCs w:val="28"/>
        </w:rPr>
        <w:t>models</w:t>
      </w:r>
    </w:p>
    <w:p w:rsidR="00367958" w:rsidRDefault="001D5DB9" w:rsidP="00367958">
      <w:pPr>
        <w:spacing w:line="360" w:lineRule="auto"/>
        <w:ind w:left="360"/>
        <w:jc w:val="both"/>
        <w:rPr>
          <w:rFonts w:ascii="Times New Roman" w:hAnsi="Times New Roman" w:cs="Times New Roman"/>
          <w:sz w:val="28"/>
          <w:szCs w:val="28"/>
        </w:rPr>
      </w:pPr>
      <w:r w:rsidRPr="0040630C">
        <w:rPr>
          <w:rFonts w:ascii="Times New Roman" w:hAnsi="Times New Roman" w:cs="Times New Roman"/>
          <w:sz w:val="28"/>
          <w:szCs w:val="28"/>
        </w:rPr>
        <w:t xml:space="preserve"> Our</w:t>
      </w:r>
      <w:r w:rsidR="0040630C" w:rsidRPr="0040630C">
        <w:rPr>
          <w:rFonts w:ascii="Times New Roman" w:hAnsi="Times New Roman" w:cs="Times New Roman"/>
          <w:sz w:val="28"/>
          <w:szCs w:val="28"/>
        </w:rPr>
        <w:t xml:space="preserve"> interest lies in the weekly quantification of </w:t>
      </w:r>
      <w:r w:rsidRPr="0040630C">
        <w:rPr>
          <w:rFonts w:ascii="Times New Roman" w:hAnsi="Times New Roman" w:cs="Times New Roman"/>
          <w:sz w:val="28"/>
          <w:szCs w:val="28"/>
        </w:rPr>
        <w:t>energy use</w:t>
      </w:r>
      <w:r w:rsidR="0040630C" w:rsidRPr="0040630C">
        <w:rPr>
          <w:rFonts w:ascii="Times New Roman" w:hAnsi="Times New Roman" w:cs="Times New Roman"/>
          <w:sz w:val="28"/>
          <w:szCs w:val="28"/>
        </w:rPr>
        <w:t xml:space="preserve">. However, daily dynamics are useful since there </w:t>
      </w:r>
      <w:r w:rsidRPr="0040630C">
        <w:rPr>
          <w:rFonts w:ascii="Times New Roman" w:hAnsi="Times New Roman" w:cs="Times New Roman"/>
          <w:sz w:val="28"/>
          <w:szCs w:val="28"/>
        </w:rPr>
        <w:t>are patterns</w:t>
      </w:r>
      <w:r w:rsidR="0040630C" w:rsidRPr="0040630C">
        <w:rPr>
          <w:rFonts w:ascii="Times New Roman" w:hAnsi="Times New Roman" w:cs="Times New Roman"/>
          <w:sz w:val="28"/>
          <w:szCs w:val="28"/>
        </w:rPr>
        <w:t xml:space="preserve"> that can be found depending on the day of the </w:t>
      </w:r>
      <w:r w:rsidRPr="0040630C">
        <w:rPr>
          <w:rFonts w:ascii="Times New Roman" w:hAnsi="Times New Roman" w:cs="Times New Roman"/>
          <w:sz w:val="28"/>
          <w:szCs w:val="28"/>
        </w:rPr>
        <w:t>week. Our</w:t>
      </w:r>
      <w:r w:rsidR="0040630C" w:rsidRPr="0040630C">
        <w:rPr>
          <w:rFonts w:ascii="Times New Roman" w:hAnsi="Times New Roman" w:cs="Times New Roman"/>
          <w:sz w:val="28"/>
          <w:szCs w:val="28"/>
        </w:rPr>
        <w:t xml:space="preserve"> model predicts daily energy consumption and thencomputes the metrics in an aggregated manner, signifyingthat the global quantification takes place on a weekly basis.This data is then used to test three approaches:</w:t>
      </w:r>
    </w:p>
    <w:p w:rsidR="00367958" w:rsidRPr="00367958" w:rsidRDefault="0040630C" w:rsidP="00367958">
      <w:pPr>
        <w:pStyle w:val="ListParagraph"/>
        <w:numPr>
          <w:ilvl w:val="0"/>
          <w:numId w:val="12"/>
        </w:numPr>
        <w:spacing w:line="360" w:lineRule="auto"/>
        <w:jc w:val="both"/>
        <w:rPr>
          <w:rFonts w:ascii="Times New Roman" w:hAnsi="Times New Roman" w:cs="Times New Roman"/>
          <w:sz w:val="28"/>
          <w:szCs w:val="28"/>
        </w:rPr>
      </w:pPr>
      <w:r w:rsidRPr="00367958">
        <w:rPr>
          <w:rFonts w:ascii="Times New Roman" w:hAnsi="Times New Roman" w:cs="Times New Roman"/>
          <w:sz w:val="28"/>
          <w:szCs w:val="28"/>
        </w:rPr>
        <w:t xml:space="preserve">Black-box:Daily aggregate consumption is used asoutput and we attempt to capture the relationship </w:t>
      </w:r>
      <w:r w:rsidR="00367958" w:rsidRPr="00367958">
        <w:rPr>
          <w:rFonts w:ascii="Times New Roman" w:hAnsi="Times New Roman" w:cs="Times New Roman"/>
          <w:sz w:val="28"/>
          <w:szCs w:val="28"/>
        </w:rPr>
        <w:t>between daily</w:t>
      </w:r>
      <w:r w:rsidRPr="00367958">
        <w:rPr>
          <w:rFonts w:ascii="Times New Roman" w:hAnsi="Times New Roman" w:cs="Times New Roman"/>
          <w:sz w:val="28"/>
          <w:szCs w:val="28"/>
        </w:rPr>
        <w:t xml:space="preserve"> average temperature and consumption by relating thetime series composed of the hourly means of the temperatureand the daily </w:t>
      </w:r>
      <w:r w:rsidR="00367958" w:rsidRPr="00367958">
        <w:rPr>
          <w:rFonts w:ascii="Times New Roman" w:hAnsi="Times New Roman" w:cs="Times New Roman"/>
          <w:sz w:val="28"/>
          <w:szCs w:val="28"/>
        </w:rPr>
        <w:t>consumption. We</w:t>
      </w:r>
      <w:r w:rsidRPr="00367958">
        <w:rPr>
          <w:rFonts w:ascii="Times New Roman" w:hAnsi="Times New Roman" w:cs="Times New Roman"/>
          <w:sz w:val="28"/>
          <w:szCs w:val="28"/>
        </w:rPr>
        <w:t xml:space="preserve"> then use several machine </w:t>
      </w:r>
      <w:r w:rsidRPr="00367958">
        <w:rPr>
          <w:rFonts w:ascii="Times New Roman" w:hAnsi="Times New Roman" w:cs="Times New Roman"/>
          <w:sz w:val="28"/>
          <w:szCs w:val="28"/>
        </w:rPr>
        <w:lastRenderedPageBreak/>
        <w:t xml:space="preserve">learning models in order </w:t>
      </w:r>
      <w:r w:rsidR="00367958" w:rsidRPr="00367958">
        <w:rPr>
          <w:rFonts w:ascii="Times New Roman" w:hAnsi="Times New Roman" w:cs="Times New Roman"/>
          <w:sz w:val="28"/>
          <w:szCs w:val="28"/>
        </w:rPr>
        <w:t>to assess</w:t>
      </w:r>
      <w:r w:rsidRPr="00367958">
        <w:rPr>
          <w:rFonts w:ascii="Times New Roman" w:hAnsi="Times New Roman" w:cs="Times New Roman"/>
          <w:sz w:val="28"/>
          <w:szCs w:val="28"/>
        </w:rPr>
        <w:t xml:space="preserve"> which will be best one for our scenarios. The modelsare generated by following the steps shown below [26]:</w:t>
      </w:r>
    </w:p>
    <w:p w:rsidR="00367958" w:rsidRDefault="0040630C" w:rsidP="00367958">
      <w:pPr>
        <w:pStyle w:val="ListParagraph"/>
        <w:spacing w:line="360" w:lineRule="auto"/>
        <w:jc w:val="both"/>
        <w:rPr>
          <w:rFonts w:ascii="Times New Roman" w:hAnsi="Times New Roman" w:cs="Times New Roman"/>
          <w:sz w:val="28"/>
          <w:szCs w:val="28"/>
        </w:rPr>
      </w:pPr>
      <w:r w:rsidRPr="00367958">
        <w:rPr>
          <w:rFonts w:ascii="Times New Roman" w:hAnsi="Times New Roman" w:cs="Times New Roman"/>
          <w:sz w:val="28"/>
          <w:szCs w:val="28"/>
        </w:rPr>
        <w:t xml:space="preserve">•Clean and transform the data: select predictive </w:t>
      </w:r>
      <w:r w:rsidR="00367958" w:rsidRPr="00367958">
        <w:rPr>
          <w:rFonts w:ascii="Times New Roman" w:hAnsi="Times New Roman" w:cs="Times New Roman"/>
          <w:sz w:val="28"/>
          <w:szCs w:val="28"/>
        </w:rPr>
        <w:t>variables such</w:t>
      </w:r>
      <w:r w:rsidRPr="00367958">
        <w:rPr>
          <w:rFonts w:ascii="Times New Roman" w:hAnsi="Times New Roman" w:cs="Times New Roman"/>
          <w:sz w:val="28"/>
          <w:szCs w:val="28"/>
        </w:rPr>
        <w:t xml:space="preserve"> as temperature and day type, deleting outliers;</w:t>
      </w:r>
    </w:p>
    <w:p w:rsidR="00367958" w:rsidRDefault="0040630C" w:rsidP="00367958">
      <w:pPr>
        <w:pStyle w:val="ListParagraph"/>
        <w:spacing w:line="360" w:lineRule="auto"/>
        <w:jc w:val="both"/>
        <w:rPr>
          <w:rFonts w:ascii="Times New Roman" w:hAnsi="Times New Roman" w:cs="Times New Roman"/>
          <w:sz w:val="28"/>
          <w:szCs w:val="28"/>
        </w:rPr>
      </w:pPr>
      <w:r w:rsidRPr="00367958">
        <w:rPr>
          <w:rFonts w:ascii="Times New Roman" w:hAnsi="Times New Roman" w:cs="Times New Roman"/>
          <w:sz w:val="28"/>
          <w:szCs w:val="28"/>
        </w:rPr>
        <w:t xml:space="preserve">•Aggregate: compute daily consumption, create the timeseries with the input variables and represent the </w:t>
      </w:r>
      <w:r w:rsidR="00367958" w:rsidRPr="00367958">
        <w:rPr>
          <w:rFonts w:ascii="Times New Roman" w:hAnsi="Times New Roman" w:cs="Times New Roman"/>
          <w:sz w:val="28"/>
          <w:szCs w:val="28"/>
        </w:rPr>
        <w:t>series in</w:t>
      </w:r>
      <w:r w:rsidRPr="00367958">
        <w:rPr>
          <w:rFonts w:ascii="Times New Roman" w:hAnsi="Times New Roman" w:cs="Times New Roman"/>
          <w:sz w:val="28"/>
          <w:szCs w:val="28"/>
        </w:rPr>
        <w:t xml:space="preserve"> a lower dimension. That is, apply an hourly </w:t>
      </w:r>
      <w:r w:rsidR="00367958" w:rsidRPr="00367958">
        <w:rPr>
          <w:rFonts w:ascii="Times New Roman" w:hAnsi="Times New Roman" w:cs="Times New Roman"/>
          <w:sz w:val="28"/>
          <w:szCs w:val="28"/>
        </w:rPr>
        <w:t>average or</w:t>
      </w:r>
      <w:r w:rsidRPr="00367958">
        <w:rPr>
          <w:rFonts w:ascii="Times New Roman" w:hAnsi="Times New Roman" w:cs="Times New Roman"/>
          <w:sz w:val="28"/>
          <w:szCs w:val="28"/>
        </w:rPr>
        <w:t xml:space="preserve"> other representation and feature selection methodsin order to serve as inputs for our models;</w:t>
      </w:r>
    </w:p>
    <w:p w:rsidR="00367958" w:rsidRDefault="0040630C" w:rsidP="00367958">
      <w:pPr>
        <w:pStyle w:val="ListParagraph"/>
        <w:spacing w:line="360" w:lineRule="auto"/>
        <w:jc w:val="both"/>
        <w:rPr>
          <w:rFonts w:ascii="Times New Roman" w:hAnsi="Times New Roman" w:cs="Times New Roman"/>
          <w:sz w:val="28"/>
          <w:szCs w:val="28"/>
        </w:rPr>
      </w:pPr>
      <w:r w:rsidRPr="00367958">
        <w:rPr>
          <w:rFonts w:ascii="Times New Roman" w:hAnsi="Times New Roman" w:cs="Times New Roman"/>
          <w:sz w:val="28"/>
          <w:szCs w:val="28"/>
        </w:rPr>
        <w:t>•Divide the dataset into train (75 % ) and test (25 %);</w:t>
      </w:r>
    </w:p>
    <w:p w:rsidR="00367958" w:rsidRDefault="0040630C" w:rsidP="00367958">
      <w:pPr>
        <w:pStyle w:val="ListParagraph"/>
        <w:spacing w:line="360" w:lineRule="auto"/>
        <w:jc w:val="both"/>
        <w:rPr>
          <w:rFonts w:ascii="Times New Roman" w:hAnsi="Times New Roman" w:cs="Times New Roman"/>
          <w:sz w:val="28"/>
          <w:szCs w:val="28"/>
        </w:rPr>
      </w:pPr>
      <w:r w:rsidRPr="00367958">
        <w:rPr>
          <w:rFonts w:ascii="Times New Roman" w:hAnsi="Times New Roman" w:cs="Times New Roman"/>
          <w:sz w:val="28"/>
          <w:szCs w:val="28"/>
        </w:rPr>
        <w:t>•Validation method: 10-</w:t>
      </w:r>
      <w:r w:rsidR="00367958" w:rsidRPr="00367958">
        <w:rPr>
          <w:rFonts w:ascii="Times New Roman" w:hAnsi="Times New Roman" w:cs="Times New Roman"/>
          <w:sz w:val="28"/>
          <w:szCs w:val="28"/>
        </w:rPr>
        <w:t>fold cross validation and 5 rep</w:t>
      </w:r>
      <w:r w:rsidRPr="00367958">
        <w:rPr>
          <w:rFonts w:ascii="Times New Roman" w:hAnsi="Times New Roman" w:cs="Times New Roman"/>
          <w:sz w:val="28"/>
          <w:szCs w:val="28"/>
        </w:rPr>
        <w:t>etitions over the training data set in order to find the</w:t>
      </w:r>
      <w:r w:rsidR="00367958" w:rsidRPr="00367958">
        <w:rPr>
          <w:rFonts w:ascii="Times New Roman" w:hAnsi="Times New Roman" w:cs="Times New Roman"/>
          <w:sz w:val="28"/>
          <w:szCs w:val="28"/>
        </w:rPr>
        <w:t xml:space="preserve"> hyper parameters</w:t>
      </w:r>
      <w:r w:rsidRPr="00367958">
        <w:rPr>
          <w:rFonts w:ascii="Times New Roman" w:hAnsi="Times New Roman" w:cs="Times New Roman"/>
          <w:sz w:val="28"/>
          <w:szCs w:val="28"/>
        </w:rPr>
        <w:t xml:space="preserve"> of each machine learning algorithm;</w:t>
      </w:r>
    </w:p>
    <w:p w:rsidR="001D5DB9" w:rsidRPr="00367958" w:rsidRDefault="0040630C" w:rsidP="00367958">
      <w:pPr>
        <w:pStyle w:val="ListParagraph"/>
        <w:spacing w:line="360" w:lineRule="auto"/>
        <w:jc w:val="both"/>
        <w:rPr>
          <w:rFonts w:ascii="Times New Roman" w:hAnsi="Times New Roman" w:cs="Times New Roman"/>
          <w:sz w:val="28"/>
          <w:szCs w:val="28"/>
        </w:rPr>
      </w:pPr>
      <w:r w:rsidRPr="00367958">
        <w:rPr>
          <w:rFonts w:ascii="Times New Roman" w:hAnsi="Times New Roman" w:cs="Times New Roman"/>
          <w:sz w:val="28"/>
          <w:szCs w:val="28"/>
        </w:rPr>
        <w:t>•Evaluate: apply the algorithm to the test dataset in order</w:t>
      </w:r>
      <w:r w:rsidR="00367958" w:rsidRPr="00367958">
        <w:rPr>
          <w:rFonts w:ascii="Times New Roman" w:hAnsi="Times New Roman" w:cs="Times New Roman"/>
          <w:sz w:val="28"/>
          <w:szCs w:val="28"/>
        </w:rPr>
        <w:t xml:space="preserve"> </w:t>
      </w:r>
      <w:r w:rsidRPr="00367958">
        <w:rPr>
          <w:rFonts w:ascii="Times New Roman" w:hAnsi="Times New Roman" w:cs="Times New Roman"/>
          <w:sz w:val="28"/>
          <w:szCs w:val="28"/>
        </w:rPr>
        <w:t xml:space="preserve">to obtain the metric for the model </w:t>
      </w:r>
      <w:r w:rsidR="00367958" w:rsidRPr="00367958">
        <w:rPr>
          <w:rFonts w:ascii="Times New Roman" w:hAnsi="Times New Roman" w:cs="Times New Roman"/>
          <w:sz w:val="28"/>
          <w:szCs w:val="28"/>
        </w:rPr>
        <w:t>fitting To</w:t>
      </w:r>
      <w:r w:rsidRPr="00367958">
        <w:rPr>
          <w:rFonts w:ascii="Times New Roman" w:hAnsi="Times New Roman" w:cs="Times New Roman"/>
          <w:sz w:val="28"/>
          <w:szCs w:val="28"/>
        </w:rPr>
        <w:t xml:space="preserve"> the best of our knowledge, our method differs </w:t>
      </w:r>
      <w:r w:rsidR="00367958" w:rsidRPr="00367958">
        <w:rPr>
          <w:rFonts w:ascii="Times New Roman" w:hAnsi="Times New Roman" w:cs="Times New Roman"/>
          <w:sz w:val="28"/>
          <w:szCs w:val="28"/>
        </w:rPr>
        <w:t>from existing</w:t>
      </w:r>
      <w:r w:rsidRPr="00367958">
        <w:rPr>
          <w:rFonts w:ascii="Times New Roman" w:hAnsi="Times New Roman" w:cs="Times New Roman"/>
          <w:sz w:val="28"/>
          <w:szCs w:val="28"/>
        </w:rPr>
        <w:t xml:space="preserve"> methods as regards the way in which the data </w:t>
      </w:r>
      <w:r w:rsidR="00367958" w:rsidRPr="00367958">
        <w:rPr>
          <w:rFonts w:ascii="Times New Roman" w:hAnsi="Times New Roman" w:cs="Times New Roman"/>
          <w:sz w:val="28"/>
          <w:szCs w:val="28"/>
        </w:rPr>
        <w:t>is introduced</w:t>
      </w:r>
      <w:r w:rsidRPr="00367958">
        <w:rPr>
          <w:rFonts w:ascii="Times New Roman" w:hAnsi="Times New Roman" w:cs="Times New Roman"/>
          <w:sz w:val="28"/>
          <w:szCs w:val="28"/>
        </w:rPr>
        <w:t xml:space="preserve">. We relate the input as a time series with a </w:t>
      </w:r>
      <w:r w:rsidR="00367958" w:rsidRPr="00367958">
        <w:rPr>
          <w:rFonts w:ascii="Times New Roman" w:hAnsi="Times New Roman" w:cs="Times New Roman"/>
          <w:sz w:val="28"/>
          <w:szCs w:val="28"/>
        </w:rPr>
        <w:t>single output</w:t>
      </w:r>
      <w:r w:rsidRPr="00367958">
        <w:rPr>
          <w:rFonts w:ascii="Times New Roman" w:hAnsi="Times New Roman" w:cs="Times New Roman"/>
          <w:sz w:val="28"/>
          <w:szCs w:val="28"/>
        </w:rPr>
        <w:t xml:space="preserve">. This has been previously done in scenarios in </w:t>
      </w:r>
      <w:r w:rsidR="00367958" w:rsidRPr="00367958">
        <w:rPr>
          <w:rFonts w:ascii="Times New Roman" w:hAnsi="Times New Roman" w:cs="Times New Roman"/>
          <w:sz w:val="28"/>
          <w:szCs w:val="28"/>
        </w:rPr>
        <w:t>which consumption</w:t>
      </w:r>
      <w:r w:rsidRPr="00367958">
        <w:rPr>
          <w:rFonts w:ascii="Times New Roman" w:hAnsi="Times New Roman" w:cs="Times New Roman"/>
          <w:sz w:val="28"/>
          <w:szCs w:val="28"/>
        </w:rPr>
        <w:t xml:space="preserve"> could be fused as a predictor [27], i.e., in </w:t>
      </w:r>
      <w:r w:rsidR="00367958" w:rsidRPr="00367958">
        <w:rPr>
          <w:rFonts w:ascii="Times New Roman" w:hAnsi="Times New Roman" w:cs="Times New Roman"/>
          <w:sz w:val="28"/>
          <w:szCs w:val="28"/>
        </w:rPr>
        <w:t>which the</w:t>
      </w:r>
      <w:r w:rsidRPr="00367958">
        <w:rPr>
          <w:rFonts w:ascii="Times New Roman" w:hAnsi="Times New Roman" w:cs="Times New Roman"/>
          <w:sz w:val="28"/>
          <w:szCs w:val="28"/>
        </w:rPr>
        <w:t xml:space="preserve"> energy consumption is not altered by any </w:t>
      </w:r>
      <w:r w:rsidR="00367958" w:rsidRPr="00367958">
        <w:rPr>
          <w:rFonts w:ascii="Times New Roman" w:hAnsi="Times New Roman" w:cs="Times New Roman"/>
          <w:sz w:val="28"/>
          <w:szCs w:val="28"/>
        </w:rPr>
        <w:t>intervention and</w:t>
      </w:r>
      <w:r w:rsidRPr="00367958">
        <w:rPr>
          <w:rFonts w:ascii="Times New Roman" w:hAnsi="Times New Roman" w:cs="Times New Roman"/>
          <w:sz w:val="28"/>
          <w:szCs w:val="28"/>
        </w:rPr>
        <w:t xml:space="preserve"> the goal is simply to make a prediction of the energya priori, with storage and production intentions. </w:t>
      </w:r>
      <w:r w:rsidR="00367958" w:rsidRPr="00367958">
        <w:rPr>
          <w:rFonts w:ascii="Times New Roman" w:hAnsi="Times New Roman" w:cs="Times New Roman"/>
          <w:sz w:val="28"/>
          <w:szCs w:val="28"/>
        </w:rPr>
        <w:t>However, this</w:t>
      </w:r>
      <w:r w:rsidRPr="00367958">
        <w:rPr>
          <w:rFonts w:ascii="Times New Roman" w:hAnsi="Times New Roman" w:cs="Times New Roman"/>
          <w:sz w:val="28"/>
          <w:szCs w:val="28"/>
        </w:rPr>
        <w:t xml:space="preserve"> is not possible for EM&amp;V, as is our case, resulting on</w:t>
      </w:r>
      <w:r w:rsidR="00367958">
        <w:rPr>
          <w:rFonts w:ascii="Times New Roman" w:hAnsi="Times New Roman" w:cs="Times New Roman"/>
          <w:sz w:val="28"/>
          <w:szCs w:val="28"/>
        </w:rPr>
        <w:t xml:space="preserve"> </w:t>
      </w:r>
      <w:r w:rsidRPr="00367958">
        <w:rPr>
          <w:rFonts w:ascii="Times New Roman" w:hAnsi="Times New Roman" w:cs="Times New Roman"/>
          <w:sz w:val="28"/>
          <w:szCs w:val="28"/>
        </w:rPr>
        <w:t>a new application of the method.</w:t>
      </w:r>
    </w:p>
    <w:p w:rsidR="001D5DB9" w:rsidRPr="001D5DB9" w:rsidRDefault="0040630C" w:rsidP="0040630C">
      <w:pPr>
        <w:spacing w:line="360" w:lineRule="auto"/>
        <w:ind w:left="360"/>
        <w:rPr>
          <w:rFonts w:ascii="Times New Roman" w:hAnsi="Times New Roman" w:cs="Times New Roman"/>
          <w:b/>
          <w:sz w:val="28"/>
          <w:szCs w:val="28"/>
        </w:rPr>
      </w:pPr>
      <w:r w:rsidRPr="001D5DB9">
        <w:rPr>
          <w:rFonts w:ascii="Times New Roman" w:hAnsi="Times New Roman" w:cs="Times New Roman"/>
          <w:b/>
          <w:sz w:val="28"/>
          <w:szCs w:val="28"/>
        </w:rPr>
        <w:t>2)  Grey-box:</w:t>
      </w:r>
    </w:p>
    <w:p w:rsidR="001C2BB0" w:rsidRPr="0040630C" w:rsidRDefault="0040630C" w:rsidP="00F91EEC">
      <w:pPr>
        <w:spacing w:line="360" w:lineRule="auto"/>
        <w:ind w:left="360"/>
        <w:jc w:val="both"/>
        <w:rPr>
          <w:rFonts w:ascii="Times New Roman" w:hAnsi="Times New Roman" w:cs="Times New Roman"/>
          <w:sz w:val="28"/>
          <w:szCs w:val="28"/>
        </w:rPr>
      </w:pPr>
      <w:r w:rsidRPr="0040630C">
        <w:rPr>
          <w:rFonts w:ascii="Times New Roman" w:hAnsi="Times New Roman" w:cs="Times New Roman"/>
          <w:sz w:val="28"/>
          <w:szCs w:val="28"/>
        </w:rPr>
        <w:t>In order to make use of these models, the</w:t>
      </w:r>
      <w:r w:rsidR="00F91EEC">
        <w:rPr>
          <w:rFonts w:ascii="Times New Roman" w:hAnsi="Times New Roman" w:cs="Times New Roman"/>
          <w:sz w:val="28"/>
          <w:szCs w:val="28"/>
        </w:rPr>
        <w:t xml:space="preserve"> </w:t>
      </w:r>
      <w:r w:rsidRPr="0040630C">
        <w:rPr>
          <w:rFonts w:ascii="Times New Roman" w:hAnsi="Times New Roman" w:cs="Times New Roman"/>
          <w:sz w:val="28"/>
          <w:szCs w:val="28"/>
        </w:rPr>
        <w:t>set of outputs and inputs have to be defined together with</w:t>
      </w:r>
      <w:r w:rsidR="00F91EEC">
        <w:rPr>
          <w:rFonts w:ascii="Times New Roman" w:hAnsi="Times New Roman" w:cs="Times New Roman"/>
          <w:sz w:val="28"/>
          <w:szCs w:val="28"/>
        </w:rPr>
        <w:t xml:space="preserve"> </w:t>
      </w:r>
      <w:r w:rsidRPr="0040630C">
        <w:rPr>
          <w:rFonts w:ascii="Times New Roman" w:hAnsi="Times New Roman" w:cs="Times New Roman"/>
          <w:sz w:val="28"/>
          <w:szCs w:val="28"/>
        </w:rPr>
        <w:t xml:space="preserve">the topology of the system. The most common </w:t>
      </w:r>
      <w:r w:rsidR="00F91EEC" w:rsidRPr="0040630C">
        <w:rPr>
          <w:rFonts w:ascii="Times New Roman" w:hAnsi="Times New Roman" w:cs="Times New Roman"/>
          <w:sz w:val="28"/>
          <w:szCs w:val="28"/>
        </w:rPr>
        <w:t>mathematical representation</w:t>
      </w:r>
      <w:r w:rsidRPr="0040630C">
        <w:rPr>
          <w:rFonts w:ascii="Times New Roman" w:hAnsi="Times New Roman" w:cs="Times New Roman"/>
          <w:sz w:val="28"/>
          <w:szCs w:val="28"/>
        </w:rPr>
        <w:t xml:space="preserve"> of lumped parameter models is the state-</w:t>
      </w:r>
      <w:r w:rsidR="00F91EEC" w:rsidRPr="0040630C">
        <w:rPr>
          <w:rFonts w:ascii="Times New Roman" w:hAnsi="Times New Roman" w:cs="Times New Roman"/>
          <w:sz w:val="28"/>
          <w:szCs w:val="28"/>
        </w:rPr>
        <w:t>space representation</w:t>
      </w:r>
      <w:r w:rsidRPr="0040630C">
        <w:rPr>
          <w:rFonts w:ascii="Times New Roman" w:hAnsi="Times New Roman" w:cs="Times New Roman"/>
          <w:sz w:val="28"/>
          <w:szCs w:val="28"/>
        </w:rPr>
        <w:t>. The general form for time-invariant models</w:t>
      </w:r>
      <w:r w:rsidR="00F91EEC">
        <w:rPr>
          <w:rFonts w:ascii="Times New Roman" w:hAnsi="Times New Roman" w:cs="Times New Roman"/>
          <w:sz w:val="28"/>
          <w:szCs w:val="28"/>
        </w:rPr>
        <w:t xml:space="preserve"> </w:t>
      </w:r>
      <w:r w:rsidRPr="0040630C">
        <w:rPr>
          <w:rFonts w:ascii="Times New Roman" w:hAnsi="Times New Roman" w:cs="Times New Roman"/>
          <w:sz w:val="28"/>
          <w:szCs w:val="28"/>
        </w:rPr>
        <w:t>can be written as shown in Eq.</w:t>
      </w:r>
      <w:r w:rsidR="00F91EEC" w:rsidRPr="00F91EEC">
        <w:t xml:space="preserve"> </w:t>
      </w:r>
      <w:r w:rsidR="00F91EEC" w:rsidRPr="00F91EEC">
        <w:rPr>
          <w:rFonts w:ascii="Times New Roman" w:hAnsi="Times New Roman" w:cs="Times New Roman"/>
          <w:sz w:val="28"/>
          <w:szCs w:val="28"/>
        </w:rPr>
        <w:t>where is a vector concerning the states of the model,</w:t>
      </w:r>
      <w:r w:rsidR="00F91EEC">
        <w:rPr>
          <w:rFonts w:ascii="Times New Roman" w:hAnsi="Times New Roman" w:cs="Times New Roman"/>
          <w:sz w:val="28"/>
          <w:szCs w:val="28"/>
        </w:rPr>
        <w:t xml:space="preserve"> </w:t>
      </w:r>
      <w:r w:rsidR="00F91EEC" w:rsidRPr="00F91EEC">
        <w:rPr>
          <w:rFonts w:ascii="Times New Roman" w:hAnsi="Times New Roman" w:cs="Times New Roman"/>
          <w:sz w:val="28"/>
          <w:szCs w:val="28"/>
        </w:rPr>
        <w:t xml:space="preserve">in our case </w:t>
      </w:r>
      <w:r w:rsidR="00F91EEC" w:rsidRPr="00F91EEC">
        <w:rPr>
          <w:rFonts w:ascii="Times New Roman" w:hAnsi="Times New Roman" w:cs="Times New Roman"/>
          <w:sz w:val="28"/>
          <w:szCs w:val="28"/>
        </w:rPr>
        <w:lastRenderedPageBreak/>
        <w:t>the temperatures,</w:t>
      </w:r>
      <w:r w:rsidR="00F91EEC">
        <w:rPr>
          <w:rFonts w:ascii="Times New Roman" w:hAnsi="Times New Roman" w:cs="Times New Roman"/>
          <w:sz w:val="28"/>
          <w:szCs w:val="28"/>
        </w:rPr>
        <w:t xml:space="preserve"> </w:t>
      </w:r>
      <w:r w:rsidR="00F91EEC" w:rsidRPr="00F91EEC">
        <w:rPr>
          <w:rFonts w:ascii="Times New Roman" w:hAnsi="Times New Roman" w:cs="Times New Roman"/>
          <w:sz w:val="28"/>
          <w:szCs w:val="28"/>
        </w:rPr>
        <w:t>x′is the derivative (rate of</w:t>
      </w:r>
      <w:r w:rsidR="00F91EEC">
        <w:rPr>
          <w:rFonts w:ascii="Times New Roman" w:hAnsi="Times New Roman" w:cs="Times New Roman"/>
          <w:sz w:val="28"/>
          <w:szCs w:val="28"/>
        </w:rPr>
        <w:t xml:space="preserve"> </w:t>
      </w:r>
      <w:r w:rsidR="00F91EEC" w:rsidRPr="00F91EEC">
        <w:rPr>
          <w:rFonts w:ascii="Times New Roman" w:hAnsi="Times New Roman" w:cs="Times New Roman"/>
          <w:sz w:val="28"/>
          <w:szCs w:val="28"/>
        </w:rPr>
        <w:t>change) of the states,</w:t>
      </w:r>
      <w:r w:rsidR="00F91EEC">
        <w:rPr>
          <w:rFonts w:ascii="Times New Roman" w:hAnsi="Times New Roman" w:cs="Times New Roman"/>
          <w:sz w:val="28"/>
          <w:szCs w:val="28"/>
        </w:rPr>
        <w:t xml:space="preserve"> </w:t>
      </w:r>
      <w:r w:rsidR="00F91EEC" w:rsidRPr="00F91EEC">
        <w:rPr>
          <w:rFonts w:ascii="Times New Roman" w:hAnsi="Times New Roman" w:cs="Times New Roman"/>
          <w:sz w:val="28"/>
          <w:szCs w:val="28"/>
        </w:rPr>
        <w:t>A</w:t>
      </w:r>
      <w:r w:rsidR="00F91EEC">
        <w:rPr>
          <w:rFonts w:ascii="Times New Roman" w:hAnsi="Times New Roman" w:cs="Times New Roman"/>
          <w:sz w:val="28"/>
          <w:szCs w:val="28"/>
        </w:rPr>
        <w:t xml:space="preserve"> </w:t>
      </w:r>
      <w:r w:rsidR="00F91EEC" w:rsidRPr="00F91EEC">
        <w:rPr>
          <w:rFonts w:ascii="Times New Roman" w:hAnsi="Times New Roman" w:cs="Times New Roman"/>
          <w:sz w:val="28"/>
          <w:szCs w:val="28"/>
        </w:rPr>
        <w:t>is a characteristic matrix of the</w:t>
      </w:r>
      <w:r w:rsidR="00F91EEC">
        <w:rPr>
          <w:rFonts w:ascii="Times New Roman" w:hAnsi="Times New Roman" w:cs="Times New Roman"/>
          <w:sz w:val="28"/>
          <w:szCs w:val="28"/>
        </w:rPr>
        <w:t xml:space="preserve"> </w:t>
      </w:r>
      <w:r w:rsidR="00F91EEC" w:rsidRPr="00F91EEC">
        <w:rPr>
          <w:rFonts w:ascii="Times New Roman" w:hAnsi="Times New Roman" w:cs="Times New Roman"/>
          <w:sz w:val="28"/>
          <w:szCs w:val="28"/>
        </w:rPr>
        <w:t>model,</w:t>
      </w:r>
      <w:r w:rsidR="00F91EEC">
        <w:rPr>
          <w:rFonts w:ascii="Times New Roman" w:hAnsi="Times New Roman" w:cs="Times New Roman"/>
          <w:sz w:val="28"/>
          <w:szCs w:val="28"/>
        </w:rPr>
        <w:t xml:space="preserve"> </w:t>
      </w:r>
      <w:r w:rsidR="00F91EEC" w:rsidRPr="00F91EEC">
        <w:rPr>
          <w:rFonts w:ascii="Times New Roman" w:hAnsi="Times New Roman" w:cs="Times New Roman"/>
          <w:sz w:val="28"/>
          <w:szCs w:val="28"/>
        </w:rPr>
        <w:t>B</w:t>
      </w:r>
      <w:r w:rsidR="00F91EEC">
        <w:rPr>
          <w:rFonts w:ascii="Times New Roman" w:hAnsi="Times New Roman" w:cs="Times New Roman"/>
          <w:sz w:val="28"/>
          <w:szCs w:val="28"/>
        </w:rPr>
        <w:t xml:space="preserve"> </w:t>
      </w:r>
      <w:r w:rsidR="00F91EEC" w:rsidRPr="00F91EEC">
        <w:rPr>
          <w:rFonts w:ascii="Times New Roman" w:hAnsi="Times New Roman" w:cs="Times New Roman"/>
          <w:sz w:val="28"/>
          <w:szCs w:val="28"/>
        </w:rPr>
        <w:t>defines the effect of the inputs in the model, and</w:t>
      </w:r>
      <w:r w:rsidR="00F91EEC">
        <w:rPr>
          <w:rFonts w:ascii="Times New Roman" w:hAnsi="Times New Roman" w:cs="Times New Roman"/>
          <w:sz w:val="28"/>
          <w:szCs w:val="28"/>
        </w:rPr>
        <w:t xml:space="preserve"> </w:t>
      </w:r>
      <w:r w:rsidR="00F91EEC" w:rsidRPr="00F91EEC">
        <w:rPr>
          <w:rFonts w:ascii="Times New Roman" w:hAnsi="Times New Roman" w:cs="Times New Roman"/>
          <w:sz w:val="28"/>
          <w:szCs w:val="28"/>
        </w:rPr>
        <w:t>uare the inputs, in our case the outside temperature and gains</w:t>
      </w:r>
      <w:r w:rsidR="00F91EEC">
        <w:rPr>
          <w:rFonts w:ascii="Times New Roman" w:hAnsi="Times New Roman" w:cs="Times New Roman"/>
          <w:sz w:val="28"/>
          <w:szCs w:val="28"/>
        </w:rPr>
        <w:t xml:space="preserve"> </w:t>
      </w:r>
      <w:r w:rsidR="00F91EEC" w:rsidRPr="00F91EEC">
        <w:rPr>
          <w:rFonts w:ascii="Times New Roman" w:hAnsi="Times New Roman" w:cs="Times New Roman"/>
          <w:sz w:val="28"/>
          <w:szCs w:val="28"/>
        </w:rPr>
        <w:t>in electric. In this formulation,</w:t>
      </w:r>
      <w:r w:rsidR="00F91EEC">
        <w:rPr>
          <w:rFonts w:ascii="Times New Roman" w:hAnsi="Times New Roman" w:cs="Times New Roman"/>
          <w:sz w:val="28"/>
          <w:szCs w:val="28"/>
        </w:rPr>
        <w:t xml:space="preserve"> </w:t>
      </w:r>
      <w:r w:rsidR="00F91EEC" w:rsidRPr="00F91EEC">
        <w:rPr>
          <w:rFonts w:ascii="Times New Roman" w:hAnsi="Times New Roman" w:cs="Times New Roman"/>
          <w:sz w:val="28"/>
          <w:szCs w:val="28"/>
        </w:rPr>
        <w:t>represents the variables</w:t>
      </w:r>
      <w:r w:rsidR="00F91EEC">
        <w:rPr>
          <w:rFonts w:ascii="Times New Roman" w:hAnsi="Times New Roman" w:cs="Times New Roman"/>
          <w:sz w:val="28"/>
          <w:szCs w:val="28"/>
        </w:rPr>
        <w:t xml:space="preserve"> </w:t>
      </w:r>
      <w:r w:rsidR="00F91EEC" w:rsidRPr="00F91EEC">
        <w:rPr>
          <w:rFonts w:ascii="Times New Roman" w:hAnsi="Times New Roman" w:cs="Times New Roman"/>
          <w:sz w:val="28"/>
          <w:szCs w:val="28"/>
        </w:rPr>
        <w:t>that are measured, in our case electricity,</w:t>
      </w:r>
      <w:r w:rsidR="00F91EEC">
        <w:rPr>
          <w:rFonts w:ascii="Times New Roman" w:hAnsi="Times New Roman" w:cs="Times New Roman"/>
          <w:sz w:val="28"/>
          <w:szCs w:val="28"/>
        </w:rPr>
        <w:t xml:space="preserve"> </w:t>
      </w:r>
      <w:r w:rsidR="00F91EEC" w:rsidRPr="00F91EEC">
        <w:rPr>
          <w:rFonts w:ascii="Times New Roman" w:hAnsi="Times New Roman" w:cs="Times New Roman"/>
          <w:sz w:val="28"/>
          <w:szCs w:val="28"/>
        </w:rPr>
        <w:t>Cis the identity</w:t>
      </w:r>
      <w:r w:rsidR="00F91EEC">
        <w:rPr>
          <w:rFonts w:ascii="Times New Roman" w:hAnsi="Times New Roman" w:cs="Times New Roman"/>
          <w:sz w:val="28"/>
          <w:szCs w:val="28"/>
        </w:rPr>
        <w:t xml:space="preserve"> </w:t>
      </w:r>
      <w:r w:rsidR="00F91EEC" w:rsidRPr="00F91EEC">
        <w:rPr>
          <w:rFonts w:ascii="Times New Roman" w:hAnsi="Times New Roman" w:cs="Times New Roman"/>
          <w:sz w:val="28"/>
          <w:szCs w:val="28"/>
        </w:rPr>
        <w:t>matrix; and</w:t>
      </w:r>
      <w:r w:rsidR="00F91EEC">
        <w:rPr>
          <w:rFonts w:ascii="Times New Roman" w:hAnsi="Times New Roman" w:cs="Times New Roman"/>
          <w:sz w:val="28"/>
          <w:szCs w:val="28"/>
        </w:rPr>
        <w:t xml:space="preserve"> </w:t>
      </w:r>
      <w:r w:rsidR="00F91EEC" w:rsidRPr="00F91EEC">
        <w:rPr>
          <w:rFonts w:ascii="Times New Roman" w:hAnsi="Times New Roman" w:cs="Times New Roman"/>
          <w:sz w:val="28"/>
          <w:szCs w:val="28"/>
        </w:rPr>
        <w:t>Dis zero in all cases for this work. Using this formulation, every time a solution has to be evaluated, thebuilt-in GNU Octave functionlsimwas used</w:t>
      </w:r>
      <w:r w:rsidR="00F91EEC">
        <w:rPr>
          <w:rFonts w:ascii="Times New Roman" w:hAnsi="Times New Roman" w:cs="Times New Roman"/>
          <w:sz w:val="28"/>
          <w:szCs w:val="28"/>
        </w:rPr>
        <w:t>.</w:t>
      </w:r>
      <w:r w:rsidR="00EA66CD" w:rsidRPr="00EA66CD">
        <w:t xml:space="preserve"> </w:t>
      </w:r>
      <w:r w:rsidR="00EA66CD" w:rsidRPr="00EA66CD">
        <w:rPr>
          <w:rFonts w:ascii="Times New Roman" w:hAnsi="Times New Roman" w:cs="Times New Roman"/>
          <w:sz w:val="28"/>
          <w:szCs w:val="28"/>
        </w:rPr>
        <w:t>The conditioning system is governed in our case by thermostat with a timer that turns it on and off. For this</w:t>
      </w:r>
      <w:r w:rsidR="00EA66CD">
        <w:rPr>
          <w:rFonts w:ascii="Times New Roman" w:hAnsi="Times New Roman" w:cs="Times New Roman"/>
          <w:sz w:val="28"/>
          <w:szCs w:val="28"/>
        </w:rPr>
        <w:t xml:space="preserve"> </w:t>
      </w:r>
      <w:r w:rsidR="00EA66CD" w:rsidRPr="00EA66CD">
        <w:rPr>
          <w:rFonts w:ascii="Times New Roman" w:hAnsi="Times New Roman" w:cs="Times New Roman"/>
          <w:sz w:val="28"/>
          <w:szCs w:val="28"/>
        </w:rPr>
        <w:t>reason one need to consider that the RC-network that rep-resents the building needs to change topologies depending on the operation (on or off). We have considered a dual-mode RC-network as the one shown in Fig. 1 and previously</w:t>
      </w:r>
      <w:r w:rsidR="00EA66CD">
        <w:rPr>
          <w:rFonts w:ascii="Times New Roman" w:hAnsi="Times New Roman" w:cs="Times New Roman"/>
          <w:sz w:val="28"/>
          <w:szCs w:val="28"/>
        </w:rPr>
        <w:t xml:space="preserve"> </w:t>
      </w:r>
      <w:r w:rsidR="00EA66CD" w:rsidRPr="00EA66CD">
        <w:rPr>
          <w:rFonts w:ascii="Times New Roman" w:hAnsi="Times New Roman" w:cs="Times New Roman"/>
          <w:sz w:val="28"/>
          <w:szCs w:val="28"/>
        </w:rPr>
        <w:t>introduced by Ramallo-Gonz ́alez on [4]. These Grey-boxmodels have been largely used in the past for building energy simulation. The reader is referred to [22], [21] and[4] for quantitative evidence of the accuracy of these kind</w:t>
      </w:r>
      <w:r w:rsidR="00EA66CD">
        <w:rPr>
          <w:rFonts w:ascii="Times New Roman" w:hAnsi="Times New Roman" w:cs="Times New Roman"/>
          <w:sz w:val="28"/>
          <w:szCs w:val="28"/>
        </w:rPr>
        <w:t xml:space="preserve"> </w:t>
      </w:r>
      <w:r w:rsidR="00EA66CD" w:rsidRPr="00EA66CD">
        <w:rPr>
          <w:rFonts w:ascii="Times New Roman" w:hAnsi="Times New Roman" w:cs="Times New Roman"/>
          <w:sz w:val="28"/>
          <w:szCs w:val="28"/>
        </w:rPr>
        <w:t>of models.</w:t>
      </w:r>
    </w:p>
    <w:p w:rsidR="001C2BB0" w:rsidRPr="001C2BB0" w:rsidRDefault="001C2BB0" w:rsidP="00F91EEC">
      <w:pPr>
        <w:spacing w:line="360" w:lineRule="auto"/>
        <w:ind w:left="3600"/>
        <w:jc w:val="both"/>
        <w:rPr>
          <w:rFonts w:ascii="Times New Roman" w:hAnsi="Times New Roman" w:cs="Times New Roman"/>
          <w:sz w:val="28"/>
          <w:szCs w:val="28"/>
        </w:rPr>
      </w:pPr>
    </w:p>
    <w:p w:rsidR="00EA66CD" w:rsidRPr="00EA66CD" w:rsidRDefault="00EA66CD" w:rsidP="00EA66CD">
      <w:pPr>
        <w:pStyle w:val="ListParagraph"/>
        <w:numPr>
          <w:ilvl w:val="0"/>
          <w:numId w:val="11"/>
        </w:numPr>
        <w:spacing w:line="360" w:lineRule="auto"/>
        <w:jc w:val="both"/>
        <w:rPr>
          <w:rFonts w:ascii="Times New Roman" w:hAnsi="Times New Roman" w:cs="Times New Roman"/>
          <w:b/>
          <w:sz w:val="28"/>
          <w:szCs w:val="28"/>
        </w:rPr>
      </w:pPr>
      <w:r w:rsidRPr="00EA66CD">
        <w:rPr>
          <w:rFonts w:ascii="Times New Roman" w:hAnsi="Times New Roman" w:cs="Times New Roman"/>
          <w:b/>
          <w:sz w:val="28"/>
          <w:szCs w:val="28"/>
        </w:rPr>
        <w:t>Black-box baseline models</w:t>
      </w:r>
    </w:p>
    <w:p w:rsidR="001C2BB0" w:rsidRPr="00EA66CD" w:rsidRDefault="00EA66CD" w:rsidP="00EA66CD">
      <w:pPr>
        <w:spacing w:line="360" w:lineRule="auto"/>
        <w:jc w:val="both"/>
        <w:rPr>
          <w:rFonts w:ascii="Times New Roman" w:hAnsi="Times New Roman" w:cs="Times New Roman"/>
          <w:sz w:val="28"/>
          <w:szCs w:val="28"/>
        </w:rPr>
      </w:pPr>
      <w:r w:rsidRPr="00EA66CD">
        <w:rPr>
          <w:rFonts w:ascii="Times New Roman" w:hAnsi="Times New Roman" w:cs="Times New Roman"/>
          <w:sz w:val="28"/>
          <w:szCs w:val="28"/>
        </w:rPr>
        <w:t xml:space="preserve">Our proposed black-box models are compared with two baseline approaches documented in literature. The first is regression-based electricity load model and the second is a purely machine learning model that uses the inputs only atthe same timestamp as the output.1) Time-of-week-and-temperature (TWT):This algorithm was introduced in [28]. We have chosen it because of its high accuracy, low complexity and low computational cost whencompared with the results of other state-of-the-art methods used in a wide number of buildings [29].In this work the predicted load is the sum of two terms:a “time of week effect” that allows each time of the weekto have a different predicted load from the others, and apiecewise-continuous effect of temperature.The central point of this algorithm is the creation ofseveral coefficients that will be estimated using multifpleordinary least square </w:t>
      </w:r>
      <w:r w:rsidRPr="00EA66CD">
        <w:rPr>
          <w:rFonts w:ascii="Times New Roman" w:hAnsi="Times New Roman" w:cs="Times New Roman"/>
          <w:sz w:val="28"/>
          <w:szCs w:val="28"/>
        </w:rPr>
        <w:lastRenderedPageBreak/>
        <w:t>regression. There will be a coefficient</w:t>
      </w:r>
      <w:r>
        <w:rPr>
          <w:rFonts w:ascii="Times New Roman" w:hAnsi="Times New Roman" w:cs="Times New Roman"/>
          <w:sz w:val="28"/>
          <w:szCs w:val="28"/>
        </w:rPr>
        <w:t xml:space="preserve"> </w:t>
      </w:r>
      <w:r w:rsidRPr="00EA66CD">
        <w:rPr>
          <w:rFonts w:ascii="Times New Roman" w:hAnsi="Times New Roman" w:cs="Times New Roman"/>
          <w:sz w:val="28"/>
          <w:szCs w:val="28"/>
        </w:rPr>
        <w:t>for every “time of the week”. A time of the week is a uniqueinstant of a week (Monday 1am, Monday 2am, and so on).For example, there will be24×5 = 120(24 hours and 5working days) coefficients in the case of hourly predictionsor4×24×5 = 480in the case of 15 minutes prediction.In addition, some coefficients related to the temperatureneed also to be calculated. Basically, the range of outsidetemperature data is divided into 6 levels, each which has acoefficient assigned to it.2) Gaussian:A Gaussian process (GP) modelling frame-work determining energy savings and uncertainty levels inmeasurement and verification (EM&amp;V) practice is presented in [5]. In this work, the authors compare a black-boxapproach to the regular linear regression techniques thatare widely explored in literature and state that GP models can capture both complex nonlinear and multivariable inter-actions and the multi-resolution trends of energy behaviorthanks to the Bayesian approach under which they are developed.</w:t>
      </w:r>
    </w:p>
    <w:p w:rsidR="001C2BB0" w:rsidRDefault="001C2BB0" w:rsidP="00F91EEC">
      <w:pPr>
        <w:spacing w:line="360" w:lineRule="auto"/>
        <w:ind w:left="3600"/>
        <w:jc w:val="both"/>
        <w:rPr>
          <w:rFonts w:ascii="Times New Roman" w:hAnsi="Times New Roman" w:cs="Times New Roman"/>
          <w:sz w:val="28"/>
          <w:szCs w:val="28"/>
        </w:rPr>
      </w:pPr>
    </w:p>
    <w:p w:rsidR="00EA66CD" w:rsidRPr="00EA66CD" w:rsidRDefault="00EA66CD" w:rsidP="00EA66CD">
      <w:pPr>
        <w:pStyle w:val="ListParagraph"/>
        <w:numPr>
          <w:ilvl w:val="0"/>
          <w:numId w:val="11"/>
        </w:numPr>
        <w:spacing w:line="360" w:lineRule="auto"/>
        <w:jc w:val="both"/>
        <w:rPr>
          <w:rFonts w:ascii="Times New Roman" w:hAnsi="Times New Roman" w:cs="Times New Roman"/>
          <w:b/>
          <w:sz w:val="28"/>
          <w:szCs w:val="28"/>
        </w:rPr>
      </w:pPr>
      <w:r w:rsidRPr="00EA66CD">
        <w:rPr>
          <w:rFonts w:ascii="Times New Roman" w:hAnsi="Times New Roman" w:cs="Times New Roman"/>
          <w:b/>
          <w:sz w:val="28"/>
          <w:szCs w:val="28"/>
        </w:rPr>
        <w:t>Model Accuracy Metrics</w:t>
      </w:r>
    </w:p>
    <w:p w:rsidR="001C2BB0" w:rsidRDefault="00EA66CD" w:rsidP="000B380D">
      <w:pPr>
        <w:spacing w:line="360" w:lineRule="auto"/>
        <w:ind w:left="360"/>
        <w:jc w:val="both"/>
        <w:rPr>
          <w:rFonts w:ascii="Times New Roman" w:hAnsi="Times New Roman" w:cs="Times New Roman"/>
          <w:sz w:val="28"/>
          <w:szCs w:val="28"/>
        </w:rPr>
      </w:pPr>
      <w:r w:rsidRPr="00EA66CD">
        <w:rPr>
          <w:rFonts w:ascii="Times New Roman" w:hAnsi="Times New Roman" w:cs="Times New Roman"/>
          <w:sz w:val="28"/>
          <w:szCs w:val="28"/>
        </w:rPr>
        <w:t>This work assesses model accuracy using two metrics: themean absolute percentage of error (MAPE) and the coeffi-cient of variation of the root mean squared error (CVRMSE).The MAPE metric has been used in a wide number ofelectricity prediction studies [30], [31] . It expresses theaverage absolute error as a percentage and is calculated asit follows:MAPE=1nn∑i=1|yi− ̄yiyi|×100,whereyiis the real consumption, ̄yiis the predictedconsumption andnis the number of observations.The CVRMSE has often been used in energy predictionstudies [32] and will also be used also here . It evaluates howmuch error varies with respect to the actual consumptionmean and is calculated as follows:CVRMSE=√1n−1∑ni=1(yi− ̄yi)2 ̄y×100,</w:t>
      </w:r>
    </w:p>
    <w:p w:rsidR="000B380D" w:rsidRPr="00F96009" w:rsidRDefault="000B380D" w:rsidP="000B380D">
      <w:pPr>
        <w:spacing w:line="360" w:lineRule="auto"/>
        <w:ind w:left="360"/>
        <w:jc w:val="both"/>
        <w:rPr>
          <w:rFonts w:ascii="Times New Roman" w:hAnsi="Times New Roman" w:cs="Times New Roman"/>
          <w:sz w:val="28"/>
          <w:szCs w:val="28"/>
        </w:rPr>
      </w:pPr>
    </w:p>
    <w:p w:rsidR="006A300A" w:rsidRPr="001B5BA5" w:rsidRDefault="006A300A" w:rsidP="006A300A">
      <w:pPr>
        <w:spacing w:line="360" w:lineRule="auto"/>
        <w:ind w:left="3600"/>
        <w:rPr>
          <w:rFonts w:ascii="Times New Roman" w:hAnsi="Times New Roman" w:cs="Times New Roman"/>
          <w:b/>
          <w:sz w:val="28"/>
          <w:szCs w:val="28"/>
        </w:rPr>
      </w:pPr>
      <w:r w:rsidRPr="001B5BA5">
        <w:rPr>
          <w:rFonts w:ascii="Times New Roman" w:hAnsi="Times New Roman" w:cs="Times New Roman"/>
          <w:b/>
          <w:sz w:val="28"/>
          <w:szCs w:val="28"/>
        </w:rPr>
        <w:lastRenderedPageBreak/>
        <w:t>CHAPTER 2</w:t>
      </w:r>
    </w:p>
    <w:p w:rsidR="006A300A" w:rsidRPr="001B5BA5" w:rsidRDefault="006A300A" w:rsidP="006A300A">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6A300A" w:rsidRDefault="006A300A" w:rsidP="006A300A">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rsidR="00325C0C" w:rsidRDefault="00325C0C" w:rsidP="006A300A">
      <w:pPr>
        <w:autoSpaceDE w:val="0"/>
        <w:autoSpaceDN w:val="0"/>
        <w:adjustRightInd w:val="0"/>
        <w:spacing w:after="0" w:line="240" w:lineRule="auto"/>
        <w:rPr>
          <w:rFonts w:ascii="Times New Roman" w:hAnsi="Times New Roman" w:cs="Times New Roman"/>
          <w:b/>
          <w:sz w:val="24"/>
          <w:szCs w:val="24"/>
        </w:rPr>
      </w:pPr>
    </w:p>
    <w:p w:rsidR="00325C0C" w:rsidRDefault="00325C0C" w:rsidP="006A300A">
      <w:pPr>
        <w:autoSpaceDE w:val="0"/>
        <w:autoSpaceDN w:val="0"/>
        <w:adjustRightInd w:val="0"/>
        <w:spacing w:after="0" w:line="240" w:lineRule="auto"/>
        <w:rPr>
          <w:rFonts w:ascii="Times New Roman" w:hAnsi="Times New Roman" w:cs="Times New Roman"/>
          <w:b/>
          <w:sz w:val="24"/>
          <w:szCs w:val="24"/>
        </w:rPr>
      </w:pPr>
    </w:p>
    <w:p w:rsidR="00325C0C" w:rsidRPr="002D1DC5" w:rsidRDefault="00325C0C" w:rsidP="002D1DC5">
      <w:pPr>
        <w:autoSpaceDE w:val="0"/>
        <w:autoSpaceDN w:val="0"/>
        <w:adjustRightInd w:val="0"/>
        <w:spacing w:after="0" w:line="360" w:lineRule="auto"/>
        <w:jc w:val="both"/>
        <w:rPr>
          <w:rFonts w:ascii="Times New Roman" w:hAnsi="Times New Roman" w:cs="Times New Roman"/>
          <w:sz w:val="28"/>
          <w:szCs w:val="28"/>
        </w:rPr>
      </w:pPr>
    </w:p>
    <w:p w:rsidR="00325C0C" w:rsidRPr="00946AD5" w:rsidRDefault="00946AD5" w:rsidP="00946AD5">
      <w:pPr>
        <w:autoSpaceDE w:val="0"/>
        <w:autoSpaceDN w:val="0"/>
        <w:adjustRightInd w:val="0"/>
        <w:spacing w:after="0" w:line="360" w:lineRule="auto"/>
        <w:jc w:val="both"/>
        <w:rPr>
          <w:rFonts w:ascii="Times New Roman" w:hAnsi="Times New Roman" w:cs="Times New Roman"/>
          <w:sz w:val="28"/>
          <w:szCs w:val="28"/>
        </w:rPr>
      </w:pPr>
      <w:r w:rsidRPr="00946AD5">
        <w:rPr>
          <w:rFonts w:ascii="Times New Roman" w:hAnsi="Times New Roman" w:cs="Times New Roman"/>
          <w:sz w:val="28"/>
          <w:szCs w:val="28"/>
        </w:rPr>
        <w:t>Nowadays, reliability and sustainability of energy are the two  critical  factors  to  be considered while checking for any energy sources. Also,  increasing  utilization  of  energy  has  led  to development  of  solutions  to  save  electricity. Prediction of energy is one such scheme that help forecast future energy demand in accordance with the current usage and many others conditions. There are many techniques used for prediction of electricity  consumption  like  statistical,  machine learning,  deep  learning,  etc,  but  prediction  with machine learning has gained more popularity.</w:t>
      </w:r>
    </w:p>
    <w:p w:rsidR="00325C0C" w:rsidRPr="00946AD5" w:rsidRDefault="00325C0C" w:rsidP="00946AD5">
      <w:pPr>
        <w:autoSpaceDE w:val="0"/>
        <w:autoSpaceDN w:val="0"/>
        <w:adjustRightInd w:val="0"/>
        <w:spacing w:after="0" w:line="360" w:lineRule="auto"/>
        <w:jc w:val="both"/>
        <w:rPr>
          <w:rFonts w:ascii="Times New Roman" w:hAnsi="Times New Roman" w:cs="Times New Roman"/>
          <w:sz w:val="28"/>
          <w:szCs w:val="28"/>
        </w:rPr>
      </w:pPr>
    </w:p>
    <w:p w:rsidR="00325C0C" w:rsidRDefault="00325C0C" w:rsidP="006A300A">
      <w:pPr>
        <w:autoSpaceDE w:val="0"/>
        <w:autoSpaceDN w:val="0"/>
        <w:adjustRightInd w:val="0"/>
        <w:spacing w:after="0" w:line="240" w:lineRule="auto"/>
        <w:rPr>
          <w:rFonts w:ascii="Times New Roman" w:hAnsi="Times New Roman" w:cs="Times New Roman"/>
          <w:b/>
          <w:sz w:val="24"/>
          <w:szCs w:val="24"/>
        </w:rPr>
      </w:pPr>
    </w:p>
    <w:p w:rsidR="00325C0C" w:rsidRDefault="00325C0C" w:rsidP="006A300A">
      <w:pPr>
        <w:autoSpaceDE w:val="0"/>
        <w:autoSpaceDN w:val="0"/>
        <w:adjustRightInd w:val="0"/>
        <w:spacing w:after="0" w:line="240" w:lineRule="auto"/>
        <w:rPr>
          <w:rFonts w:ascii="Times New Roman" w:hAnsi="Times New Roman" w:cs="Times New Roman"/>
          <w:b/>
          <w:sz w:val="24"/>
          <w:szCs w:val="24"/>
        </w:rPr>
      </w:pPr>
    </w:p>
    <w:p w:rsidR="00325C0C" w:rsidRDefault="00325C0C" w:rsidP="006A300A">
      <w:pPr>
        <w:autoSpaceDE w:val="0"/>
        <w:autoSpaceDN w:val="0"/>
        <w:adjustRightInd w:val="0"/>
        <w:spacing w:after="0" w:line="240" w:lineRule="auto"/>
        <w:rPr>
          <w:rFonts w:ascii="Times New Roman" w:hAnsi="Times New Roman" w:cs="Times New Roman"/>
          <w:b/>
          <w:sz w:val="24"/>
          <w:szCs w:val="24"/>
        </w:rPr>
      </w:pPr>
    </w:p>
    <w:p w:rsidR="00325C0C" w:rsidRDefault="00325C0C" w:rsidP="006A300A">
      <w:pPr>
        <w:autoSpaceDE w:val="0"/>
        <w:autoSpaceDN w:val="0"/>
        <w:adjustRightInd w:val="0"/>
        <w:spacing w:after="0" w:line="240" w:lineRule="auto"/>
        <w:rPr>
          <w:rFonts w:ascii="Times New Roman" w:hAnsi="Times New Roman" w:cs="Times New Roman"/>
          <w:b/>
          <w:sz w:val="24"/>
          <w:szCs w:val="24"/>
        </w:rPr>
      </w:pPr>
    </w:p>
    <w:p w:rsidR="00325C0C" w:rsidRDefault="00325C0C" w:rsidP="006A300A">
      <w:pPr>
        <w:autoSpaceDE w:val="0"/>
        <w:autoSpaceDN w:val="0"/>
        <w:adjustRightInd w:val="0"/>
        <w:spacing w:after="0" w:line="240" w:lineRule="auto"/>
        <w:rPr>
          <w:rFonts w:ascii="Times New Roman" w:hAnsi="Times New Roman" w:cs="Times New Roman"/>
          <w:b/>
          <w:sz w:val="24"/>
          <w:szCs w:val="24"/>
        </w:rPr>
      </w:pPr>
    </w:p>
    <w:p w:rsidR="00445D77" w:rsidRDefault="00445D77" w:rsidP="006A300A">
      <w:pPr>
        <w:autoSpaceDE w:val="0"/>
        <w:autoSpaceDN w:val="0"/>
        <w:adjustRightInd w:val="0"/>
        <w:spacing w:after="0" w:line="240" w:lineRule="auto"/>
        <w:rPr>
          <w:rFonts w:ascii="Times New Roman" w:hAnsi="Times New Roman" w:cs="Times New Roman"/>
          <w:b/>
          <w:sz w:val="24"/>
          <w:szCs w:val="24"/>
        </w:rPr>
      </w:pPr>
    </w:p>
    <w:p w:rsidR="006A300A" w:rsidRDefault="006A300A" w:rsidP="006A300A">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Pr>
          <w:rFonts w:ascii="Times New Roman" w:hAnsi="Times New Roman" w:cs="Times New Roman"/>
          <w:b/>
          <w:sz w:val="24"/>
          <w:szCs w:val="24"/>
        </w:rPr>
        <w:t xml:space="preserve"> OF EXISTING SYSTEM </w:t>
      </w:r>
    </w:p>
    <w:p w:rsidR="003A77A5" w:rsidRPr="00026FFF" w:rsidRDefault="003A77A5" w:rsidP="006A300A">
      <w:pPr>
        <w:pStyle w:val="NormalWeb"/>
        <w:spacing w:before="0" w:beforeAutospacing="0" w:after="0" w:afterAutospacing="0" w:line="360" w:lineRule="auto"/>
        <w:jc w:val="both"/>
        <w:rPr>
          <w:sz w:val="28"/>
          <w:szCs w:val="28"/>
        </w:rPr>
      </w:pPr>
    </w:p>
    <w:p w:rsidR="005E74F4" w:rsidRDefault="00F26FEC" w:rsidP="006A300A">
      <w:pPr>
        <w:pStyle w:val="NormalWeb"/>
        <w:spacing w:before="0" w:beforeAutospacing="0" w:after="0" w:afterAutospacing="0" w:line="360" w:lineRule="auto"/>
        <w:jc w:val="both"/>
        <w:rPr>
          <w:b/>
        </w:rPr>
      </w:pPr>
      <w:r>
        <w:rPr>
          <w:sz w:val="27"/>
          <w:szCs w:val="27"/>
        </w:rPr>
        <w:t>the electricity demand is volatile in nature, it cannot be stored and has to be consumed immediately; so</w:t>
      </w:r>
      <w:r w:rsidR="00DD18BE">
        <w:rPr>
          <w:sz w:val="27"/>
          <w:szCs w:val="27"/>
        </w:rPr>
        <w:t xml:space="preserve"> </w:t>
      </w:r>
      <w:r>
        <w:rPr>
          <w:sz w:val="27"/>
          <w:szCs w:val="27"/>
        </w:rPr>
        <w:t>efficient load forecasting of electricity an important challenge in managing supply and demand of the electricity.</w:t>
      </w:r>
    </w:p>
    <w:p w:rsidR="005E74F4" w:rsidRDefault="005E74F4" w:rsidP="006A300A">
      <w:pPr>
        <w:pStyle w:val="NormalWeb"/>
        <w:spacing w:before="0" w:beforeAutospacing="0" w:after="0" w:afterAutospacing="0" w:line="360" w:lineRule="auto"/>
        <w:jc w:val="both"/>
        <w:rPr>
          <w:b/>
        </w:rPr>
      </w:pPr>
    </w:p>
    <w:p w:rsidR="005E74F4" w:rsidRDefault="005E74F4" w:rsidP="006A300A">
      <w:pPr>
        <w:pStyle w:val="NormalWeb"/>
        <w:spacing w:before="0" w:beforeAutospacing="0" w:after="0" w:afterAutospacing="0" w:line="360" w:lineRule="auto"/>
        <w:jc w:val="both"/>
        <w:rPr>
          <w:b/>
        </w:rPr>
      </w:pPr>
    </w:p>
    <w:p w:rsidR="005E74F4" w:rsidRDefault="005E74F4" w:rsidP="006A300A">
      <w:pPr>
        <w:pStyle w:val="NormalWeb"/>
        <w:spacing w:before="0" w:beforeAutospacing="0" w:after="0" w:afterAutospacing="0" w:line="360" w:lineRule="auto"/>
        <w:jc w:val="both"/>
        <w:rPr>
          <w:b/>
        </w:rPr>
      </w:pPr>
    </w:p>
    <w:p w:rsidR="005E74F4" w:rsidRDefault="005E74F4" w:rsidP="006A300A">
      <w:pPr>
        <w:pStyle w:val="NormalWeb"/>
        <w:spacing w:before="0" w:beforeAutospacing="0" w:after="0" w:afterAutospacing="0" w:line="360" w:lineRule="auto"/>
        <w:jc w:val="both"/>
        <w:rPr>
          <w:b/>
        </w:rPr>
      </w:pPr>
    </w:p>
    <w:p w:rsidR="005E74F4" w:rsidRDefault="005E74F4" w:rsidP="006A300A">
      <w:pPr>
        <w:pStyle w:val="NormalWeb"/>
        <w:spacing w:before="0" w:beforeAutospacing="0" w:after="0" w:afterAutospacing="0" w:line="360" w:lineRule="auto"/>
        <w:jc w:val="both"/>
        <w:rPr>
          <w:b/>
        </w:rPr>
      </w:pPr>
    </w:p>
    <w:p w:rsidR="00BC3D26" w:rsidRDefault="00BC3D26" w:rsidP="006A300A">
      <w:pPr>
        <w:pStyle w:val="NormalWeb"/>
        <w:spacing w:before="0" w:beforeAutospacing="0" w:after="0" w:afterAutospacing="0" w:line="360" w:lineRule="auto"/>
        <w:jc w:val="both"/>
        <w:rPr>
          <w:b/>
        </w:rPr>
      </w:pPr>
    </w:p>
    <w:p w:rsidR="00BC3D26" w:rsidRDefault="00BC3D26" w:rsidP="006A300A">
      <w:pPr>
        <w:pStyle w:val="NormalWeb"/>
        <w:spacing w:before="0" w:beforeAutospacing="0" w:after="0" w:afterAutospacing="0" w:line="360" w:lineRule="auto"/>
        <w:jc w:val="both"/>
        <w:rPr>
          <w:b/>
        </w:rPr>
      </w:pPr>
    </w:p>
    <w:p w:rsidR="00857291" w:rsidRDefault="00857291" w:rsidP="006A300A">
      <w:pPr>
        <w:pStyle w:val="NormalWeb"/>
        <w:spacing w:before="0" w:beforeAutospacing="0" w:after="0" w:afterAutospacing="0" w:line="360" w:lineRule="auto"/>
        <w:jc w:val="both"/>
        <w:rPr>
          <w:b/>
        </w:rPr>
      </w:pPr>
    </w:p>
    <w:p w:rsidR="005C69A6" w:rsidRDefault="005C69A6" w:rsidP="006A300A">
      <w:pPr>
        <w:pStyle w:val="NormalWeb"/>
        <w:spacing w:before="0" w:beforeAutospacing="0" w:after="0" w:afterAutospacing="0" w:line="360" w:lineRule="auto"/>
        <w:jc w:val="both"/>
        <w:rPr>
          <w:b/>
        </w:rPr>
      </w:pPr>
    </w:p>
    <w:p w:rsidR="006A300A" w:rsidRDefault="006A300A" w:rsidP="006A300A">
      <w:pPr>
        <w:pStyle w:val="NormalWeb"/>
        <w:spacing w:before="0" w:beforeAutospacing="0" w:after="0" w:afterAutospacing="0" w:line="360" w:lineRule="auto"/>
        <w:jc w:val="both"/>
        <w:rPr>
          <w:b/>
        </w:rPr>
      </w:pPr>
      <w:r>
        <w:rPr>
          <w:b/>
        </w:rPr>
        <w:t>2.2. PROPOSED SYSTEM</w:t>
      </w:r>
    </w:p>
    <w:p w:rsidR="00325C0C" w:rsidRPr="00BC3D26" w:rsidRDefault="00BC3D26" w:rsidP="006A300A">
      <w:pPr>
        <w:spacing w:before="100" w:after="100" w:line="360" w:lineRule="auto"/>
        <w:jc w:val="both"/>
        <w:rPr>
          <w:rFonts w:ascii="Times New Roman" w:eastAsia="Times New Roman" w:hAnsi="Times New Roman" w:cs="Times New Roman"/>
          <w:b/>
          <w:sz w:val="28"/>
          <w:szCs w:val="28"/>
        </w:rPr>
      </w:pPr>
      <w:r w:rsidRPr="00BC3D26">
        <w:rPr>
          <w:rFonts w:ascii="Times New Roman" w:hAnsi="Times New Roman" w:cs="Times New Roman"/>
          <w:sz w:val="28"/>
          <w:szCs w:val="28"/>
        </w:rPr>
        <w:t>This study proposes a method for forecasting the energy consumption of residential buildings by using machine learning technique. Here the random forest algorithm for classification is used. Random forest classifier uses multitude of decision trees, making it robust and hence increasing the accuracy. The model include preprocessing the data that is removing unwanted and incomplete data, feature engineering phase in which variables of importance are selected, then learning a classification model includes training a prediction model using historical data, and the experimental evaluation on the dataset for individual household electric power consumption. Experimentation was performed on 5 years consumption data and results produced by the proposed system yield a better performance. The model produces electricity consumption prediction for given date and time.</w:t>
      </w:r>
    </w:p>
    <w:p w:rsidR="00325C0C" w:rsidRDefault="00325C0C" w:rsidP="006A300A">
      <w:pPr>
        <w:spacing w:before="100" w:after="100" w:line="360" w:lineRule="auto"/>
        <w:jc w:val="both"/>
        <w:rPr>
          <w:rFonts w:ascii="Times New Roman" w:eastAsia="Times New Roman" w:hAnsi="Times New Roman" w:cs="Times New Roman"/>
          <w:b/>
          <w:sz w:val="24"/>
          <w:szCs w:val="24"/>
        </w:rPr>
      </w:pPr>
    </w:p>
    <w:p w:rsidR="00325C0C" w:rsidRDefault="00325C0C" w:rsidP="006A300A">
      <w:pPr>
        <w:spacing w:before="100" w:after="100" w:line="360" w:lineRule="auto"/>
        <w:jc w:val="both"/>
        <w:rPr>
          <w:rFonts w:ascii="Times New Roman" w:eastAsia="Times New Roman" w:hAnsi="Times New Roman" w:cs="Times New Roman"/>
          <w:b/>
          <w:sz w:val="24"/>
          <w:szCs w:val="24"/>
        </w:rPr>
      </w:pPr>
    </w:p>
    <w:p w:rsidR="006A300A" w:rsidRDefault="006A300A" w:rsidP="006A300A">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Pr="00A50A90">
        <w:rPr>
          <w:rFonts w:ascii="Times New Roman" w:hAnsi="Times New Roman" w:cs="Times New Roman"/>
          <w:b/>
          <w:sz w:val="24"/>
          <w:szCs w:val="24"/>
        </w:rPr>
        <w:t>ADVANTAGES OF PROPOSED SYSTEM</w:t>
      </w:r>
    </w:p>
    <w:p w:rsidR="00157A9D" w:rsidRPr="00BE47E1" w:rsidRDefault="00157A9D" w:rsidP="00E6072D">
      <w:pPr>
        <w:autoSpaceDE w:val="0"/>
        <w:autoSpaceDN w:val="0"/>
        <w:adjustRightInd w:val="0"/>
        <w:spacing w:after="0" w:line="360" w:lineRule="auto"/>
        <w:rPr>
          <w:rFonts w:ascii="Times New Roman" w:eastAsia="AdvGulliv-R" w:hAnsi="Times New Roman" w:cs="Times New Roman"/>
          <w:sz w:val="32"/>
          <w:szCs w:val="32"/>
        </w:rPr>
      </w:pPr>
    </w:p>
    <w:p w:rsidR="008E4518" w:rsidRPr="009256D3" w:rsidRDefault="009256D3" w:rsidP="009256D3">
      <w:pPr>
        <w:pStyle w:val="ListParagraph"/>
        <w:numPr>
          <w:ilvl w:val="0"/>
          <w:numId w:val="13"/>
        </w:numPr>
        <w:autoSpaceDE w:val="0"/>
        <w:autoSpaceDN w:val="0"/>
        <w:adjustRightInd w:val="0"/>
        <w:spacing w:after="0" w:line="360" w:lineRule="auto"/>
        <w:jc w:val="both"/>
        <w:rPr>
          <w:rFonts w:ascii="Times New Roman" w:eastAsia="AdvGulliv-R" w:hAnsi="Times New Roman" w:cs="Times New Roman"/>
          <w:sz w:val="28"/>
          <w:szCs w:val="28"/>
        </w:rPr>
      </w:pPr>
      <w:r w:rsidRPr="009256D3">
        <w:rPr>
          <w:rFonts w:ascii="Times New Roman" w:eastAsia="AdvGulliv-R" w:hAnsi="Times New Roman" w:cs="Times New Roman"/>
          <w:sz w:val="28"/>
          <w:szCs w:val="28"/>
        </w:rPr>
        <w:t>In electric power systems  many different prediction techniques have been used for achieving   accuracy.   Because   of   its   high performance and accuracy, forecasting of electric energy using machine learning has been of great interest.</w:t>
      </w:r>
    </w:p>
    <w:p w:rsidR="005E74F4" w:rsidRPr="009256D3" w:rsidRDefault="005E74F4" w:rsidP="009256D3">
      <w:pPr>
        <w:autoSpaceDE w:val="0"/>
        <w:autoSpaceDN w:val="0"/>
        <w:adjustRightInd w:val="0"/>
        <w:spacing w:after="0" w:line="360" w:lineRule="auto"/>
        <w:jc w:val="both"/>
        <w:rPr>
          <w:rFonts w:ascii="Times New Roman" w:eastAsia="AdvGulliv-R" w:hAnsi="Times New Roman" w:cs="Times New Roman"/>
          <w:sz w:val="28"/>
          <w:szCs w:val="28"/>
        </w:rPr>
      </w:pPr>
    </w:p>
    <w:p w:rsidR="005E74F4" w:rsidRPr="009256D3" w:rsidRDefault="009256D3" w:rsidP="009256D3">
      <w:pPr>
        <w:pStyle w:val="ListParagraph"/>
        <w:numPr>
          <w:ilvl w:val="0"/>
          <w:numId w:val="13"/>
        </w:numPr>
        <w:autoSpaceDE w:val="0"/>
        <w:autoSpaceDN w:val="0"/>
        <w:adjustRightInd w:val="0"/>
        <w:spacing w:after="0" w:line="360" w:lineRule="auto"/>
        <w:jc w:val="both"/>
        <w:rPr>
          <w:rFonts w:ascii="Times New Roman" w:eastAsia="AdvGulliv-R" w:hAnsi="Times New Roman" w:cs="Times New Roman"/>
          <w:sz w:val="28"/>
          <w:szCs w:val="28"/>
        </w:rPr>
      </w:pPr>
      <w:r w:rsidRPr="009256D3">
        <w:rPr>
          <w:rFonts w:ascii="Times New Roman" w:eastAsia="AdvGulliv-R" w:hAnsi="Times New Roman" w:cs="Times New Roman"/>
          <w:sz w:val="28"/>
          <w:szCs w:val="28"/>
        </w:rPr>
        <w:t>Main focus here was  utilization  of smart meter  data  for forecasting so that energy demands can be managed appropriately.</w:t>
      </w:r>
    </w:p>
    <w:p w:rsidR="005E74F4" w:rsidRPr="009256D3" w:rsidRDefault="005E74F4" w:rsidP="009256D3">
      <w:pPr>
        <w:autoSpaceDE w:val="0"/>
        <w:autoSpaceDN w:val="0"/>
        <w:adjustRightInd w:val="0"/>
        <w:spacing w:after="0" w:line="360" w:lineRule="auto"/>
        <w:jc w:val="both"/>
        <w:rPr>
          <w:rFonts w:ascii="Times New Roman" w:eastAsia="AdvGulliv-R" w:hAnsi="Times New Roman" w:cs="Times New Roman"/>
          <w:sz w:val="28"/>
          <w:szCs w:val="28"/>
        </w:rPr>
      </w:pPr>
    </w:p>
    <w:p w:rsidR="005E74F4" w:rsidRDefault="005E74F4" w:rsidP="00E6072D">
      <w:pPr>
        <w:autoSpaceDE w:val="0"/>
        <w:autoSpaceDN w:val="0"/>
        <w:adjustRightInd w:val="0"/>
        <w:spacing w:after="0" w:line="360" w:lineRule="auto"/>
        <w:rPr>
          <w:rFonts w:ascii="Times New Roman" w:eastAsia="AdvGulliv-R" w:hAnsi="Times New Roman" w:cs="Times New Roman"/>
          <w:b/>
          <w:sz w:val="32"/>
          <w:szCs w:val="32"/>
        </w:rPr>
      </w:pPr>
    </w:p>
    <w:p w:rsidR="007E3844" w:rsidRDefault="007E3844" w:rsidP="00EB5D88">
      <w:pPr>
        <w:tabs>
          <w:tab w:val="left" w:pos="1309"/>
          <w:tab w:val="center" w:pos="4680"/>
        </w:tabs>
        <w:spacing w:line="360" w:lineRule="auto"/>
        <w:rPr>
          <w:rFonts w:ascii="Times New Roman" w:hAnsi="Times New Roman" w:cs="Times New Roman"/>
          <w:b/>
          <w:sz w:val="28"/>
          <w:szCs w:val="28"/>
        </w:rPr>
      </w:pPr>
    </w:p>
    <w:p w:rsidR="007E3844" w:rsidRDefault="007E3844" w:rsidP="001A7640">
      <w:pPr>
        <w:tabs>
          <w:tab w:val="left" w:pos="1309"/>
          <w:tab w:val="center" w:pos="4680"/>
        </w:tabs>
        <w:spacing w:line="360" w:lineRule="auto"/>
        <w:jc w:val="center"/>
        <w:rPr>
          <w:rFonts w:ascii="Times New Roman" w:hAnsi="Times New Roman" w:cs="Times New Roman"/>
          <w:b/>
          <w:sz w:val="28"/>
          <w:szCs w:val="28"/>
        </w:rPr>
      </w:pPr>
    </w:p>
    <w:p w:rsidR="008E4518" w:rsidRDefault="008E4518" w:rsidP="001A7640">
      <w:pPr>
        <w:tabs>
          <w:tab w:val="left" w:pos="1309"/>
          <w:tab w:val="center" w:pos="4680"/>
        </w:tabs>
        <w:spacing w:line="360" w:lineRule="auto"/>
        <w:jc w:val="center"/>
        <w:rPr>
          <w:rFonts w:ascii="Times New Roman" w:hAnsi="Times New Roman" w:cs="Times New Roman"/>
          <w:b/>
          <w:sz w:val="28"/>
          <w:szCs w:val="28"/>
        </w:rPr>
      </w:pPr>
    </w:p>
    <w:p w:rsidR="008E4518" w:rsidRDefault="008E4518" w:rsidP="001A7640">
      <w:pPr>
        <w:tabs>
          <w:tab w:val="left" w:pos="1309"/>
          <w:tab w:val="center" w:pos="4680"/>
        </w:tabs>
        <w:spacing w:line="360" w:lineRule="auto"/>
        <w:jc w:val="center"/>
        <w:rPr>
          <w:rFonts w:ascii="Times New Roman" w:hAnsi="Times New Roman" w:cs="Times New Roman"/>
          <w:b/>
          <w:sz w:val="28"/>
          <w:szCs w:val="28"/>
        </w:rPr>
      </w:pPr>
    </w:p>
    <w:p w:rsidR="008E579B" w:rsidRDefault="00FE3487" w:rsidP="00DF648A">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F4591C" w:rsidRDefault="0005483A" w:rsidP="000A3941">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157A9D" w:rsidRDefault="00157A9D" w:rsidP="000A3941">
      <w:pPr>
        <w:spacing w:line="360" w:lineRule="auto"/>
        <w:jc w:val="both"/>
        <w:rPr>
          <w:rFonts w:ascii="Times New Roman" w:hAnsi="Times New Roman" w:cs="Times New Roman"/>
          <w:b/>
          <w:sz w:val="24"/>
          <w:szCs w:val="24"/>
        </w:rPr>
      </w:pPr>
    </w:p>
    <w:p w:rsidR="0024777D" w:rsidRPr="0008733E" w:rsidRDefault="0008733E" w:rsidP="000A3941">
      <w:pPr>
        <w:spacing w:line="360" w:lineRule="auto"/>
        <w:jc w:val="both"/>
        <w:rPr>
          <w:rFonts w:ascii="Times New Roman" w:hAnsi="Times New Roman" w:cs="Times New Roman"/>
          <w:sz w:val="28"/>
          <w:szCs w:val="28"/>
        </w:rPr>
      </w:pPr>
      <w:r w:rsidRPr="0008733E">
        <w:rPr>
          <w:rFonts w:ascii="Times New Roman" w:hAnsi="Times New Roman" w:cs="Times New Roman"/>
          <w:sz w:val="28"/>
          <w:szCs w:val="28"/>
        </w:rPr>
        <w:t>In this paper, we have proposed a proficient predictive model that  efficiently  predicts  the energy demand of future consumption, for every minute  of  historical  data.  Here, conditions that are considered include day, month, year and time of the day. This system can be used for prediction of stable output  value  for  complex  energy demand with high performance, as compared to previous  studies.  Energy  prediction  with  many different  algorithms  of  machine  learning,  deep learning  and  statistical  methods  were  used previously. The random forest algorithm used in our system has also shown a good accuracy of 87.31%</w:t>
      </w:r>
    </w:p>
    <w:p w:rsidR="005E74F4" w:rsidRPr="0008733E" w:rsidRDefault="005E74F4" w:rsidP="000A3941">
      <w:pPr>
        <w:spacing w:line="360" w:lineRule="auto"/>
        <w:jc w:val="both"/>
        <w:rPr>
          <w:rFonts w:ascii="Times New Roman" w:hAnsi="Times New Roman" w:cs="Times New Roman"/>
          <w:sz w:val="28"/>
          <w:szCs w:val="28"/>
        </w:rPr>
      </w:pPr>
    </w:p>
    <w:p w:rsidR="00FF465F" w:rsidRDefault="00FF465F" w:rsidP="00345114">
      <w:pPr>
        <w:pStyle w:val="BodyText"/>
        <w:rPr>
          <w:b/>
          <w:iCs/>
          <w:sz w:val="28"/>
          <w:szCs w:val="28"/>
        </w:rPr>
      </w:pPr>
    </w:p>
    <w:p w:rsidR="00325C0C" w:rsidRDefault="00325C0C" w:rsidP="00345114">
      <w:pPr>
        <w:pStyle w:val="BodyText"/>
        <w:rPr>
          <w:b/>
          <w:iCs/>
          <w:sz w:val="28"/>
          <w:szCs w:val="28"/>
        </w:rPr>
      </w:pPr>
    </w:p>
    <w:p w:rsidR="00325C0C" w:rsidRDefault="00325C0C" w:rsidP="00345114">
      <w:pPr>
        <w:pStyle w:val="BodyText"/>
        <w:rPr>
          <w:b/>
          <w:iCs/>
          <w:sz w:val="28"/>
          <w:szCs w:val="28"/>
        </w:rPr>
      </w:pPr>
    </w:p>
    <w:p w:rsidR="00325C0C" w:rsidRDefault="00325C0C" w:rsidP="00345114">
      <w:pPr>
        <w:pStyle w:val="BodyText"/>
        <w:rPr>
          <w:b/>
          <w:iCs/>
          <w:sz w:val="28"/>
          <w:szCs w:val="28"/>
        </w:rPr>
      </w:pPr>
    </w:p>
    <w:p w:rsidR="00325C0C" w:rsidRDefault="00325C0C" w:rsidP="00345114">
      <w:pPr>
        <w:pStyle w:val="BodyText"/>
        <w:rPr>
          <w:b/>
          <w:iCs/>
          <w:sz w:val="28"/>
          <w:szCs w:val="28"/>
        </w:rPr>
      </w:pPr>
    </w:p>
    <w:p w:rsidR="00325C0C" w:rsidRDefault="00325C0C" w:rsidP="00345114">
      <w:pPr>
        <w:pStyle w:val="BodyText"/>
        <w:rPr>
          <w:b/>
          <w:iCs/>
          <w:sz w:val="28"/>
          <w:szCs w:val="28"/>
        </w:rPr>
      </w:pPr>
    </w:p>
    <w:p w:rsidR="00325C0C" w:rsidRDefault="00325C0C" w:rsidP="00345114">
      <w:pPr>
        <w:pStyle w:val="BodyText"/>
        <w:rPr>
          <w:b/>
          <w:iCs/>
          <w:sz w:val="28"/>
          <w:szCs w:val="28"/>
        </w:rPr>
      </w:pPr>
    </w:p>
    <w:p w:rsidR="00FA021B" w:rsidRDefault="00FA021B" w:rsidP="00345114">
      <w:pPr>
        <w:pStyle w:val="BodyText"/>
        <w:rPr>
          <w:b/>
          <w:iCs/>
          <w:sz w:val="28"/>
          <w:szCs w:val="28"/>
        </w:rPr>
      </w:pPr>
    </w:p>
    <w:p w:rsidR="00EB5D88" w:rsidRDefault="00EB5D88" w:rsidP="00345114">
      <w:pPr>
        <w:pStyle w:val="BodyText"/>
        <w:rPr>
          <w:b/>
          <w:iCs/>
          <w:sz w:val="28"/>
          <w:szCs w:val="28"/>
        </w:rPr>
      </w:pPr>
    </w:p>
    <w:p w:rsidR="00FF465F" w:rsidRDefault="00FF465F" w:rsidP="0007758D">
      <w:pPr>
        <w:pStyle w:val="BodyText"/>
        <w:jc w:val="center"/>
        <w:rPr>
          <w:b/>
          <w:iCs/>
          <w:sz w:val="28"/>
          <w:szCs w:val="28"/>
        </w:rPr>
      </w:pPr>
    </w:p>
    <w:p w:rsidR="00370D47" w:rsidRPr="002B0581" w:rsidRDefault="00370D47" w:rsidP="0007758D">
      <w:pPr>
        <w:pStyle w:val="BodyText"/>
        <w:jc w:val="center"/>
        <w:rPr>
          <w:b/>
          <w:iCs/>
          <w:sz w:val="28"/>
          <w:szCs w:val="28"/>
        </w:rPr>
      </w:pPr>
      <w:r w:rsidRPr="002B0581">
        <w:rPr>
          <w:b/>
          <w:iCs/>
          <w:sz w:val="28"/>
          <w:szCs w:val="28"/>
        </w:rPr>
        <w:t>CHAPTER-6</w:t>
      </w:r>
    </w:p>
    <w:p w:rsidR="00C02F10" w:rsidRDefault="00FE3487" w:rsidP="007046A8">
      <w:pPr>
        <w:pStyle w:val="BodyText"/>
        <w:jc w:val="center"/>
        <w:rPr>
          <w:b/>
          <w:iCs/>
          <w:sz w:val="28"/>
          <w:szCs w:val="28"/>
        </w:rPr>
      </w:pPr>
      <w:r w:rsidRPr="002B0581">
        <w:rPr>
          <w:b/>
          <w:iCs/>
          <w:sz w:val="28"/>
          <w:szCs w:val="28"/>
        </w:rPr>
        <w:t>REFERENCE</w:t>
      </w:r>
    </w:p>
    <w:p w:rsidR="00FA021B" w:rsidRPr="00FA021B" w:rsidRDefault="00FA021B" w:rsidP="005E74F4">
      <w:pPr>
        <w:pStyle w:val="BodyText"/>
        <w:rPr>
          <w:sz w:val="28"/>
          <w:szCs w:val="28"/>
        </w:rPr>
      </w:pPr>
      <w:r w:rsidRPr="00FA021B">
        <w:rPr>
          <w:sz w:val="28"/>
          <w:szCs w:val="28"/>
        </w:rPr>
        <w:t>[1]Khan, Zulfiqar &amp; Hussain, Tanveer &amp; Ullah, Amin &amp; Rho, Seungmin &amp; Lee, Miyoung &amp; Baik, Sung. (2020). Towards Efficient Electricity Forecasting in Residential and Commercial Buildings: A Novel Hybrid CNN with a LSTM-AE based Framework. Sensors. 20. 1399. 10.3390/s20051399.</w:t>
      </w:r>
    </w:p>
    <w:p w:rsidR="00FA021B" w:rsidRPr="00FA021B" w:rsidRDefault="00FA021B" w:rsidP="005E74F4">
      <w:pPr>
        <w:pStyle w:val="BodyText"/>
        <w:rPr>
          <w:sz w:val="28"/>
          <w:szCs w:val="28"/>
        </w:rPr>
      </w:pPr>
    </w:p>
    <w:p w:rsidR="00FA021B" w:rsidRPr="00FA021B" w:rsidRDefault="00FA021B" w:rsidP="005E74F4">
      <w:pPr>
        <w:pStyle w:val="BodyText"/>
        <w:rPr>
          <w:sz w:val="28"/>
          <w:szCs w:val="28"/>
        </w:rPr>
      </w:pPr>
      <w:r w:rsidRPr="00FA021B">
        <w:rPr>
          <w:sz w:val="28"/>
          <w:szCs w:val="28"/>
        </w:rPr>
        <w:t xml:space="preserve"> [2]Song, Hao &amp; Chen, Yu &amp; Zhou, Ning &amp; Chen, Genshe. (2019). Electricity Consumption Forecasting for Smart Grid using the Multi-Factor Back-Propagation Neural Network.</w:t>
      </w:r>
    </w:p>
    <w:p w:rsidR="00FA021B" w:rsidRPr="00FA021B" w:rsidRDefault="00FA021B" w:rsidP="005E74F4">
      <w:pPr>
        <w:pStyle w:val="BodyText"/>
        <w:rPr>
          <w:sz w:val="28"/>
          <w:szCs w:val="28"/>
        </w:rPr>
      </w:pPr>
    </w:p>
    <w:p w:rsidR="00FA021B" w:rsidRPr="00FA021B" w:rsidRDefault="00FA021B" w:rsidP="005E74F4">
      <w:pPr>
        <w:pStyle w:val="BodyText"/>
        <w:rPr>
          <w:sz w:val="28"/>
          <w:szCs w:val="28"/>
        </w:rPr>
      </w:pPr>
      <w:r w:rsidRPr="00FA021B">
        <w:rPr>
          <w:sz w:val="28"/>
          <w:szCs w:val="28"/>
        </w:rPr>
        <w:t xml:space="preserve"> [3]Bourhnane, Safae &amp; Abid, Mohamed &amp; Lghoul, Rachid &amp; Zine-dine, Khalid &amp; EL KAMOUN, Najib &amp; Benhaddou, D.. (2020). Machine learning for energy consumption prediction and scheduling in smart buildings. SN Applied Sciences. 2. 10.1007/s42452-020-2024-9.</w:t>
      </w:r>
    </w:p>
    <w:p w:rsidR="00FA021B" w:rsidRPr="00FA021B" w:rsidRDefault="00FA021B" w:rsidP="005E74F4">
      <w:pPr>
        <w:pStyle w:val="BodyText"/>
        <w:rPr>
          <w:sz w:val="28"/>
          <w:szCs w:val="28"/>
        </w:rPr>
      </w:pPr>
    </w:p>
    <w:p w:rsidR="00FA021B" w:rsidRPr="00FA021B" w:rsidRDefault="00FA021B" w:rsidP="005E74F4">
      <w:pPr>
        <w:pStyle w:val="BodyText"/>
        <w:rPr>
          <w:sz w:val="28"/>
          <w:szCs w:val="28"/>
        </w:rPr>
      </w:pPr>
      <w:r w:rsidRPr="00FA021B">
        <w:rPr>
          <w:sz w:val="28"/>
          <w:szCs w:val="28"/>
        </w:rPr>
        <w:t xml:space="preserve"> [4]</w:t>
      </w:r>
      <w:hyperlink r:id="rId8" w:history="1">
        <w:r w:rsidRPr="00FA021B">
          <w:rPr>
            <w:rStyle w:val="Hyperlink"/>
            <w:sz w:val="28"/>
            <w:szCs w:val="28"/>
          </w:rPr>
          <w:t>http://www.cs.rug.nl/~aiellom/tesi/stavast.pdf</w:t>
        </w:r>
      </w:hyperlink>
      <w:r w:rsidRPr="00FA021B">
        <w:rPr>
          <w:sz w:val="28"/>
          <w:szCs w:val="28"/>
        </w:rPr>
        <w:t xml:space="preserve"> </w:t>
      </w:r>
    </w:p>
    <w:p w:rsidR="00FA021B" w:rsidRPr="00FA021B" w:rsidRDefault="00FA021B" w:rsidP="005E74F4">
      <w:pPr>
        <w:pStyle w:val="BodyText"/>
        <w:rPr>
          <w:sz w:val="28"/>
          <w:szCs w:val="28"/>
        </w:rPr>
      </w:pPr>
    </w:p>
    <w:p w:rsidR="00FD32FB" w:rsidRPr="00FA021B" w:rsidRDefault="00FA021B" w:rsidP="005E74F4">
      <w:pPr>
        <w:pStyle w:val="BodyText"/>
        <w:rPr>
          <w:sz w:val="28"/>
          <w:szCs w:val="28"/>
        </w:rPr>
      </w:pPr>
      <w:r w:rsidRPr="00FA021B">
        <w:rPr>
          <w:sz w:val="28"/>
          <w:szCs w:val="28"/>
        </w:rPr>
        <w:t>[5]Tso, Geoffrey &amp; Yau, Kelvin. (2007). Predicting electricity energy consumption: A comparison of regression analysis, decision tree and neural networks. Energy.</w:t>
      </w:r>
    </w:p>
    <w:p w:rsidR="00FA021B" w:rsidRPr="00FA021B" w:rsidRDefault="00FA021B" w:rsidP="005E74F4">
      <w:pPr>
        <w:pStyle w:val="BodyText"/>
        <w:rPr>
          <w:sz w:val="28"/>
          <w:szCs w:val="28"/>
        </w:rPr>
      </w:pPr>
    </w:p>
    <w:p w:rsidR="00FA021B" w:rsidRPr="00FA021B" w:rsidRDefault="00FA021B" w:rsidP="005E74F4">
      <w:pPr>
        <w:pStyle w:val="BodyText"/>
        <w:rPr>
          <w:sz w:val="28"/>
          <w:szCs w:val="28"/>
        </w:rPr>
      </w:pPr>
      <w:r w:rsidRPr="00FA021B">
        <w:rPr>
          <w:sz w:val="28"/>
          <w:szCs w:val="28"/>
        </w:rPr>
        <w:t xml:space="preserve">[6]Sun, Tianhe &amp; Zhang, Tieyan &amp; Teng, Yun &amp; Chen, Z. &amp; Fang, Jiakun. (2019). Monthly Electricity Consumption Forecasting Method Based on X12 and STL </w:t>
      </w:r>
      <w:r w:rsidRPr="00FA021B">
        <w:rPr>
          <w:sz w:val="28"/>
          <w:szCs w:val="28"/>
        </w:rPr>
        <w:lastRenderedPageBreak/>
        <w:t>Decomposition Model in an Integrated Energy System. Mathematical Problems in Engineering. 2019. 1-16. 10.1155/2019/9012543.</w:t>
      </w:r>
    </w:p>
    <w:p w:rsidR="000E5DC3" w:rsidRDefault="000E5DC3" w:rsidP="005E74F4">
      <w:pPr>
        <w:pStyle w:val="BodyText"/>
        <w:rPr>
          <w:sz w:val="28"/>
          <w:szCs w:val="28"/>
        </w:rPr>
      </w:pPr>
    </w:p>
    <w:p w:rsidR="00FA021B" w:rsidRPr="00FA021B" w:rsidRDefault="00FA021B" w:rsidP="005E74F4">
      <w:pPr>
        <w:pStyle w:val="BodyText"/>
        <w:rPr>
          <w:sz w:val="28"/>
          <w:szCs w:val="28"/>
        </w:rPr>
      </w:pPr>
      <w:r w:rsidRPr="00FA021B">
        <w:rPr>
          <w:sz w:val="28"/>
          <w:szCs w:val="28"/>
        </w:rPr>
        <w:t xml:space="preserve"> [7]S, Saravanan &amp; Subramanian, Kannan &amp; Thangaraj, C.. (2012). India’s Electricity Demand forecast using Regression Analysis and Artificial Neural Networks based on principal components. ICTACT Journal on Soft Computing. 2. 365-370. 10.21917/ijsc.2012.0057.</w:t>
      </w:r>
    </w:p>
    <w:p w:rsidR="00FA021B" w:rsidRPr="00FA021B" w:rsidRDefault="00FA021B" w:rsidP="005E74F4">
      <w:pPr>
        <w:pStyle w:val="BodyText"/>
        <w:rPr>
          <w:sz w:val="28"/>
          <w:szCs w:val="28"/>
        </w:rPr>
      </w:pPr>
    </w:p>
    <w:p w:rsidR="00FA021B" w:rsidRPr="00FA021B" w:rsidRDefault="00FA021B" w:rsidP="005E74F4">
      <w:pPr>
        <w:pStyle w:val="BodyText"/>
        <w:rPr>
          <w:sz w:val="28"/>
          <w:szCs w:val="28"/>
        </w:rPr>
      </w:pPr>
      <w:r w:rsidRPr="00FA021B">
        <w:rPr>
          <w:sz w:val="28"/>
          <w:szCs w:val="28"/>
        </w:rPr>
        <w:t xml:space="preserve"> [8]Yoo, Sang Guun &amp; Alvarez, Myriam. (2018). Predicting residential electricity consumption using neural networks: A case study. Journal of Physics: Conference Series. 1072. 012005. 10.1088/1742-6596/1072/1/012005.</w:t>
      </w:r>
    </w:p>
    <w:p w:rsidR="00FA021B" w:rsidRPr="00FA021B" w:rsidRDefault="00FA021B" w:rsidP="005E74F4">
      <w:pPr>
        <w:pStyle w:val="BodyText"/>
        <w:rPr>
          <w:sz w:val="28"/>
          <w:szCs w:val="28"/>
        </w:rPr>
      </w:pPr>
    </w:p>
    <w:p w:rsidR="000E5DC3" w:rsidRDefault="000E5DC3" w:rsidP="005E74F4">
      <w:pPr>
        <w:pStyle w:val="BodyText"/>
        <w:rPr>
          <w:sz w:val="28"/>
          <w:szCs w:val="28"/>
        </w:rPr>
      </w:pPr>
    </w:p>
    <w:p w:rsidR="00FA021B" w:rsidRPr="00FA021B" w:rsidRDefault="00FA021B" w:rsidP="005E74F4">
      <w:pPr>
        <w:pStyle w:val="BodyText"/>
        <w:rPr>
          <w:sz w:val="28"/>
          <w:szCs w:val="28"/>
        </w:rPr>
      </w:pPr>
      <w:r w:rsidRPr="00FA021B">
        <w:rPr>
          <w:sz w:val="28"/>
          <w:szCs w:val="28"/>
        </w:rPr>
        <w:t xml:space="preserve"> [9]Fayaz, Muhammad &amp; Kim, DoHyeun. (2018). A Prediction Methodology of Energy Consumption Based on Deep Extreme Learning Machine and Comparative Analysis in Residential Buildings. Electronics. 7. 222. 10.3390/electronics7100222. </w:t>
      </w:r>
    </w:p>
    <w:p w:rsidR="00FA021B" w:rsidRPr="00FA021B" w:rsidRDefault="00FA021B" w:rsidP="005E74F4">
      <w:pPr>
        <w:pStyle w:val="BodyText"/>
        <w:rPr>
          <w:sz w:val="28"/>
          <w:szCs w:val="28"/>
        </w:rPr>
      </w:pPr>
    </w:p>
    <w:p w:rsidR="000E5DC3" w:rsidRDefault="000E5DC3" w:rsidP="005E74F4">
      <w:pPr>
        <w:pStyle w:val="BodyText"/>
        <w:rPr>
          <w:sz w:val="28"/>
          <w:szCs w:val="28"/>
        </w:rPr>
      </w:pPr>
    </w:p>
    <w:p w:rsidR="00FA021B" w:rsidRPr="00FA021B" w:rsidRDefault="00FA021B" w:rsidP="005E74F4">
      <w:pPr>
        <w:pStyle w:val="BodyText"/>
        <w:rPr>
          <w:sz w:val="28"/>
          <w:szCs w:val="28"/>
        </w:rPr>
      </w:pPr>
      <w:r w:rsidRPr="00FA021B">
        <w:rPr>
          <w:sz w:val="28"/>
          <w:szCs w:val="28"/>
        </w:rPr>
        <w:t xml:space="preserve">[10]Noh, Hae Young &amp; Rajagopal, Ram. (2013). Data-Driven Forecasting Algorithms for Building Energy Consumption. Proceedings of SPIE - The International Society for Optical Engineering. 8692. 86920T. 10.1117/12.2009894. </w:t>
      </w:r>
    </w:p>
    <w:p w:rsidR="00FA021B" w:rsidRPr="00FA021B" w:rsidRDefault="00FA021B" w:rsidP="005E74F4">
      <w:pPr>
        <w:pStyle w:val="BodyText"/>
        <w:rPr>
          <w:sz w:val="28"/>
          <w:szCs w:val="28"/>
        </w:rPr>
      </w:pPr>
    </w:p>
    <w:p w:rsidR="000E5DC3" w:rsidRDefault="000E5DC3" w:rsidP="005E74F4">
      <w:pPr>
        <w:pStyle w:val="BodyText"/>
        <w:rPr>
          <w:sz w:val="28"/>
          <w:szCs w:val="28"/>
        </w:rPr>
      </w:pPr>
    </w:p>
    <w:p w:rsidR="00FA021B" w:rsidRPr="00FA021B" w:rsidRDefault="00FA021B" w:rsidP="005E74F4">
      <w:pPr>
        <w:pStyle w:val="BodyText"/>
        <w:rPr>
          <w:sz w:val="28"/>
          <w:szCs w:val="28"/>
        </w:rPr>
      </w:pPr>
      <w:r w:rsidRPr="00FA021B">
        <w:rPr>
          <w:sz w:val="28"/>
          <w:szCs w:val="28"/>
        </w:rPr>
        <w:t xml:space="preserve">[11]Aditya Kesharwani, D. Priyanka Sruti, Sowmith Ch., Asha R. (2020). A Dynamic and Unique Approach for Energy Consumption Prediction. International Journal of Advanced Science and Technology, 29(04), 3745 -. Retrieved from </w:t>
      </w:r>
      <w:hyperlink r:id="rId9" w:history="1">
        <w:r w:rsidRPr="00FA021B">
          <w:rPr>
            <w:rStyle w:val="Hyperlink"/>
            <w:sz w:val="28"/>
            <w:szCs w:val="28"/>
          </w:rPr>
          <w:t>http://sersc.org/journals/index.php/IJAST/article/view/24539</w:t>
        </w:r>
      </w:hyperlink>
      <w:r w:rsidRPr="00FA021B">
        <w:rPr>
          <w:sz w:val="28"/>
          <w:szCs w:val="28"/>
        </w:rPr>
        <w:t xml:space="preserve"> </w:t>
      </w:r>
    </w:p>
    <w:p w:rsidR="00FA021B" w:rsidRPr="00FA021B" w:rsidRDefault="00FA021B" w:rsidP="005E74F4">
      <w:pPr>
        <w:pStyle w:val="BodyText"/>
        <w:rPr>
          <w:sz w:val="28"/>
          <w:szCs w:val="28"/>
        </w:rPr>
      </w:pPr>
    </w:p>
    <w:p w:rsidR="00FA021B" w:rsidRPr="00FA021B" w:rsidRDefault="00FA021B" w:rsidP="005E74F4">
      <w:pPr>
        <w:pStyle w:val="BodyText"/>
        <w:rPr>
          <w:sz w:val="28"/>
          <w:szCs w:val="28"/>
        </w:rPr>
      </w:pPr>
    </w:p>
    <w:p w:rsidR="00FA021B" w:rsidRPr="00FA021B" w:rsidRDefault="00FA021B" w:rsidP="005E74F4">
      <w:pPr>
        <w:pStyle w:val="BodyText"/>
        <w:rPr>
          <w:iCs/>
          <w:sz w:val="28"/>
          <w:szCs w:val="28"/>
        </w:rPr>
      </w:pPr>
      <w:r w:rsidRPr="00FA021B">
        <w:rPr>
          <w:sz w:val="28"/>
          <w:szCs w:val="28"/>
        </w:rPr>
        <w:t>[12]AMAN, S.; CHELMIS, C.; PRASANNA, V.. Learning to REDUCE: A Reduced Electricity Consumption Prediction Ensemble. AAAI Workshops, North America, mar. 2016.</w:t>
      </w:r>
    </w:p>
    <w:sectPr w:rsidR="00FA021B" w:rsidRPr="00FA021B" w:rsidSect="005C4A4B">
      <w:headerReference w:type="default" r:id="rId10"/>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C6AD7" w:rsidRDefault="00BC6AD7" w:rsidP="003654DF">
      <w:pPr>
        <w:spacing w:after="0" w:line="240" w:lineRule="auto"/>
      </w:pPr>
      <w:r>
        <w:separator/>
      </w:r>
    </w:p>
  </w:endnote>
  <w:endnote w:type="continuationSeparator" w:id="1">
    <w:p w:rsidR="00BC6AD7" w:rsidRDefault="00BC6AD7"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Palatino Linotype">
    <w:altName w:val="Palatino"/>
    <w:panose1 w:val="02040502050505030304"/>
    <w:charset w:val="00"/>
    <w:family w:val="roman"/>
    <w:pitch w:val="variable"/>
    <w:sig w:usb0="E0000287" w:usb1="40000013" w:usb2="00000000" w:usb3="00000000" w:csb0="0000019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C6AD7" w:rsidRDefault="00BC6AD7" w:rsidP="003654DF">
      <w:pPr>
        <w:spacing w:after="0" w:line="240" w:lineRule="auto"/>
      </w:pPr>
      <w:r>
        <w:separator/>
      </w:r>
    </w:p>
  </w:footnote>
  <w:footnote w:type="continuationSeparator" w:id="1">
    <w:p w:rsidR="00BC6AD7" w:rsidRDefault="00BC6AD7"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144AED" w:rsidRDefault="00917249">
        <w:pPr>
          <w:pStyle w:val="Header"/>
          <w:jc w:val="right"/>
        </w:pPr>
        <w:fldSimple w:instr=" PAGE   \* MERGEFORMAT ">
          <w:r w:rsidR="000B380D">
            <w:rPr>
              <w:noProof/>
            </w:rPr>
            <w:t>15</w:t>
          </w:r>
        </w:fldSimple>
      </w:p>
    </w:sdtContent>
  </w:sdt>
  <w:p w:rsidR="00144AED" w:rsidRDefault="00144AE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B71A74"/>
    <w:multiLevelType w:val="hybridMultilevel"/>
    <w:tmpl w:val="E1368E4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9019F2"/>
    <w:multiLevelType w:val="hybridMultilevel"/>
    <w:tmpl w:val="6020424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8EE6D0B"/>
    <w:multiLevelType w:val="hybridMultilevel"/>
    <w:tmpl w:val="23F6030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3BA55B16"/>
    <w:multiLevelType w:val="hybridMultilevel"/>
    <w:tmpl w:val="4680155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F6F42F4"/>
    <w:multiLevelType w:val="hybridMultilevel"/>
    <w:tmpl w:val="8EA4BC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B247B57"/>
    <w:multiLevelType w:val="hybridMultilevel"/>
    <w:tmpl w:val="F1748B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50FD2DA5"/>
    <w:multiLevelType w:val="hybridMultilevel"/>
    <w:tmpl w:val="C03AEDA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540C1BAE"/>
    <w:multiLevelType w:val="hybridMultilevel"/>
    <w:tmpl w:val="BF36FD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D13081E"/>
    <w:multiLevelType w:val="hybridMultilevel"/>
    <w:tmpl w:val="80C688E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8"/>
  </w:num>
  <w:num w:numId="3">
    <w:abstractNumId w:val="11"/>
  </w:num>
  <w:num w:numId="4">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6"/>
  </w:num>
  <w:num w:numId="7">
    <w:abstractNumId w:val="3"/>
  </w:num>
  <w:num w:numId="8">
    <w:abstractNumId w:val="1"/>
  </w:num>
  <w:num w:numId="9">
    <w:abstractNumId w:val="10"/>
  </w:num>
  <w:num w:numId="10">
    <w:abstractNumId w:val="9"/>
  </w:num>
  <w:num w:numId="11">
    <w:abstractNumId w:val="12"/>
  </w:num>
  <w:num w:numId="12">
    <w:abstractNumId w:val="2"/>
  </w:num>
  <w:num w:numId="13">
    <w:abstractNumId w:val="5"/>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4351"/>
    <w:rsid w:val="000051E3"/>
    <w:rsid w:val="0000536F"/>
    <w:rsid w:val="00006227"/>
    <w:rsid w:val="00012AEA"/>
    <w:rsid w:val="00021108"/>
    <w:rsid w:val="0002224E"/>
    <w:rsid w:val="000223CC"/>
    <w:rsid w:val="00023812"/>
    <w:rsid w:val="00023A61"/>
    <w:rsid w:val="00023A79"/>
    <w:rsid w:val="00024F06"/>
    <w:rsid w:val="0002560F"/>
    <w:rsid w:val="00026FFF"/>
    <w:rsid w:val="00031F4C"/>
    <w:rsid w:val="000344D6"/>
    <w:rsid w:val="00034A09"/>
    <w:rsid w:val="00037145"/>
    <w:rsid w:val="000371F9"/>
    <w:rsid w:val="00040926"/>
    <w:rsid w:val="00041CCB"/>
    <w:rsid w:val="00041D9B"/>
    <w:rsid w:val="00043613"/>
    <w:rsid w:val="00043F2A"/>
    <w:rsid w:val="00045526"/>
    <w:rsid w:val="00045AD1"/>
    <w:rsid w:val="00045C18"/>
    <w:rsid w:val="000474C9"/>
    <w:rsid w:val="000476ED"/>
    <w:rsid w:val="000503A7"/>
    <w:rsid w:val="00051F24"/>
    <w:rsid w:val="00052AF6"/>
    <w:rsid w:val="0005332C"/>
    <w:rsid w:val="000534D7"/>
    <w:rsid w:val="0005483A"/>
    <w:rsid w:val="0006316A"/>
    <w:rsid w:val="00066EEE"/>
    <w:rsid w:val="000738C1"/>
    <w:rsid w:val="000740DF"/>
    <w:rsid w:val="000744CA"/>
    <w:rsid w:val="000763D3"/>
    <w:rsid w:val="00076902"/>
    <w:rsid w:val="0007758D"/>
    <w:rsid w:val="00080D97"/>
    <w:rsid w:val="00082091"/>
    <w:rsid w:val="00083D3E"/>
    <w:rsid w:val="00084477"/>
    <w:rsid w:val="00084D66"/>
    <w:rsid w:val="00084F52"/>
    <w:rsid w:val="0008528D"/>
    <w:rsid w:val="00085635"/>
    <w:rsid w:val="000859F4"/>
    <w:rsid w:val="0008733E"/>
    <w:rsid w:val="00090E5F"/>
    <w:rsid w:val="00091AE2"/>
    <w:rsid w:val="00091ED1"/>
    <w:rsid w:val="00091FA5"/>
    <w:rsid w:val="00092024"/>
    <w:rsid w:val="000940AD"/>
    <w:rsid w:val="000941AF"/>
    <w:rsid w:val="00095421"/>
    <w:rsid w:val="00096A50"/>
    <w:rsid w:val="000A1A64"/>
    <w:rsid w:val="000A1C1E"/>
    <w:rsid w:val="000A1D95"/>
    <w:rsid w:val="000A2226"/>
    <w:rsid w:val="000A2447"/>
    <w:rsid w:val="000A2C34"/>
    <w:rsid w:val="000A3941"/>
    <w:rsid w:val="000A401E"/>
    <w:rsid w:val="000A5E69"/>
    <w:rsid w:val="000B12F3"/>
    <w:rsid w:val="000B2360"/>
    <w:rsid w:val="000B380D"/>
    <w:rsid w:val="000B3BB2"/>
    <w:rsid w:val="000B43C4"/>
    <w:rsid w:val="000B5E63"/>
    <w:rsid w:val="000B7958"/>
    <w:rsid w:val="000C076E"/>
    <w:rsid w:val="000C22E9"/>
    <w:rsid w:val="000C2B7E"/>
    <w:rsid w:val="000C3521"/>
    <w:rsid w:val="000C6CD2"/>
    <w:rsid w:val="000C7F2E"/>
    <w:rsid w:val="000D345D"/>
    <w:rsid w:val="000D5076"/>
    <w:rsid w:val="000D592F"/>
    <w:rsid w:val="000D6511"/>
    <w:rsid w:val="000D67C3"/>
    <w:rsid w:val="000D7846"/>
    <w:rsid w:val="000D794F"/>
    <w:rsid w:val="000D7C58"/>
    <w:rsid w:val="000E0034"/>
    <w:rsid w:val="000E1706"/>
    <w:rsid w:val="000E2EE4"/>
    <w:rsid w:val="000E32DA"/>
    <w:rsid w:val="000E3F57"/>
    <w:rsid w:val="000E4393"/>
    <w:rsid w:val="000E4BF7"/>
    <w:rsid w:val="000E5C83"/>
    <w:rsid w:val="000E5DC3"/>
    <w:rsid w:val="000E6F65"/>
    <w:rsid w:val="000E736E"/>
    <w:rsid w:val="000E7A44"/>
    <w:rsid w:val="000F02E0"/>
    <w:rsid w:val="000F07BF"/>
    <w:rsid w:val="000F24BD"/>
    <w:rsid w:val="000F26A0"/>
    <w:rsid w:val="000F26E1"/>
    <w:rsid w:val="000F3CD1"/>
    <w:rsid w:val="000F3D70"/>
    <w:rsid w:val="000F42D0"/>
    <w:rsid w:val="000F46D2"/>
    <w:rsid w:val="000F777D"/>
    <w:rsid w:val="00100426"/>
    <w:rsid w:val="00103034"/>
    <w:rsid w:val="00103A16"/>
    <w:rsid w:val="00105799"/>
    <w:rsid w:val="001058DC"/>
    <w:rsid w:val="0010627C"/>
    <w:rsid w:val="00106D27"/>
    <w:rsid w:val="00110FD4"/>
    <w:rsid w:val="001134EF"/>
    <w:rsid w:val="00114E34"/>
    <w:rsid w:val="00115358"/>
    <w:rsid w:val="00116059"/>
    <w:rsid w:val="00117C2E"/>
    <w:rsid w:val="001201F2"/>
    <w:rsid w:val="001212D3"/>
    <w:rsid w:val="00123654"/>
    <w:rsid w:val="00125660"/>
    <w:rsid w:val="0012611F"/>
    <w:rsid w:val="00126561"/>
    <w:rsid w:val="00126752"/>
    <w:rsid w:val="00127738"/>
    <w:rsid w:val="0013001A"/>
    <w:rsid w:val="0013143B"/>
    <w:rsid w:val="001344C0"/>
    <w:rsid w:val="0013477B"/>
    <w:rsid w:val="00134B7D"/>
    <w:rsid w:val="00135864"/>
    <w:rsid w:val="001368B0"/>
    <w:rsid w:val="00137D84"/>
    <w:rsid w:val="0014081D"/>
    <w:rsid w:val="00141236"/>
    <w:rsid w:val="0014300C"/>
    <w:rsid w:val="00144AED"/>
    <w:rsid w:val="00150440"/>
    <w:rsid w:val="00153AA8"/>
    <w:rsid w:val="0015418C"/>
    <w:rsid w:val="0015649E"/>
    <w:rsid w:val="00157A9D"/>
    <w:rsid w:val="00162622"/>
    <w:rsid w:val="00163C2C"/>
    <w:rsid w:val="00165727"/>
    <w:rsid w:val="00165D1E"/>
    <w:rsid w:val="0016602E"/>
    <w:rsid w:val="00167464"/>
    <w:rsid w:val="0017100B"/>
    <w:rsid w:val="0017329A"/>
    <w:rsid w:val="00174EA2"/>
    <w:rsid w:val="00175613"/>
    <w:rsid w:val="00177939"/>
    <w:rsid w:val="00181BF7"/>
    <w:rsid w:val="00183C6D"/>
    <w:rsid w:val="0018569B"/>
    <w:rsid w:val="00186EAC"/>
    <w:rsid w:val="001901D9"/>
    <w:rsid w:val="00190268"/>
    <w:rsid w:val="00190836"/>
    <w:rsid w:val="00190A4B"/>
    <w:rsid w:val="001929E8"/>
    <w:rsid w:val="001931C8"/>
    <w:rsid w:val="00193442"/>
    <w:rsid w:val="00193EEF"/>
    <w:rsid w:val="00194723"/>
    <w:rsid w:val="00195D80"/>
    <w:rsid w:val="00196017"/>
    <w:rsid w:val="00196DDE"/>
    <w:rsid w:val="001A088C"/>
    <w:rsid w:val="001A160D"/>
    <w:rsid w:val="001A1AD8"/>
    <w:rsid w:val="001A2B48"/>
    <w:rsid w:val="001A5C79"/>
    <w:rsid w:val="001A6C67"/>
    <w:rsid w:val="001A7640"/>
    <w:rsid w:val="001B0E86"/>
    <w:rsid w:val="001B1012"/>
    <w:rsid w:val="001B2DD1"/>
    <w:rsid w:val="001B3DDE"/>
    <w:rsid w:val="001B5BA5"/>
    <w:rsid w:val="001B63AC"/>
    <w:rsid w:val="001C2BB0"/>
    <w:rsid w:val="001C6FFA"/>
    <w:rsid w:val="001C7994"/>
    <w:rsid w:val="001D01A3"/>
    <w:rsid w:val="001D0D23"/>
    <w:rsid w:val="001D1A5C"/>
    <w:rsid w:val="001D3E1B"/>
    <w:rsid w:val="001D3EAC"/>
    <w:rsid w:val="001D438E"/>
    <w:rsid w:val="001D47DE"/>
    <w:rsid w:val="001D5DB9"/>
    <w:rsid w:val="001D5F8D"/>
    <w:rsid w:val="001E1FDE"/>
    <w:rsid w:val="001E3440"/>
    <w:rsid w:val="001E57F6"/>
    <w:rsid w:val="001F091B"/>
    <w:rsid w:val="001F21D5"/>
    <w:rsid w:val="001F2870"/>
    <w:rsid w:val="001F39CD"/>
    <w:rsid w:val="00200043"/>
    <w:rsid w:val="00202524"/>
    <w:rsid w:val="00203F9D"/>
    <w:rsid w:val="00204079"/>
    <w:rsid w:val="00204C5B"/>
    <w:rsid w:val="002066C3"/>
    <w:rsid w:val="00214540"/>
    <w:rsid w:val="00216465"/>
    <w:rsid w:val="002164B7"/>
    <w:rsid w:val="00221939"/>
    <w:rsid w:val="00222D6A"/>
    <w:rsid w:val="002301C6"/>
    <w:rsid w:val="00231962"/>
    <w:rsid w:val="0023299C"/>
    <w:rsid w:val="00232D32"/>
    <w:rsid w:val="00232DCA"/>
    <w:rsid w:val="00235E38"/>
    <w:rsid w:val="00240A45"/>
    <w:rsid w:val="00241529"/>
    <w:rsid w:val="00241DC1"/>
    <w:rsid w:val="00243AF9"/>
    <w:rsid w:val="0024490D"/>
    <w:rsid w:val="0024777D"/>
    <w:rsid w:val="002564BD"/>
    <w:rsid w:val="0025756C"/>
    <w:rsid w:val="00257963"/>
    <w:rsid w:val="002627DE"/>
    <w:rsid w:val="00262E61"/>
    <w:rsid w:val="00265284"/>
    <w:rsid w:val="00265584"/>
    <w:rsid w:val="0026693E"/>
    <w:rsid w:val="002673FF"/>
    <w:rsid w:val="00270405"/>
    <w:rsid w:val="00272741"/>
    <w:rsid w:val="00276849"/>
    <w:rsid w:val="002772B3"/>
    <w:rsid w:val="00277863"/>
    <w:rsid w:val="00281595"/>
    <w:rsid w:val="00281D6F"/>
    <w:rsid w:val="00284C9F"/>
    <w:rsid w:val="00285B49"/>
    <w:rsid w:val="00286D89"/>
    <w:rsid w:val="002872D9"/>
    <w:rsid w:val="0028775B"/>
    <w:rsid w:val="00290A65"/>
    <w:rsid w:val="00293093"/>
    <w:rsid w:val="0029588D"/>
    <w:rsid w:val="002970F9"/>
    <w:rsid w:val="00297904"/>
    <w:rsid w:val="002A051A"/>
    <w:rsid w:val="002A0D0B"/>
    <w:rsid w:val="002A4681"/>
    <w:rsid w:val="002A5E89"/>
    <w:rsid w:val="002B0581"/>
    <w:rsid w:val="002B1DC2"/>
    <w:rsid w:val="002B4C27"/>
    <w:rsid w:val="002B7C1B"/>
    <w:rsid w:val="002B7CB2"/>
    <w:rsid w:val="002C0B67"/>
    <w:rsid w:val="002C1EDC"/>
    <w:rsid w:val="002C400E"/>
    <w:rsid w:val="002C48C2"/>
    <w:rsid w:val="002C681D"/>
    <w:rsid w:val="002D12D4"/>
    <w:rsid w:val="002D151D"/>
    <w:rsid w:val="002D1DC5"/>
    <w:rsid w:val="002D2D29"/>
    <w:rsid w:val="002D3EDB"/>
    <w:rsid w:val="002D495C"/>
    <w:rsid w:val="002D60F5"/>
    <w:rsid w:val="002D631C"/>
    <w:rsid w:val="002D6D60"/>
    <w:rsid w:val="002D731D"/>
    <w:rsid w:val="002D7C05"/>
    <w:rsid w:val="002E16DB"/>
    <w:rsid w:val="002E6657"/>
    <w:rsid w:val="002F0C02"/>
    <w:rsid w:val="002F0D8B"/>
    <w:rsid w:val="002F2113"/>
    <w:rsid w:val="002F22C2"/>
    <w:rsid w:val="002F2B9A"/>
    <w:rsid w:val="002F33E0"/>
    <w:rsid w:val="002F4F3E"/>
    <w:rsid w:val="002F5D7E"/>
    <w:rsid w:val="002F7189"/>
    <w:rsid w:val="002F72DE"/>
    <w:rsid w:val="002F77DB"/>
    <w:rsid w:val="002F7AEF"/>
    <w:rsid w:val="0030103F"/>
    <w:rsid w:val="0030134A"/>
    <w:rsid w:val="00303051"/>
    <w:rsid w:val="00305260"/>
    <w:rsid w:val="00305BF0"/>
    <w:rsid w:val="00307D27"/>
    <w:rsid w:val="003120E5"/>
    <w:rsid w:val="003162BB"/>
    <w:rsid w:val="0031638E"/>
    <w:rsid w:val="003166A6"/>
    <w:rsid w:val="003178B6"/>
    <w:rsid w:val="00317FF4"/>
    <w:rsid w:val="00322313"/>
    <w:rsid w:val="003233EF"/>
    <w:rsid w:val="00323B51"/>
    <w:rsid w:val="00324CEE"/>
    <w:rsid w:val="00325423"/>
    <w:rsid w:val="00325C0C"/>
    <w:rsid w:val="00327983"/>
    <w:rsid w:val="003307DA"/>
    <w:rsid w:val="00330851"/>
    <w:rsid w:val="00331B9E"/>
    <w:rsid w:val="00333185"/>
    <w:rsid w:val="00333D17"/>
    <w:rsid w:val="00334981"/>
    <w:rsid w:val="00335570"/>
    <w:rsid w:val="00336AF6"/>
    <w:rsid w:val="00336FAA"/>
    <w:rsid w:val="003402BD"/>
    <w:rsid w:val="00340FC4"/>
    <w:rsid w:val="0034117E"/>
    <w:rsid w:val="003426D2"/>
    <w:rsid w:val="00342E5D"/>
    <w:rsid w:val="003431E8"/>
    <w:rsid w:val="00345114"/>
    <w:rsid w:val="00345E99"/>
    <w:rsid w:val="00347158"/>
    <w:rsid w:val="00347838"/>
    <w:rsid w:val="00347BFE"/>
    <w:rsid w:val="003501F1"/>
    <w:rsid w:val="003515E7"/>
    <w:rsid w:val="00351874"/>
    <w:rsid w:val="00351878"/>
    <w:rsid w:val="00351C99"/>
    <w:rsid w:val="00354594"/>
    <w:rsid w:val="00354AAE"/>
    <w:rsid w:val="00355259"/>
    <w:rsid w:val="003578DA"/>
    <w:rsid w:val="00362CF3"/>
    <w:rsid w:val="00363066"/>
    <w:rsid w:val="003654DF"/>
    <w:rsid w:val="00367958"/>
    <w:rsid w:val="00370D47"/>
    <w:rsid w:val="00371B44"/>
    <w:rsid w:val="003723AA"/>
    <w:rsid w:val="00375A7F"/>
    <w:rsid w:val="003807F6"/>
    <w:rsid w:val="00380A1E"/>
    <w:rsid w:val="00381363"/>
    <w:rsid w:val="00381424"/>
    <w:rsid w:val="00381909"/>
    <w:rsid w:val="003829B9"/>
    <w:rsid w:val="00382D6F"/>
    <w:rsid w:val="00383338"/>
    <w:rsid w:val="0038466F"/>
    <w:rsid w:val="00385906"/>
    <w:rsid w:val="00387E15"/>
    <w:rsid w:val="00387E74"/>
    <w:rsid w:val="00390425"/>
    <w:rsid w:val="0039286F"/>
    <w:rsid w:val="00394BB5"/>
    <w:rsid w:val="003A0634"/>
    <w:rsid w:val="003A064A"/>
    <w:rsid w:val="003A2DA1"/>
    <w:rsid w:val="003A54DD"/>
    <w:rsid w:val="003A5AA5"/>
    <w:rsid w:val="003A5AB9"/>
    <w:rsid w:val="003A77A5"/>
    <w:rsid w:val="003A7D28"/>
    <w:rsid w:val="003B301C"/>
    <w:rsid w:val="003B3CE7"/>
    <w:rsid w:val="003B5FE7"/>
    <w:rsid w:val="003C1D2F"/>
    <w:rsid w:val="003C2194"/>
    <w:rsid w:val="003C2A11"/>
    <w:rsid w:val="003C2BA9"/>
    <w:rsid w:val="003C4D61"/>
    <w:rsid w:val="003C5B18"/>
    <w:rsid w:val="003C5C0F"/>
    <w:rsid w:val="003D13CB"/>
    <w:rsid w:val="003D194B"/>
    <w:rsid w:val="003D19D0"/>
    <w:rsid w:val="003D4CBF"/>
    <w:rsid w:val="003D68F6"/>
    <w:rsid w:val="003D6E17"/>
    <w:rsid w:val="003D7359"/>
    <w:rsid w:val="003D73EC"/>
    <w:rsid w:val="003E2BEE"/>
    <w:rsid w:val="003E2D97"/>
    <w:rsid w:val="003E48D2"/>
    <w:rsid w:val="003E531B"/>
    <w:rsid w:val="003E5486"/>
    <w:rsid w:val="003F3272"/>
    <w:rsid w:val="003F3533"/>
    <w:rsid w:val="003F5895"/>
    <w:rsid w:val="003F6023"/>
    <w:rsid w:val="003F7D69"/>
    <w:rsid w:val="00400857"/>
    <w:rsid w:val="00401915"/>
    <w:rsid w:val="00404138"/>
    <w:rsid w:val="00405E73"/>
    <w:rsid w:val="0040630C"/>
    <w:rsid w:val="00411C42"/>
    <w:rsid w:val="0041256F"/>
    <w:rsid w:val="004127AD"/>
    <w:rsid w:val="00412875"/>
    <w:rsid w:val="004130BD"/>
    <w:rsid w:val="0041371E"/>
    <w:rsid w:val="00415596"/>
    <w:rsid w:val="00415D9B"/>
    <w:rsid w:val="0041788C"/>
    <w:rsid w:val="00421F90"/>
    <w:rsid w:val="00422925"/>
    <w:rsid w:val="00423048"/>
    <w:rsid w:val="00424624"/>
    <w:rsid w:val="004251CC"/>
    <w:rsid w:val="004256BA"/>
    <w:rsid w:val="00426803"/>
    <w:rsid w:val="004276E9"/>
    <w:rsid w:val="00431B2F"/>
    <w:rsid w:val="004323BF"/>
    <w:rsid w:val="00432E65"/>
    <w:rsid w:val="00436646"/>
    <w:rsid w:val="00436FF2"/>
    <w:rsid w:val="004370E5"/>
    <w:rsid w:val="00437E21"/>
    <w:rsid w:val="00441787"/>
    <w:rsid w:val="00441B0E"/>
    <w:rsid w:val="004428EA"/>
    <w:rsid w:val="00443C57"/>
    <w:rsid w:val="00445D77"/>
    <w:rsid w:val="00446AD1"/>
    <w:rsid w:val="00446DF1"/>
    <w:rsid w:val="00454D3D"/>
    <w:rsid w:val="0045511A"/>
    <w:rsid w:val="004556D2"/>
    <w:rsid w:val="00457A08"/>
    <w:rsid w:val="00462951"/>
    <w:rsid w:val="00463697"/>
    <w:rsid w:val="00465023"/>
    <w:rsid w:val="00466CFF"/>
    <w:rsid w:val="004679D5"/>
    <w:rsid w:val="004702B4"/>
    <w:rsid w:val="0047453C"/>
    <w:rsid w:val="00475A8B"/>
    <w:rsid w:val="004777DD"/>
    <w:rsid w:val="00477FB0"/>
    <w:rsid w:val="00480A11"/>
    <w:rsid w:val="00480F7B"/>
    <w:rsid w:val="00481DB0"/>
    <w:rsid w:val="00483690"/>
    <w:rsid w:val="00483F54"/>
    <w:rsid w:val="004868BA"/>
    <w:rsid w:val="00491695"/>
    <w:rsid w:val="00491C70"/>
    <w:rsid w:val="00491CC8"/>
    <w:rsid w:val="0049239D"/>
    <w:rsid w:val="004923C2"/>
    <w:rsid w:val="00493DBD"/>
    <w:rsid w:val="00494E87"/>
    <w:rsid w:val="00495B8C"/>
    <w:rsid w:val="00495CAA"/>
    <w:rsid w:val="00495E50"/>
    <w:rsid w:val="00496201"/>
    <w:rsid w:val="0049667C"/>
    <w:rsid w:val="00497225"/>
    <w:rsid w:val="0049761B"/>
    <w:rsid w:val="00497D35"/>
    <w:rsid w:val="004A04B9"/>
    <w:rsid w:val="004A2A61"/>
    <w:rsid w:val="004A2CFD"/>
    <w:rsid w:val="004A381C"/>
    <w:rsid w:val="004A40AE"/>
    <w:rsid w:val="004A41C3"/>
    <w:rsid w:val="004A4E3A"/>
    <w:rsid w:val="004A5A12"/>
    <w:rsid w:val="004A775B"/>
    <w:rsid w:val="004B01B1"/>
    <w:rsid w:val="004B1E97"/>
    <w:rsid w:val="004B2864"/>
    <w:rsid w:val="004B4B14"/>
    <w:rsid w:val="004B517E"/>
    <w:rsid w:val="004B569C"/>
    <w:rsid w:val="004B6A92"/>
    <w:rsid w:val="004B738E"/>
    <w:rsid w:val="004B7705"/>
    <w:rsid w:val="004C197F"/>
    <w:rsid w:val="004C39B3"/>
    <w:rsid w:val="004C4854"/>
    <w:rsid w:val="004C524A"/>
    <w:rsid w:val="004C5FE3"/>
    <w:rsid w:val="004C6288"/>
    <w:rsid w:val="004C6902"/>
    <w:rsid w:val="004C7091"/>
    <w:rsid w:val="004C795F"/>
    <w:rsid w:val="004C7B23"/>
    <w:rsid w:val="004D14D8"/>
    <w:rsid w:val="004D1F32"/>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4A8F"/>
    <w:rsid w:val="00505B4B"/>
    <w:rsid w:val="00506F6C"/>
    <w:rsid w:val="00507352"/>
    <w:rsid w:val="0051107A"/>
    <w:rsid w:val="005127F3"/>
    <w:rsid w:val="005134B9"/>
    <w:rsid w:val="00514D69"/>
    <w:rsid w:val="00515CF3"/>
    <w:rsid w:val="00516D05"/>
    <w:rsid w:val="00517ED4"/>
    <w:rsid w:val="00523249"/>
    <w:rsid w:val="0052448C"/>
    <w:rsid w:val="00524F8D"/>
    <w:rsid w:val="00525815"/>
    <w:rsid w:val="00527F21"/>
    <w:rsid w:val="005303CB"/>
    <w:rsid w:val="00531173"/>
    <w:rsid w:val="005372F5"/>
    <w:rsid w:val="0053735A"/>
    <w:rsid w:val="00537F99"/>
    <w:rsid w:val="00537FC5"/>
    <w:rsid w:val="005403CC"/>
    <w:rsid w:val="00540746"/>
    <w:rsid w:val="0054387F"/>
    <w:rsid w:val="00543C5C"/>
    <w:rsid w:val="00544339"/>
    <w:rsid w:val="00544F5D"/>
    <w:rsid w:val="00545CB3"/>
    <w:rsid w:val="00546A31"/>
    <w:rsid w:val="0055055A"/>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1521"/>
    <w:rsid w:val="00571870"/>
    <w:rsid w:val="00571A61"/>
    <w:rsid w:val="00571E20"/>
    <w:rsid w:val="00572121"/>
    <w:rsid w:val="00572299"/>
    <w:rsid w:val="005733F5"/>
    <w:rsid w:val="005744ED"/>
    <w:rsid w:val="005752A7"/>
    <w:rsid w:val="005765AA"/>
    <w:rsid w:val="00577332"/>
    <w:rsid w:val="00581E08"/>
    <w:rsid w:val="005823B5"/>
    <w:rsid w:val="00583553"/>
    <w:rsid w:val="00583F46"/>
    <w:rsid w:val="0059175D"/>
    <w:rsid w:val="00593DCD"/>
    <w:rsid w:val="00594744"/>
    <w:rsid w:val="005951DE"/>
    <w:rsid w:val="00595765"/>
    <w:rsid w:val="00595A3B"/>
    <w:rsid w:val="00596E82"/>
    <w:rsid w:val="005972D3"/>
    <w:rsid w:val="00597F38"/>
    <w:rsid w:val="005A073A"/>
    <w:rsid w:val="005A096D"/>
    <w:rsid w:val="005A0ED5"/>
    <w:rsid w:val="005A1C1D"/>
    <w:rsid w:val="005A3BFF"/>
    <w:rsid w:val="005A464D"/>
    <w:rsid w:val="005A4780"/>
    <w:rsid w:val="005B1616"/>
    <w:rsid w:val="005B2454"/>
    <w:rsid w:val="005B546C"/>
    <w:rsid w:val="005B6B27"/>
    <w:rsid w:val="005C21C6"/>
    <w:rsid w:val="005C2FA0"/>
    <w:rsid w:val="005C3722"/>
    <w:rsid w:val="005C39B7"/>
    <w:rsid w:val="005C4A4B"/>
    <w:rsid w:val="005C549D"/>
    <w:rsid w:val="005C5DC0"/>
    <w:rsid w:val="005C634E"/>
    <w:rsid w:val="005C648D"/>
    <w:rsid w:val="005C69A6"/>
    <w:rsid w:val="005C6C7A"/>
    <w:rsid w:val="005C72DA"/>
    <w:rsid w:val="005C796E"/>
    <w:rsid w:val="005D0A75"/>
    <w:rsid w:val="005D1098"/>
    <w:rsid w:val="005D2E95"/>
    <w:rsid w:val="005D45A8"/>
    <w:rsid w:val="005D6ACE"/>
    <w:rsid w:val="005E0D72"/>
    <w:rsid w:val="005E6AC7"/>
    <w:rsid w:val="005E74F4"/>
    <w:rsid w:val="005E7F3A"/>
    <w:rsid w:val="005F13FB"/>
    <w:rsid w:val="005F27B7"/>
    <w:rsid w:val="005F307C"/>
    <w:rsid w:val="005F3411"/>
    <w:rsid w:val="005F3ADB"/>
    <w:rsid w:val="005F3E5D"/>
    <w:rsid w:val="005F43CC"/>
    <w:rsid w:val="005F5CC5"/>
    <w:rsid w:val="005F6339"/>
    <w:rsid w:val="00600897"/>
    <w:rsid w:val="00600EA7"/>
    <w:rsid w:val="00604ABF"/>
    <w:rsid w:val="00605D39"/>
    <w:rsid w:val="00606ACB"/>
    <w:rsid w:val="006070CE"/>
    <w:rsid w:val="006109DB"/>
    <w:rsid w:val="00612052"/>
    <w:rsid w:val="006124BF"/>
    <w:rsid w:val="00614282"/>
    <w:rsid w:val="0061583C"/>
    <w:rsid w:val="00620584"/>
    <w:rsid w:val="00620D57"/>
    <w:rsid w:val="00622302"/>
    <w:rsid w:val="006225AD"/>
    <w:rsid w:val="00622C8B"/>
    <w:rsid w:val="00623509"/>
    <w:rsid w:val="006238F1"/>
    <w:rsid w:val="00623FCE"/>
    <w:rsid w:val="00624CD2"/>
    <w:rsid w:val="006302BC"/>
    <w:rsid w:val="00632C86"/>
    <w:rsid w:val="00632FBD"/>
    <w:rsid w:val="00633EDE"/>
    <w:rsid w:val="006360DE"/>
    <w:rsid w:val="006407E9"/>
    <w:rsid w:val="0064094F"/>
    <w:rsid w:val="00641C3B"/>
    <w:rsid w:val="006429E9"/>
    <w:rsid w:val="00643449"/>
    <w:rsid w:val="006438BF"/>
    <w:rsid w:val="0064652A"/>
    <w:rsid w:val="00646801"/>
    <w:rsid w:val="00646B33"/>
    <w:rsid w:val="00650B6A"/>
    <w:rsid w:val="006518EE"/>
    <w:rsid w:val="00651D81"/>
    <w:rsid w:val="006521BF"/>
    <w:rsid w:val="0065248C"/>
    <w:rsid w:val="00653457"/>
    <w:rsid w:val="00655B28"/>
    <w:rsid w:val="00656A86"/>
    <w:rsid w:val="00660A79"/>
    <w:rsid w:val="00663C9E"/>
    <w:rsid w:val="00664CF2"/>
    <w:rsid w:val="00666D51"/>
    <w:rsid w:val="006677C1"/>
    <w:rsid w:val="00672222"/>
    <w:rsid w:val="006727D7"/>
    <w:rsid w:val="00672B0F"/>
    <w:rsid w:val="006737AE"/>
    <w:rsid w:val="006737B1"/>
    <w:rsid w:val="00682207"/>
    <w:rsid w:val="00683CDF"/>
    <w:rsid w:val="00684658"/>
    <w:rsid w:val="00685DD8"/>
    <w:rsid w:val="0068676B"/>
    <w:rsid w:val="0068724C"/>
    <w:rsid w:val="006901E2"/>
    <w:rsid w:val="00691BAF"/>
    <w:rsid w:val="00694B46"/>
    <w:rsid w:val="00694D50"/>
    <w:rsid w:val="00695A96"/>
    <w:rsid w:val="006963BB"/>
    <w:rsid w:val="006972D6"/>
    <w:rsid w:val="00697AD9"/>
    <w:rsid w:val="006A2F31"/>
    <w:rsid w:val="006A300A"/>
    <w:rsid w:val="006A36C8"/>
    <w:rsid w:val="006A3B04"/>
    <w:rsid w:val="006A41DB"/>
    <w:rsid w:val="006A4514"/>
    <w:rsid w:val="006A5AB2"/>
    <w:rsid w:val="006A5B0B"/>
    <w:rsid w:val="006A6820"/>
    <w:rsid w:val="006A6824"/>
    <w:rsid w:val="006B131F"/>
    <w:rsid w:val="006B1662"/>
    <w:rsid w:val="006B2BB7"/>
    <w:rsid w:val="006B2E3A"/>
    <w:rsid w:val="006B3792"/>
    <w:rsid w:val="006B43E8"/>
    <w:rsid w:val="006B510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E3DE8"/>
    <w:rsid w:val="006F08D6"/>
    <w:rsid w:val="006F245D"/>
    <w:rsid w:val="006F3060"/>
    <w:rsid w:val="006F4C0E"/>
    <w:rsid w:val="006F7460"/>
    <w:rsid w:val="00701318"/>
    <w:rsid w:val="0070207E"/>
    <w:rsid w:val="0070347C"/>
    <w:rsid w:val="007036FA"/>
    <w:rsid w:val="00703B48"/>
    <w:rsid w:val="007041B4"/>
    <w:rsid w:val="007046A8"/>
    <w:rsid w:val="007047A6"/>
    <w:rsid w:val="0070755B"/>
    <w:rsid w:val="00712577"/>
    <w:rsid w:val="00712D0F"/>
    <w:rsid w:val="00713622"/>
    <w:rsid w:val="007140C1"/>
    <w:rsid w:val="00714206"/>
    <w:rsid w:val="007155B5"/>
    <w:rsid w:val="0071773F"/>
    <w:rsid w:val="007214FF"/>
    <w:rsid w:val="00721E75"/>
    <w:rsid w:val="007231BF"/>
    <w:rsid w:val="00723608"/>
    <w:rsid w:val="0072610D"/>
    <w:rsid w:val="00726795"/>
    <w:rsid w:val="00726859"/>
    <w:rsid w:val="00730D3E"/>
    <w:rsid w:val="007315E3"/>
    <w:rsid w:val="00731DEF"/>
    <w:rsid w:val="00732032"/>
    <w:rsid w:val="00732317"/>
    <w:rsid w:val="0073491A"/>
    <w:rsid w:val="00735808"/>
    <w:rsid w:val="00736908"/>
    <w:rsid w:val="00736C4F"/>
    <w:rsid w:val="00741140"/>
    <w:rsid w:val="007445D5"/>
    <w:rsid w:val="00744F09"/>
    <w:rsid w:val="00744F96"/>
    <w:rsid w:val="00746537"/>
    <w:rsid w:val="00747CE5"/>
    <w:rsid w:val="0075076D"/>
    <w:rsid w:val="007508E6"/>
    <w:rsid w:val="00750F66"/>
    <w:rsid w:val="00754AB9"/>
    <w:rsid w:val="00757B0E"/>
    <w:rsid w:val="00761B97"/>
    <w:rsid w:val="0076361B"/>
    <w:rsid w:val="00764081"/>
    <w:rsid w:val="00764C53"/>
    <w:rsid w:val="00766411"/>
    <w:rsid w:val="00767E6A"/>
    <w:rsid w:val="00772DE7"/>
    <w:rsid w:val="00773E4F"/>
    <w:rsid w:val="00774375"/>
    <w:rsid w:val="00775323"/>
    <w:rsid w:val="00775AC1"/>
    <w:rsid w:val="00775BC0"/>
    <w:rsid w:val="00781DCB"/>
    <w:rsid w:val="00782586"/>
    <w:rsid w:val="00782A21"/>
    <w:rsid w:val="00783695"/>
    <w:rsid w:val="00783BD1"/>
    <w:rsid w:val="00786B72"/>
    <w:rsid w:val="00787E2B"/>
    <w:rsid w:val="00792E8F"/>
    <w:rsid w:val="007A2477"/>
    <w:rsid w:val="007A4094"/>
    <w:rsid w:val="007A49A9"/>
    <w:rsid w:val="007A60DE"/>
    <w:rsid w:val="007A6138"/>
    <w:rsid w:val="007A6DCE"/>
    <w:rsid w:val="007B0168"/>
    <w:rsid w:val="007B0253"/>
    <w:rsid w:val="007B134F"/>
    <w:rsid w:val="007B16B5"/>
    <w:rsid w:val="007B2691"/>
    <w:rsid w:val="007B2D20"/>
    <w:rsid w:val="007B5A09"/>
    <w:rsid w:val="007C16D2"/>
    <w:rsid w:val="007C3EF8"/>
    <w:rsid w:val="007C6790"/>
    <w:rsid w:val="007D043E"/>
    <w:rsid w:val="007D1216"/>
    <w:rsid w:val="007D3018"/>
    <w:rsid w:val="007D3A2D"/>
    <w:rsid w:val="007D3EFF"/>
    <w:rsid w:val="007D5606"/>
    <w:rsid w:val="007D5ADE"/>
    <w:rsid w:val="007D5B81"/>
    <w:rsid w:val="007D792E"/>
    <w:rsid w:val="007E015F"/>
    <w:rsid w:val="007E0593"/>
    <w:rsid w:val="007E086C"/>
    <w:rsid w:val="007E1D41"/>
    <w:rsid w:val="007E2142"/>
    <w:rsid w:val="007E22F1"/>
    <w:rsid w:val="007E3844"/>
    <w:rsid w:val="007E4068"/>
    <w:rsid w:val="007E59B0"/>
    <w:rsid w:val="007E62B9"/>
    <w:rsid w:val="007E6410"/>
    <w:rsid w:val="007E7487"/>
    <w:rsid w:val="007E7522"/>
    <w:rsid w:val="007F11F6"/>
    <w:rsid w:val="007F14C6"/>
    <w:rsid w:val="007F1886"/>
    <w:rsid w:val="007F2ABC"/>
    <w:rsid w:val="007F5889"/>
    <w:rsid w:val="00800144"/>
    <w:rsid w:val="00801748"/>
    <w:rsid w:val="00802634"/>
    <w:rsid w:val="008026A3"/>
    <w:rsid w:val="008033F2"/>
    <w:rsid w:val="00803930"/>
    <w:rsid w:val="00803C66"/>
    <w:rsid w:val="008040B5"/>
    <w:rsid w:val="008064AB"/>
    <w:rsid w:val="00807D31"/>
    <w:rsid w:val="00811AB5"/>
    <w:rsid w:val="00815506"/>
    <w:rsid w:val="00820DB1"/>
    <w:rsid w:val="00820FE7"/>
    <w:rsid w:val="008219FE"/>
    <w:rsid w:val="00823B22"/>
    <w:rsid w:val="008248DB"/>
    <w:rsid w:val="00825673"/>
    <w:rsid w:val="008265A7"/>
    <w:rsid w:val="00826B46"/>
    <w:rsid w:val="00826DAE"/>
    <w:rsid w:val="008270F4"/>
    <w:rsid w:val="008278B2"/>
    <w:rsid w:val="00830C6C"/>
    <w:rsid w:val="00832466"/>
    <w:rsid w:val="008328D9"/>
    <w:rsid w:val="00833BD3"/>
    <w:rsid w:val="00834417"/>
    <w:rsid w:val="00834A79"/>
    <w:rsid w:val="00834D02"/>
    <w:rsid w:val="00837B89"/>
    <w:rsid w:val="00837BAC"/>
    <w:rsid w:val="00840C1C"/>
    <w:rsid w:val="00841B67"/>
    <w:rsid w:val="008443D6"/>
    <w:rsid w:val="0084562B"/>
    <w:rsid w:val="00847D8B"/>
    <w:rsid w:val="0085183C"/>
    <w:rsid w:val="008533E0"/>
    <w:rsid w:val="008545DB"/>
    <w:rsid w:val="008551D0"/>
    <w:rsid w:val="00855B39"/>
    <w:rsid w:val="00857291"/>
    <w:rsid w:val="00857DA3"/>
    <w:rsid w:val="00862239"/>
    <w:rsid w:val="00863F59"/>
    <w:rsid w:val="00867714"/>
    <w:rsid w:val="008701B0"/>
    <w:rsid w:val="008706EB"/>
    <w:rsid w:val="0087086E"/>
    <w:rsid w:val="008723E8"/>
    <w:rsid w:val="00873B8D"/>
    <w:rsid w:val="00873FB5"/>
    <w:rsid w:val="00874B8B"/>
    <w:rsid w:val="00876072"/>
    <w:rsid w:val="0087708F"/>
    <w:rsid w:val="008772A4"/>
    <w:rsid w:val="00877600"/>
    <w:rsid w:val="00880F7E"/>
    <w:rsid w:val="00881191"/>
    <w:rsid w:val="00881B65"/>
    <w:rsid w:val="00881D55"/>
    <w:rsid w:val="008826F2"/>
    <w:rsid w:val="008847F4"/>
    <w:rsid w:val="008863CA"/>
    <w:rsid w:val="00886A5D"/>
    <w:rsid w:val="0089027A"/>
    <w:rsid w:val="0089044B"/>
    <w:rsid w:val="00891052"/>
    <w:rsid w:val="00894592"/>
    <w:rsid w:val="008955BE"/>
    <w:rsid w:val="00895FF0"/>
    <w:rsid w:val="0089608D"/>
    <w:rsid w:val="008A32FB"/>
    <w:rsid w:val="008A4C4D"/>
    <w:rsid w:val="008A6BDE"/>
    <w:rsid w:val="008A7505"/>
    <w:rsid w:val="008B06B6"/>
    <w:rsid w:val="008B07D2"/>
    <w:rsid w:val="008B1223"/>
    <w:rsid w:val="008B1A3B"/>
    <w:rsid w:val="008B256B"/>
    <w:rsid w:val="008B3286"/>
    <w:rsid w:val="008B32FD"/>
    <w:rsid w:val="008B4880"/>
    <w:rsid w:val="008B5F33"/>
    <w:rsid w:val="008B716F"/>
    <w:rsid w:val="008B7247"/>
    <w:rsid w:val="008C3648"/>
    <w:rsid w:val="008C4B7A"/>
    <w:rsid w:val="008C5ADD"/>
    <w:rsid w:val="008C674F"/>
    <w:rsid w:val="008C6A58"/>
    <w:rsid w:val="008C6C6F"/>
    <w:rsid w:val="008C74B7"/>
    <w:rsid w:val="008D1E98"/>
    <w:rsid w:val="008D4042"/>
    <w:rsid w:val="008D54AF"/>
    <w:rsid w:val="008D6E80"/>
    <w:rsid w:val="008D7871"/>
    <w:rsid w:val="008E123F"/>
    <w:rsid w:val="008E1D15"/>
    <w:rsid w:val="008E2863"/>
    <w:rsid w:val="008E2B3E"/>
    <w:rsid w:val="008E340F"/>
    <w:rsid w:val="008E3CC2"/>
    <w:rsid w:val="008E4518"/>
    <w:rsid w:val="008E484B"/>
    <w:rsid w:val="008E4BAD"/>
    <w:rsid w:val="008E579B"/>
    <w:rsid w:val="008E7F79"/>
    <w:rsid w:val="008F06EE"/>
    <w:rsid w:val="008F4A0C"/>
    <w:rsid w:val="008F717C"/>
    <w:rsid w:val="008F7224"/>
    <w:rsid w:val="00900295"/>
    <w:rsid w:val="009004D1"/>
    <w:rsid w:val="00901350"/>
    <w:rsid w:val="0090304C"/>
    <w:rsid w:val="00904365"/>
    <w:rsid w:val="00904624"/>
    <w:rsid w:val="009048D8"/>
    <w:rsid w:val="00906780"/>
    <w:rsid w:val="009071FD"/>
    <w:rsid w:val="00907BDB"/>
    <w:rsid w:val="00907EEE"/>
    <w:rsid w:val="00910800"/>
    <w:rsid w:val="00912453"/>
    <w:rsid w:val="009126CD"/>
    <w:rsid w:val="00917249"/>
    <w:rsid w:val="009219D3"/>
    <w:rsid w:val="0092206C"/>
    <w:rsid w:val="00922EC2"/>
    <w:rsid w:val="009232EE"/>
    <w:rsid w:val="009234BA"/>
    <w:rsid w:val="00925332"/>
    <w:rsid w:val="009256D3"/>
    <w:rsid w:val="0093084F"/>
    <w:rsid w:val="00933007"/>
    <w:rsid w:val="009348AF"/>
    <w:rsid w:val="00935DDF"/>
    <w:rsid w:val="009365DA"/>
    <w:rsid w:val="00940A60"/>
    <w:rsid w:val="00942856"/>
    <w:rsid w:val="00942C59"/>
    <w:rsid w:val="009440C5"/>
    <w:rsid w:val="00944679"/>
    <w:rsid w:val="00944F30"/>
    <w:rsid w:val="00946096"/>
    <w:rsid w:val="00946AD5"/>
    <w:rsid w:val="00950501"/>
    <w:rsid w:val="00950985"/>
    <w:rsid w:val="00951022"/>
    <w:rsid w:val="0095119C"/>
    <w:rsid w:val="00952BFF"/>
    <w:rsid w:val="00952E21"/>
    <w:rsid w:val="00952E58"/>
    <w:rsid w:val="0095569C"/>
    <w:rsid w:val="00956CC4"/>
    <w:rsid w:val="009578EF"/>
    <w:rsid w:val="0096089F"/>
    <w:rsid w:val="0096108C"/>
    <w:rsid w:val="009616E9"/>
    <w:rsid w:val="00961C87"/>
    <w:rsid w:val="009626C7"/>
    <w:rsid w:val="00964AC0"/>
    <w:rsid w:val="0096506F"/>
    <w:rsid w:val="00965899"/>
    <w:rsid w:val="009676AE"/>
    <w:rsid w:val="00970742"/>
    <w:rsid w:val="00971E56"/>
    <w:rsid w:val="00973904"/>
    <w:rsid w:val="00974ED7"/>
    <w:rsid w:val="009753FC"/>
    <w:rsid w:val="00977166"/>
    <w:rsid w:val="009771F6"/>
    <w:rsid w:val="009803E6"/>
    <w:rsid w:val="00980F0B"/>
    <w:rsid w:val="0098118E"/>
    <w:rsid w:val="00981572"/>
    <w:rsid w:val="00981955"/>
    <w:rsid w:val="00982068"/>
    <w:rsid w:val="0098216F"/>
    <w:rsid w:val="00982F90"/>
    <w:rsid w:val="00985F89"/>
    <w:rsid w:val="00986715"/>
    <w:rsid w:val="009908FC"/>
    <w:rsid w:val="00991DAF"/>
    <w:rsid w:val="0099496A"/>
    <w:rsid w:val="009950F0"/>
    <w:rsid w:val="00996335"/>
    <w:rsid w:val="009979D6"/>
    <w:rsid w:val="009A05E1"/>
    <w:rsid w:val="009A170F"/>
    <w:rsid w:val="009A1772"/>
    <w:rsid w:val="009A4BB4"/>
    <w:rsid w:val="009B0489"/>
    <w:rsid w:val="009B05C8"/>
    <w:rsid w:val="009B1F0E"/>
    <w:rsid w:val="009B436A"/>
    <w:rsid w:val="009B5627"/>
    <w:rsid w:val="009B6AFC"/>
    <w:rsid w:val="009B7EEB"/>
    <w:rsid w:val="009C049F"/>
    <w:rsid w:val="009C0BD3"/>
    <w:rsid w:val="009C0C6A"/>
    <w:rsid w:val="009C3001"/>
    <w:rsid w:val="009C430F"/>
    <w:rsid w:val="009C730D"/>
    <w:rsid w:val="009C7D3B"/>
    <w:rsid w:val="009D0D76"/>
    <w:rsid w:val="009D1D0E"/>
    <w:rsid w:val="009D3A13"/>
    <w:rsid w:val="009D5DA6"/>
    <w:rsid w:val="009E1897"/>
    <w:rsid w:val="009E283D"/>
    <w:rsid w:val="009E330F"/>
    <w:rsid w:val="009E34EA"/>
    <w:rsid w:val="009E5F9D"/>
    <w:rsid w:val="009E607B"/>
    <w:rsid w:val="009E6352"/>
    <w:rsid w:val="009E7F77"/>
    <w:rsid w:val="009F1DFC"/>
    <w:rsid w:val="009F4389"/>
    <w:rsid w:val="009F4E9F"/>
    <w:rsid w:val="009F6623"/>
    <w:rsid w:val="009F66D6"/>
    <w:rsid w:val="009F6A9D"/>
    <w:rsid w:val="009F7A10"/>
    <w:rsid w:val="009F7E59"/>
    <w:rsid w:val="00A0102E"/>
    <w:rsid w:val="00A01307"/>
    <w:rsid w:val="00A019A6"/>
    <w:rsid w:val="00A03660"/>
    <w:rsid w:val="00A03731"/>
    <w:rsid w:val="00A03CF7"/>
    <w:rsid w:val="00A04C44"/>
    <w:rsid w:val="00A050ED"/>
    <w:rsid w:val="00A05D2C"/>
    <w:rsid w:val="00A061CB"/>
    <w:rsid w:val="00A10A08"/>
    <w:rsid w:val="00A12B2B"/>
    <w:rsid w:val="00A142A3"/>
    <w:rsid w:val="00A17D0A"/>
    <w:rsid w:val="00A17DF4"/>
    <w:rsid w:val="00A201D8"/>
    <w:rsid w:val="00A20A5E"/>
    <w:rsid w:val="00A21A71"/>
    <w:rsid w:val="00A23083"/>
    <w:rsid w:val="00A26CA6"/>
    <w:rsid w:val="00A279C0"/>
    <w:rsid w:val="00A32B8E"/>
    <w:rsid w:val="00A33183"/>
    <w:rsid w:val="00A33ECE"/>
    <w:rsid w:val="00A356BD"/>
    <w:rsid w:val="00A36B83"/>
    <w:rsid w:val="00A36D78"/>
    <w:rsid w:val="00A41B8B"/>
    <w:rsid w:val="00A4352E"/>
    <w:rsid w:val="00A43CDE"/>
    <w:rsid w:val="00A44C6A"/>
    <w:rsid w:val="00A46582"/>
    <w:rsid w:val="00A50A90"/>
    <w:rsid w:val="00A51F0D"/>
    <w:rsid w:val="00A56B79"/>
    <w:rsid w:val="00A57C9B"/>
    <w:rsid w:val="00A644BC"/>
    <w:rsid w:val="00A66802"/>
    <w:rsid w:val="00A67B76"/>
    <w:rsid w:val="00A702D9"/>
    <w:rsid w:val="00A71526"/>
    <w:rsid w:val="00A73BA2"/>
    <w:rsid w:val="00A750CB"/>
    <w:rsid w:val="00A7566B"/>
    <w:rsid w:val="00A7687F"/>
    <w:rsid w:val="00A776B7"/>
    <w:rsid w:val="00A81AFD"/>
    <w:rsid w:val="00A81CC6"/>
    <w:rsid w:val="00A831E2"/>
    <w:rsid w:val="00A83552"/>
    <w:rsid w:val="00A8356D"/>
    <w:rsid w:val="00A8471A"/>
    <w:rsid w:val="00A86BD0"/>
    <w:rsid w:val="00A9111B"/>
    <w:rsid w:val="00A9284C"/>
    <w:rsid w:val="00A92FF1"/>
    <w:rsid w:val="00A93256"/>
    <w:rsid w:val="00A9369B"/>
    <w:rsid w:val="00A93DDE"/>
    <w:rsid w:val="00A94588"/>
    <w:rsid w:val="00A94823"/>
    <w:rsid w:val="00A9576A"/>
    <w:rsid w:val="00A960F3"/>
    <w:rsid w:val="00A9631F"/>
    <w:rsid w:val="00A975FE"/>
    <w:rsid w:val="00AA26F2"/>
    <w:rsid w:val="00AA27FB"/>
    <w:rsid w:val="00AA645C"/>
    <w:rsid w:val="00AA7456"/>
    <w:rsid w:val="00AB0E38"/>
    <w:rsid w:val="00AB18D4"/>
    <w:rsid w:val="00AB38C5"/>
    <w:rsid w:val="00AB3F79"/>
    <w:rsid w:val="00AB627C"/>
    <w:rsid w:val="00AB7B76"/>
    <w:rsid w:val="00AC0E56"/>
    <w:rsid w:val="00AC3BEC"/>
    <w:rsid w:val="00AC57E4"/>
    <w:rsid w:val="00AC5AA5"/>
    <w:rsid w:val="00AC6D61"/>
    <w:rsid w:val="00AD0037"/>
    <w:rsid w:val="00AD0236"/>
    <w:rsid w:val="00AD4C19"/>
    <w:rsid w:val="00AD7280"/>
    <w:rsid w:val="00AD74CE"/>
    <w:rsid w:val="00AD782C"/>
    <w:rsid w:val="00AE0332"/>
    <w:rsid w:val="00AE3771"/>
    <w:rsid w:val="00AE5365"/>
    <w:rsid w:val="00AE558A"/>
    <w:rsid w:val="00AE6925"/>
    <w:rsid w:val="00AE7633"/>
    <w:rsid w:val="00AE7971"/>
    <w:rsid w:val="00AF1149"/>
    <w:rsid w:val="00AF168D"/>
    <w:rsid w:val="00AF4295"/>
    <w:rsid w:val="00AF47B0"/>
    <w:rsid w:val="00AF47E3"/>
    <w:rsid w:val="00AF5281"/>
    <w:rsid w:val="00AF53F0"/>
    <w:rsid w:val="00AF6072"/>
    <w:rsid w:val="00AF737F"/>
    <w:rsid w:val="00AF73D3"/>
    <w:rsid w:val="00B03DCD"/>
    <w:rsid w:val="00B10B12"/>
    <w:rsid w:val="00B10F20"/>
    <w:rsid w:val="00B1123C"/>
    <w:rsid w:val="00B124B4"/>
    <w:rsid w:val="00B12706"/>
    <w:rsid w:val="00B1359F"/>
    <w:rsid w:val="00B1374E"/>
    <w:rsid w:val="00B13B59"/>
    <w:rsid w:val="00B14CC6"/>
    <w:rsid w:val="00B1531E"/>
    <w:rsid w:val="00B163F4"/>
    <w:rsid w:val="00B16A60"/>
    <w:rsid w:val="00B227FE"/>
    <w:rsid w:val="00B23174"/>
    <w:rsid w:val="00B25075"/>
    <w:rsid w:val="00B252D9"/>
    <w:rsid w:val="00B2652D"/>
    <w:rsid w:val="00B309B7"/>
    <w:rsid w:val="00B31569"/>
    <w:rsid w:val="00B3510C"/>
    <w:rsid w:val="00B351AE"/>
    <w:rsid w:val="00B365EE"/>
    <w:rsid w:val="00B372BB"/>
    <w:rsid w:val="00B40592"/>
    <w:rsid w:val="00B4227B"/>
    <w:rsid w:val="00B42F04"/>
    <w:rsid w:val="00B451E7"/>
    <w:rsid w:val="00B47CCE"/>
    <w:rsid w:val="00B50AE0"/>
    <w:rsid w:val="00B56ADF"/>
    <w:rsid w:val="00B63D61"/>
    <w:rsid w:val="00B66BB7"/>
    <w:rsid w:val="00B70285"/>
    <w:rsid w:val="00B7052C"/>
    <w:rsid w:val="00B70754"/>
    <w:rsid w:val="00B716EB"/>
    <w:rsid w:val="00B73032"/>
    <w:rsid w:val="00B7304E"/>
    <w:rsid w:val="00B74172"/>
    <w:rsid w:val="00B767AD"/>
    <w:rsid w:val="00B8014C"/>
    <w:rsid w:val="00B80C8C"/>
    <w:rsid w:val="00B824C2"/>
    <w:rsid w:val="00B83833"/>
    <w:rsid w:val="00B84FDB"/>
    <w:rsid w:val="00B938E4"/>
    <w:rsid w:val="00B93A5F"/>
    <w:rsid w:val="00B9430D"/>
    <w:rsid w:val="00B943DB"/>
    <w:rsid w:val="00B9595D"/>
    <w:rsid w:val="00B9642E"/>
    <w:rsid w:val="00B96AA5"/>
    <w:rsid w:val="00B96B72"/>
    <w:rsid w:val="00B97C2E"/>
    <w:rsid w:val="00BA3040"/>
    <w:rsid w:val="00BA6624"/>
    <w:rsid w:val="00BA7D97"/>
    <w:rsid w:val="00BB2A64"/>
    <w:rsid w:val="00BB34D9"/>
    <w:rsid w:val="00BB4A9A"/>
    <w:rsid w:val="00BB6422"/>
    <w:rsid w:val="00BB751D"/>
    <w:rsid w:val="00BC0809"/>
    <w:rsid w:val="00BC1BFA"/>
    <w:rsid w:val="00BC225A"/>
    <w:rsid w:val="00BC2329"/>
    <w:rsid w:val="00BC31D5"/>
    <w:rsid w:val="00BC362B"/>
    <w:rsid w:val="00BC3D26"/>
    <w:rsid w:val="00BC6440"/>
    <w:rsid w:val="00BC6AD7"/>
    <w:rsid w:val="00BC6AE5"/>
    <w:rsid w:val="00BD2031"/>
    <w:rsid w:val="00BD5C64"/>
    <w:rsid w:val="00BD5FF1"/>
    <w:rsid w:val="00BD6746"/>
    <w:rsid w:val="00BD7926"/>
    <w:rsid w:val="00BD7F72"/>
    <w:rsid w:val="00BE1279"/>
    <w:rsid w:val="00BE47E1"/>
    <w:rsid w:val="00BE51B2"/>
    <w:rsid w:val="00BE72A5"/>
    <w:rsid w:val="00BE72EB"/>
    <w:rsid w:val="00BE77AA"/>
    <w:rsid w:val="00BE7DC2"/>
    <w:rsid w:val="00BF05C1"/>
    <w:rsid w:val="00BF28B2"/>
    <w:rsid w:val="00BF3B62"/>
    <w:rsid w:val="00BF4AE9"/>
    <w:rsid w:val="00BF4C64"/>
    <w:rsid w:val="00BF59C0"/>
    <w:rsid w:val="00BF5ADC"/>
    <w:rsid w:val="00BF6CF2"/>
    <w:rsid w:val="00BF71F3"/>
    <w:rsid w:val="00BF7F33"/>
    <w:rsid w:val="00C003EB"/>
    <w:rsid w:val="00C007CA"/>
    <w:rsid w:val="00C00E88"/>
    <w:rsid w:val="00C00FC3"/>
    <w:rsid w:val="00C02B66"/>
    <w:rsid w:val="00C02F10"/>
    <w:rsid w:val="00C03427"/>
    <w:rsid w:val="00C044E8"/>
    <w:rsid w:val="00C05C10"/>
    <w:rsid w:val="00C05FC8"/>
    <w:rsid w:val="00C068FB"/>
    <w:rsid w:val="00C0764E"/>
    <w:rsid w:val="00C07E83"/>
    <w:rsid w:val="00C10FB8"/>
    <w:rsid w:val="00C1139B"/>
    <w:rsid w:val="00C13388"/>
    <w:rsid w:val="00C14FE1"/>
    <w:rsid w:val="00C1530C"/>
    <w:rsid w:val="00C207CC"/>
    <w:rsid w:val="00C22067"/>
    <w:rsid w:val="00C23D33"/>
    <w:rsid w:val="00C26AB3"/>
    <w:rsid w:val="00C2717F"/>
    <w:rsid w:val="00C27D79"/>
    <w:rsid w:val="00C306E8"/>
    <w:rsid w:val="00C33213"/>
    <w:rsid w:val="00C34311"/>
    <w:rsid w:val="00C3437A"/>
    <w:rsid w:val="00C343E5"/>
    <w:rsid w:val="00C344C0"/>
    <w:rsid w:val="00C37605"/>
    <w:rsid w:val="00C402CC"/>
    <w:rsid w:val="00C426F2"/>
    <w:rsid w:val="00C44314"/>
    <w:rsid w:val="00C44346"/>
    <w:rsid w:val="00C454C4"/>
    <w:rsid w:val="00C467E7"/>
    <w:rsid w:val="00C47144"/>
    <w:rsid w:val="00C47C41"/>
    <w:rsid w:val="00C514DE"/>
    <w:rsid w:val="00C5297B"/>
    <w:rsid w:val="00C549C9"/>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7D96"/>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A0210"/>
    <w:rsid w:val="00CA225C"/>
    <w:rsid w:val="00CA2A1B"/>
    <w:rsid w:val="00CA428E"/>
    <w:rsid w:val="00CA503F"/>
    <w:rsid w:val="00CA51CC"/>
    <w:rsid w:val="00CA62C7"/>
    <w:rsid w:val="00CB0D3B"/>
    <w:rsid w:val="00CB14F1"/>
    <w:rsid w:val="00CB18B2"/>
    <w:rsid w:val="00CB1FAA"/>
    <w:rsid w:val="00CB46DA"/>
    <w:rsid w:val="00CB4826"/>
    <w:rsid w:val="00CB53DD"/>
    <w:rsid w:val="00CB5665"/>
    <w:rsid w:val="00CB619B"/>
    <w:rsid w:val="00CB61CD"/>
    <w:rsid w:val="00CB6EA7"/>
    <w:rsid w:val="00CB7133"/>
    <w:rsid w:val="00CB7D62"/>
    <w:rsid w:val="00CC014C"/>
    <w:rsid w:val="00CC38E5"/>
    <w:rsid w:val="00CC3F0E"/>
    <w:rsid w:val="00CC5005"/>
    <w:rsid w:val="00CC50CD"/>
    <w:rsid w:val="00CC5B4E"/>
    <w:rsid w:val="00CD0BD4"/>
    <w:rsid w:val="00CD164E"/>
    <w:rsid w:val="00CD1923"/>
    <w:rsid w:val="00CD4A2C"/>
    <w:rsid w:val="00CD7993"/>
    <w:rsid w:val="00CE1650"/>
    <w:rsid w:val="00CE6A0D"/>
    <w:rsid w:val="00CE73EE"/>
    <w:rsid w:val="00CE7842"/>
    <w:rsid w:val="00CF01AF"/>
    <w:rsid w:val="00CF0A3B"/>
    <w:rsid w:val="00CF0B5E"/>
    <w:rsid w:val="00CF1066"/>
    <w:rsid w:val="00CF5BEA"/>
    <w:rsid w:val="00CF62EA"/>
    <w:rsid w:val="00CF74B9"/>
    <w:rsid w:val="00CF75E3"/>
    <w:rsid w:val="00CF7F9B"/>
    <w:rsid w:val="00D0029A"/>
    <w:rsid w:val="00D016D2"/>
    <w:rsid w:val="00D0207E"/>
    <w:rsid w:val="00D02D2A"/>
    <w:rsid w:val="00D03625"/>
    <w:rsid w:val="00D0466E"/>
    <w:rsid w:val="00D06876"/>
    <w:rsid w:val="00D074AF"/>
    <w:rsid w:val="00D10672"/>
    <w:rsid w:val="00D10CB8"/>
    <w:rsid w:val="00D1152C"/>
    <w:rsid w:val="00D12B52"/>
    <w:rsid w:val="00D149A2"/>
    <w:rsid w:val="00D152E5"/>
    <w:rsid w:val="00D1591F"/>
    <w:rsid w:val="00D16525"/>
    <w:rsid w:val="00D168A6"/>
    <w:rsid w:val="00D16E3F"/>
    <w:rsid w:val="00D22FB8"/>
    <w:rsid w:val="00D23EB8"/>
    <w:rsid w:val="00D247C0"/>
    <w:rsid w:val="00D25EE7"/>
    <w:rsid w:val="00D26DA0"/>
    <w:rsid w:val="00D309F2"/>
    <w:rsid w:val="00D31FFA"/>
    <w:rsid w:val="00D32004"/>
    <w:rsid w:val="00D32521"/>
    <w:rsid w:val="00D34DBB"/>
    <w:rsid w:val="00D363A1"/>
    <w:rsid w:val="00D36A14"/>
    <w:rsid w:val="00D403F9"/>
    <w:rsid w:val="00D40B7A"/>
    <w:rsid w:val="00D42A34"/>
    <w:rsid w:val="00D42AD1"/>
    <w:rsid w:val="00D42F90"/>
    <w:rsid w:val="00D43B17"/>
    <w:rsid w:val="00D440EC"/>
    <w:rsid w:val="00D4568E"/>
    <w:rsid w:val="00D459FE"/>
    <w:rsid w:val="00D470C6"/>
    <w:rsid w:val="00D47CC6"/>
    <w:rsid w:val="00D50343"/>
    <w:rsid w:val="00D5219F"/>
    <w:rsid w:val="00D52430"/>
    <w:rsid w:val="00D53327"/>
    <w:rsid w:val="00D55700"/>
    <w:rsid w:val="00D559BB"/>
    <w:rsid w:val="00D55BF5"/>
    <w:rsid w:val="00D5751A"/>
    <w:rsid w:val="00D60DC2"/>
    <w:rsid w:val="00D641CE"/>
    <w:rsid w:val="00D642A8"/>
    <w:rsid w:val="00D65A2B"/>
    <w:rsid w:val="00D6673A"/>
    <w:rsid w:val="00D72087"/>
    <w:rsid w:val="00D72795"/>
    <w:rsid w:val="00D751E1"/>
    <w:rsid w:val="00D76E3C"/>
    <w:rsid w:val="00D76FDF"/>
    <w:rsid w:val="00D806EA"/>
    <w:rsid w:val="00D809AD"/>
    <w:rsid w:val="00D82474"/>
    <w:rsid w:val="00D82ED4"/>
    <w:rsid w:val="00D83FDA"/>
    <w:rsid w:val="00D84F82"/>
    <w:rsid w:val="00D86279"/>
    <w:rsid w:val="00D90BC3"/>
    <w:rsid w:val="00D90CC9"/>
    <w:rsid w:val="00D915EB"/>
    <w:rsid w:val="00D93144"/>
    <w:rsid w:val="00D933AF"/>
    <w:rsid w:val="00D93D65"/>
    <w:rsid w:val="00D94365"/>
    <w:rsid w:val="00D97019"/>
    <w:rsid w:val="00D97231"/>
    <w:rsid w:val="00D97775"/>
    <w:rsid w:val="00DA088C"/>
    <w:rsid w:val="00DA34CD"/>
    <w:rsid w:val="00DA3F3A"/>
    <w:rsid w:val="00DA41E1"/>
    <w:rsid w:val="00DA4695"/>
    <w:rsid w:val="00DA588A"/>
    <w:rsid w:val="00DA68B5"/>
    <w:rsid w:val="00DA72E7"/>
    <w:rsid w:val="00DA741D"/>
    <w:rsid w:val="00DA77D1"/>
    <w:rsid w:val="00DA7A6F"/>
    <w:rsid w:val="00DB2137"/>
    <w:rsid w:val="00DB343C"/>
    <w:rsid w:val="00DB4F17"/>
    <w:rsid w:val="00DB55D4"/>
    <w:rsid w:val="00DB6228"/>
    <w:rsid w:val="00DB7432"/>
    <w:rsid w:val="00DB759D"/>
    <w:rsid w:val="00DC0974"/>
    <w:rsid w:val="00DC37D3"/>
    <w:rsid w:val="00DC4861"/>
    <w:rsid w:val="00DD03FC"/>
    <w:rsid w:val="00DD10D6"/>
    <w:rsid w:val="00DD1583"/>
    <w:rsid w:val="00DD18BE"/>
    <w:rsid w:val="00DD2908"/>
    <w:rsid w:val="00DD40F1"/>
    <w:rsid w:val="00DD534E"/>
    <w:rsid w:val="00DD57EE"/>
    <w:rsid w:val="00DD5D74"/>
    <w:rsid w:val="00DE0290"/>
    <w:rsid w:val="00DE086D"/>
    <w:rsid w:val="00DE16F3"/>
    <w:rsid w:val="00DE174A"/>
    <w:rsid w:val="00DE1ED3"/>
    <w:rsid w:val="00DE34A8"/>
    <w:rsid w:val="00DE6A68"/>
    <w:rsid w:val="00DE6B12"/>
    <w:rsid w:val="00DE6BBB"/>
    <w:rsid w:val="00DE6CC6"/>
    <w:rsid w:val="00DF27ED"/>
    <w:rsid w:val="00DF3A33"/>
    <w:rsid w:val="00DF3E55"/>
    <w:rsid w:val="00DF648A"/>
    <w:rsid w:val="00DF64CC"/>
    <w:rsid w:val="00E00800"/>
    <w:rsid w:val="00E02BEC"/>
    <w:rsid w:val="00E038B3"/>
    <w:rsid w:val="00E03CB4"/>
    <w:rsid w:val="00E07EFB"/>
    <w:rsid w:val="00E1026B"/>
    <w:rsid w:val="00E11147"/>
    <w:rsid w:val="00E11D73"/>
    <w:rsid w:val="00E13184"/>
    <w:rsid w:val="00E137BF"/>
    <w:rsid w:val="00E1464F"/>
    <w:rsid w:val="00E14DDA"/>
    <w:rsid w:val="00E164E5"/>
    <w:rsid w:val="00E17136"/>
    <w:rsid w:val="00E22771"/>
    <w:rsid w:val="00E232CD"/>
    <w:rsid w:val="00E232EC"/>
    <w:rsid w:val="00E23539"/>
    <w:rsid w:val="00E25279"/>
    <w:rsid w:val="00E27110"/>
    <w:rsid w:val="00E27DBC"/>
    <w:rsid w:val="00E30400"/>
    <w:rsid w:val="00E31214"/>
    <w:rsid w:val="00E342E3"/>
    <w:rsid w:val="00E347AE"/>
    <w:rsid w:val="00E36009"/>
    <w:rsid w:val="00E36ABE"/>
    <w:rsid w:val="00E425E8"/>
    <w:rsid w:val="00E433AC"/>
    <w:rsid w:val="00E4432A"/>
    <w:rsid w:val="00E44B8F"/>
    <w:rsid w:val="00E50773"/>
    <w:rsid w:val="00E50FC6"/>
    <w:rsid w:val="00E52A1C"/>
    <w:rsid w:val="00E52EAD"/>
    <w:rsid w:val="00E5343E"/>
    <w:rsid w:val="00E55D97"/>
    <w:rsid w:val="00E56EE3"/>
    <w:rsid w:val="00E6072D"/>
    <w:rsid w:val="00E60DDC"/>
    <w:rsid w:val="00E61222"/>
    <w:rsid w:val="00E6271F"/>
    <w:rsid w:val="00E63C0C"/>
    <w:rsid w:val="00E63F01"/>
    <w:rsid w:val="00E6576D"/>
    <w:rsid w:val="00E661CB"/>
    <w:rsid w:val="00E663B2"/>
    <w:rsid w:val="00E66A0F"/>
    <w:rsid w:val="00E677DE"/>
    <w:rsid w:val="00E704E0"/>
    <w:rsid w:val="00E73A3E"/>
    <w:rsid w:val="00E73B29"/>
    <w:rsid w:val="00E73F5B"/>
    <w:rsid w:val="00E756E0"/>
    <w:rsid w:val="00E77290"/>
    <w:rsid w:val="00E83035"/>
    <w:rsid w:val="00E83BB9"/>
    <w:rsid w:val="00E83BE5"/>
    <w:rsid w:val="00E84130"/>
    <w:rsid w:val="00E85473"/>
    <w:rsid w:val="00E87877"/>
    <w:rsid w:val="00E9037F"/>
    <w:rsid w:val="00E915CF"/>
    <w:rsid w:val="00E91D6F"/>
    <w:rsid w:val="00E926F1"/>
    <w:rsid w:val="00E92A37"/>
    <w:rsid w:val="00E93FB1"/>
    <w:rsid w:val="00E95FD3"/>
    <w:rsid w:val="00E96253"/>
    <w:rsid w:val="00E970E0"/>
    <w:rsid w:val="00E97D8C"/>
    <w:rsid w:val="00EA0343"/>
    <w:rsid w:val="00EA2544"/>
    <w:rsid w:val="00EA30E4"/>
    <w:rsid w:val="00EA4A5D"/>
    <w:rsid w:val="00EA4B74"/>
    <w:rsid w:val="00EA4FA5"/>
    <w:rsid w:val="00EA5E55"/>
    <w:rsid w:val="00EA66CD"/>
    <w:rsid w:val="00EA7E53"/>
    <w:rsid w:val="00EB15D7"/>
    <w:rsid w:val="00EB15D8"/>
    <w:rsid w:val="00EB18C4"/>
    <w:rsid w:val="00EB1D61"/>
    <w:rsid w:val="00EB3532"/>
    <w:rsid w:val="00EB5205"/>
    <w:rsid w:val="00EB5D88"/>
    <w:rsid w:val="00EB744B"/>
    <w:rsid w:val="00EC10EE"/>
    <w:rsid w:val="00EC154F"/>
    <w:rsid w:val="00EC2EBE"/>
    <w:rsid w:val="00EC3059"/>
    <w:rsid w:val="00EC35C8"/>
    <w:rsid w:val="00ED0459"/>
    <w:rsid w:val="00ED04EF"/>
    <w:rsid w:val="00ED12F8"/>
    <w:rsid w:val="00ED1749"/>
    <w:rsid w:val="00ED32F8"/>
    <w:rsid w:val="00ED4FC6"/>
    <w:rsid w:val="00ED54BD"/>
    <w:rsid w:val="00ED7D4A"/>
    <w:rsid w:val="00EE0A7D"/>
    <w:rsid w:val="00EE1244"/>
    <w:rsid w:val="00EE1492"/>
    <w:rsid w:val="00EE27F2"/>
    <w:rsid w:val="00EE3D5F"/>
    <w:rsid w:val="00EE3EEC"/>
    <w:rsid w:val="00EE4081"/>
    <w:rsid w:val="00EE5135"/>
    <w:rsid w:val="00EE671D"/>
    <w:rsid w:val="00EE75BA"/>
    <w:rsid w:val="00EE7B97"/>
    <w:rsid w:val="00EF0AC0"/>
    <w:rsid w:val="00EF1C07"/>
    <w:rsid w:val="00EF29EA"/>
    <w:rsid w:val="00EF2D7E"/>
    <w:rsid w:val="00EF5D9F"/>
    <w:rsid w:val="00EF6603"/>
    <w:rsid w:val="00EF67B2"/>
    <w:rsid w:val="00F000A5"/>
    <w:rsid w:val="00F008A5"/>
    <w:rsid w:val="00F00E98"/>
    <w:rsid w:val="00F017D6"/>
    <w:rsid w:val="00F02865"/>
    <w:rsid w:val="00F03900"/>
    <w:rsid w:val="00F06417"/>
    <w:rsid w:val="00F06E9A"/>
    <w:rsid w:val="00F11C7C"/>
    <w:rsid w:val="00F13202"/>
    <w:rsid w:val="00F132A1"/>
    <w:rsid w:val="00F14895"/>
    <w:rsid w:val="00F1526D"/>
    <w:rsid w:val="00F15849"/>
    <w:rsid w:val="00F16602"/>
    <w:rsid w:val="00F16B00"/>
    <w:rsid w:val="00F22EC7"/>
    <w:rsid w:val="00F232C2"/>
    <w:rsid w:val="00F268AA"/>
    <w:rsid w:val="00F26FEC"/>
    <w:rsid w:val="00F27072"/>
    <w:rsid w:val="00F3058C"/>
    <w:rsid w:val="00F31E00"/>
    <w:rsid w:val="00F31F5B"/>
    <w:rsid w:val="00F340A8"/>
    <w:rsid w:val="00F4164B"/>
    <w:rsid w:val="00F436A4"/>
    <w:rsid w:val="00F4591C"/>
    <w:rsid w:val="00F4617C"/>
    <w:rsid w:val="00F47E44"/>
    <w:rsid w:val="00F50280"/>
    <w:rsid w:val="00F522D4"/>
    <w:rsid w:val="00F529D7"/>
    <w:rsid w:val="00F52D6E"/>
    <w:rsid w:val="00F53B6D"/>
    <w:rsid w:val="00F57A65"/>
    <w:rsid w:val="00F6104A"/>
    <w:rsid w:val="00F61C56"/>
    <w:rsid w:val="00F6259C"/>
    <w:rsid w:val="00F62771"/>
    <w:rsid w:val="00F63D70"/>
    <w:rsid w:val="00F648BB"/>
    <w:rsid w:val="00F6598C"/>
    <w:rsid w:val="00F72B23"/>
    <w:rsid w:val="00F73862"/>
    <w:rsid w:val="00F73B86"/>
    <w:rsid w:val="00F73FED"/>
    <w:rsid w:val="00F7701C"/>
    <w:rsid w:val="00F83396"/>
    <w:rsid w:val="00F836F8"/>
    <w:rsid w:val="00F845B1"/>
    <w:rsid w:val="00F850F0"/>
    <w:rsid w:val="00F85481"/>
    <w:rsid w:val="00F85995"/>
    <w:rsid w:val="00F9110A"/>
    <w:rsid w:val="00F911B7"/>
    <w:rsid w:val="00F91A34"/>
    <w:rsid w:val="00F91EEC"/>
    <w:rsid w:val="00F931E9"/>
    <w:rsid w:val="00F94D7C"/>
    <w:rsid w:val="00F95F3D"/>
    <w:rsid w:val="00F96009"/>
    <w:rsid w:val="00F97072"/>
    <w:rsid w:val="00F97C55"/>
    <w:rsid w:val="00FA021B"/>
    <w:rsid w:val="00FA0C9B"/>
    <w:rsid w:val="00FA1E0D"/>
    <w:rsid w:val="00FA462A"/>
    <w:rsid w:val="00FA4D8E"/>
    <w:rsid w:val="00FA5036"/>
    <w:rsid w:val="00FA57EA"/>
    <w:rsid w:val="00FA6299"/>
    <w:rsid w:val="00FA696C"/>
    <w:rsid w:val="00FA7B6D"/>
    <w:rsid w:val="00FB074A"/>
    <w:rsid w:val="00FB0A32"/>
    <w:rsid w:val="00FB1166"/>
    <w:rsid w:val="00FB150F"/>
    <w:rsid w:val="00FB1977"/>
    <w:rsid w:val="00FB50C4"/>
    <w:rsid w:val="00FB5963"/>
    <w:rsid w:val="00FB77D7"/>
    <w:rsid w:val="00FC00C8"/>
    <w:rsid w:val="00FC0B99"/>
    <w:rsid w:val="00FC1411"/>
    <w:rsid w:val="00FC169A"/>
    <w:rsid w:val="00FC170E"/>
    <w:rsid w:val="00FC1C12"/>
    <w:rsid w:val="00FC1C97"/>
    <w:rsid w:val="00FC1FAC"/>
    <w:rsid w:val="00FC3776"/>
    <w:rsid w:val="00FC39B1"/>
    <w:rsid w:val="00FC5916"/>
    <w:rsid w:val="00FC73C9"/>
    <w:rsid w:val="00FC779A"/>
    <w:rsid w:val="00FC79C1"/>
    <w:rsid w:val="00FD2A97"/>
    <w:rsid w:val="00FD2BA2"/>
    <w:rsid w:val="00FD32FB"/>
    <w:rsid w:val="00FD72EA"/>
    <w:rsid w:val="00FE0B7C"/>
    <w:rsid w:val="00FE0E76"/>
    <w:rsid w:val="00FE1392"/>
    <w:rsid w:val="00FE29AF"/>
    <w:rsid w:val="00FE3487"/>
    <w:rsid w:val="00FE4416"/>
    <w:rsid w:val="00FE512D"/>
    <w:rsid w:val="00FE5B07"/>
    <w:rsid w:val="00FE65E5"/>
    <w:rsid w:val="00FE7DCC"/>
    <w:rsid w:val="00FF059E"/>
    <w:rsid w:val="00FF063A"/>
    <w:rsid w:val="00FF084B"/>
    <w:rsid w:val="00FF3FA4"/>
    <w:rsid w:val="00FF465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60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s>
</file>

<file path=word/webSettings.xml><?xml version="1.0" encoding="utf-8"?>
<w:webSettings xmlns:r="http://schemas.openxmlformats.org/officeDocument/2006/relationships" xmlns:w="http://schemas.openxmlformats.org/wordprocessingml/2006/main">
  <w:divs>
    <w:div w:id="1982024">
      <w:bodyDiv w:val="1"/>
      <w:marLeft w:val="0"/>
      <w:marRight w:val="0"/>
      <w:marTop w:val="0"/>
      <w:marBottom w:val="0"/>
      <w:divBdr>
        <w:top w:val="none" w:sz="0" w:space="0" w:color="auto"/>
        <w:left w:val="none" w:sz="0" w:space="0" w:color="auto"/>
        <w:bottom w:val="none" w:sz="0" w:space="0" w:color="auto"/>
        <w:right w:val="none" w:sz="0" w:space="0" w:color="auto"/>
      </w:divBdr>
    </w:div>
    <w:div w:id="6910352">
      <w:bodyDiv w:val="1"/>
      <w:marLeft w:val="0"/>
      <w:marRight w:val="0"/>
      <w:marTop w:val="0"/>
      <w:marBottom w:val="0"/>
      <w:divBdr>
        <w:top w:val="none" w:sz="0" w:space="0" w:color="auto"/>
        <w:left w:val="none" w:sz="0" w:space="0" w:color="auto"/>
        <w:bottom w:val="none" w:sz="0" w:space="0" w:color="auto"/>
        <w:right w:val="none" w:sz="0" w:space="0" w:color="auto"/>
      </w:divBdr>
    </w:div>
    <w:div w:id="20013206">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35467752">
      <w:bodyDiv w:val="1"/>
      <w:marLeft w:val="0"/>
      <w:marRight w:val="0"/>
      <w:marTop w:val="0"/>
      <w:marBottom w:val="0"/>
      <w:divBdr>
        <w:top w:val="none" w:sz="0" w:space="0" w:color="auto"/>
        <w:left w:val="none" w:sz="0" w:space="0" w:color="auto"/>
        <w:bottom w:val="none" w:sz="0" w:space="0" w:color="auto"/>
        <w:right w:val="none" w:sz="0" w:space="0" w:color="auto"/>
      </w:divBdr>
    </w:div>
    <w:div w:id="45569870">
      <w:bodyDiv w:val="1"/>
      <w:marLeft w:val="0"/>
      <w:marRight w:val="0"/>
      <w:marTop w:val="0"/>
      <w:marBottom w:val="0"/>
      <w:divBdr>
        <w:top w:val="none" w:sz="0" w:space="0" w:color="auto"/>
        <w:left w:val="none" w:sz="0" w:space="0" w:color="auto"/>
        <w:bottom w:val="none" w:sz="0" w:space="0" w:color="auto"/>
        <w:right w:val="none" w:sz="0" w:space="0" w:color="auto"/>
      </w:divBdr>
    </w:div>
    <w:div w:id="58749431">
      <w:bodyDiv w:val="1"/>
      <w:marLeft w:val="0"/>
      <w:marRight w:val="0"/>
      <w:marTop w:val="0"/>
      <w:marBottom w:val="0"/>
      <w:divBdr>
        <w:top w:val="none" w:sz="0" w:space="0" w:color="auto"/>
        <w:left w:val="none" w:sz="0" w:space="0" w:color="auto"/>
        <w:bottom w:val="none" w:sz="0" w:space="0" w:color="auto"/>
        <w:right w:val="none" w:sz="0" w:space="0" w:color="auto"/>
      </w:divBdr>
    </w:div>
    <w:div w:id="61762481">
      <w:bodyDiv w:val="1"/>
      <w:marLeft w:val="0"/>
      <w:marRight w:val="0"/>
      <w:marTop w:val="0"/>
      <w:marBottom w:val="0"/>
      <w:divBdr>
        <w:top w:val="none" w:sz="0" w:space="0" w:color="auto"/>
        <w:left w:val="none" w:sz="0" w:space="0" w:color="auto"/>
        <w:bottom w:val="none" w:sz="0" w:space="0" w:color="auto"/>
        <w:right w:val="none" w:sz="0" w:space="0" w:color="auto"/>
      </w:divBdr>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35806161">
      <w:bodyDiv w:val="1"/>
      <w:marLeft w:val="0"/>
      <w:marRight w:val="0"/>
      <w:marTop w:val="0"/>
      <w:marBottom w:val="0"/>
      <w:divBdr>
        <w:top w:val="none" w:sz="0" w:space="0" w:color="auto"/>
        <w:left w:val="none" w:sz="0" w:space="0" w:color="auto"/>
        <w:bottom w:val="none" w:sz="0" w:space="0" w:color="auto"/>
        <w:right w:val="none" w:sz="0" w:space="0" w:color="auto"/>
      </w:divBdr>
      <w:divsChild>
        <w:div w:id="1981493198">
          <w:marLeft w:val="576"/>
          <w:marRight w:val="0"/>
          <w:marTop w:val="120"/>
          <w:marBottom w:val="0"/>
          <w:divBdr>
            <w:top w:val="none" w:sz="0" w:space="0" w:color="auto"/>
            <w:left w:val="none" w:sz="0" w:space="0" w:color="auto"/>
            <w:bottom w:val="none" w:sz="0" w:space="0" w:color="auto"/>
            <w:right w:val="none" w:sz="0" w:space="0" w:color="auto"/>
          </w:divBdr>
        </w:div>
      </w:divsChild>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14047625">
      <w:bodyDiv w:val="1"/>
      <w:marLeft w:val="0"/>
      <w:marRight w:val="0"/>
      <w:marTop w:val="0"/>
      <w:marBottom w:val="0"/>
      <w:divBdr>
        <w:top w:val="none" w:sz="0" w:space="0" w:color="auto"/>
        <w:left w:val="none" w:sz="0" w:space="0" w:color="auto"/>
        <w:bottom w:val="none" w:sz="0" w:space="0" w:color="auto"/>
        <w:right w:val="none" w:sz="0" w:space="0" w:color="auto"/>
      </w:divBdr>
    </w:div>
    <w:div w:id="279578322">
      <w:bodyDiv w:val="1"/>
      <w:marLeft w:val="0"/>
      <w:marRight w:val="0"/>
      <w:marTop w:val="0"/>
      <w:marBottom w:val="0"/>
      <w:divBdr>
        <w:top w:val="none" w:sz="0" w:space="0" w:color="auto"/>
        <w:left w:val="none" w:sz="0" w:space="0" w:color="auto"/>
        <w:bottom w:val="none" w:sz="0" w:space="0" w:color="auto"/>
        <w:right w:val="none" w:sz="0" w:space="0" w:color="auto"/>
      </w:divBdr>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6301910">
      <w:bodyDiv w:val="1"/>
      <w:marLeft w:val="0"/>
      <w:marRight w:val="0"/>
      <w:marTop w:val="0"/>
      <w:marBottom w:val="0"/>
      <w:divBdr>
        <w:top w:val="none" w:sz="0" w:space="0" w:color="auto"/>
        <w:left w:val="none" w:sz="0" w:space="0" w:color="auto"/>
        <w:bottom w:val="none" w:sz="0" w:space="0" w:color="auto"/>
        <w:right w:val="none" w:sz="0" w:space="0" w:color="auto"/>
      </w:divBdr>
      <w:divsChild>
        <w:div w:id="1821268816">
          <w:marLeft w:val="0"/>
          <w:marRight w:val="0"/>
          <w:marTop w:val="0"/>
          <w:marBottom w:val="0"/>
          <w:divBdr>
            <w:top w:val="none" w:sz="0" w:space="0" w:color="auto"/>
            <w:left w:val="none" w:sz="0" w:space="0" w:color="auto"/>
            <w:bottom w:val="none" w:sz="0" w:space="0" w:color="auto"/>
            <w:right w:val="none" w:sz="0" w:space="0" w:color="auto"/>
          </w:divBdr>
        </w:div>
        <w:div w:id="717509087">
          <w:marLeft w:val="0"/>
          <w:marRight w:val="0"/>
          <w:marTop w:val="0"/>
          <w:marBottom w:val="0"/>
          <w:divBdr>
            <w:top w:val="none" w:sz="0" w:space="0" w:color="auto"/>
            <w:left w:val="none" w:sz="0" w:space="0" w:color="auto"/>
            <w:bottom w:val="none" w:sz="0" w:space="0" w:color="auto"/>
            <w:right w:val="none" w:sz="0" w:space="0" w:color="auto"/>
          </w:divBdr>
        </w:div>
        <w:div w:id="2145732831">
          <w:marLeft w:val="0"/>
          <w:marRight w:val="0"/>
          <w:marTop w:val="0"/>
          <w:marBottom w:val="0"/>
          <w:divBdr>
            <w:top w:val="none" w:sz="0" w:space="0" w:color="auto"/>
            <w:left w:val="none" w:sz="0" w:space="0" w:color="auto"/>
            <w:bottom w:val="none" w:sz="0" w:space="0" w:color="auto"/>
            <w:right w:val="none" w:sz="0" w:space="0" w:color="auto"/>
          </w:divBdr>
        </w:div>
        <w:div w:id="1014383908">
          <w:marLeft w:val="0"/>
          <w:marRight w:val="0"/>
          <w:marTop w:val="0"/>
          <w:marBottom w:val="0"/>
          <w:divBdr>
            <w:top w:val="none" w:sz="0" w:space="0" w:color="auto"/>
            <w:left w:val="none" w:sz="0" w:space="0" w:color="auto"/>
            <w:bottom w:val="none" w:sz="0" w:space="0" w:color="auto"/>
            <w:right w:val="none" w:sz="0" w:space="0" w:color="auto"/>
          </w:divBdr>
        </w:div>
        <w:div w:id="589509158">
          <w:marLeft w:val="0"/>
          <w:marRight w:val="0"/>
          <w:marTop w:val="0"/>
          <w:marBottom w:val="0"/>
          <w:divBdr>
            <w:top w:val="none" w:sz="0" w:space="0" w:color="auto"/>
            <w:left w:val="none" w:sz="0" w:space="0" w:color="auto"/>
            <w:bottom w:val="none" w:sz="0" w:space="0" w:color="auto"/>
            <w:right w:val="none" w:sz="0" w:space="0" w:color="auto"/>
          </w:divBdr>
        </w:div>
        <w:div w:id="2008514468">
          <w:marLeft w:val="0"/>
          <w:marRight w:val="0"/>
          <w:marTop w:val="0"/>
          <w:marBottom w:val="0"/>
          <w:divBdr>
            <w:top w:val="none" w:sz="0" w:space="0" w:color="auto"/>
            <w:left w:val="none" w:sz="0" w:space="0" w:color="auto"/>
            <w:bottom w:val="none" w:sz="0" w:space="0" w:color="auto"/>
            <w:right w:val="none" w:sz="0" w:space="0" w:color="auto"/>
          </w:divBdr>
        </w:div>
        <w:div w:id="1784225718">
          <w:marLeft w:val="0"/>
          <w:marRight w:val="0"/>
          <w:marTop w:val="0"/>
          <w:marBottom w:val="0"/>
          <w:divBdr>
            <w:top w:val="none" w:sz="0" w:space="0" w:color="auto"/>
            <w:left w:val="none" w:sz="0" w:space="0" w:color="auto"/>
            <w:bottom w:val="none" w:sz="0" w:space="0" w:color="auto"/>
            <w:right w:val="none" w:sz="0" w:space="0" w:color="auto"/>
          </w:divBdr>
        </w:div>
        <w:div w:id="298189117">
          <w:marLeft w:val="0"/>
          <w:marRight w:val="0"/>
          <w:marTop w:val="0"/>
          <w:marBottom w:val="0"/>
          <w:divBdr>
            <w:top w:val="none" w:sz="0" w:space="0" w:color="auto"/>
            <w:left w:val="none" w:sz="0" w:space="0" w:color="auto"/>
            <w:bottom w:val="none" w:sz="0" w:space="0" w:color="auto"/>
            <w:right w:val="none" w:sz="0" w:space="0" w:color="auto"/>
          </w:divBdr>
        </w:div>
        <w:div w:id="378869482">
          <w:marLeft w:val="0"/>
          <w:marRight w:val="0"/>
          <w:marTop w:val="0"/>
          <w:marBottom w:val="0"/>
          <w:divBdr>
            <w:top w:val="none" w:sz="0" w:space="0" w:color="auto"/>
            <w:left w:val="none" w:sz="0" w:space="0" w:color="auto"/>
            <w:bottom w:val="none" w:sz="0" w:space="0" w:color="auto"/>
            <w:right w:val="none" w:sz="0" w:space="0" w:color="auto"/>
          </w:divBdr>
        </w:div>
        <w:div w:id="557279755">
          <w:marLeft w:val="0"/>
          <w:marRight w:val="0"/>
          <w:marTop w:val="0"/>
          <w:marBottom w:val="0"/>
          <w:divBdr>
            <w:top w:val="none" w:sz="0" w:space="0" w:color="auto"/>
            <w:left w:val="none" w:sz="0" w:space="0" w:color="auto"/>
            <w:bottom w:val="none" w:sz="0" w:space="0" w:color="auto"/>
            <w:right w:val="none" w:sz="0" w:space="0" w:color="auto"/>
          </w:divBdr>
        </w:div>
        <w:div w:id="1320108725">
          <w:marLeft w:val="0"/>
          <w:marRight w:val="0"/>
          <w:marTop w:val="0"/>
          <w:marBottom w:val="0"/>
          <w:divBdr>
            <w:top w:val="none" w:sz="0" w:space="0" w:color="auto"/>
            <w:left w:val="none" w:sz="0" w:space="0" w:color="auto"/>
            <w:bottom w:val="none" w:sz="0" w:space="0" w:color="auto"/>
            <w:right w:val="none" w:sz="0" w:space="0" w:color="auto"/>
          </w:divBdr>
        </w:div>
        <w:div w:id="870916231">
          <w:marLeft w:val="0"/>
          <w:marRight w:val="0"/>
          <w:marTop w:val="0"/>
          <w:marBottom w:val="0"/>
          <w:divBdr>
            <w:top w:val="none" w:sz="0" w:space="0" w:color="auto"/>
            <w:left w:val="none" w:sz="0" w:space="0" w:color="auto"/>
            <w:bottom w:val="none" w:sz="0" w:space="0" w:color="auto"/>
            <w:right w:val="none" w:sz="0" w:space="0" w:color="auto"/>
          </w:divBdr>
        </w:div>
        <w:div w:id="1803308024">
          <w:marLeft w:val="0"/>
          <w:marRight w:val="0"/>
          <w:marTop w:val="0"/>
          <w:marBottom w:val="0"/>
          <w:divBdr>
            <w:top w:val="none" w:sz="0" w:space="0" w:color="auto"/>
            <w:left w:val="none" w:sz="0" w:space="0" w:color="auto"/>
            <w:bottom w:val="none" w:sz="0" w:space="0" w:color="auto"/>
            <w:right w:val="none" w:sz="0" w:space="0" w:color="auto"/>
          </w:divBdr>
        </w:div>
        <w:div w:id="183785260">
          <w:marLeft w:val="0"/>
          <w:marRight w:val="0"/>
          <w:marTop w:val="0"/>
          <w:marBottom w:val="0"/>
          <w:divBdr>
            <w:top w:val="none" w:sz="0" w:space="0" w:color="auto"/>
            <w:left w:val="none" w:sz="0" w:space="0" w:color="auto"/>
            <w:bottom w:val="none" w:sz="0" w:space="0" w:color="auto"/>
            <w:right w:val="none" w:sz="0" w:space="0" w:color="auto"/>
          </w:divBdr>
        </w:div>
        <w:div w:id="1165390642">
          <w:marLeft w:val="0"/>
          <w:marRight w:val="0"/>
          <w:marTop w:val="0"/>
          <w:marBottom w:val="0"/>
          <w:divBdr>
            <w:top w:val="none" w:sz="0" w:space="0" w:color="auto"/>
            <w:left w:val="none" w:sz="0" w:space="0" w:color="auto"/>
            <w:bottom w:val="none" w:sz="0" w:space="0" w:color="auto"/>
            <w:right w:val="none" w:sz="0" w:space="0" w:color="auto"/>
          </w:divBdr>
        </w:div>
        <w:div w:id="1053650">
          <w:marLeft w:val="0"/>
          <w:marRight w:val="0"/>
          <w:marTop w:val="0"/>
          <w:marBottom w:val="0"/>
          <w:divBdr>
            <w:top w:val="none" w:sz="0" w:space="0" w:color="auto"/>
            <w:left w:val="none" w:sz="0" w:space="0" w:color="auto"/>
            <w:bottom w:val="none" w:sz="0" w:space="0" w:color="auto"/>
            <w:right w:val="none" w:sz="0" w:space="0" w:color="auto"/>
          </w:divBdr>
        </w:div>
        <w:div w:id="1550805683">
          <w:marLeft w:val="0"/>
          <w:marRight w:val="0"/>
          <w:marTop w:val="0"/>
          <w:marBottom w:val="0"/>
          <w:divBdr>
            <w:top w:val="none" w:sz="0" w:space="0" w:color="auto"/>
            <w:left w:val="none" w:sz="0" w:space="0" w:color="auto"/>
            <w:bottom w:val="none" w:sz="0" w:space="0" w:color="auto"/>
            <w:right w:val="none" w:sz="0" w:space="0" w:color="auto"/>
          </w:divBdr>
        </w:div>
        <w:div w:id="101191697">
          <w:marLeft w:val="0"/>
          <w:marRight w:val="0"/>
          <w:marTop w:val="0"/>
          <w:marBottom w:val="0"/>
          <w:divBdr>
            <w:top w:val="none" w:sz="0" w:space="0" w:color="auto"/>
            <w:left w:val="none" w:sz="0" w:space="0" w:color="auto"/>
            <w:bottom w:val="none" w:sz="0" w:space="0" w:color="auto"/>
            <w:right w:val="none" w:sz="0" w:space="0" w:color="auto"/>
          </w:divBdr>
        </w:div>
        <w:div w:id="1591238459">
          <w:marLeft w:val="0"/>
          <w:marRight w:val="0"/>
          <w:marTop w:val="0"/>
          <w:marBottom w:val="0"/>
          <w:divBdr>
            <w:top w:val="none" w:sz="0" w:space="0" w:color="auto"/>
            <w:left w:val="none" w:sz="0" w:space="0" w:color="auto"/>
            <w:bottom w:val="none" w:sz="0" w:space="0" w:color="auto"/>
            <w:right w:val="none" w:sz="0" w:space="0" w:color="auto"/>
          </w:divBdr>
        </w:div>
        <w:div w:id="1912612863">
          <w:marLeft w:val="0"/>
          <w:marRight w:val="0"/>
          <w:marTop w:val="0"/>
          <w:marBottom w:val="0"/>
          <w:divBdr>
            <w:top w:val="none" w:sz="0" w:space="0" w:color="auto"/>
            <w:left w:val="none" w:sz="0" w:space="0" w:color="auto"/>
            <w:bottom w:val="none" w:sz="0" w:space="0" w:color="auto"/>
            <w:right w:val="none" w:sz="0" w:space="0" w:color="auto"/>
          </w:divBdr>
        </w:div>
        <w:div w:id="2013674861">
          <w:marLeft w:val="0"/>
          <w:marRight w:val="0"/>
          <w:marTop w:val="0"/>
          <w:marBottom w:val="0"/>
          <w:divBdr>
            <w:top w:val="none" w:sz="0" w:space="0" w:color="auto"/>
            <w:left w:val="none" w:sz="0" w:space="0" w:color="auto"/>
            <w:bottom w:val="none" w:sz="0" w:space="0" w:color="auto"/>
            <w:right w:val="none" w:sz="0" w:space="0" w:color="auto"/>
          </w:divBdr>
        </w:div>
      </w:divsChild>
    </w:div>
    <w:div w:id="317267605">
      <w:bodyDiv w:val="1"/>
      <w:marLeft w:val="0"/>
      <w:marRight w:val="0"/>
      <w:marTop w:val="0"/>
      <w:marBottom w:val="0"/>
      <w:divBdr>
        <w:top w:val="none" w:sz="0" w:space="0" w:color="auto"/>
        <w:left w:val="none" w:sz="0" w:space="0" w:color="auto"/>
        <w:bottom w:val="none" w:sz="0" w:space="0" w:color="auto"/>
        <w:right w:val="none" w:sz="0" w:space="0" w:color="auto"/>
      </w:divBdr>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72265628">
      <w:bodyDiv w:val="1"/>
      <w:marLeft w:val="0"/>
      <w:marRight w:val="0"/>
      <w:marTop w:val="0"/>
      <w:marBottom w:val="0"/>
      <w:divBdr>
        <w:top w:val="none" w:sz="0" w:space="0" w:color="auto"/>
        <w:left w:val="none" w:sz="0" w:space="0" w:color="auto"/>
        <w:bottom w:val="none" w:sz="0" w:space="0" w:color="auto"/>
        <w:right w:val="none" w:sz="0" w:space="0" w:color="auto"/>
      </w:divBdr>
    </w:div>
    <w:div w:id="375394128">
      <w:bodyDiv w:val="1"/>
      <w:marLeft w:val="0"/>
      <w:marRight w:val="0"/>
      <w:marTop w:val="0"/>
      <w:marBottom w:val="0"/>
      <w:divBdr>
        <w:top w:val="none" w:sz="0" w:space="0" w:color="auto"/>
        <w:left w:val="none" w:sz="0" w:space="0" w:color="auto"/>
        <w:bottom w:val="none" w:sz="0" w:space="0" w:color="auto"/>
        <w:right w:val="none" w:sz="0" w:space="0" w:color="auto"/>
      </w:divBdr>
      <w:divsChild>
        <w:div w:id="437918589">
          <w:marLeft w:val="0"/>
          <w:marRight w:val="0"/>
          <w:marTop w:val="0"/>
          <w:marBottom w:val="0"/>
          <w:divBdr>
            <w:top w:val="none" w:sz="0" w:space="0" w:color="auto"/>
            <w:left w:val="none" w:sz="0" w:space="0" w:color="auto"/>
            <w:bottom w:val="none" w:sz="0" w:space="0" w:color="auto"/>
            <w:right w:val="none" w:sz="0" w:space="0" w:color="auto"/>
          </w:divBdr>
        </w:div>
        <w:div w:id="563217739">
          <w:marLeft w:val="0"/>
          <w:marRight w:val="0"/>
          <w:marTop w:val="0"/>
          <w:marBottom w:val="0"/>
          <w:divBdr>
            <w:top w:val="none" w:sz="0" w:space="0" w:color="auto"/>
            <w:left w:val="none" w:sz="0" w:space="0" w:color="auto"/>
            <w:bottom w:val="none" w:sz="0" w:space="0" w:color="auto"/>
            <w:right w:val="none" w:sz="0" w:space="0" w:color="auto"/>
          </w:divBdr>
        </w:div>
        <w:div w:id="310060827">
          <w:marLeft w:val="0"/>
          <w:marRight w:val="0"/>
          <w:marTop w:val="0"/>
          <w:marBottom w:val="0"/>
          <w:divBdr>
            <w:top w:val="none" w:sz="0" w:space="0" w:color="auto"/>
            <w:left w:val="none" w:sz="0" w:space="0" w:color="auto"/>
            <w:bottom w:val="none" w:sz="0" w:space="0" w:color="auto"/>
            <w:right w:val="none" w:sz="0" w:space="0" w:color="auto"/>
          </w:divBdr>
        </w:div>
        <w:div w:id="1553467776">
          <w:marLeft w:val="0"/>
          <w:marRight w:val="0"/>
          <w:marTop w:val="0"/>
          <w:marBottom w:val="0"/>
          <w:divBdr>
            <w:top w:val="none" w:sz="0" w:space="0" w:color="auto"/>
            <w:left w:val="none" w:sz="0" w:space="0" w:color="auto"/>
            <w:bottom w:val="none" w:sz="0" w:space="0" w:color="auto"/>
            <w:right w:val="none" w:sz="0" w:space="0" w:color="auto"/>
          </w:divBdr>
        </w:div>
        <w:div w:id="27219819">
          <w:marLeft w:val="0"/>
          <w:marRight w:val="0"/>
          <w:marTop w:val="0"/>
          <w:marBottom w:val="0"/>
          <w:divBdr>
            <w:top w:val="none" w:sz="0" w:space="0" w:color="auto"/>
            <w:left w:val="none" w:sz="0" w:space="0" w:color="auto"/>
            <w:bottom w:val="none" w:sz="0" w:space="0" w:color="auto"/>
            <w:right w:val="none" w:sz="0" w:space="0" w:color="auto"/>
          </w:divBdr>
        </w:div>
        <w:div w:id="1464418763">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1626817">
      <w:bodyDiv w:val="1"/>
      <w:marLeft w:val="0"/>
      <w:marRight w:val="0"/>
      <w:marTop w:val="0"/>
      <w:marBottom w:val="0"/>
      <w:divBdr>
        <w:top w:val="none" w:sz="0" w:space="0" w:color="auto"/>
        <w:left w:val="none" w:sz="0" w:space="0" w:color="auto"/>
        <w:bottom w:val="none" w:sz="0" w:space="0" w:color="auto"/>
        <w:right w:val="none" w:sz="0" w:space="0" w:color="auto"/>
      </w:divBdr>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12573066">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055438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27518274">
      <w:bodyDiv w:val="1"/>
      <w:marLeft w:val="0"/>
      <w:marRight w:val="0"/>
      <w:marTop w:val="0"/>
      <w:marBottom w:val="0"/>
      <w:divBdr>
        <w:top w:val="none" w:sz="0" w:space="0" w:color="auto"/>
        <w:left w:val="none" w:sz="0" w:space="0" w:color="auto"/>
        <w:bottom w:val="none" w:sz="0" w:space="0" w:color="auto"/>
        <w:right w:val="none" w:sz="0" w:space="0" w:color="auto"/>
      </w:divBdr>
    </w:div>
    <w:div w:id="630554433">
      <w:bodyDiv w:val="1"/>
      <w:marLeft w:val="0"/>
      <w:marRight w:val="0"/>
      <w:marTop w:val="0"/>
      <w:marBottom w:val="0"/>
      <w:divBdr>
        <w:top w:val="none" w:sz="0" w:space="0" w:color="auto"/>
        <w:left w:val="none" w:sz="0" w:space="0" w:color="auto"/>
        <w:bottom w:val="none" w:sz="0" w:space="0" w:color="auto"/>
        <w:right w:val="none" w:sz="0" w:space="0" w:color="auto"/>
      </w:divBdr>
    </w:div>
    <w:div w:id="639576407">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71821926">
      <w:bodyDiv w:val="1"/>
      <w:marLeft w:val="0"/>
      <w:marRight w:val="0"/>
      <w:marTop w:val="0"/>
      <w:marBottom w:val="0"/>
      <w:divBdr>
        <w:top w:val="none" w:sz="0" w:space="0" w:color="auto"/>
        <w:left w:val="none" w:sz="0" w:space="0" w:color="auto"/>
        <w:bottom w:val="none" w:sz="0" w:space="0" w:color="auto"/>
        <w:right w:val="none" w:sz="0" w:space="0" w:color="auto"/>
      </w:divBdr>
      <w:divsChild>
        <w:div w:id="1667979578">
          <w:marLeft w:val="576"/>
          <w:marRight w:val="0"/>
          <w:marTop w:val="120"/>
          <w:marBottom w:val="0"/>
          <w:divBdr>
            <w:top w:val="none" w:sz="0" w:space="0" w:color="auto"/>
            <w:left w:val="none" w:sz="0" w:space="0" w:color="auto"/>
            <w:bottom w:val="none" w:sz="0" w:space="0" w:color="auto"/>
            <w:right w:val="none" w:sz="0" w:space="0" w:color="auto"/>
          </w:divBdr>
        </w:div>
        <w:div w:id="721828305">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513102">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05520344">
      <w:bodyDiv w:val="1"/>
      <w:marLeft w:val="0"/>
      <w:marRight w:val="0"/>
      <w:marTop w:val="0"/>
      <w:marBottom w:val="0"/>
      <w:divBdr>
        <w:top w:val="none" w:sz="0" w:space="0" w:color="auto"/>
        <w:left w:val="none" w:sz="0" w:space="0" w:color="auto"/>
        <w:bottom w:val="none" w:sz="0" w:space="0" w:color="auto"/>
        <w:right w:val="none" w:sz="0" w:space="0" w:color="auto"/>
      </w:divBdr>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57514185">
      <w:bodyDiv w:val="1"/>
      <w:marLeft w:val="0"/>
      <w:marRight w:val="0"/>
      <w:marTop w:val="0"/>
      <w:marBottom w:val="0"/>
      <w:divBdr>
        <w:top w:val="none" w:sz="0" w:space="0" w:color="auto"/>
        <w:left w:val="none" w:sz="0" w:space="0" w:color="auto"/>
        <w:bottom w:val="none" w:sz="0" w:space="0" w:color="auto"/>
        <w:right w:val="none" w:sz="0" w:space="0" w:color="auto"/>
      </w:divBdr>
    </w:div>
    <w:div w:id="1065487699">
      <w:bodyDiv w:val="1"/>
      <w:marLeft w:val="0"/>
      <w:marRight w:val="0"/>
      <w:marTop w:val="0"/>
      <w:marBottom w:val="0"/>
      <w:divBdr>
        <w:top w:val="none" w:sz="0" w:space="0" w:color="auto"/>
        <w:left w:val="none" w:sz="0" w:space="0" w:color="auto"/>
        <w:bottom w:val="none" w:sz="0" w:space="0" w:color="auto"/>
        <w:right w:val="none" w:sz="0" w:space="0" w:color="auto"/>
      </w:divBdr>
      <w:divsChild>
        <w:div w:id="1889343933">
          <w:marLeft w:val="0"/>
          <w:marRight w:val="0"/>
          <w:marTop w:val="0"/>
          <w:marBottom w:val="0"/>
          <w:divBdr>
            <w:top w:val="none" w:sz="0" w:space="0" w:color="auto"/>
            <w:left w:val="none" w:sz="0" w:space="0" w:color="auto"/>
            <w:bottom w:val="none" w:sz="0" w:space="0" w:color="auto"/>
            <w:right w:val="none" w:sz="0" w:space="0" w:color="auto"/>
          </w:divBdr>
        </w:div>
        <w:div w:id="16003294">
          <w:marLeft w:val="0"/>
          <w:marRight w:val="0"/>
          <w:marTop w:val="0"/>
          <w:marBottom w:val="0"/>
          <w:divBdr>
            <w:top w:val="none" w:sz="0" w:space="0" w:color="auto"/>
            <w:left w:val="none" w:sz="0" w:space="0" w:color="auto"/>
            <w:bottom w:val="none" w:sz="0" w:space="0" w:color="auto"/>
            <w:right w:val="none" w:sz="0" w:space="0" w:color="auto"/>
          </w:divBdr>
        </w:div>
      </w:divsChild>
    </w:div>
    <w:div w:id="1076705549">
      <w:bodyDiv w:val="1"/>
      <w:marLeft w:val="0"/>
      <w:marRight w:val="0"/>
      <w:marTop w:val="0"/>
      <w:marBottom w:val="0"/>
      <w:divBdr>
        <w:top w:val="none" w:sz="0" w:space="0" w:color="auto"/>
        <w:left w:val="none" w:sz="0" w:space="0" w:color="auto"/>
        <w:bottom w:val="none" w:sz="0" w:space="0" w:color="auto"/>
        <w:right w:val="none" w:sz="0" w:space="0" w:color="auto"/>
      </w:divBdr>
    </w:div>
    <w:div w:id="1087262840">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27510246">
      <w:bodyDiv w:val="1"/>
      <w:marLeft w:val="0"/>
      <w:marRight w:val="0"/>
      <w:marTop w:val="0"/>
      <w:marBottom w:val="0"/>
      <w:divBdr>
        <w:top w:val="none" w:sz="0" w:space="0" w:color="auto"/>
        <w:left w:val="none" w:sz="0" w:space="0" w:color="auto"/>
        <w:bottom w:val="none" w:sz="0" w:space="0" w:color="auto"/>
        <w:right w:val="none" w:sz="0" w:space="0" w:color="auto"/>
      </w:divBdr>
      <w:divsChild>
        <w:div w:id="1009873238">
          <w:marLeft w:val="576"/>
          <w:marRight w:val="0"/>
          <w:marTop w:val="120"/>
          <w:marBottom w:val="0"/>
          <w:divBdr>
            <w:top w:val="none" w:sz="0" w:space="0" w:color="auto"/>
            <w:left w:val="none" w:sz="0" w:space="0" w:color="auto"/>
            <w:bottom w:val="none" w:sz="0" w:space="0" w:color="auto"/>
            <w:right w:val="none" w:sz="0" w:space="0" w:color="auto"/>
          </w:divBdr>
        </w:div>
        <w:div w:id="167017372">
          <w:marLeft w:val="576"/>
          <w:marRight w:val="0"/>
          <w:marTop w:val="120"/>
          <w:marBottom w:val="0"/>
          <w:divBdr>
            <w:top w:val="none" w:sz="0" w:space="0" w:color="auto"/>
            <w:left w:val="none" w:sz="0" w:space="0" w:color="auto"/>
            <w:bottom w:val="none" w:sz="0" w:space="0" w:color="auto"/>
            <w:right w:val="none" w:sz="0" w:space="0" w:color="auto"/>
          </w:divBdr>
        </w:div>
      </w:divsChild>
    </w:div>
    <w:div w:id="1172335185">
      <w:bodyDiv w:val="1"/>
      <w:marLeft w:val="0"/>
      <w:marRight w:val="0"/>
      <w:marTop w:val="0"/>
      <w:marBottom w:val="0"/>
      <w:divBdr>
        <w:top w:val="none" w:sz="0" w:space="0" w:color="auto"/>
        <w:left w:val="none" w:sz="0" w:space="0" w:color="auto"/>
        <w:bottom w:val="none" w:sz="0" w:space="0" w:color="auto"/>
        <w:right w:val="none" w:sz="0" w:space="0" w:color="auto"/>
      </w:divBdr>
    </w:div>
    <w:div w:id="1199077138">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77370713">
      <w:bodyDiv w:val="1"/>
      <w:marLeft w:val="0"/>
      <w:marRight w:val="0"/>
      <w:marTop w:val="0"/>
      <w:marBottom w:val="0"/>
      <w:divBdr>
        <w:top w:val="none" w:sz="0" w:space="0" w:color="auto"/>
        <w:left w:val="none" w:sz="0" w:space="0" w:color="auto"/>
        <w:bottom w:val="none" w:sz="0" w:space="0" w:color="auto"/>
        <w:right w:val="none" w:sz="0" w:space="0" w:color="auto"/>
      </w:divBdr>
      <w:divsChild>
        <w:div w:id="871960128">
          <w:marLeft w:val="576"/>
          <w:marRight w:val="0"/>
          <w:marTop w:val="120"/>
          <w:marBottom w:val="0"/>
          <w:divBdr>
            <w:top w:val="none" w:sz="0" w:space="0" w:color="auto"/>
            <w:left w:val="none" w:sz="0" w:space="0" w:color="auto"/>
            <w:bottom w:val="none" w:sz="0" w:space="0" w:color="auto"/>
            <w:right w:val="none" w:sz="0" w:space="0" w:color="auto"/>
          </w:divBdr>
        </w:div>
        <w:div w:id="1033263914">
          <w:marLeft w:val="576"/>
          <w:marRight w:val="0"/>
          <w:marTop w:val="120"/>
          <w:marBottom w:val="0"/>
          <w:divBdr>
            <w:top w:val="none" w:sz="0" w:space="0" w:color="auto"/>
            <w:left w:val="none" w:sz="0" w:space="0" w:color="auto"/>
            <w:bottom w:val="none" w:sz="0" w:space="0" w:color="auto"/>
            <w:right w:val="none" w:sz="0" w:space="0" w:color="auto"/>
          </w:divBdr>
        </w:div>
        <w:div w:id="1834755423">
          <w:marLeft w:val="576"/>
          <w:marRight w:val="0"/>
          <w:marTop w:val="120"/>
          <w:marBottom w:val="0"/>
          <w:divBdr>
            <w:top w:val="none" w:sz="0" w:space="0" w:color="auto"/>
            <w:left w:val="none" w:sz="0" w:space="0" w:color="auto"/>
            <w:bottom w:val="none" w:sz="0" w:space="0" w:color="auto"/>
            <w:right w:val="none" w:sz="0" w:space="0" w:color="auto"/>
          </w:divBdr>
        </w:div>
      </w:divsChild>
    </w:div>
    <w:div w:id="1330257519">
      <w:bodyDiv w:val="1"/>
      <w:marLeft w:val="0"/>
      <w:marRight w:val="0"/>
      <w:marTop w:val="0"/>
      <w:marBottom w:val="0"/>
      <w:divBdr>
        <w:top w:val="none" w:sz="0" w:space="0" w:color="auto"/>
        <w:left w:val="none" w:sz="0" w:space="0" w:color="auto"/>
        <w:bottom w:val="none" w:sz="0" w:space="0" w:color="auto"/>
        <w:right w:val="none" w:sz="0" w:space="0" w:color="auto"/>
      </w:divBdr>
    </w:div>
    <w:div w:id="1363094825">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08960941">
      <w:bodyDiv w:val="1"/>
      <w:marLeft w:val="0"/>
      <w:marRight w:val="0"/>
      <w:marTop w:val="0"/>
      <w:marBottom w:val="0"/>
      <w:divBdr>
        <w:top w:val="none" w:sz="0" w:space="0" w:color="auto"/>
        <w:left w:val="none" w:sz="0" w:space="0" w:color="auto"/>
        <w:bottom w:val="none" w:sz="0" w:space="0" w:color="auto"/>
        <w:right w:val="none" w:sz="0" w:space="0" w:color="auto"/>
      </w:divBdr>
    </w:div>
    <w:div w:id="1426343234">
      <w:bodyDiv w:val="1"/>
      <w:marLeft w:val="0"/>
      <w:marRight w:val="0"/>
      <w:marTop w:val="0"/>
      <w:marBottom w:val="0"/>
      <w:divBdr>
        <w:top w:val="none" w:sz="0" w:space="0" w:color="auto"/>
        <w:left w:val="none" w:sz="0" w:space="0" w:color="auto"/>
        <w:bottom w:val="none" w:sz="0" w:space="0" w:color="auto"/>
        <w:right w:val="none" w:sz="0" w:space="0" w:color="auto"/>
      </w:divBdr>
    </w:div>
    <w:div w:id="1442533350">
      <w:bodyDiv w:val="1"/>
      <w:marLeft w:val="0"/>
      <w:marRight w:val="0"/>
      <w:marTop w:val="0"/>
      <w:marBottom w:val="0"/>
      <w:divBdr>
        <w:top w:val="none" w:sz="0" w:space="0" w:color="auto"/>
        <w:left w:val="none" w:sz="0" w:space="0" w:color="auto"/>
        <w:bottom w:val="none" w:sz="0" w:space="0" w:color="auto"/>
        <w:right w:val="none" w:sz="0" w:space="0" w:color="auto"/>
      </w:divBdr>
    </w:div>
    <w:div w:id="1457678752">
      <w:bodyDiv w:val="1"/>
      <w:marLeft w:val="0"/>
      <w:marRight w:val="0"/>
      <w:marTop w:val="0"/>
      <w:marBottom w:val="0"/>
      <w:divBdr>
        <w:top w:val="none" w:sz="0" w:space="0" w:color="auto"/>
        <w:left w:val="none" w:sz="0" w:space="0" w:color="auto"/>
        <w:bottom w:val="none" w:sz="0" w:space="0" w:color="auto"/>
        <w:right w:val="none" w:sz="0" w:space="0" w:color="auto"/>
      </w:divBdr>
      <w:divsChild>
        <w:div w:id="538706614">
          <w:marLeft w:val="576"/>
          <w:marRight w:val="0"/>
          <w:marTop w:val="120"/>
          <w:marBottom w:val="0"/>
          <w:divBdr>
            <w:top w:val="none" w:sz="0" w:space="0" w:color="auto"/>
            <w:left w:val="none" w:sz="0" w:space="0" w:color="auto"/>
            <w:bottom w:val="none" w:sz="0" w:space="0" w:color="auto"/>
            <w:right w:val="none" w:sz="0" w:space="0" w:color="auto"/>
          </w:divBdr>
        </w:div>
        <w:div w:id="2131704075">
          <w:marLeft w:val="576"/>
          <w:marRight w:val="0"/>
          <w:marTop w:val="120"/>
          <w:marBottom w:val="0"/>
          <w:divBdr>
            <w:top w:val="none" w:sz="0" w:space="0" w:color="auto"/>
            <w:left w:val="none" w:sz="0" w:space="0" w:color="auto"/>
            <w:bottom w:val="none" w:sz="0" w:space="0" w:color="auto"/>
            <w:right w:val="none" w:sz="0" w:space="0" w:color="auto"/>
          </w:divBdr>
        </w:div>
        <w:div w:id="1785030225">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59316840">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09041715">
      <w:bodyDiv w:val="1"/>
      <w:marLeft w:val="0"/>
      <w:marRight w:val="0"/>
      <w:marTop w:val="0"/>
      <w:marBottom w:val="0"/>
      <w:divBdr>
        <w:top w:val="none" w:sz="0" w:space="0" w:color="auto"/>
        <w:left w:val="none" w:sz="0" w:space="0" w:color="auto"/>
        <w:bottom w:val="none" w:sz="0" w:space="0" w:color="auto"/>
        <w:right w:val="none" w:sz="0" w:space="0" w:color="auto"/>
      </w:divBdr>
    </w:div>
    <w:div w:id="1610157398">
      <w:bodyDiv w:val="1"/>
      <w:marLeft w:val="0"/>
      <w:marRight w:val="0"/>
      <w:marTop w:val="0"/>
      <w:marBottom w:val="0"/>
      <w:divBdr>
        <w:top w:val="none" w:sz="0" w:space="0" w:color="auto"/>
        <w:left w:val="none" w:sz="0" w:space="0" w:color="auto"/>
        <w:bottom w:val="none" w:sz="0" w:space="0" w:color="auto"/>
        <w:right w:val="none" w:sz="0" w:space="0" w:color="auto"/>
      </w:divBdr>
      <w:divsChild>
        <w:div w:id="768892183">
          <w:marLeft w:val="576"/>
          <w:marRight w:val="0"/>
          <w:marTop w:val="120"/>
          <w:marBottom w:val="0"/>
          <w:divBdr>
            <w:top w:val="none" w:sz="0" w:space="0" w:color="auto"/>
            <w:left w:val="none" w:sz="0" w:space="0" w:color="auto"/>
            <w:bottom w:val="none" w:sz="0" w:space="0" w:color="auto"/>
            <w:right w:val="none" w:sz="0" w:space="0" w:color="auto"/>
          </w:divBdr>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5621058">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33043296">
      <w:bodyDiv w:val="1"/>
      <w:marLeft w:val="0"/>
      <w:marRight w:val="0"/>
      <w:marTop w:val="0"/>
      <w:marBottom w:val="0"/>
      <w:divBdr>
        <w:top w:val="none" w:sz="0" w:space="0" w:color="auto"/>
        <w:left w:val="none" w:sz="0" w:space="0" w:color="auto"/>
        <w:bottom w:val="none" w:sz="0" w:space="0" w:color="auto"/>
        <w:right w:val="none" w:sz="0" w:space="0" w:color="auto"/>
      </w:divBdr>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78866938">
      <w:bodyDiv w:val="1"/>
      <w:marLeft w:val="0"/>
      <w:marRight w:val="0"/>
      <w:marTop w:val="0"/>
      <w:marBottom w:val="0"/>
      <w:divBdr>
        <w:top w:val="none" w:sz="0" w:space="0" w:color="auto"/>
        <w:left w:val="none" w:sz="0" w:space="0" w:color="auto"/>
        <w:bottom w:val="none" w:sz="0" w:space="0" w:color="auto"/>
        <w:right w:val="none" w:sz="0" w:space="0" w:color="auto"/>
      </w:divBdr>
      <w:divsChild>
        <w:div w:id="1936664752">
          <w:marLeft w:val="576"/>
          <w:marRight w:val="0"/>
          <w:marTop w:val="120"/>
          <w:marBottom w:val="0"/>
          <w:divBdr>
            <w:top w:val="none" w:sz="0" w:space="0" w:color="auto"/>
            <w:left w:val="none" w:sz="0" w:space="0" w:color="auto"/>
            <w:bottom w:val="none" w:sz="0" w:space="0" w:color="auto"/>
            <w:right w:val="none" w:sz="0" w:space="0" w:color="auto"/>
          </w:divBdr>
        </w:div>
        <w:div w:id="1991980575">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32140104">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90453964">
      <w:bodyDiv w:val="1"/>
      <w:marLeft w:val="0"/>
      <w:marRight w:val="0"/>
      <w:marTop w:val="0"/>
      <w:marBottom w:val="0"/>
      <w:divBdr>
        <w:top w:val="none" w:sz="0" w:space="0" w:color="auto"/>
        <w:left w:val="none" w:sz="0" w:space="0" w:color="auto"/>
        <w:bottom w:val="none" w:sz="0" w:space="0" w:color="auto"/>
        <w:right w:val="none" w:sz="0" w:space="0" w:color="auto"/>
      </w:divBdr>
      <w:divsChild>
        <w:div w:id="1283918424">
          <w:marLeft w:val="576"/>
          <w:marRight w:val="0"/>
          <w:marTop w:val="120"/>
          <w:marBottom w:val="0"/>
          <w:divBdr>
            <w:top w:val="none" w:sz="0" w:space="0" w:color="auto"/>
            <w:left w:val="none" w:sz="0" w:space="0" w:color="auto"/>
            <w:bottom w:val="none" w:sz="0" w:space="0" w:color="auto"/>
            <w:right w:val="none" w:sz="0" w:space="0" w:color="auto"/>
          </w:divBdr>
        </w:div>
        <w:div w:id="1812870469">
          <w:marLeft w:val="576"/>
          <w:marRight w:val="0"/>
          <w:marTop w:val="120"/>
          <w:marBottom w:val="0"/>
          <w:divBdr>
            <w:top w:val="none" w:sz="0" w:space="0" w:color="auto"/>
            <w:left w:val="none" w:sz="0" w:space="0" w:color="auto"/>
            <w:bottom w:val="none" w:sz="0" w:space="0" w:color="auto"/>
            <w:right w:val="none" w:sz="0" w:space="0" w:color="auto"/>
          </w:divBdr>
        </w:div>
        <w:div w:id="904798520">
          <w:marLeft w:val="576"/>
          <w:marRight w:val="0"/>
          <w:marTop w:val="120"/>
          <w:marBottom w:val="0"/>
          <w:divBdr>
            <w:top w:val="none" w:sz="0" w:space="0" w:color="auto"/>
            <w:left w:val="none" w:sz="0" w:space="0" w:color="auto"/>
            <w:bottom w:val="none" w:sz="0" w:space="0" w:color="auto"/>
            <w:right w:val="none" w:sz="0" w:space="0" w:color="auto"/>
          </w:divBdr>
        </w:div>
      </w:divsChild>
    </w:div>
    <w:div w:id="1938712620">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20348790">
      <w:bodyDiv w:val="1"/>
      <w:marLeft w:val="0"/>
      <w:marRight w:val="0"/>
      <w:marTop w:val="0"/>
      <w:marBottom w:val="0"/>
      <w:divBdr>
        <w:top w:val="none" w:sz="0" w:space="0" w:color="auto"/>
        <w:left w:val="none" w:sz="0" w:space="0" w:color="auto"/>
        <w:bottom w:val="none" w:sz="0" w:space="0" w:color="auto"/>
        <w:right w:val="none" w:sz="0" w:space="0" w:color="auto"/>
      </w:divBdr>
      <w:divsChild>
        <w:div w:id="1771193928">
          <w:marLeft w:val="0"/>
          <w:marRight w:val="0"/>
          <w:marTop w:val="0"/>
          <w:marBottom w:val="0"/>
          <w:divBdr>
            <w:top w:val="none" w:sz="0" w:space="0" w:color="auto"/>
            <w:left w:val="none" w:sz="0" w:space="0" w:color="auto"/>
            <w:bottom w:val="none" w:sz="0" w:space="0" w:color="auto"/>
            <w:right w:val="none" w:sz="0" w:space="0" w:color="auto"/>
          </w:divBdr>
        </w:div>
        <w:div w:id="1250654686">
          <w:marLeft w:val="0"/>
          <w:marRight w:val="0"/>
          <w:marTop w:val="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58117584">
      <w:bodyDiv w:val="1"/>
      <w:marLeft w:val="0"/>
      <w:marRight w:val="0"/>
      <w:marTop w:val="0"/>
      <w:marBottom w:val="0"/>
      <w:divBdr>
        <w:top w:val="none" w:sz="0" w:space="0" w:color="auto"/>
        <w:left w:val="none" w:sz="0" w:space="0" w:color="auto"/>
        <w:bottom w:val="none" w:sz="0" w:space="0" w:color="auto"/>
        <w:right w:val="none" w:sz="0" w:space="0" w:color="auto"/>
      </w:divBdr>
      <w:divsChild>
        <w:div w:id="507981712">
          <w:marLeft w:val="576"/>
          <w:marRight w:val="0"/>
          <w:marTop w:val="120"/>
          <w:marBottom w:val="0"/>
          <w:divBdr>
            <w:top w:val="none" w:sz="0" w:space="0" w:color="auto"/>
            <w:left w:val="none" w:sz="0" w:space="0" w:color="auto"/>
            <w:bottom w:val="none" w:sz="0" w:space="0" w:color="auto"/>
            <w:right w:val="none" w:sz="0" w:space="0" w:color="auto"/>
          </w:divBdr>
        </w:div>
        <w:div w:id="1101145554">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097247127">
      <w:bodyDiv w:val="1"/>
      <w:marLeft w:val="0"/>
      <w:marRight w:val="0"/>
      <w:marTop w:val="0"/>
      <w:marBottom w:val="0"/>
      <w:divBdr>
        <w:top w:val="none" w:sz="0" w:space="0" w:color="auto"/>
        <w:left w:val="none" w:sz="0" w:space="0" w:color="auto"/>
        <w:bottom w:val="none" w:sz="0" w:space="0" w:color="auto"/>
        <w:right w:val="none" w:sz="0" w:space="0" w:color="auto"/>
      </w:divBdr>
      <w:divsChild>
        <w:div w:id="1535383330">
          <w:marLeft w:val="0"/>
          <w:marRight w:val="0"/>
          <w:marTop w:val="0"/>
          <w:marBottom w:val="0"/>
          <w:divBdr>
            <w:top w:val="none" w:sz="0" w:space="0" w:color="auto"/>
            <w:left w:val="none" w:sz="0" w:space="0" w:color="auto"/>
            <w:bottom w:val="none" w:sz="0" w:space="0" w:color="auto"/>
            <w:right w:val="none" w:sz="0" w:space="0" w:color="auto"/>
          </w:divBdr>
        </w:div>
        <w:div w:id="1898517412">
          <w:marLeft w:val="0"/>
          <w:marRight w:val="0"/>
          <w:marTop w:val="0"/>
          <w:marBottom w:val="0"/>
          <w:divBdr>
            <w:top w:val="none" w:sz="0" w:space="0" w:color="auto"/>
            <w:left w:val="none" w:sz="0" w:space="0" w:color="auto"/>
            <w:bottom w:val="none" w:sz="0" w:space="0" w:color="auto"/>
            <w:right w:val="none" w:sz="0" w:space="0" w:color="auto"/>
          </w:divBdr>
        </w:div>
      </w:divsChild>
    </w:div>
    <w:div w:id="2120947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s.rug.nl/~aiellom/tesi/stavast.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rsc.org/journals/index.php/IJAST/article/view/2453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F8094BE-3085-4162-963E-7FF05E73E3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2446096</TotalTime>
  <Pages>16</Pages>
  <Words>3330</Words>
  <Characters>18987</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TTS</cp:lastModifiedBy>
  <cp:revision>1084</cp:revision>
  <dcterms:created xsi:type="dcterms:W3CDTF">2021-01-06T12:34:00Z</dcterms:created>
  <dcterms:modified xsi:type="dcterms:W3CDTF">2021-03-16T13:36:00Z</dcterms:modified>
</cp:coreProperties>
</file>