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7214FF">
      <w:pPr>
        <w:spacing w:line="360" w:lineRule="auto"/>
        <w:jc w:val="both"/>
        <w:rPr>
          <w:rFonts w:ascii="Times New Roman" w:hAnsi="Times New Roman" w:cs="Times New Roman"/>
          <w:b/>
          <w:sz w:val="28"/>
          <w:szCs w:val="28"/>
        </w:rPr>
      </w:pPr>
    </w:p>
    <w:p w:rsidR="00EE27F2" w:rsidRDefault="00EE27F2"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F29EA" w:rsidRPr="00C6540E" w:rsidRDefault="00EF29EA" w:rsidP="00C6540E">
      <w:pPr>
        <w:spacing w:line="360" w:lineRule="auto"/>
        <w:jc w:val="center"/>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714206" w:rsidRDefault="00714206" w:rsidP="00EE1244">
      <w:pPr>
        <w:spacing w:line="360" w:lineRule="auto"/>
        <w:jc w:val="center"/>
        <w:rPr>
          <w:rFonts w:ascii="Times New Roman" w:hAnsi="Times New Roman" w:cs="Times New Roman"/>
          <w:b/>
          <w:sz w:val="28"/>
          <w:szCs w:val="28"/>
        </w:rPr>
      </w:pPr>
    </w:p>
    <w:p w:rsidR="00103034" w:rsidRDefault="00103034" w:rsidP="008863CA">
      <w:pPr>
        <w:spacing w:line="480" w:lineRule="auto"/>
        <w:jc w:val="center"/>
        <w:rPr>
          <w:rFonts w:ascii="Times New Roman" w:hAnsi="Times New Roman" w:cs="Times New Roman"/>
          <w:b/>
          <w:sz w:val="40"/>
          <w:szCs w:val="40"/>
        </w:rPr>
      </w:pPr>
    </w:p>
    <w:p w:rsidR="0029588D" w:rsidRPr="00C13388" w:rsidRDefault="00FC00C8" w:rsidP="00FC00C8">
      <w:pPr>
        <w:spacing w:line="360" w:lineRule="auto"/>
        <w:jc w:val="center"/>
        <w:rPr>
          <w:rFonts w:ascii="Times New Roman" w:hAnsi="Times New Roman" w:cs="Times New Roman"/>
          <w:b/>
          <w:sz w:val="40"/>
          <w:szCs w:val="40"/>
        </w:rPr>
      </w:pPr>
      <w:r w:rsidRPr="00C13388">
        <w:rPr>
          <w:rFonts w:ascii="Times New Roman" w:hAnsi="Times New Roman" w:cs="Times New Roman"/>
          <w:b/>
          <w:sz w:val="40"/>
          <w:szCs w:val="40"/>
        </w:rPr>
        <w:t xml:space="preserve">Less is </w:t>
      </w:r>
      <w:r w:rsidR="00C13388" w:rsidRPr="00C13388">
        <w:rPr>
          <w:rFonts w:ascii="Times New Roman" w:hAnsi="Times New Roman" w:cs="Times New Roman"/>
          <w:b/>
          <w:sz w:val="40"/>
          <w:szCs w:val="40"/>
        </w:rPr>
        <w:t>more</w:t>
      </w:r>
      <w:r w:rsidRPr="00C13388">
        <w:rPr>
          <w:rFonts w:ascii="Times New Roman" w:hAnsi="Times New Roman" w:cs="Times New Roman"/>
          <w:b/>
          <w:sz w:val="40"/>
          <w:szCs w:val="40"/>
        </w:rPr>
        <w:t>: Service Profit Maximization in Geo-Distributed Clouds</w:t>
      </w:r>
    </w:p>
    <w:p w:rsidR="008C4B7A" w:rsidRDefault="008C4B7A" w:rsidP="00840C1C">
      <w:pPr>
        <w:spacing w:line="360" w:lineRule="auto"/>
        <w:rPr>
          <w:rFonts w:ascii="Times New Roman" w:hAnsi="Times New Roman" w:cs="Times New Roman"/>
          <w:b/>
          <w:sz w:val="28"/>
          <w:szCs w:val="28"/>
        </w:rPr>
      </w:pPr>
    </w:p>
    <w:p w:rsidR="008C4B7A" w:rsidRDefault="008C4B7A" w:rsidP="00840C1C">
      <w:pPr>
        <w:spacing w:line="360" w:lineRule="auto"/>
        <w:rPr>
          <w:rFonts w:ascii="Times New Roman" w:hAnsi="Times New Roman" w:cs="Times New Roman"/>
          <w:b/>
          <w:sz w:val="28"/>
          <w:szCs w:val="28"/>
        </w:rPr>
      </w:pPr>
    </w:p>
    <w:p w:rsidR="008C4B7A" w:rsidRDefault="008C4B7A" w:rsidP="00840C1C">
      <w:pPr>
        <w:spacing w:line="360" w:lineRule="auto"/>
        <w:rPr>
          <w:rFonts w:ascii="Times New Roman" w:hAnsi="Times New Roman" w:cs="Times New Roman"/>
          <w:b/>
          <w:sz w:val="28"/>
          <w:szCs w:val="28"/>
        </w:rPr>
      </w:pPr>
    </w:p>
    <w:p w:rsidR="00B63D61" w:rsidRDefault="00B63D61" w:rsidP="00840C1C">
      <w:pPr>
        <w:spacing w:line="360" w:lineRule="auto"/>
        <w:rPr>
          <w:rFonts w:ascii="Times New Roman" w:hAnsi="Times New Roman" w:cs="Times New Roman"/>
          <w:b/>
          <w:sz w:val="28"/>
          <w:szCs w:val="28"/>
        </w:rPr>
      </w:pPr>
    </w:p>
    <w:p w:rsidR="008863CA" w:rsidRDefault="008863CA" w:rsidP="00840C1C">
      <w:pPr>
        <w:spacing w:line="360" w:lineRule="auto"/>
        <w:rPr>
          <w:rFonts w:ascii="Times New Roman" w:hAnsi="Times New Roman" w:cs="Times New Roman"/>
          <w:b/>
          <w:sz w:val="28"/>
          <w:szCs w:val="28"/>
        </w:rPr>
      </w:pPr>
    </w:p>
    <w:p w:rsidR="008863CA" w:rsidRDefault="008863CA" w:rsidP="00840C1C">
      <w:pPr>
        <w:spacing w:line="360" w:lineRule="auto"/>
        <w:rPr>
          <w:rFonts w:ascii="Times New Roman" w:hAnsi="Times New Roman" w:cs="Times New Roman"/>
          <w:b/>
          <w:sz w:val="28"/>
          <w:szCs w:val="28"/>
        </w:rPr>
      </w:pPr>
    </w:p>
    <w:p w:rsidR="008863CA" w:rsidRDefault="008863CA" w:rsidP="00840C1C">
      <w:pPr>
        <w:spacing w:line="360" w:lineRule="auto"/>
        <w:rPr>
          <w:rFonts w:ascii="Times New Roman" w:hAnsi="Times New Roman" w:cs="Times New Roman"/>
          <w:b/>
          <w:sz w:val="28"/>
          <w:szCs w:val="28"/>
        </w:rPr>
      </w:pPr>
    </w:p>
    <w:p w:rsidR="005020CF" w:rsidRDefault="00B96B72" w:rsidP="006D5355">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ABSTRACT</w:t>
      </w:r>
    </w:p>
    <w:p w:rsidR="00CF7F9B" w:rsidRDefault="00CF7F9B" w:rsidP="007E0593">
      <w:pPr>
        <w:jc w:val="both"/>
        <w:rPr>
          <w:rFonts w:ascii="Times New Roman" w:hAnsi="Times New Roman" w:cs="Times New Roman"/>
          <w:b/>
          <w:sz w:val="28"/>
          <w:szCs w:val="28"/>
        </w:rPr>
      </w:pPr>
    </w:p>
    <w:p w:rsidR="00CF7F9B" w:rsidRPr="00D34DBB" w:rsidRDefault="00D34DBB" w:rsidP="00D34DBB">
      <w:pPr>
        <w:spacing w:line="360" w:lineRule="auto"/>
        <w:jc w:val="both"/>
        <w:rPr>
          <w:rFonts w:ascii="Times New Roman" w:hAnsi="Times New Roman" w:cs="Times New Roman"/>
          <w:sz w:val="28"/>
          <w:szCs w:val="28"/>
        </w:rPr>
      </w:pPr>
      <w:r w:rsidRPr="00D34DBB">
        <w:rPr>
          <w:rFonts w:ascii="Times New Roman" w:hAnsi="Times New Roman" w:cs="Times New Roman"/>
          <w:sz w:val="28"/>
          <w:szCs w:val="28"/>
        </w:rPr>
        <w:t>Nowadays cloud providers purchase a good deal of bandwidth from Internet service providers to satisfy the growing requests from corporate customers for the exclusive use of inter-datacenter bandwidth. For exclusive bandwidth services, neither maximizing the revenue nor minimizing the cost can bring the maximal profit to cloud providers. The diversity of bandwidth prices and the random arrival time of user requests further increase the difficulty in economically scheduling the services to meet user requests from cloud providers. In this paper, we propose to help cloud providers maximize their service profits by properly selecting user requests to serve rather than satisfying them all. We formulate the problem of service profit maximization and prove its NP-hardness. To handle offline request submission, we propose a solution that maximizes the service profit by alternately maximizing the service revenue and minimizing the service cost. To maximize service profit under online request submission, we propose an online scheduling algorithm that carefully handles the risk of not being able to pay off the incremental service cost and makes scheduling decisions in real time. Our extensive evaluations demonstrate that our solutions can achieve more than 1.6x the service profits of existing solutions.</w:t>
      </w:r>
    </w:p>
    <w:p w:rsidR="00D34DBB" w:rsidRPr="00D34DBB" w:rsidRDefault="00D34DBB" w:rsidP="00D34DBB">
      <w:pPr>
        <w:spacing w:line="360" w:lineRule="auto"/>
        <w:jc w:val="both"/>
        <w:rPr>
          <w:rFonts w:ascii="Times New Roman" w:hAnsi="Times New Roman" w:cs="Times New Roman"/>
          <w:sz w:val="28"/>
          <w:szCs w:val="28"/>
        </w:rPr>
      </w:pPr>
    </w:p>
    <w:p w:rsidR="00D34DBB" w:rsidRPr="00D34DBB" w:rsidRDefault="00D34DBB" w:rsidP="00D34DBB">
      <w:pPr>
        <w:spacing w:line="360" w:lineRule="auto"/>
        <w:jc w:val="both"/>
        <w:rPr>
          <w:rFonts w:ascii="Times New Roman" w:hAnsi="Times New Roman" w:cs="Times New Roman"/>
          <w:sz w:val="28"/>
          <w:szCs w:val="28"/>
        </w:rPr>
      </w:pPr>
    </w:p>
    <w:p w:rsidR="00D34DBB" w:rsidRPr="00D34DBB" w:rsidRDefault="00D34DBB" w:rsidP="00D34DBB">
      <w:pPr>
        <w:spacing w:line="360" w:lineRule="auto"/>
        <w:jc w:val="both"/>
        <w:rPr>
          <w:rFonts w:ascii="Times New Roman" w:hAnsi="Times New Roman" w:cs="Times New Roman"/>
          <w:sz w:val="28"/>
          <w:szCs w:val="28"/>
        </w:rPr>
      </w:pPr>
    </w:p>
    <w:p w:rsidR="0056351B" w:rsidRDefault="0056351B" w:rsidP="007E0593">
      <w:pPr>
        <w:jc w:val="both"/>
        <w:rPr>
          <w:rFonts w:ascii="Times New Roman" w:hAnsi="Times New Roman" w:cs="Times New Roman"/>
          <w:sz w:val="28"/>
          <w:szCs w:val="28"/>
        </w:rPr>
      </w:pPr>
    </w:p>
    <w:p w:rsidR="00A93256" w:rsidRDefault="00A93256" w:rsidP="007E0593">
      <w:pPr>
        <w:jc w:val="both"/>
        <w:rPr>
          <w:rFonts w:ascii="Times New Roman" w:hAnsi="Times New Roman" w:cs="Times New Roman"/>
          <w:b/>
          <w:sz w:val="28"/>
          <w:szCs w:val="28"/>
        </w:rPr>
      </w:pPr>
    </w:p>
    <w:p w:rsidR="00CF7F9B" w:rsidRDefault="00CF7F9B" w:rsidP="007E0593">
      <w:pPr>
        <w:jc w:val="both"/>
        <w:rPr>
          <w:rFonts w:ascii="Times New Roman" w:hAnsi="Times New Roman" w:cs="Times New Roman"/>
          <w:b/>
          <w:sz w:val="28"/>
          <w:szCs w:val="28"/>
        </w:rPr>
      </w:pPr>
    </w:p>
    <w:p w:rsidR="00EF29EA" w:rsidRDefault="00EF29EA" w:rsidP="00BE72EB">
      <w:pPr>
        <w:jc w:val="center"/>
        <w:rPr>
          <w:rFonts w:ascii="Times New Roman" w:hAnsi="Times New Roman" w:cs="Times New Roman"/>
          <w:b/>
          <w:sz w:val="28"/>
          <w:szCs w:val="28"/>
        </w:rPr>
      </w:pPr>
      <w:r>
        <w:rPr>
          <w:rFonts w:ascii="Times New Roman" w:hAnsi="Times New Roman" w:cs="Times New Roman"/>
          <w:b/>
          <w:sz w:val="28"/>
          <w:szCs w:val="28"/>
        </w:rPr>
        <w:lastRenderedPageBreak/>
        <w:t>CHAPTER-1</w:t>
      </w:r>
    </w:p>
    <w:p w:rsidR="00F522D4" w:rsidRDefault="00B47CCE" w:rsidP="00BE72EB">
      <w:pPr>
        <w:spacing w:line="360" w:lineRule="auto"/>
        <w:jc w:val="center"/>
        <w:rPr>
          <w:rFonts w:ascii="Times New Roman" w:hAnsi="Times New Roman" w:cs="Times New Roman"/>
          <w:b/>
          <w:sz w:val="28"/>
          <w:szCs w:val="28"/>
        </w:rPr>
      </w:pPr>
      <w:r w:rsidRPr="0064094F">
        <w:rPr>
          <w:rFonts w:ascii="Times New Roman" w:hAnsi="Times New Roman" w:cs="Times New Roman"/>
          <w:b/>
          <w:sz w:val="28"/>
          <w:szCs w:val="28"/>
        </w:rPr>
        <w:t>INTRODUCTION</w:t>
      </w:r>
    </w:p>
    <w:p w:rsidR="0075076D" w:rsidRDefault="0075076D" w:rsidP="00744F09">
      <w:pPr>
        <w:spacing w:line="360" w:lineRule="auto"/>
        <w:jc w:val="both"/>
        <w:rPr>
          <w:rFonts w:ascii="Times New Roman" w:hAnsi="Times New Roman" w:cs="Times New Roman"/>
          <w:sz w:val="28"/>
          <w:szCs w:val="28"/>
        </w:rPr>
      </w:pPr>
    </w:p>
    <w:p w:rsidR="00C603F3" w:rsidRPr="00C603F3" w:rsidRDefault="00C603F3" w:rsidP="00C603F3">
      <w:pPr>
        <w:spacing w:line="360" w:lineRule="auto"/>
        <w:jc w:val="both"/>
        <w:rPr>
          <w:rFonts w:ascii="Times New Roman" w:hAnsi="Times New Roman" w:cs="Times New Roman"/>
          <w:sz w:val="28"/>
          <w:szCs w:val="28"/>
        </w:rPr>
      </w:pPr>
      <w:r w:rsidRPr="00C603F3">
        <w:rPr>
          <w:rFonts w:ascii="Times New Roman" w:hAnsi="Times New Roman" w:cs="Times New Roman"/>
          <w:sz w:val="28"/>
          <w:szCs w:val="28"/>
        </w:rPr>
        <w:t xml:space="preserve">Cloud  Computing  is  very  rapidly  growing  trusted quality  of  service  platform  where  every  service  is  related  to Cloud  Computing  like  updating  you  Face book  status,  bank transaction,  and  your  email  service  is  an  example  of  Cloud Computing, approximately  90%  of  service  are  cloud  base.  So it is very helpful to earn the profit using cloud computing. Cloud  Computing  is  totally  base  on  Internet  Service [1]  where  computing  resources  and  computing  services  and data    are    share    [2].Cloud    computing    is    ancentralizes management  system  where  resource  and  services  are  hosted and deliver to costumer on demand through internet service [3]Cloud  computing  is  based  on  distributed  computing that’s  brings  together  administration  of  assets  and administrations, what’s   more,   conveys   facilitated administrations over the Internet. The equipment, programming,  databases,  data,  and  all  assets  are  focused  and gave  to  purchaser’s  on-interest.    Distributed    computing transforms  data  innovation  into  normal  products  and  utilities by  the  pay-per-use  valuing  model.  In  a  distributed  computing environment, there are constantly three levels, i.e., framework suppliers,   administrations   suppliers,   and   clients.   A   base supplier     keeps     up     the     fundamental     equipment     and programming   offices.   An administration   supplier   rent   the resource’s from the base suppliers and gives administrations to clients. A  client  presents  its  solicitation  to  an  administration supplier and pays for it in light of the sum and the nature of the gave administration. In this paper, we are proposing the multi-server setup  of  an  administration  supplier  such that  its  benefit is expanded. Like all business, the benefit of an administration supplier  in  cloud  registering  is  identified  with  two  sections, which  are  the  expense  and  the  income. For  an  </w:t>
      </w:r>
      <w:r w:rsidRPr="00C603F3">
        <w:rPr>
          <w:rFonts w:ascii="Times New Roman" w:hAnsi="Times New Roman" w:cs="Times New Roman"/>
          <w:sz w:val="28"/>
          <w:szCs w:val="28"/>
        </w:rPr>
        <w:lastRenderedPageBreak/>
        <w:t xml:space="preserve">administration supplier, the expense are renting cost give to base supplier and the electricity cost forthe server, and the revenue is the service charge  to  customers.  In  general,  a  service  provider  rents  a certain number of servers fromthe infrastructure providers and builds  different  multi-server  systems  for  different  application domains. Each  multi-server  system  include  different–different servers for different-different services and applications. Hence, the  renting  cost  isproportional  to  the  number  of  servers  in  a multi-server system. </w:t>
      </w:r>
    </w:p>
    <w:p w:rsidR="006A300A" w:rsidRPr="00C603F3" w:rsidRDefault="00C603F3" w:rsidP="00C603F3">
      <w:pPr>
        <w:spacing w:line="360" w:lineRule="auto"/>
        <w:jc w:val="both"/>
        <w:rPr>
          <w:rFonts w:ascii="Times New Roman" w:hAnsi="Times New Roman" w:cs="Times New Roman"/>
          <w:sz w:val="28"/>
          <w:szCs w:val="28"/>
        </w:rPr>
      </w:pPr>
      <w:r w:rsidRPr="00C603F3">
        <w:rPr>
          <w:rFonts w:ascii="Times New Roman" w:hAnsi="Times New Roman" w:cs="Times New Roman"/>
          <w:sz w:val="28"/>
          <w:szCs w:val="28"/>
        </w:rPr>
        <w:t xml:space="preserve">The  power  consumption  of  a  multiserver  system  is linearly  proportional  to  the  number  of  servers  and  the  server utilization,  and  to  the  square  of  execution  speed.  The  revenue of a service provider is related to the amount of service and the quality of service given to customer. To summarize, the profit of  an  administrations  suppliers  is  mainly  determined  by  the configuration  of  its  service  platform.  To  configure  a  cloud service  platform,  a  service  provider  usually  adopts  a  single renting  scheme  for  doing  such  type  of  service  administration supplier generally uses long-term rented service and short term rented service. If there are limited numbersof servers, some of the    incoming    service    requests    cannot    be    processed immediately.  For  Multiserver  system  configuration  service request  are  added  in  to  queue.  However,  the  waiting  time  of the  service  requests  in  queue  cannot  be  too  long.  In  order  to satisfy  quality-of-service  requirements,  the  waiting  time  of each  incoming  service  request  should  be  limited  within  a certain   range,   which   is   determined   by   a   service-level agreement  (SLA).  If  administration  supplier  gave  the  quality of  service  with  guaranteed  quality  of  service  then, the  service is  fully  charged,  otherwise,  the  service  provider  serves  the request  for  free  as  a  penalty  of  low  quality. To  obtain  higher revenue,  an  administration  supplier  should  rent  more  servers from the infrastructure providers/ base suppliers or scale up the server execution speed to ensure that more service requests are processed   with  high  service  quality. However,  doing  this would   </w:t>
      </w:r>
      <w:r w:rsidRPr="00C603F3">
        <w:rPr>
          <w:rFonts w:ascii="Times New Roman" w:hAnsi="Times New Roman" w:cs="Times New Roman"/>
          <w:sz w:val="28"/>
          <w:szCs w:val="28"/>
        </w:rPr>
        <w:lastRenderedPageBreak/>
        <w:t>lead  to   sharp  increase   of   the  renting   cost   or  the electricity cost. But increased cost may gain penalty reduction. In conclusion, the single renting scheme is not a good scheme for service providers. In this paper, we propose a novel renting scheme for  service  providers,  which  not  only  can  satisfy quality-of-service   requirements,   but   also   can   obtain  more profit.</w:t>
      </w:r>
    </w:p>
    <w:p w:rsidR="006A300A" w:rsidRPr="00C603F3" w:rsidRDefault="006A300A" w:rsidP="00C603F3">
      <w:pPr>
        <w:spacing w:line="360" w:lineRule="auto"/>
        <w:jc w:val="both"/>
        <w:rPr>
          <w:rFonts w:ascii="Times New Roman" w:hAnsi="Times New Roman" w:cs="Times New Roman"/>
          <w:sz w:val="28"/>
          <w:szCs w:val="28"/>
        </w:rPr>
      </w:pPr>
    </w:p>
    <w:p w:rsidR="00DE174A" w:rsidRPr="00DE174A" w:rsidRDefault="00DE174A" w:rsidP="00C603F3">
      <w:pPr>
        <w:spacing w:line="360" w:lineRule="auto"/>
        <w:jc w:val="both"/>
        <w:rPr>
          <w:rFonts w:ascii="Times New Roman" w:hAnsi="Times New Roman" w:cs="Times New Roman"/>
          <w:b/>
          <w:sz w:val="28"/>
          <w:szCs w:val="28"/>
        </w:rPr>
      </w:pPr>
      <w:r w:rsidRPr="00DE174A">
        <w:rPr>
          <w:rFonts w:ascii="Times New Roman" w:hAnsi="Times New Roman" w:cs="Times New Roman"/>
          <w:b/>
          <w:sz w:val="28"/>
          <w:szCs w:val="28"/>
        </w:rPr>
        <w:t>Cloud Computing Pricing Model</w:t>
      </w:r>
    </w:p>
    <w:p w:rsidR="006A300A" w:rsidRPr="00DE174A" w:rsidRDefault="00DE174A" w:rsidP="00C603F3">
      <w:pPr>
        <w:spacing w:line="360" w:lineRule="auto"/>
        <w:jc w:val="both"/>
        <w:rPr>
          <w:rFonts w:ascii="Times New Roman" w:hAnsi="Times New Roman" w:cs="Times New Roman"/>
          <w:sz w:val="28"/>
          <w:szCs w:val="28"/>
        </w:rPr>
      </w:pPr>
      <w:r w:rsidRPr="00DE174A">
        <w:rPr>
          <w:rFonts w:ascii="Times New Roman" w:hAnsi="Times New Roman" w:cs="Times New Roman"/>
          <w:sz w:val="28"/>
          <w:szCs w:val="28"/>
        </w:rPr>
        <w:t xml:space="preserve">Cloud computing is transforming information technology around the world. The computational and storage resources providedby infrastructure-as-a-service (IaaS) cloud, through different types of instances, are easy to access and maintain. Thus, large investments have been made to move business services into cloud and implementing/managing data centers to support cloud services. This raises a number of concerns with respect to the cost efficiency of the cloud, from the perspectives of both the cloud providers and the cloud consumers or tenants. Upon the request of an instance by a tenant, if the cloud has enough resources to host the instance, a virtual machine (VM) is allocated onto a server, so that the cloud tenant could run her applications or other computational tasks on the instance, or the VM to be specific. Many research works [5] have been devoted to leverage server virtualization and allocation techniques to optimize data center resource allocation via VM placement optimization. However, optimization from any aspect alone is limiting. The amount of resources that a cloud tenant needs varies from time to time. Traditional resource allocation and provisioning techniques still </w:t>
      </w:r>
    </w:p>
    <w:p w:rsidR="006A300A" w:rsidRPr="00DE174A" w:rsidRDefault="00DE174A" w:rsidP="00C603F3">
      <w:pPr>
        <w:spacing w:line="360" w:lineRule="auto"/>
        <w:jc w:val="both"/>
        <w:rPr>
          <w:rFonts w:ascii="Times New Roman" w:hAnsi="Times New Roman" w:cs="Times New Roman"/>
          <w:sz w:val="28"/>
          <w:szCs w:val="28"/>
        </w:rPr>
      </w:pPr>
      <w:r w:rsidRPr="00DE174A">
        <w:rPr>
          <w:rFonts w:ascii="Times New Roman" w:hAnsi="Times New Roman" w:cs="Times New Roman"/>
          <w:sz w:val="28"/>
          <w:szCs w:val="28"/>
        </w:rPr>
        <w:t xml:space="preserve">require data centers to be prepared for the intense resource demand during peak period [6]. Incorrect estimations of user demand levels may lead to costly over-provisioning of resources. Moreover, regardless of how the cloud is considered to be an unlimited resource pool, any resource has fixed capacity. It is obvious that </w:t>
      </w:r>
      <w:r w:rsidRPr="00DE174A">
        <w:rPr>
          <w:rFonts w:ascii="Times New Roman" w:hAnsi="Times New Roman" w:cs="Times New Roman"/>
          <w:sz w:val="28"/>
          <w:szCs w:val="28"/>
        </w:rPr>
        <w:lastRenderedPageBreak/>
        <w:t xml:space="preserve">having an optimal resource allocation algorithm to squeeze more capacity to serve more tenants is the key to increase the cloud provider’s revenue [13]. It is important to incentivize cloud tenants to request for cloud resources reasonably, by devising a pricing methodology that charges each cloud tenant fairly, so that no one could use up a large portion of the resource and leave fewto others. Therefore, user behaviors and usage patterns should also be considered as inputs to the VM placement problem. Many research works [7], [8] have shown that the use of pricing to induce desirable user behavior is a successful approach Furthermore, most cloud providers do not offer their tenants a service-level agreement (SLA) with the exact measures specifying the service provided. For example, Amazon Elastic Compute Cloud (EC2) only describes its central processing unit (CPU) resource in terms ofequivalent Xeon processors and its input/output (I/O) performance as “high”, “moderate”, and “low”, which are hardly measurable by cloud tenants [9]. Google Compute Engine advertises that its load balancing technique would let its user achieve maximum performance1 without specifying what “maximum performance” means. For services with best effort, no cloud service provider would promise that the service would meet some definite standards. The SLA of Amazon EC2 guarantees a service availability of 99.95% without mentioning performance.2 Although Xu and Li [9] have pointed out that a number of measurement studies have reported computational performance degradations of cloud services, most cloud tenants understand that they are using a best-effort service with performance variations, and hence, they tolerate minor performance degradations . In fact, it is difficult for cloud tenants to determine whether the performance degradation is due to the lack of resources. For a moment or two, people using applications that are run as a cloud service may experience a slow response time. However, it is almost impossible for an end user to determine if it is the cloud provider or the network provider that should be blamed. Thus, many researchers have proposed revenue enhancement strategies [9], such as </w:t>
      </w:r>
      <w:r w:rsidRPr="00DE174A">
        <w:rPr>
          <w:rFonts w:ascii="Times New Roman" w:hAnsi="Times New Roman" w:cs="Times New Roman"/>
          <w:sz w:val="28"/>
          <w:szCs w:val="28"/>
        </w:rPr>
        <w:lastRenderedPageBreak/>
        <w:t>resource over booking, capacity right sizing, and resource throttling, to increase server utilization levels and save maintenance and operation costs. These all proved to be truly revenue-increasing techniques. However, would it be fair to cloud tenants that the cloud provider profits in such a way? First of all, cloud tenants’ inability to detect resource shortages or performance degradation is critical for making these techniques feasible and profitable. Second, all the costs of implementing and operating such revenue enhancement techniques are eventually paid by each cloud tenant. It would be unfair to those cloud tenants who have kept their resources highly utilized. Third, a cloud service with a flat rate but utilizes resource throttling and overbooking to try to realize a higher profit is untruthful to its users.</w:t>
      </w:r>
    </w:p>
    <w:p w:rsidR="00FA462A" w:rsidRPr="00FA462A" w:rsidRDefault="00FA462A" w:rsidP="00744F09">
      <w:pPr>
        <w:spacing w:line="360" w:lineRule="auto"/>
        <w:jc w:val="both"/>
        <w:rPr>
          <w:rFonts w:ascii="Times New Roman" w:hAnsi="Times New Roman" w:cs="Times New Roman"/>
          <w:sz w:val="28"/>
          <w:szCs w:val="28"/>
        </w:rPr>
      </w:pPr>
    </w:p>
    <w:p w:rsidR="00FA462A" w:rsidRPr="00FA462A" w:rsidRDefault="00FA462A" w:rsidP="00744F09">
      <w:pPr>
        <w:spacing w:line="360" w:lineRule="auto"/>
        <w:jc w:val="both"/>
        <w:rPr>
          <w:rFonts w:ascii="Times New Roman" w:hAnsi="Times New Roman" w:cs="Times New Roman"/>
          <w:sz w:val="28"/>
          <w:szCs w:val="28"/>
        </w:rPr>
      </w:pPr>
    </w:p>
    <w:p w:rsidR="00FA462A" w:rsidRPr="00FA462A" w:rsidRDefault="00FA462A" w:rsidP="00744F09">
      <w:pPr>
        <w:spacing w:line="360" w:lineRule="auto"/>
        <w:jc w:val="both"/>
        <w:rPr>
          <w:rFonts w:ascii="Times New Roman" w:hAnsi="Times New Roman" w:cs="Times New Roman"/>
          <w:sz w:val="28"/>
          <w:szCs w:val="28"/>
        </w:rPr>
      </w:pPr>
    </w:p>
    <w:p w:rsidR="00FA462A" w:rsidRDefault="00FA462A" w:rsidP="00744F09">
      <w:pPr>
        <w:spacing w:line="360" w:lineRule="auto"/>
        <w:jc w:val="both"/>
        <w:rPr>
          <w:rFonts w:ascii="Times New Roman" w:hAnsi="Times New Roman" w:cs="Times New Roman"/>
          <w:b/>
          <w:sz w:val="28"/>
          <w:szCs w:val="28"/>
        </w:rPr>
      </w:pPr>
    </w:p>
    <w:p w:rsidR="00FA462A" w:rsidRDefault="00FA462A" w:rsidP="00744F09">
      <w:pPr>
        <w:spacing w:line="360" w:lineRule="auto"/>
        <w:jc w:val="both"/>
        <w:rPr>
          <w:rFonts w:ascii="Times New Roman" w:hAnsi="Times New Roman" w:cs="Times New Roman"/>
          <w:b/>
          <w:sz w:val="28"/>
          <w:szCs w:val="28"/>
        </w:rPr>
      </w:pPr>
    </w:p>
    <w:p w:rsidR="00FA462A" w:rsidRDefault="00FA462A" w:rsidP="00744F09">
      <w:pPr>
        <w:spacing w:line="360" w:lineRule="auto"/>
        <w:jc w:val="both"/>
        <w:rPr>
          <w:rFonts w:ascii="Times New Roman" w:hAnsi="Times New Roman" w:cs="Times New Roman"/>
          <w:b/>
          <w:sz w:val="28"/>
          <w:szCs w:val="28"/>
        </w:rPr>
      </w:pPr>
    </w:p>
    <w:p w:rsidR="00FA462A" w:rsidRDefault="00FA462A" w:rsidP="00744F09">
      <w:pPr>
        <w:spacing w:line="360" w:lineRule="auto"/>
        <w:jc w:val="both"/>
        <w:rPr>
          <w:rFonts w:ascii="Times New Roman" w:hAnsi="Times New Roman" w:cs="Times New Roman"/>
          <w:b/>
          <w:sz w:val="28"/>
          <w:szCs w:val="28"/>
        </w:rPr>
      </w:pPr>
    </w:p>
    <w:p w:rsidR="00FA462A" w:rsidRDefault="00FA462A" w:rsidP="00744F09">
      <w:pPr>
        <w:spacing w:line="360" w:lineRule="auto"/>
        <w:jc w:val="both"/>
        <w:rPr>
          <w:rFonts w:ascii="Times New Roman" w:hAnsi="Times New Roman" w:cs="Times New Roman"/>
          <w:b/>
          <w:sz w:val="28"/>
          <w:szCs w:val="28"/>
        </w:rPr>
      </w:pPr>
    </w:p>
    <w:p w:rsidR="00FA462A" w:rsidRDefault="00FA462A" w:rsidP="00744F09">
      <w:pPr>
        <w:spacing w:line="360" w:lineRule="auto"/>
        <w:jc w:val="both"/>
        <w:rPr>
          <w:rFonts w:ascii="Times New Roman" w:hAnsi="Times New Roman" w:cs="Times New Roman"/>
          <w:b/>
          <w:sz w:val="28"/>
          <w:szCs w:val="28"/>
        </w:rPr>
      </w:pPr>
    </w:p>
    <w:p w:rsidR="00FA462A" w:rsidRDefault="00FA462A" w:rsidP="00744F09">
      <w:pPr>
        <w:spacing w:line="360" w:lineRule="auto"/>
        <w:jc w:val="both"/>
        <w:rPr>
          <w:rFonts w:ascii="Times New Roman" w:hAnsi="Times New Roman" w:cs="Times New Roman"/>
          <w:b/>
          <w:sz w:val="28"/>
          <w:szCs w:val="28"/>
        </w:rPr>
      </w:pPr>
    </w:p>
    <w:p w:rsidR="00FA462A" w:rsidRDefault="00FA462A" w:rsidP="00744F09">
      <w:pPr>
        <w:spacing w:line="360" w:lineRule="auto"/>
        <w:jc w:val="both"/>
        <w:rPr>
          <w:rFonts w:ascii="Times New Roman" w:hAnsi="Times New Roman" w:cs="Times New Roman"/>
          <w:b/>
          <w:sz w:val="28"/>
          <w:szCs w:val="28"/>
        </w:rPr>
      </w:pPr>
    </w:p>
    <w:p w:rsidR="00FA462A" w:rsidRDefault="00FA462A" w:rsidP="00744F09">
      <w:pPr>
        <w:spacing w:line="360" w:lineRule="auto"/>
        <w:jc w:val="both"/>
        <w:rPr>
          <w:rFonts w:ascii="Times New Roman" w:hAnsi="Times New Roman" w:cs="Times New Roman"/>
          <w:b/>
          <w:sz w:val="28"/>
          <w:szCs w:val="28"/>
        </w:rPr>
      </w:pPr>
    </w:p>
    <w:p w:rsidR="007B16B5" w:rsidRDefault="007B16B5" w:rsidP="001058DC">
      <w:pPr>
        <w:autoSpaceDE w:val="0"/>
        <w:autoSpaceDN w:val="0"/>
        <w:adjustRightInd w:val="0"/>
        <w:spacing w:after="0" w:line="360" w:lineRule="auto"/>
        <w:jc w:val="both"/>
        <w:rPr>
          <w:rFonts w:ascii="Times New Roman" w:hAnsi="Times New Roman" w:cs="Times New Roman"/>
          <w:b/>
          <w:sz w:val="28"/>
          <w:szCs w:val="28"/>
        </w:rPr>
      </w:pPr>
    </w:p>
    <w:p w:rsidR="007B16B5" w:rsidRDefault="007B16B5" w:rsidP="001058DC">
      <w:pPr>
        <w:autoSpaceDE w:val="0"/>
        <w:autoSpaceDN w:val="0"/>
        <w:adjustRightInd w:val="0"/>
        <w:spacing w:after="0" w:line="360" w:lineRule="auto"/>
        <w:jc w:val="both"/>
        <w:rPr>
          <w:rFonts w:ascii="Times New Roman" w:hAnsi="Times New Roman" w:cs="Times New Roman"/>
          <w:b/>
          <w:sz w:val="28"/>
          <w:szCs w:val="28"/>
        </w:rPr>
      </w:pPr>
    </w:p>
    <w:p w:rsidR="004D4245" w:rsidRPr="004D4245" w:rsidRDefault="004D4245" w:rsidP="001058DC">
      <w:pPr>
        <w:autoSpaceDE w:val="0"/>
        <w:autoSpaceDN w:val="0"/>
        <w:adjustRightInd w:val="0"/>
        <w:spacing w:after="0" w:line="360" w:lineRule="auto"/>
        <w:jc w:val="both"/>
        <w:rPr>
          <w:rFonts w:ascii="Times New Roman" w:hAnsi="Times New Roman" w:cs="Times New Roman"/>
          <w:b/>
          <w:sz w:val="28"/>
          <w:szCs w:val="28"/>
        </w:rPr>
      </w:pPr>
      <w:r w:rsidRPr="004D4245">
        <w:rPr>
          <w:rFonts w:ascii="Times New Roman" w:hAnsi="Times New Roman" w:cs="Times New Roman"/>
          <w:b/>
          <w:sz w:val="28"/>
          <w:szCs w:val="28"/>
        </w:rPr>
        <w:t>Cloud Computing Types</w:t>
      </w:r>
    </w:p>
    <w:p w:rsidR="004D4245" w:rsidRPr="004D4245" w:rsidRDefault="004D4245" w:rsidP="001058DC">
      <w:pPr>
        <w:autoSpaceDE w:val="0"/>
        <w:autoSpaceDN w:val="0"/>
        <w:adjustRightInd w:val="0"/>
        <w:spacing w:after="0" w:line="360" w:lineRule="auto"/>
        <w:jc w:val="both"/>
        <w:rPr>
          <w:rFonts w:ascii="Times New Roman" w:hAnsi="Times New Roman" w:cs="Times New Roman"/>
          <w:sz w:val="28"/>
          <w:szCs w:val="28"/>
        </w:rPr>
      </w:pPr>
      <w:r w:rsidRPr="004D4245">
        <w:rPr>
          <w:rFonts w:ascii="Times New Roman" w:hAnsi="Times New Roman" w:cs="Times New Roman"/>
          <w:sz w:val="28"/>
          <w:szCs w:val="28"/>
        </w:rPr>
        <w:t>Based on the location parameter, cloud computing can be divided [19][20]into following categories:</w:t>
      </w:r>
    </w:p>
    <w:p w:rsidR="004D4245" w:rsidRPr="004D4245" w:rsidRDefault="004D4245" w:rsidP="001058DC">
      <w:pPr>
        <w:autoSpaceDE w:val="0"/>
        <w:autoSpaceDN w:val="0"/>
        <w:adjustRightInd w:val="0"/>
        <w:spacing w:after="0" w:line="360" w:lineRule="auto"/>
        <w:jc w:val="both"/>
        <w:rPr>
          <w:rFonts w:ascii="Times New Roman" w:hAnsi="Times New Roman" w:cs="Times New Roman"/>
          <w:b/>
          <w:sz w:val="28"/>
          <w:szCs w:val="28"/>
        </w:rPr>
      </w:pPr>
    </w:p>
    <w:p w:rsidR="004D4245" w:rsidRPr="004D4245" w:rsidRDefault="004D4245" w:rsidP="001058DC">
      <w:pPr>
        <w:autoSpaceDE w:val="0"/>
        <w:autoSpaceDN w:val="0"/>
        <w:adjustRightInd w:val="0"/>
        <w:spacing w:after="0" w:line="360" w:lineRule="auto"/>
        <w:jc w:val="both"/>
        <w:rPr>
          <w:rFonts w:ascii="Times New Roman" w:hAnsi="Times New Roman" w:cs="Times New Roman"/>
          <w:b/>
          <w:sz w:val="28"/>
          <w:szCs w:val="28"/>
        </w:rPr>
      </w:pPr>
      <w:r w:rsidRPr="004D4245">
        <w:rPr>
          <w:rFonts w:ascii="Times New Roman" w:hAnsi="Times New Roman" w:cs="Times New Roman"/>
          <w:b/>
          <w:sz w:val="28"/>
          <w:szCs w:val="28"/>
        </w:rPr>
        <w:t>a) Public Cloud:</w:t>
      </w:r>
    </w:p>
    <w:p w:rsidR="004D4245" w:rsidRPr="004D4245" w:rsidRDefault="004D4245" w:rsidP="001058DC">
      <w:pPr>
        <w:autoSpaceDE w:val="0"/>
        <w:autoSpaceDN w:val="0"/>
        <w:adjustRightInd w:val="0"/>
        <w:spacing w:after="0" w:line="360" w:lineRule="auto"/>
        <w:jc w:val="both"/>
        <w:rPr>
          <w:rFonts w:ascii="Times New Roman" w:hAnsi="Times New Roman" w:cs="Times New Roman"/>
          <w:sz w:val="28"/>
          <w:szCs w:val="28"/>
        </w:rPr>
      </w:pPr>
      <w:r w:rsidRPr="004D4245">
        <w:rPr>
          <w:rFonts w:ascii="Times New Roman" w:hAnsi="Times New Roman" w:cs="Times New Roman"/>
          <w:sz w:val="28"/>
          <w:szCs w:val="28"/>
        </w:rPr>
        <w:t xml:space="preserve"> Here, computing infrastructure is provided by the vendor and customer has no visibility on the infrastructure. But the resources can be accessible publically.</w:t>
      </w:r>
    </w:p>
    <w:p w:rsidR="004D4245" w:rsidRDefault="004D4245" w:rsidP="001058DC">
      <w:pPr>
        <w:autoSpaceDE w:val="0"/>
        <w:autoSpaceDN w:val="0"/>
        <w:adjustRightInd w:val="0"/>
        <w:spacing w:after="0" w:line="360" w:lineRule="auto"/>
        <w:jc w:val="both"/>
        <w:rPr>
          <w:rFonts w:ascii="Times New Roman" w:hAnsi="Times New Roman" w:cs="Times New Roman"/>
          <w:sz w:val="28"/>
          <w:szCs w:val="28"/>
        </w:rPr>
      </w:pPr>
    </w:p>
    <w:p w:rsidR="004D4245" w:rsidRPr="004D4245" w:rsidRDefault="004D4245" w:rsidP="001058DC">
      <w:pPr>
        <w:autoSpaceDE w:val="0"/>
        <w:autoSpaceDN w:val="0"/>
        <w:adjustRightInd w:val="0"/>
        <w:spacing w:after="0" w:line="360" w:lineRule="auto"/>
        <w:jc w:val="both"/>
        <w:rPr>
          <w:rFonts w:ascii="Times New Roman" w:hAnsi="Times New Roman" w:cs="Times New Roman"/>
          <w:b/>
          <w:sz w:val="28"/>
          <w:szCs w:val="28"/>
        </w:rPr>
      </w:pPr>
      <w:r w:rsidRPr="004D4245">
        <w:rPr>
          <w:rFonts w:ascii="Times New Roman" w:hAnsi="Times New Roman" w:cs="Times New Roman"/>
          <w:b/>
          <w:sz w:val="28"/>
          <w:szCs w:val="28"/>
        </w:rPr>
        <w:t>b) Private Cloud:</w:t>
      </w:r>
    </w:p>
    <w:p w:rsidR="004D4245" w:rsidRPr="004D4245" w:rsidRDefault="004D4245" w:rsidP="001058DC">
      <w:pPr>
        <w:autoSpaceDE w:val="0"/>
        <w:autoSpaceDN w:val="0"/>
        <w:adjustRightInd w:val="0"/>
        <w:spacing w:after="0" w:line="360" w:lineRule="auto"/>
        <w:jc w:val="both"/>
        <w:rPr>
          <w:rFonts w:ascii="Times New Roman" w:hAnsi="Times New Roman" w:cs="Times New Roman"/>
          <w:sz w:val="28"/>
          <w:szCs w:val="28"/>
        </w:rPr>
      </w:pPr>
      <w:r w:rsidRPr="004D4245">
        <w:rPr>
          <w:rFonts w:ascii="Times New Roman" w:hAnsi="Times New Roman" w:cs="Times New Roman"/>
          <w:sz w:val="28"/>
          <w:szCs w:val="28"/>
        </w:rPr>
        <w:t xml:space="preserve"> Here, infrastructure is developed for a private organization. The services can be access by that private organization only. This type of cloud is more secure than a public one.</w:t>
      </w:r>
    </w:p>
    <w:p w:rsidR="004D4245" w:rsidRDefault="004D4245" w:rsidP="001058DC">
      <w:pPr>
        <w:autoSpaceDE w:val="0"/>
        <w:autoSpaceDN w:val="0"/>
        <w:adjustRightInd w:val="0"/>
        <w:spacing w:after="0" w:line="360" w:lineRule="auto"/>
        <w:jc w:val="both"/>
        <w:rPr>
          <w:rFonts w:ascii="Times New Roman" w:hAnsi="Times New Roman" w:cs="Times New Roman"/>
          <w:sz w:val="28"/>
          <w:szCs w:val="28"/>
        </w:rPr>
      </w:pPr>
    </w:p>
    <w:p w:rsidR="004D4245" w:rsidRPr="004D4245" w:rsidRDefault="004D4245" w:rsidP="001058DC">
      <w:pPr>
        <w:autoSpaceDE w:val="0"/>
        <w:autoSpaceDN w:val="0"/>
        <w:adjustRightInd w:val="0"/>
        <w:spacing w:after="0" w:line="360" w:lineRule="auto"/>
        <w:jc w:val="both"/>
        <w:rPr>
          <w:rFonts w:ascii="Times New Roman" w:hAnsi="Times New Roman" w:cs="Times New Roman"/>
          <w:b/>
          <w:sz w:val="28"/>
          <w:szCs w:val="28"/>
        </w:rPr>
      </w:pPr>
      <w:r w:rsidRPr="004D4245">
        <w:rPr>
          <w:rFonts w:ascii="Times New Roman" w:hAnsi="Times New Roman" w:cs="Times New Roman"/>
          <w:b/>
          <w:sz w:val="28"/>
          <w:szCs w:val="28"/>
        </w:rPr>
        <w:t>c) Hybrid Cloud:</w:t>
      </w:r>
    </w:p>
    <w:p w:rsidR="004D4245" w:rsidRPr="004D4245" w:rsidRDefault="004D4245" w:rsidP="001058DC">
      <w:pPr>
        <w:autoSpaceDE w:val="0"/>
        <w:autoSpaceDN w:val="0"/>
        <w:adjustRightInd w:val="0"/>
        <w:spacing w:after="0" w:line="360" w:lineRule="auto"/>
        <w:jc w:val="both"/>
        <w:rPr>
          <w:rFonts w:ascii="Times New Roman" w:hAnsi="Times New Roman" w:cs="Times New Roman"/>
          <w:sz w:val="28"/>
          <w:szCs w:val="28"/>
        </w:rPr>
      </w:pPr>
      <w:r w:rsidRPr="004D4245">
        <w:rPr>
          <w:rFonts w:ascii="Times New Roman" w:hAnsi="Times New Roman" w:cs="Times New Roman"/>
          <w:sz w:val="28"/>
          <w:szCs w:val="28"/>
        </w:rPr>
        <w:t xml:space="preserve"> A hybrid cloud is come into existence after merging a private as well asthepublic cloud. Critical applications may be deployed on a private cloud and the applications having less security can be connected to the public one.</w:t>
      </w:r>
    </w:p>
    <w:p w:rsidR="004D4245" w:rsidRDefault="004D4245" w:rsidP="001058DC">
      <w:pPr>
        <w:autoSpaceDE w:val="0"/>
        <w:autoSpaceDN w:val="0"/>
        <w:adjustRightInd w:val="0"/>
        <w:spacing w:after="0" w:line="360" w:lineRule="auto"/>
        <w:jc w:val="both"/>
        <w:rPr>
          <w:rFonts w:ascii="Times New Roman" w:hAnsi="Times New Roman" w:cs="Times New Roman"/>
          <w:sz w:val="28"/>
          <w:szCs w:val="28"/>
        </w:rPr>
      </w:pPr>
    </w:p>
    <w:p w:rsidR="004D4245" w:rsidRPr="004D4245" w:rsidRDefault="004D4245" w:rsidP="001058DC">
      <w:pPr>
        <w:autoSpaceDE w:val="0"/>
        <w:autoSpaceDN w:val="0"/>
        <w:adjustRightInd w:val="0"/>
        <w:spacing w:after="0" w:line="360" w:lineRule="auto"/>
        <w:jc w:val="both"/>
        <w:rPr>
          <w:rFonts w:ascii="Times New Roman" w:hAnsi="Times New Roman" w:cs="Times New Roman"/>
          <w:b/>
          <w:sz w:val="28"/>
          <w:szCs w:val="28"/>
        </w:rPr>
      </w:pPr>
      <w:r w:rsidRPr="004D4245">
        <w:rPr>
          <w:rFonts w:ascii="Times New Roman" w:hAnsi="Times New Roman" w:cs="Times New Roman"/>
          <w:b/>
          <w:sz w:val="28"/>
          <w:szCs w:val="28"/>
        </w:rPr>
        <w:t>D)</w:t>
      </w:r>
      <w:r>
        <w:rPr>
          <w:rFonts w:ascii="Times New Roman" w:hAnsi="Times New Roman" w:cs="Times New Roman"/>
          <w:b/>
          <w:sz w:val="28"/>
          <w:szCs w:val="28"/>
        </w:rPr>
        <w:t xml:space="preserve"> </w:t>
      </w:r>
      <w:r w:rsidRPr="004D4245">
        <w:rPr>
          <w:rFonts w:ascii="Times New Roman" w:hAnsi="Times New Roman" w:cs="Times New Roman"/>
          <w:b/>
          <w:sz w:val="28"/>
          <w:szCs w:val="28"/>
        </w:rPr>
        <w:t>Community Cloud:</w:t>
      </w:r>
    </w:p>
    <w:p w:rsidR="00F522D4" w:rsidRPr="004D4245" w:rsidRDefault="004D4245" w:rsidP="001058DC">
      <w:pPr>
        <w:autoSpaceDE w:val="0"/>
        <w:autoSpaceDN w:val="0"/>
        <w:adjustRightInd w:val="0"/>
        <w:spacing w:after="0" w:line="360" w:lineRule="auto"/>
        <w:jc w:val="both"/>
        <w:rPr>
          <w:rFonts w:ascii="Times New Roman" w:hAnsi="Times New Roman" w:cs="Times New Roman"/>
          <w:b/>
          <w:sz w:val="28"/>
          <w:szCs w:val="28"/>
        </w:rPr>
      </w:pPr>
      <w:r w:rsidRPr="004D4245">
        <w:rPr>
          <w:rFonts w:ascii="Times New Roman" w:hAnsi="Times New Roman" w:cs="Times New Roman"/>
          <w:sz w:val="28"/>
          <w:szCs w:val="28"/>
        </w:rPr>
        <w:t xml:space="preserve"> Here, the infrastructure is shared between organizations of the same community.</w:t>
      </w:r>
    </w:p>
    <w:p w:rsidR="00F522D4" w:rsidRPr="004D4245" w:rsidRDefault="00F522D4" w:rsidP="001058DC">
      <w:pPr>
        <w:autoSpaceDE w:val="0"/>
        <w:autoSpaceDN w:val="0"/>
        <w:adjustRightInd w:val="0"/>
        <w:spacing w:after="0" w:line="360" w:lineRule="auto"/>
        <w:jc w:val="both"/>
        <w:rPr>
          <w:rFonts w:ascii="Times New Roman" w:hAnsi="Times New Roman" w:cs="Times New Roman"/>
          <w:b/>
          <w:sz w:val="28"/>
          <w:szCs w:val="28"/>
        </w:rPr>
      </w:pPr>
    </w:p>
    <w:p w:rsidR="00F522D4" w:rsidRPr="004D4245" w:rsidRDefault="00F522D4" w:rsidP="001058DC">
      <w:pPr>
        <w:autoSpaceDE w:val="0"/>
        <w:autoSpaceDN w:val="0"/>
        <w:adjustRightInd w:val="0"/>
        <w:spacing w:after="0" w:line="360" w:lineRule="auto"/>
        <w:jc w:val="both"/>
        <w:rPr>
          <w:rFonts w:ascii="Times New Roman" w:hAnsi="Times New Roman" w:cs="Times New Roman"/>
          <w:b/>
          <w:sz w:val="28"/>
          <w:szCs w:val="28"/>
        </w:rPr>
      </w:pPr>
    </w:p>
    <w:p w:rsidR="00D1591F" w:rsidRDefault="00D1591F" w:rsidP="001058DC">
      <w:pPr>
        <w:autoSpaceDE w:val="0"/>
        <w:autoSpaceDN w:val="0"/>
        <w:adjustRightInd w:val="0"/>
        <w:spacing w:after="0" w:line="360" w:lineRule="auto"/>
        <w:jc w:val="both"/>
        <w:rPr>
          <w:rFonts w:ascii="Times New Roman" w:hAnsi="Times New Roman" w:cs="Times New Roman"/>
          <w:b/>
          <w:sz w:val="28"/>
          <w:szCs w:val="28"/>
        </w:rPr>
      </w:pPr>
    </w:p>
    <w:p w:rsidR="00D1591F" w:rsidRDefault="00D1591F" w:rsidP="001058DC">
      <w:pPr>
        <w:autoSpaceDE w:val="0"/>
        <w:autoSpaceDN w:val="0"/>
        <w:adjustRightInd w:val="0"/>
        <w:spacing w:after="0" w:line="360" w:lineRule="auto"/>
        <w:jc w:val="both"/>
        <w:rPr>
          <w:rFonts w:ascii="Times New Roman" w:hAnsi="Times New Roman" w:cs="Times New Roman"/>
          <w:b/>
          <w:sz w:val="28"/>
          <w:szCs w:val="28"/>
        </w:rPr>
      </w:pPr>
    </w:p>
    <w:p w:rsidR="0051107A" w:rsidRDefault="0051107A" w:rsidP="00E6072D">
      <w:pPr>
        <w:autoSpaceDE w:val="0"/>
        <w:autoSpaceDN w:val="0"/>
        <w:adjustRightInd w:val="0"/>
        <w:spacing w:after="0" w:line="360" w:lineRule="auto"/>
        <w:rPr>
          <w:rFonts w:ascii="Times New Roman" w:eastAsia="AdvGulliv-R" w:hAnsi="Times New Roman" w:cs="Times New Roman"/>
          <w:b/>
          <w:sz w:val="32"/>
          <w:szCs w:val="32"/>
        </w:rPr>
      </w:pPr>
    </w:p>
    <w:p w:rsidR="0051107A" w:rsidRDefault="0051107A" w:rsidP="00E6072D">
      <w:pPr>
        <w:autoSpaceDE w:val="0"/>
        <w:autoSpaceDN w:val="0"/>
        <w:adjustRightInd w:val="0"/>
        <w:spacing w:after="0" w:line="360" w:lineRule="auto"/>
        <w:rPr>
          <w:rFonts w:ascii="Times New Roman" w:eastAsia="AdvGulliv-R" w:hAnsi="Times New Roman" w:cs="Times New Roman"/>
          <w:b/>
          <w:sz w:val="32"/>
          <w:szCs w:val="32"/>
        </w:rPr>
      </w:pPr>
    </w:p>
    <w:p w:rsidR="006A300A" w:rsidRPr="001B5BA5" w:rsidRDefault="006A300A" w:rsidP="006A300A">
      <w:pPr>
        <w:spacing w:line="360" w:lineRule="auto"/>
        <w:ind w:left="3600"/>
        <w:rPr>
          <w:rFonts w:ascii="Times New Roman" w:hAnsi="Times New Roman" w:cs="Times New Roman"/>
          <w:b/>
          <w:sz w:val="28"/>
          <w:szCs w:val="28"/>
        </w:rPr>
      </w:pPr>
      <w:r w:rsidRPr="001B5BA5">
        <w:rPr>
          <w:rFonts w:ascii="Times New Roman" w:hAnsi="Times New Roman" w:cs="Times New Roman"/>
          <w:b/>
          <w:sz w:val="28"/>
          <w:szCs w:val="28"/>
        </w:rPr>
        <w:lastRenderedPageBreak/>
        <w:t>CHAPTER 2</w:t>
      </w:r>
    </w:p>
    <w:p w:rsidR="006A300A" w:rsidRPr="001B5BA5" w:rsidRDefault="006A300A" w:rsidP="006A300A">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6A300A" w:rsidRDefault="006A300A" w:rsidP="006A300A">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rsidR="006A300A" w:rsidRDefault="006A300A" w:rsidP="006A300A">
      <w:pPr>
        <w:autoSpaceDE w:val="0"/>
        <w:autoSpaceDN w:val="0"/>
        <w:adjustRightInd w:val="0"/>
        <w:spacing w:after="0" w:line="240" w:lineRule="auto"/>
        <w:rPr>
          <w:rFonts w:ascii="Times New Roman" w:hAnsi="Times New Roman" w:cs="Times New Roman"/>
          <w:b/>
          <w:sz w:val="24"/>
          <w:szCs w:val="24"/>
        </w:rPr>
      </w:pPr>
    </w:p>
    <w:p w:rsidR="006A300A" w:rsidRPr="006A300A" w:rsidRDefault="006A300A" w:rsidP="006A300A">
      <w:pPr>
        <w:spacing w:line="360" w:lineRule="auto"/>
        <w:jc w:val="both"/>
        <w:rPr>
          <w:rFonts w:ascii="Times New Roman" w:hAnsi="Times New Roman" w:cs="Times New Roman"/>
          <w:sz w:val="28"/>
          <w:szCs w:val="28"/>
        </w:rPr>
      </w:pPr>
      <w:r w:rsidRPr="006A300A">
        <w:rPr>
          <w:rFonts w:ascii="Times New Roman" w:hAnsi="Times New Roman" w:cs="Times New Roman"/>
          <w:sz w:val="28"/>
          <w:szCs w:val="28"/>
        </w:rPr>
        <w:t xml:space="preserve">  The proliferation of cloud computing relied on the virtualization of the compute and storage resources and provisioning them dynamically according to users’ needs on a pay-per-use model. Massive cloud providers have geo-distributed cloud data centers to ensure service reliability, availability and satisfy user’s need. Therefore, cloud management systems are necessary to increase the profit of cloud providers and to improve the quality-of service demanded by users</w:t>
      </w:r>
      <w:r>
        <w:rPr>
          <w:rFonts w:ascii="Times New Roman" w:hAnsi="Times New Roman" w:cs="Times New Roman"/>
          <w:sz w:val="28"/>
          <w:szCs w:val="28"/>
        </w:rPr>
        <w:t>.</w:t>
      </w:r>
    </w:p>
    <w:p w:rsidR="006A300A" w:rsidRDefault="006A300A" w:rsidP="006A300A">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Pr>
          <w:rFonts w:ascii="Times New Roman" w:hAnsi="Times New Roman" w:cs="Times New Roman"/>
          <w:b/>
          <w:sz w:val="24"/>
          <w:szCs w:val="24"/>
        </w:rPr>
        <w:t xml:space="preserve"> OF EXISTING SYSTEM </w:t>
      </w:r>
    </w:p>
    <w:p w:rsidR="006A300A" w:rsidRPr="00A142A3" w:rsidRDefault="006A300A" w:rsidP="006A300A">
      <w:pPr>
        <w:pStyle w:val="NormalWeb"/>
        <w:spacing w:before="0" w:beforeAutospacing="0" w:after="0" w:afterAutospacing="0" w:line="360" w:lineRule="auto"/>
        <w:jc w:val="both"/>
        <w:rPr>
          <w:b/>
          <w:sz w:val="28"/>
          <w:szCs w:val="28"/>
        </w:rPr>
      </w:pPr>
    </w:p>
    <w:p w:rsidR="00701318" w:rsidRPr="00A142A3" w:rsidRDefault="00A142A3" w:rsidP="00A142A3">
      <w:pPr>
        <w:pStyle w:val="NormalWeb"/>
        <w:numPr>
          <w:ilvl w:val="0"/>
          <w:numId w:val="21"/>
        </w:numPr>
        <w:spacing w:before="0" w:beforeAutospacing="0" w:after="0" w:afterAutospacing="0" w:line="360" w:lineRule="auto"/>
        <w:jc w:val="both"/>
        <w:rPr>
          <w:sz w:val="28"/>
          <w:szCs w:val="28"/>
        </w:rPr>
      </w:pPr>
      <w:r w:rsidRPr="00A142A3">
        <w:rPr>
          <w:sz w:val="28"/>
          <w:szCs w:val="28"/>
        </w:rPr>
        <w:t>The problem of allocating data-intensive bagof-tasks BoT workloads is formulated as a nonlinear optimization problem taking into consideration the network’s delay times to minimize the make span of the workload, i.e., enhance the users QoS</w:t>
      </w:r>
    </w:p>
    <w:p w:rsidR="00A142A3" w:rsidRPr="00A142A3" w:rsidRDefault="00A142A3" w:rsidP="006A300A">
      <w:pPr>
        <w:pStyle w:val="NormalWeb"/>
        <w:spacing w:before="0" w:beforeAutospacing="0" w:after="0" w:afterAutospacing="0" w:line="360" w:lineRule="auto"/>
        <w:jc w:val="both"/>
        <w:rPr>
          <w:b/>
          <w:sz w:val="28"/>
          <w:szCs w:val="28"/>
        </w:rPr>
      </w:pPr>
    </w:p>
    <w:p w:rsidR="00701318" w:rsidRPr="00A142A3" w:rsidRDefault="00701318" w:rsidP="006A300A">
      <w:pPr>
        <w:pStyle w:val="NormalWeb"/>
        <w:spacing w:before="0" w:beforeAutospacing="0" w:after="0" w:afterAutospacing="0" w:line="360" w:lineRule="auto"/>
        <w:jc w:val="both"/>
        <w:rPr>
          <w:b/>
          <w:sz w:val="28"/>
          <w:szCs w:val="28"/>
        </w:rPr>
      </w:pPr>
    </w:p>
    <w:p w:rsidR="00701318" w:rsidRPr="00A142A3" w:rsidRDefault="00A142A3" w:rsidP="00A142A3">
      <w:pPr>
        <w:pStyle w:val="NormalWeb"/>
        <w:numPr>
          <w:ilvl w:val="0"/>
          <w:numId w:val="21"/>
        </w:numPr>
        <w:spacing w:before="0" w:beforeAutospacing="0" w:after="0" w:afterAutospacing="0" w:line="360" w:lineRule="auto"/>
        <w:jc w:val="both"/>
        <w:rPr>
          <w:b/>
          <w:sz w:val="28"/>
          <w:szCs w:val="28"/>
        </w:rPr>
      </w:pPr>
      <w:r w:rsidRPr="00A142A3">
        <w:rPr>
          <w:sz w:val="28"/>
          <w:szCs w:val="28"/>
        </w:rPr>
        <w:t xml:space="preserve">The extensive growth of cloud systems has led to the construction of geo-distributed Data Centers (DCs) worldwide with thousands of computing, networking and storage nodes. Consequently, this led to a drastic increase in the DCs energy consumption, that directly affect cloud providers profit and leads to serious environmental </w:t>
      </w:r>
      <w:r w:rsidRPr="00A142A3">
        <w:rPr>
          <w:rStyle w:val="highlight"/>
          <w:sz w:val="28"/>
          <w:szCs w:val="28"/>
        </w:rPr>
        <w:t>issues</w:t>
      </w:r>
      <w:r w:rsidRPr="00A142A3">
        <w:rPr>
          <w:sz w:val="28"/>
          <w:szCs w:val="28"/>
        </w:rPr>
        <w:t xml:space="preserve"> (high carbon emission) that affect cloud computing sustainability.</w:t>
      </w:r>
    </w:p>
    <w:p w:rsidR="00701318" w:rsidRPr="00A142A3" w:rsidRDefault="00701318" w:rsidP="006A300A">
      <w:pPr>
        <w:pStyle w:val="NormalWeb"/>
        <w:spacing w:before="0" w:beforeAutospacing="0" w:after="0" w:afterAutospacing="0" w:line="360" w:lineRule="auto"/>
        <w:jc w:val="both"/>
        <w:rPr>
          <w:b/>
          <w:sz w:val="28"/>
          <w:szCs w:val="28"/>
        </w:rPr>
      </w:pPr>
    </w:p>
    <w:p w:rsidR="00701318" w:rsidRDefault="00701318" w:rsidP="006A300A">
      <w:pPr>
        <w:pStyle w:val="NormalWeb"/>
        <w:spacing w:before="0" w:beforeAutospacing="0" w:after="0" w:afterAutospacing="0" w:line="360" w:lineRule="auto"/>
        <w:jc w:val="both"/>
        <w:rPr>
          <w:b/>
          <w:sz w:val="28"/>
          <w:szCs w:val="28"/>
        </w:rPr>
      </w:pPr>
    </w:p>
    <w:p w:rsidR="00A142A3" w:rsidRPr="00A9284C" w:rsidRDefault="00A142A3" w:rsidP="006A300A">
      <w:pPr>
        <w:pStyle w:val="NormalWeb"/>
        <w:spacing w:before="0" w:beforeAutospacing="0" w:after="0" w:afterAutospacing="0" w:line="360" w:lineRule="auto"/>
        <w:jc w:val="both"/>
        <w:rPr>
          <w:b/>
          <w:sz w:val="28"/>
          <w:szCs w:val="28"/>
        </w:rPr>
      </w:pPr>
    </w:p>
    <w:p w:rsidR="006A300A" w:rsidRDefault="006A300A" w:rsidP="006A300A">
      <w:pPr>
        <w:pStyle w:val="NormalWeb"/>
        <w:spacing w:before="0" w:beforeAutospacing="0" w:after="0" w:afterAutospacing="0" w:line="360" w:lineRule="auto"/>
        <w:jc w:val="both"/>
        <w:rPr>
          <w:b/>
        </w:rPr>
      </w:pPr>
      <w:r>
        <w:rPr>
          <w:b/>
        </w:rPr>
        <w:lastRenderedPageBreak/>
        <w:t>2.2. PROPOSED SYSTEM</w:t>
      </w:r>
    </w:p>
    <w:p w:rsidR="00A83552" w:rsidRDefault="00A83552" w:rsidP="006A300A">
      <w:pPr>
        <w:pStyle w:val="NormalWeb"/>
        <w:spacing w:before="0" w:beforeAutospacing="0" w:after="0" w:afterAutospacing="0" w:line="360" w:lineRule="auto"/>
        <w:jc w:val="both"/>
        <w:rPr>
          <w:sz w:val="28"/>
          <w:szCs w:val="28"/>
        </w:rPr>
      </w:pPr>
    </w:p>
    <w:p w:rsidR="006A300A" w:rsidRPr="00701318" w:rsidRDefault="00701318" w:rsidP="006A300A">
      <w:pPr>
        <w:pStyle w:val="NormalWeb"/>
        <w:spacing w:before="0" w:beforeAutospacing="0" w:after="0" w:afterAutospacing="0" w:line="360" w:lineRule="auto"/>
        <w:jc w:val="both"/>
        <w:rPr>
          <w:b/>
          <w:sz w:val="28"/>
          <w:szCs w:val="28"/>
        </w:rPr>
      </w:pPr>
      <w:r w:rsidRPr="00701318">
        <w:rPr>
          <w:sz w:val="28"/>
          <w:szCs w:val="28"/>
        </w:rPr>
        <w:t>This paper focuses on an energy-efficient method to solve the problem of allocating data-intensive workloads in geographically distributed data centers. The workload’s tasks are characterized by large data transfer times than their execution times. The problem formulated as a nonlinear programming optimization problem. Then, to find an optimal solution to the problem, meta-heuristic genetic algorithm is proposed. The designed heuristic takes into account the cost of the data transfer time from the storage location to the computer servers as well as the workload make span on the available hosts. Extensive simulations using the Clouds simulator are conducted to evaluate the efficacy of the proposed allocation method and how it performs with respect to other methods in the literature. Our results show significant enhancements in energy consumption while respecting the user’s QoS.</w:t>
      </w:r>
    </w:p>
    <w:p w:rsidR="006A300A" w:rsidRPr="00701318" w:rsidRDefault="006A300A" w:rsidP="006A300A">
      <w:pPr>
        <w:pStyle w:val="NormalWeb"/>
        <w:spacing w:before="0" w:beforeAutospacing="0" w:after="0" w:afterAutospacing="0" w:line="360" w:lineRule="auto"/>
        <w:jc w:val="both"/>
        <w:rPr>
          <w:sz w:val="28"/>
          <w:szCs w:val="28"/>
        </w:rPr>
      </w:pPr>
    </w:p>
    <w:p w:rsidR="006A300A" w:rsidRDefault="006A300A" w:rsidP="006A300A">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rsidR="006A300A" w:rsidRDefault="006A300A" w:rsidP="006A300A">
      <w:pPr>
        <w:spacing w:before="100" w:after="100" w:line="360" w:lineRule="auto"/>
        <w:jc w:val="both"/>
        <w:rPr>
          <w:rFonts w:ascii="Times New Roman" w:hAnsi="Times New Roman" w:cs="Times New Roman"/>
          <w:b/>
          <w:sz w:val="24"/>
          <w:szCs w:val="24"/>
        </w:rPr>
      </w:pPr>
    </w:p>
    <w:p w:rsidR="0051107A" w:rsidRDefault="0051107A" w:rsidP="00E6072D">
      <w:pPr>
        <w:autoSpaceDE w:val="0"/>
        <w:autoSpaceDN w:val="0"/>
        <w:adjustRightInd w:val="0"/>
        <w:spacing w:after="0" w:line="360" w:lineRule="auto"/>
        <w:rPr>
          <w:rFonts w:ascii="Times New Roman" w:eastAsia="AdvGulliv-R" w:hAnsi="Times New Roman" w:cs="Times New Roman"/>
          <w:b/>
          <w:sz w:val="32"/>
          <w:szCs w:val="32"/>
        </w:rPr>
      </w:pPr>
    </w:p>
    <w:p w:rsidR="006A300A" w:rsidRPr="0015649E" w:rsidRDefault="0015649E" w:rsidP="0015649E">
      <w:pPr>
        <w:pStyle w:val="ListParagraph"/>
        <w:numPr>
          <w:ilvl w:val="0"/>
          <w:numId w:val="22"/>
        </w:numPr>
        <w:autoSpaceDE w:val="0"/>
        <w:autoSpaceDN w:val="0"/>
        <w:adjustRightInd w:val="0"/>
        <w:spacing w:after="0" w:line="360" w:lineRule="auto"/>
        <w:jc w:val="both"/>
        <w:rPr>
          <w:rFonts w:ascii="Times New Roman" w:eastAsia="AdvGulliv-R" w:hAnsi="Times New Roman" w:cs="Times New Roman"/>
          <w:b/>
          <w:sz w:val="28"/>
          <w:szCs w:val="28"/>
        </w:rPr>
      </w:pPr>
      <w:r w:rsidRPr="0015649E">
        <w:rPr>
          <w:rFonts w:ascii="Times New Roman" w:hAnsi="Times New Roman" w:cs="Times New Roman"/>
          <w:sz w:val="28"/>
          <w:szCs w:val="28"/>
        </w:rPr>
        <w:t>The proposed method improved the net profit due to energy efficient using of computing resources.</w:t>
      </w:r>
    </w:p>
    <w:p w:rsidR="006A300A" w:rsidRPr="0015649E" w:rsidRDefault="006A300A" w:rsidP="0015649E">
      <w:pPr>
        <w:autoSpaceDE w:val="0"/>
        <w:autoSpaceDN w:val="0"/>
        <w:adjustRightInd w:val="0"/>
        <w:spacing w:after="0" w:line="360" w:lineRule="auto"/>
        <w:jc w:val="both"/>
        <w:rPr>
          <w:rFonts w:ascii="Times New Roman" w:eastAsia="AdvGulliv-R" w:hAnsi="Times New Roman" w:cs="Times New Roman"/>
          <w:b/>
          <w:sz w:val="28"/>
          <w:szCs w:val="28"/>
        </w:rPr>
      </w:pPr>
    </w:p>
    <w:p w:rsidR="006A300A" w:rsidRPr="0015649E" w:rsidRDefault="0015649E" w:rsidP="0015649E">
      <w:pPr>
        <w:pStyle w:val="ListParagraph"/>
        <w:numPr>
          <w:ilvl w:val="0"/>
          <w:numId w:val="22"/>
        </w:numPr>
        <w:autoSpaceDE w:val="0"/>
        <w:autoSpaceDN w:val="0"/>
        <w:adjustRightInd w:val="0"/>
        <w:spacing w:after="0" w:line="360" w:lineRule="auto"/>
        <w:jc w:val="both"/>
        <w:rPr>
          <w:rFonts w:ascii="Times New Roman" w:eastAsia="AdvGulliv-R" w:hAnsi="Times New Roman" w:cs="Times New Roman"/>
          <w:b/>
          <w:sz w:val="28"/>
          <w:szCs w:val="28"/>
        </w:rPr>
      </w:pPr>
      <w:r w:rsidRPr="0015649E">
        <w:rPr>
          <w:rFonts w:ascii="Times New Roman" w:hAnsi="Times New Roman" w:cs="Times New Roman"/>
          <w:sz w:val="28"/>
          <w:szCs w:val="28"/>
        </w:rPr>
        <w:t>The minimization of energy consumption and improving the QoS. However, they do not consider the problem of transmission delay and cost in selecting the most suitable computing resources for workload execution.</w:t>
      </w:r>
    </w:p>
    <w:p w:rsidR="008C674F" w:rsidRDefault="008C674F" w:rsidP="0015649E">
      <w:pPr>
        <w:autoSpaceDE w:val="0"/>
        <w:autoSpaceDN w:val="0"/>
        <w:adjustRightInd w:val="0"/>
        <w:spacing w:after="0" w:line="360" w:lineRule="auto"/>
        <w:jc w:val="both"/>
        <w:rPr>
          <w:rFonts w:ascii="Times New Roman" w:eastAsia="AdvGulliv-R" w:hAnsi="Times New Roman" w:cs="Times New Roman"/>
          <w:b/>
          <w:sz w:val="28"/>
          <w:szCs w:val="28"/>
        </w:rPr>
      </w:pPr>
    </w:p>
    <w:p w:rsidR="00437D45" w:rsidRDefault="00437D45" w:rsidP="0015649E">
      <w:pPr>
        <w:autoSpaceDE w:val="0"/>
        <w:autoSpaceDN w:val="0"/>
        <w:adjustRightInd w:val="0"/>
        <w:spacing w:after="0" w:line="360" w:lineRule="auto"/>
        <w:jc w:val="both"/>
        <w:rPr>
          <w:rFonts w:ascii="Times New Roman" w:eastAsia="AdvGulliv-R" w:hAnsi="Times New Roman" w:cs="Times New Roman"/>
          <w:b/>
          <w:sz w:val="28"/>
          <w:szCs w:val="28"/>
        </w:rPr>
      </w:pPr>
    </w:p>
    <w:p w:rsidR="008C674F" w:rsidRDefault="008C674F" w:rsidP="0015649E">
      <w:pPr>
        <w:autoSpaceDE w:val="0"/>
        <w:autoSpaceDN w:val="0"/>
        <w:adjustRightInd w:val="0"/>
        <w:spacing w:after="0" w:line="360" w:lineRule="auto"/>
        <w:jc w:val="both"/>
        <w:rPr>
          <w:rFonts w:ascii="Times New Roman" w:eastAsia="AdvGulliv-R" w:hAnsi="Times New Roman" w:cs="Times New Roman"/>
          <w:b/>
          <w:sz w:val="28"/>
          <w:szCs w:val="28"/>
        </w:rPr>
      </w:pPr>
    </w:p>
    <w:p w:rsidR="008C674F" w:rsidRPr="0015649E" w:rsidRDefault="008C674F" w:rsidP="0015649E">
      <w:pPr>
        <w:autoSpaceDE w:val="0"/>
        <w:autoSpaceDN w:val="0"/>
        <w:adjustRightInd w:val="0"/>
        <w:spacing w:after="0" w:line="360" w:lineRule="auto"/>
        <w:jc w:val="both"/>
        <w:rPr>
          <w:rFonts w:ascii="Times New Roman" w:eastAsia="AdvGulliv-R" w:hAnsi="Times New Roman" w:cs="Times New Roman"/>
          <w:b/>
          <w:sz w:val="28"/>
          <w:szCs w:val="28"/>
        </w:rPr>
      </w:pPr>
    </w:p>
    <w:p w:rsidR="00B63D61" w:rsidRPr="00891052" w:rsidRDefault="0005483A" w:rsidP="00891052">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lastRenderedPageBreak/>
        <w:t>CONCLUSIO</w:t>
      </w:r>
      <w:r w:rsidR="00432E65" w:rsidRPr="008B07D2">
        <w:rPr>
          <w:rFonts w:ascii="Times New Roman" w:hAnsi="Times New Roman" w:cs="Times New Roman"/>
          <w:b/>
          <w:sz w:val="24"/>
          <w:szCs w:val="24"/>
        </w:rPr>
        <w:t>N</w:t>
      </w:r>
    </w:p>
    <w:p w:rsidR="00B23174" w:rsidRDefault="00B23174" w:rsidP="00411C42">
      <w:pPr>
        <w:pStyle w:val="BodyText"/>
        <w:jc w:val="left"/>
        <w:rPr>
          <w:b/>
          <w:iCs/>
          <w:sz w:val="28"/>
          <w:szCs w:val="28"/>
        </w:rPr>
      </w:pPr>
    </w:p>
    <w:p w:rsidR="00091FA5" w:rsidRPr="00411C42" w:rsidRDefault="00411C42" w:rsidP="00411C42">
      <w:pPr>
        <w:pStyle w:val="BodyText"/>
        <w:rPr>
          <w:iCs/>
          <w:sz w:val="28"/>
          <w:szCs w:val="28"/>
        </w:rPr>
      </w:pPr>
      <w:r w:rsidRPr="00411C42">
        <w:rPr>
          <w:iCs/>
          <w:sz w:val="28"/>
          <w:szCs w:val="28"/>
        </w:rPr>
        <w:t>In this work, we study the proble</w:t>
      </w:r>
      <w:r>
        <w:rPr>
          <w:iCs/>
          <w:sz w:val="28"/>
          <w:szCs w:val="28"/>
        </w:rPr>
        <w:t xml:space="preserve">m of graph job allocation in geo </w:t>
      </w:r>
      <w:r w:rsidRPr="00411C42">
        <w:rPr>
          <w:iCs/>
          <w:sz w:val="28"/>
          <w:szCs w:val="28"/>
        </w:rPr>
        <w:t>distributed cloud networks (GDCNs</w:t>
      </w:r>
      <w:r>
        <w:rPr>
          <w:iCs/>
          <w:sz w:val="28"/>
          <w:szCs w:val="28"/>
        </w:rPr>
        <w:t xml:space="preserve">).  The  slot </w:t>
      </w:r>
      <w:r w:rsidRPr="00411C42">
        <w:rPr>
          <w:iCs/>
          <w:sz w:val="28"/>
          <w:szCs w:val="28"/>
        </w:rPr>
        <w:t>based quantization  of  the  resources  of  the  DCs  is  considered. Inspired by big-data driven applications, it is considered that tasks are composed of multiple sub-tasks, which need</w:t>
      </w:r>
      <w:r>
        <w:rPr>
          <w:iCs/>
          <w:sz w:val="28"/>
          <w:szCs w:val="28"/>
        </w:rPr>
        <w:t xml:space="preserve"> </w:t>
      </w:r>
      <w:r w:rsidRPr="00411C42">
        <w:rPr>
          <w:iCs/>
          <w:sz w:val="28"/>
          <w:szCs w:val="28"/>
        </w:rPr>
        <w:t>multiple slots of the DCs with a determined communication pattern. The cost-effective graph job allocation in GDCNs is formulated as an integer programming problem. For small-scale GDCNs, given the feasible assignments of the graph jobs, we propose an analytic sequential sub-optimal solution to the problem.  For  medium-scale  GDCNs,  we  introduce  distributed  algorithm  us</w:t>
      </w:r>
      <w:r>
        <w:rPr>
          <w:iCs/>
          <w:sz w:val="28"/>
          <w:szCs w:val="28"/>
        </w:rPr>
        <w:t>ing  the  communication  infras</w:t>
      </w:r>
      <w:r w:rsidRPr="00411C42">
        <w:rPr>
          <w:iCs/>
          <w:sz w:val="28"/>
          <w:szCs w:val="28"/>
        </w:rPr>
        <w:t>tructure of the network. Given the impracticality of those methods in large-scale GDCNs, we propose a decentralized graph job allocation framework based on the idea of strategy suggestion using our introduced cloud crawlers (CCRs). Toopt efficient strategies from the pool of suggested strategies, we  propose  two  online  learning  algorithms  for  the  Pas</w:t>
      </w:r>
      <w:r>
        <w:rPr>
          <w:iCs/>
          <w:sz w:val="28"/>
          <w:szCs w:val="28"/>
        </w:rPr>
        <w:t xml:space="preserve"> </w:t>
      </w:r>
      <w:r w:rsidRPr="00411C42">
        <w:rPr>
          <w:iCs/>
          <w:sz w:val="28"/>
          <w:szCs w:val="28"/>
        </w:rPr>
        <w:t>considering fixed and adaptive pricing of DCs. Extensive simulations are conducted to reveal the effectiveness of all</w:t>
      </w:r>
      <w:r>
        <w:rPr>
          <w:iCs/>
          <w:sz w:val="28"/>
          <w:szCs w:val="28"/>
        </w:rPr>
        <w:t xml:space="preserve"> </w:t>
      </w:r>
      <w:r w:rsidRPr="00411C42">
        <w:rPr>
          <w:iCs/>
          <w:sz w:val="28"/>
          <w:szCs w:val="28"/>
        </w:rPr>
        <w:t>the  proposed  algorithms  in  GDCNs  with  different  scales. For the future work, we suggest studying graph jobs with heterogeneous order of nodes’ execution. Also, encapsulating the mathematical model of network link outages into the allocation of graph jobs among multiple DCs is worth further investigation.</w:t>
      </w:r>
    </w:p>
    <w:p w:rsidR="00091FA5" w:rsidRPr="00411C42" w:rsidRDefault="00091FA5" w:rsidP="00411C42">
      <w:pPr>
        <w:pStyle w:val="BodyText"/>
        <w:rPr>
          <w:iCs/>
          <w:sz w:val="28"/>
          <w:szCs w:val="28"/>
        </w:rPr>
      </w:pPr>
    </w:p>
    <w:p w:rsidR="00091FA5" w:rsidRPr="00411C42" w:rsidRDefault="00091FA5" w:rsidP="00411C42">
      <w:pPr>
        <w:pStyle w:val="BodyText"/>
        <w:rPr>
          <w:iCs/>
          <w:sz w:val="28"/>
          <w:szCs w:val="28"/>
        </w:rPr>
      </w:pPr>
    </w:p>
    <w:p w:rsidR="00B372BB" w:rsidRPr="00411C42" w:rsidRDefault="00B372BB" w:rsidP="00411C42">
      <w:pPr>
        <w:pStyle w:val="BodyText"/>
        <w:rPr>
          <w:iCs/>
          <w:sz w:val="28"/>
          <w:szCs w:val="28"/>
        </w:rPr>
      </w:pPr>
    </w:p>
    <w:p w:rsidR="00091FA5" w:rsidRDefault="00091FA5" w:rsidP="00DA4695">
      <w:pPr>
        <w:pStyle w:val="BodyText"/>
        <w:jc w:val="center"/>
        <w:rPr>
          <w:b/>
          <w:iCs/>
          <w:sz w:val="28"/>
          <w:szCs w:val="28"/>
        </w:rPr>
      </w:pPr>
    </w:p>
    <w:p w:rsidR="00B309B7" w:rsidRDefault="00B309B7" w:rsidP="00DA4695">
      <w:pPr>
        <w:pStyle w:val="BodyText"/>
        <w:jc w:val="center"/>
        <w:rPr>
          <w:b/>
          <w:iCs/>
          <w:sz w:val="28"/>
          <w:szCs w:val="28"/>
        </w:rPr>
      </w:pPr>
    </w:p>
    <w:p w:rsidR="00B309B7" w:rsidRDefault="00B309B7" w:rsidP="00DA4695">
      <w:pPr>
        <w:pStyle w:val="BodyText"/>
        <w:jc w:val="center"/>
        <w:rPr>
          <w:b/>
          <w:iCs/>
          <w:sz w:val="28"/>
          <w:szCs w:val="28"/>
        </w:rPr>
      </w:pPr>
    </w:p>
    <w:p w:rsidR="0056351B" w:rsidRDefault="0056351B" w:rsidP="007140C1">
      <w:pPr>
        <w:pStyle w:val="BodyText"/>
        <w:rPr>
          <w:b/>
          <w:iCs/>
          <w:sz w:val="28"/>
          <w:szCs w:val="28"/>
        </w:rPr>
      </w:pPr>
    </w:p>
    <w:p w:rsidR="00FE512D" w:rsidRDefault="00FE512D" w:rsidP="007140C1">
      <w:pPr>
        <w:pStyle w:val="BodyText"/>
        <w:rPr>
          <w:b/>
          <w:iCs/>
          <w:sz w:val="28"/>
          <w:szCs w:val="28"/>
        </w:rPr>
      </w:pPr>
    </w:p>
    <w:p w:rsidR="00FE512D" w:rsidRDefault="00FE512D" w:rsidP="007140C1">
      <w:pPr>
        <w:pStyle w:val="BodyText"/>
        <w:rPr>
          <w:b/>
          <w:iCs/>
          <w:sz w:val="28"/>
          <w:szCs w:val="28"/>
        </w:rPr>
      </w:pPr>
    </w:p>
    <w:p w:rsidR="00FE512D" w:rsidRDefault="00FE512D" w:rsidP="007140C1">
      <w:pPr>
        <w:pStyle w:val="BodyText"/>
        <w:rPr>
          <w:b/>
          <w:iCs/>
          <w:sz w:val="28"/>
          <w:szCs w:val="28"/>
        </w:rPr>
      </w:pPr>
    </w:p>
    <w:p w:rsidR="00B309B7" w:rsidRDefault="00B309B7" w:rsidP="00DA4695">
      <w:pPr>
        <w:pStyle w:val="BodyText"/>
        <w:jc w:val="center"/>
        <w:rPr>
          <w:b/>
          <w:iCs/>
          <w:sz w:val="28"/>
          <w:szCs w:val="28"/>
        </w:rPr>
      </w:pPr>
    </w:p>
    <w:p w:rsidR="00370D47" w:rsidRPr="002B0581" w:rsidRDefault="00370D47" w:rsidP="00DA4695">
      <w:pPr>
        <w:pStyle w:val="BodyText"/>
        <w:jc w:val="center"/>
        <w:rPr>
          <w:b/>
          <w:iCs/>
          <w:sz w:val="28"/>
          <w:szCs w:val="28"/>
        </w:rPr>
      </w:pPr>
      <w:r w:rsidRPr="002B0581">
        <w:rPr>
          <w:b/>
          <w:iCs/>
          <w:sz w:val="28"/>
          <w:szCs w:val="28"/>
        </w:rPr>
        <w:t>CHAPTER-6</w:t>
      </w:r>
    </w:p>
    <w:p w:rsidR="00C02F10" w:rsidRDefault="00FE3487" w:rsidP="007046A8">
      <w:pPr>
        <w:pStyle w:val="BodyText"/>
        <w:jc w:val="center"/>
        <w:rPr>
          <w:b/>
          <w:iCs/>
          <w:sz w:val="28"/>
          <w:szCs w:val="28"/>
        </w:rPr>
      </w:pPr>
      <w:r w:rsidRPr="002B0581">
        <w:rPr>
          <w:b/>
          <w:iCs/>
          <w:sz w:val="28"/>
          <w:szCs w:val="28"/>
        </w:rPr>
        <w:t>REFERENCE</w:t>
      </w:r>
    </w:p>
    <w:p w:rsidR="00347158" w:rsidRPr="007A4094" w:rsidRDefault="007A4094" w:rsidP="007A4094">
      <w:pPr>
        <w:pStyle w:val="BodyText"/>
        <w:rPr>
          <w:sz w:val="28"/>
          <w:szCs w:val="28"/>
        </w:rPr>
      </w:pPr>
      <w:r>
        <w:rPr>
          <w:sz w:val="28"/>
          <w:szCs w:val="28"/>
        </w:rPr>
        <w:t>1.</w:t>
      </w:r>
      <w:r w:rsidR="00FE512D" w:rsidRPr="007A4094">
        <w:rPr>
          <w:sz w:val="28"/>
          <w:szCs w:val="28"/>
        </w:rPr>
        <w:t>K. Hsieh, A. Harlap, N. Vijaykumar, D. Konomis, G. R. Ganger, P. B.Gibbons, and O. Mutlu, “Gaia: Geo-Distributed Machine LearningApproaching LAN Speeds,” inUSENIX NSDI, 2017</w:t>
      </w:r>
    </w:p>
    <w:p w:rsidR="00045AD1" w:rsidRPr="007A4094" w:rsidRDefault="00045AD1" w:rsidP="007A4094">
      <w:pPr>
        <w:pStyle w:val="BodyText"/>
        <w:rPr>
          <w:sz w:val="28"/>
          <w:szCs w:val="28"/>
        </w:rPr>
      </w:pPr>
    </w:p>
    <w:p w:rsidR="00045AD1" w:rsidRPr="007A4094" w:rsidRDefault="007A4094" w:rsidP="007A4094">
      <w:pPr>
        <w:pStyle w:val="BodyText"/>
        <w:rPr>
          <w:sz w:val="28"/>
          <w:szCs w:val="28"/>
        </w:rPr>
      </w:pPr>
      <w:r>
        <w:rPr>
          <w:sz w:val="28"/>
          <w:szCs w:val="28"/>
        </w:rPr>
        <w:t>2.</w:t>
      </w:r>
      <w:r w:rsidR="00045AD1" w:rsidRPr="007A4094">
        <w:rPr>
          <w:sz w:val="28"/>
          <w:szCs w:val="28"/>
        </w:rPr>
        <w:t>Z. Zhang, M. Zhang, A. G. Greenberg, Y. C. Hu, R. Mahajan, andB. Christian, “Optimizing Cost and Performance in Online ServiceProvider Networks,” inUSENIX NSDI, 2010</w:t>
      </w:r>
    </w:p>
    <w:p w:rsidR="00045AD1" w:rsidRPr="007A4094" w:rsidRDefault="00045AD1" w:rsidP="007A4094">
      <w:pPr>
        <w:pStyle w:val="BodyText"/>
        <w:rPr>
          <w:sz w:val="28"/>
          <w:szCs w:val="28"/>
        </w:rPr>
      </w:pPr>
    </w:p>
    <w:p w:rsidR="00045AD1" w:rsidRPr="007A4094" w:rsidRDefault="007A4094" w:rsidP="007A4094">
      <w:pPr>
        <w:pStyle w:val="BodyText"/>
        <w:rPr>
          <w:sz w:val="28"/>
          <w:szCs w:val="28"/>
        </w:rPr>
      </w:pPr>
      <w:r>
        <w:rPr>
          <w:sz w:val="28"/>
          <w:szCs w:val="28"/>
        </w:rPr>
        <w:t>3.</w:t>
      </w:r>
      <w:r w:rsidR="00045AD1" w:rsidRPr="007A4094">
        <w:rPr>
          <w:sz w:val="28"/>
          <w:szCs w:val="28"/>
        </w:rPr>
        <w:t>Z. Xu, C. Stewart, N. Deng, and X. Wang, “Blending On-demandand Spot Instances to Lower Costs for In-memory Storage,” inIEEEINFOCOM 2016, 2016.</w:t>
      </w:r>
    </w:p>
    <w:p w:rsidR="00045AD1" w:rsidRPr="007A4094" w:rsidRDefault="00045AD1" w:rsidP="007A4094">
      <w:pPr>
        <w:pStyle w:val="BodyText"/>
        <w:rPr>
          <w:sz w:val="28"/>
          <w:szCs w:val="28"/>
        </w:rPr>
      </w:pPr>
    </w:p>
    <w:p w:rsidR="00045AD1" w:rsidRPr="007A4094" w:rsidRDefault="007A4094" w:rsidP="007A4094">
      <w:pPr>
        <w:pStyle w:val="BodyText"/>
        <w:rPr>
          <w:sz w:val="28"/>
          <w:szCs w:val="28"/>
        </w:rPr>
      </w:pPr>
      <w:r>
        <w:rPr>
          <w:sz w:val="28"/>
          <w:szCs w:val="28"/>
        </w:rPr>
        <w:t>4.</w:t>
      </w:r>
      <w:r w:rsidR="00045AD1" w:rsidRPr="007A4094">
        <w:rPr>
          <w:sz w:val="28"/>
          <w:szCs w:val="28"/>
        </w:rPr>
        <w:t>C. Wang, B. Urgaonkar, G. Kesidis, A. Gupta, L. Y. Chen, andR. Birke, “Effective Capacity Modulation as An Explicit ControlKnob for Public Cloud Profitability,”ACM Transactions on Au-tonomous and Adaptive Systems (TAAS), vol. 13, no. 1, pp. 1–25,2018</w:t>
      </w:r>
    </w:p>
    <w:p w:rsidR="004B517E" w:rsidRPr="007A4094" w:rsidRDefault="004B517E" w:rsidP="007A4094">
      <w:pPr>
        <w:pStyle w:val="BodyText"/>
        <w:rPr>
          <w:sz w:val="28"/>
          <w:szCs w:val="28"/>
        </w:rPr>
      </w:pPr>
    </w:p>
    <w:p w:rsidR="004B517E" w:rsidRPr="007A4094" w:rsidRDefault="007A4094" w:rsidP="007A4094">
      <w:pPr>
        <w:pStyle w:val="BodyText"/>
        <w:rPr>
          <w:sz w:val="28"/>
          <w:szCs w:val="28"/>
        </w:rPr>
      </w:pPr>
      <w:r>
        <w:rPr>
          <w:sz w:val="28"/>
          <w:szCs w:val="28"/>
        </w:rPr>
        <w:t>5.</w:t>
      </w:r>
      <w:r w:rsidR="004B517E" w:rsidRPr="007A4094">
        <w:rPr>
          <w:sz w:val="28"/>
          <w:szCs w:val="28"/>
        </w:rPr>
        <w:t>W. Li, K. Li, D. Guo, G. Min, H. Qi, and J. Zhang, “Cost-Minimizing Bandwidth Guarantee for Inter-Datacenter Traffic,”IEEE Transactions on Cloud Computing, 2016.</w:t>
      </w:r>
    </w:p>
    <w:p w:rsidR="004B517E" w:rsidRPr="007A4094" w:rsidRDefault="004B517E" w:rsidP="007A4094">
      <w:pPr>
        <w:pStyle w:val="BodyText"/>
        <w:rPr>
          <w:sz w:val="28"/>
          <w:szCs w:val="28"/>
        </w:rPr>
      </w:pPr>
    </w:p>
    <w:p w:rsidR="004B517E" w:rsidRPr="007A4094" w:rsidRDefault="004B517E" w:rsidP="007A4094">
      <w:pPr>
        <w:pStyle w:val="BodyText"/>
        <w:rPr>
          <w:sz w:val="28"/>
          <w:szCs w:val="28"/>
        </w:rPr>
      </w:pPr>
      <w:r w:rsidRPr="007A4094">
        <w:rPr>
          <w:sz w:val="28"/>
          <w:szCs w:val="28"/>
        </w:rPr>
        <w:lastRenderedPageBreak/>
        <w:t xml:space="preserve"> </w:t>
      </w:r>
      <w:r w:rsidR="007A4094">
        <w:rPr>
          <w:sz w:val="28"/>
          <w:szCs w:val="28"/>
        </w:rPr>
        <w:t>6.</w:t>
      </w:r>
      <w:r w:rsidRPr="007A4094">
        <w:rPr>
          <w:sz w:val="28"/>
          <w:szCs w:val="28"/>
        </w:rPr>
        <w:t>Yang, Y. Cui, S. Xiao, X. Wang, M. Li, C. Li, and Y. Liu, “AchievingEfficient Routing in Reconfigurable DCNs,”Proceedings of the ACMon Measurement and Analysis of Computing Systems, vol. 3, no. 3, pp.1–30, 2019.</w:t>
      </w:r>
    </w:p>
    <w:p w:rsidR="004B517E" w:rsidRPr="007A4094" w:rsidRDefault="004B517E" w:rsidP="007A4094">
      <w:pPr>
        <w:pStyle w:val="BodyText"/>
        <w:rPr>
          <w:sz w:val="28"/>
          <w:szCs w:val="28"/>
        </w:rPr>
      </w:pPr>
    </w:p>
    <w:p w:rsidR="004B517E" w:rsidRPr="007A4094" w:rsidRDefault="007A4094" w:rsidP="007A4094">
      <w:pPr>
        <w:pStyle w:val="BodyText"/>
        <w:rPr>
          <w:sz w:val="28"/>
          <w:szCs w:val="28"/>
        </w:rPr>
      </w:pPr>
      <w:r>
        <w:rPr>
          <w:sz w:val="28"/>
          <w:szCs w:val="28"/>
        </w:rPr>
        <w:t>7.</w:t>
      </w:r>
      <w:r w:rsidR="004B517E" w:rsidRPr="007A4094">
        <w:rPr>
          <w:sz w:val="28"/>
          <w:szCs w:val="28"/>
        </w:rPr>
        <w:t>Z. Zheng, R. Srikant, and G. Chen, “Pricing for Revenue Maximiza-tion in Inter-DataCenter Networks,” inIEEE INFOCOM, 2018.</w:t>
      </w:r>
    </w:p>
    <w:p w:rsidR="004B517E" w:rsidRPr="007A4094" w:rsidRDefault="004B517E" w:rsidP="007A4094">
      <w:pPr>
        <w:pStyle w:val="BodyText"/>
        <w:rPr>
          <w:sz w:val="28"/>
          <w:szCs w:val="28"/>
        </w:rPr>
      </w:pPr>
    </w:p>
    <w:p w:rsidR="004B517E" w:rsidRPr="007A4094" w:rsidRDefault="007A4094" w:rsidP="007A4094">
      <w:pPr>
        <w:pStyle w:val="BodyText"/>
        <w:rPr>
          <w:sz w:val="28"/>
          <w:szCs w:val="28"/>
        </w:rPr>
      </w:pPr>
      <w:r>
        <w:rPr>
          <w:sz w:val="28"/>
          <w:szCs w:val="28"/>
        </w:rPr>
        <w:t>8.</w:t>
      </w:r>
      <w:r w:rsidR="004B517E" w:rsidRPr="007A4094">
        <w:rPr>
          <w:sz w:val="28"/>
          <w:szCs w:val="28"/>
        </w:rPr>
        <w:t>Y. Feng, B. Li, and B. Li, “Postcard: Minimizing Costs on Inter-Datacenter Traffic with Store-and-Forward,” inIEEE ICDCSW,2012.</w:t>
      </w:r>
    </w:p>
    <w:p w:rsidR="007A4094" w:rsidRPr="007A4094" w:rsidRDefault="007A4094" w:rsidP="007A4094">
      <w:pPr>
        <w:pStyle w:val="BodyText"/>
        <w:rPr>
          <w:sz w:val="28"/>
          <w:szCs w:val="28"/>
        </w:rPr>
      </w:pPr>
    </w:p>
    <w:p w:rsidR="007A4094" w:rsidRPr="007A4094" w:rsidRDefault="007A4094" w:rsidP="007A4094">
      <w:pPr>
        <w:pStyle w:val="BodyText"/>
        <w:rPr>
          <w:sz w:val="28"/>
          <w:szCs w:val="28"/>
        </w:rPr>
      </w:pPr>
    </w:p>
    <w:p w:rsidR="007A4094" w:rsidRPr="007A4094" w:rsidRDefault="007A4094" w:rsidP="007A4094">
      <w:pPr>
        <w:pStyle w:val="BodyText"/>
        <w:rPr>
          <w:b/>
          <w:iCs/>
          <w:sz w:val="28"/>
          <w:szCs w:val="28"/>
        </w:rPr>
      </w:pPr>
      <w:r w:rsidRPr="007A4094">
        <w:rPr>
          <w:sz w:val="28"/>
          <w:szCs w:val="28"/>
        </w:rPr>
        <w:t>W. Li, X. Zhou, K. Li, H. Qi, and D. Guo, “More Peak, Less Differ-entiation: Towards A Pricing-aware Online Control Framework forInter-Datacenter Transfers,” inIEEE ICDCS, 2017.</w:t>
      </w:r>
    </w:p>
    <w:sectPr w:rsidR="007A4094" w:rsidRPr="007A4094" w:rsidSect="005C4A4B">
      <w:headerReference w:type="default" r:id="rId8"/>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66741" w:rsidRDefault="00166741" w:rsidP="003654DF">
      <w:pPr>
        <w:spacing w:after="0" w:line="240" w:lineRule="auto"/>
      </w:pPr>
      <w:r>
        <w:separator/>
      </w:r>
    </w:p>
  </w:endnote>
  <w:endnote w:type="continuationSeparator" w:id="1">
    <w:p w:rsidR="00166741" w:rsidRDefault="0016674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66741" w:rsidRDefault="00166741" w:rsidP="003654DF">
      <w:pPr>
        <w:spacing w:after="0" w:line="240" w:lineRule="auto"/>
      </w:pPr>
      <w:r>
        <w:separator/>
      </w:r>
    </w:p>
  </w:footnote>
  <w:footnote w:type="continuationSeparator" w:id="1">
    <w:p w:rsidR="00166741" w:rsidRDefault="0016674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775BC0" w:rsidRDefault="005E3CDC">
        <w:pPr>
          <w:pStyle w:val="Header"/>
          <w:jc w:val="right"/>
        </w:pPr>
        <w:fldSimple w:instr=" PAGE   \* MERGEFORMAT ">
          <w:r w:rsidR="00437D45">
            <w:rPr>
              <w:noProof/>
            </w:rPr>
            <w:t>11</w:t>
          </w:r>
        </w:fldSimple>
      </w:p>
    </w:sdtContent>
  </w:sdt>
  <w:p w:rsidR="00775BC0" w:rsidRDefault="00775BC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3"/>
  </w:num>
  <w:num w:numId="3">
    <w:abstractNumId w:val="18"/>
  </w:num>
  <w:num w:numId="4">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10"/>
  </w:num>
  <w:num w:numId="7">
    <w:abstractNumId w:val="9"/>
  </w:num>
  <w:num w:numId="8">
    <w:abstractNumId w:val="2"/>
  </w:num>
  <w:num w:numId="9">
    <w:abstractNumId w:val="3"/>
  </w:num>
  <w:num w:numId="10">
    <w:abstractNumId w:val="1"/>
  </w:num>
  <w:num w:numId="11">
    <w:abstractNumId w:val="6"/>
  </w:num>
  <w:num w:numId="12">
    <w:abstractNumId w:val="15"/>
  </w:num>
  <w:num w:numId="13">
    <w:abstractNumId w:val="19"/>
  </w:num>
  <w:num w:numId="14">
    <w:abstractNumId w:val="20"/>
  </w:num>
  <w:num w:numId="15">
    <w:abstractNumId w:val="17"/>
  </w:num>
  <w:num w:numId="16">
    <w:abstractNumId w:val="14"/>
  </w:num>
  <w:num w:numId="17">
    <w:abstractNumId w:val="5"/>
  </w:num>
  <w:num w:numId="18">
    <w:abstractNumId w:val="16"/>
  </w:num>
  <w:num w:numId="19">
    <w:abstractNumId w:val="11"/>
  </w:num>
  <w:num w:numId="20">
    <w:abstractNumId w:val="4"/>
  </w:num>
  <w:num w:numId="21">
    <w:abstractNumId w:val="21"/>
  </w:num>
  <w:num w:numId="22">
    <w:abstractNumId w:val="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21108"/>
    <w:rsid w:val="0002224E"/>
    <w:rsid w:val="00023A61"/>
    <w:rsid w:val="00023A79"/>
    <w:rsid w:val="00024F06"/>
    <w:rsid w:val="0002560F"/>
    <w:rsid w:val="00031F4C"/>
    <w:rsid w:val="000344D6"/>
    <w:rsid w:val="00034A09"/>
    <w:rsid w:val="00037145"/>
    <w:rsid w:val="000371F9"/>
    <w:rsid w:val="00041CCB"/>
    <w:rsid w:val="00041D9B"/>
    <w:rsid w:val="00043F2A"/>
    <w:rsid w:val="00045AD1"/>
    <w:rsid w:val="00045C18"/>
    <w:rsid w:val="000474C9"/>
    <w:rsid w:val="000476ED"/>
    <w:rsid w:val="000503A7"/>
    <w:rsid w:val="00051F24"/>
    <w:rsid w:val="00052AF6"/>
    <w:rsid w:val="0005332C"/>
    <w:rsid w:val="000534D7"/>
    <w:rsid w:val="0005483A"/>
    <w:rsid w:val="000740DF"/>
    <w:rsid w:val="000744CA"/>
    <w:rsid w:val="00080D97"/>
    <w:rsid w:val="00082091"/>
    <w:rsid w:val="00083D3E"/>
    <w:rsid w:val="00084477"/>
    <w:rsid w:val="00084D66"/>
    <w:rsid w:val="00084F52"/>
    <w:rsid w:val="0008528D"/>
    <w:rsid w:val="00090E5F"/>
    <w:rsid w:val="00091AE2"/>
    <w:rsid w:val="00091FA5"/>
    <w:rsid w:val="00092024"/>
    <w:rsid w:val="000940AD"/>
    <w:rsid w:val="000941AF"/>
    <w:rsid w:val="00096A50"/>
    <w:rsid w:val="000A1A64"/>
    <w:rsid w:val="000A1C1E"/>
    <w:rsid w:val="000A2226"/>
    <w:rsid w:val="000A2447"/>
    <w:rsid w:val="000A2C34"/>
    <w:rsid w:val="000A5E69"/>
    <w:rsid w:val="000B12F3"/>
    <w:rsid w:val="000B5E63"/>
    <w:rsid w:val="000B7958"/>
    <w:rsid w:val="000C2B7E"/>
    <w:rsid w:val="000C3521"/>
    <w:rsid w:val="000C6CD2"/>
    <w:rsid w:val="000C7F2E"/>
    <w:rsid w:val="000D345D"/>
    <w:rsid w:val="000D5076"/>
    <w:rsid w:val="000D592F"/>
    <w:rsid w:val="000D6511"/>
    <w:rsid w:val="000D67C3"/>
    <w:rsid w:val="000D7846"/>
    <w:rsid w:val="000D794F"/>
    <w:rsid w:val="000E0034"/>
    <w:rsid w:val="000E32DA"/>
    <w:rsid w:val="000E3F57"/>
    <w:rsid w:val="000E4393"/>
    <w:rsid w:val="000E4BF7"/>
    <w:rsid w:val="000E5C83"/>
    <w:rsid w:val="000E6F65"/>
    <w:rsid w:val="000E736E"/>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3654"/>
    <w:rsid w:val="0012611F"/>
    <w:rsid w:val="00126561"/>
    <w:rsid w:val="00126752"/>
    <w:rsid w:val="00127738"/>
    <w:rsid w:val="0013001A"/>
    <w:rsid w:val="0013143B"/>
    <w:rsid w:val="001344C0"/>
    <w:rsid w:val="0013477B"/>
    <w:rsid w:val="00134B7D"/>
    <w:rsid w:val="001368B0"/>
    <w:rsid w:val="00137D84"/>
    <w:rsid w:val="00141236"/>
    <w:rsid w:val="0014300C"/>
    <w:rsid w:val="00150440"/>
    <w:rsid w:val="00153AA8"/>
    <w:rsid w:val="0015418C"/>
    <w:rsid w:val="0015649E"/>
    <w:rsid w:val="00163C2C"/>
    <w:rsid w:val="00165727"/>
    <w:rsid w:val="00165D1E"/>
    <w:rsid w:val="00166741"/>
    <w:rsid w:val="00167464"/>
    <w:rsid w:val="0017100B"/>
    <w:rsid w:val="00174EA2"/>
    <w:rsid w:val="00175613"/>
    <w:rsid w:val="00177939"/>
    <w:rsid w:val="00181BF7"/>
    <w:rsid w:val="0018569B"/>
    <w:rsid w:val="001901D9"/>
    <w:rsid w:val="00190268"/>
    <w:rsid w:val="00190836"/>
    <w:rsid w:val="00190A4B"/>
    <w:rsid w:val="001929E8"/>
    <w:rsid w:val="00193EEF"/>
    <w:rsid w:val="00194723"/>
    <w:rsid w:val="00196017"/>
    <w:rsid w:val="00196DDE"/>
    <w:rsid w:val="001A088C"/>
    <w:rsid w:val="001A1AD8"/>
    <w:rsid w:val="001A2B48"/>
    <w:rsid w:val="001A5C79"/>
    <w:rsid w:val="001A6C67"/>
    <w:rsid w:val="001A7640"/>
    <w:rsid w:val="001B0E86"/>
    <w:rsid w:val="001B2DD1"/>
    <w:rsid w:val="001B3DDE"/>
    <w:rsid w:val="001B5BA5"/>
    <w:rsid w:val="001B63AC"/>
    <w:rsid w:val="001C6FFA"/>
    <w:rsid w:val="001C7994"/>
    <w:rsid w:val="001D01A3"/>
    <w:rsid w:val="001D0D23"/>
    <w:rsid w:val="001D1A5C"/>
    <w:rsid w:val="001D3E1B"/>
    <w:rsid w:val="001D3EAC"/>
    <w:rsid w:val="001D438E"/>
    <w:rsid w:val="001D47DE"/>
    <w:rsid w:val="001D5F8D"/>
    <w:rsid w:val="001E1FDE"/>
    <w:rsid w:val="001E3440"/>
    <w:rsid w:val="001F091B"/>
    <w:rsid w:val="001F21D5"/>
    <w:rsid w:val="001F2870"/>
    <w:rsid w:val="001F39CD"/>
    <w:rsid w:val="00200043"/>
    <w:rsid w:val="00202524"/>
    <w:rsid w:val="00204079"/>
    <w:rsid w:val="002066C3"/>
    <w:rsid w:val="00214540"/>
    <w:rsid w:val="00216465"/>
    <w:rsid w:val="002164B7"/>
    <w:rsid w:val="00221939"/>
    <w:rsid w:val="002301C6"/>
    <w:rsid w:val="00231962"/>
    <w:rsid w:val="0023299C"/>
    <w:rsid w:val="00232D32"/>
    <w:rsid w:val="00232DCA"/>
    <w:rsid w:val="00240A45"/>
    <w:rsid w:val="00241529"/>
    <w:rsid w:val="0024490D"/>
    <w:rsid w:val="002564BD"/>
    <w:rsid w:val="00257963"/>
    <w:rsid w:val="002627DE"/>
    <w:rsid w:val="00262E61"/>
    <w:rsid w:val="00265284"/>
    <w:rsid w:val="00265584"/>
    <w:rsid w:val="0026693E"/>
    <w:rsid w:val="002673FF"/>
    <w:rsid w:val="00270405"/>
    <w:rsid w:val="00276849"/>
    <w:rsid w:val="002772B3"/>
    <w:rsid w:val="00277863"/>
    <w:rsid w:val="00281D6F"/>
    <w:rsid w:val="00284C9F"/>
    <w:rsid w:val="0028775B"/>
    <w:rsid w:val="00290A65"/>
    <w:rsid w:val="00293093"/>
    <w:rsid w:val="0029588D"/>
    <w:rsid w:val="002970F9"/>
    <w:rsid w:val="002A0D0B"/>
    <w:rsid w:val="002A4681"/>
    <w:rsid w:val="002A5E89"/>
    <w:rsid w:val="002B0581"/>
    <w:rsid w:val="002B1DC2"/>
    <w:rsid w:val="002B7C1B"/>
    <w:rsid w:val="002C0B67"/>
    <w:rsid w:val="002C400E"/>
    <w:rsid w:val="002C48C2"/>
    <w:rsid w:val="002C681D"/>
    <w:rsid w:val="002D12D4"/>
    <w:rsid w:val="002D60F5"/>
    <w:rsid w:val="002D631C"/>
    <w:rsid w:val="002D6D60"/>
    <w:rsid w:val="002D731D"/>
    <w:rsid w:val="002D7C05"/>
    <w:rsid w:val="002E16DB"/>
    <w:rsid w:val="002E6657"/>
    <w:rsid w:val="002F0C02"/>
    <w:rsid w:val="002F22C2"/>
    <w:rsid w:val="002F2B9A"/>
    <w:rsid w:val="002F33E0"/>
    <w:rsid w:val="002F4F3E"/>
    <w:rsid w:val="002F77DB"/>
    <w:rsid w:val="002F7AEF"/>
    <w:rsid w:val="0030103F"/>
    <w:rsid w:val="00303051"/>
    <w:rsid w:val="00305260"/>
    <w:rsid w:val="00305BF0"/>
    <w:rsid w:val="003120E5"/>
    <w:rsid w:val="003162BB"/>
    <w:rsid w:val="0031638E"/>
    <w:rsid w:val="003166A6"/>
    <w:rsid w:val="00317FF4"/>
    <w:rsid w:val="00322313"/>
    <w:rsid w:val="003233EF"/>
    <w:rsid w:val="00323B51"/>
    <w:rsid w:val="00324CEE"/>
    <w:rsid w:val="00325423"/>
    <w:rsid w:val="003307DA"/>
    <w:rsid w:val="00331B9E"/>
    <w:rsid w:val="00333185"/>
    <w:rsid w:val="00333D17"/>
    <w:rsid w:val="00334981"/>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D47"/>
    <w:rsid w:val="003723AA"/>
    <w:rsid w:val="00380A1E"/>
    <w:rsid w:val="00381363"/>
    <w:rsid w:val="00381424"/>
    <w:rsid w:val="003829B9"/>
    <w:rsid w:val="00382D6F"/>
    <w:rsid w:val="00383338"/>
    <w:rsid w:val="0038466F"/>
    <w:rsid w:val="00387E15"/>
    <w:rsid w:val="00390425"/>
    <w:rsid w:val="0039286F"/>
    <w:rsid w:val="00394BB5"/>
    <w:rsid w:val="003A064A"/>
    <w:rsid w:val="003A54DD"/>
    <w:rsid w:val="003A5AA5"/>
    <w:rsid w:val="003A5AB9"/>
    <w:rsid w:val="003B301C"/>
    <w:rsid w:val="003B3CE7"/>
    <w:rsid w:val="003B5FE7"/>
    <w:rsid w:val="003C2194"/>
    <w:rsid w:val="003C2A11"/>
    <w:rsid w:val="003C2BA9"/>
    <w:rsid w:val="003C4D61"/>
    <w:rsid w:val="003C5C0F"/>
    <w:rsid w:val="003D13CB"/>
    <w:rsid w:val="003D194B"/>
    <w:rsid w:val="003D4CBF"/>
    <w:rsid w:val="003D68F6"/>
    <w:rsid w:val="003D6E17"/>
    <w:rsid w:val="003D7359"/>
    <w:rsid w:val="003D73EC"/>
    <w:rsid w:val="003E2BEE"/>
    <w:rsid w:val="003E2D97"/>
    <w:rsid w:val="003E48D2"/>
    <w:rsid w:val="003E5486"/>
    <w:rsid w:val="003F3533"/>
    <w:rsid w:val="003F7D69"/>
    <w:rsid w:val="00400857"/>
    <w:rsid w:val="00401915"/>
    <w:rsid w:val="00404138"/>
    <w:rsid w:val="00405E73"/>
    <w:rsid w:val="00411C42"/>
    <w:rsid w:val="004127AD"/>
    <w:rsid w:val="00412875"/>
    <w:rsid w:val="004130BD"/>
    <w:rsid w:val="0041371E"/>
    <w:rsid w:val="00415D9B"/>
    <w:rsid w:val="00421F90"/>
    <w:rsid w:val="00424624"/>
    <w:rsid w:val="004251CC"/>
    <w:rsid w:val="004256BA"/>
    <w:rsid w:val="00426803"/>
    <w:rsid w:val="004276E9"/>
    <w:rsid w:val="00431B2F"/>
    <w:rsid w:val="004323BF"/>
    <w:rsid w:val="00432E65"/>
    <w:rsid w:val="00436646"/>
    <w:rsid w:val="00436FF2"/>
    <w:rsid w:val="004370E5"/>
    <w:rsid w:val="00437D45"/>
    <w:rsid w:val="00437E21"/>
    <w:rsid w:val="00441787"/>
    <w:rsid w:val="00446AD1"/>
    <w:rsid w:val="004556D2"/>
    <w:rsid w:val="00457A08"/>
    <w:rsid w:val="00463697"/>
    <w:rsid w:val="00466CFF"/>
    <w:rsid w:val="004679D5"/>
    <w:rsid w:val="004702B4"/>
    <w:rsid w:val="0047453C"/>
    <w:rsid w:val="004777DD"/>
    <w:rsid w:val="00477FB0"/>
    <w:rsid w:val="00480A11"/>
    <w:rsid w:val="00480F7B"/>
    <w:rsid w:val="00481DB0"/>
    <w:rsid w:val="00483690"/>
    <w:rsid w:val="004868BA"/>
    <w:rsid w:val="00491695"/>
    <w:rsid w:val="00491C70"/>
    <w:rsid w:val="00491CC8"/>
    <w:rsid w:val="0049239D"/>
    <w:rsid w:val="00493DBD"/>
    <w:rsid w:val="00494E87"/>
    <w:rsid w:val="00495B8C"/>
    <w:rsid w:val="00495CAA"/>
    <w:rsid w:val="00495E50"/>
    <w:rsid w:val="00496201"/>
    <w:rsid w:val="00497D35"/>
    <w:rsid w:val="004A2A61"/>
    <w:rsid w:val="004A381C"/>
    <w:rsid w:val="004A4E3A"/>
    <w:rsid w:val="004A775B"/>
    <w:rsid w:val="004B01B1"/>
    <w:rsid w:val="004B1E97"/>
    <w:rsid w:val="004B2864"/>
    <w:rsid w:val="004B4B14"/>
    <w:rsid w:val="004B517E"/>
    <w:rsid w:val="004B6A92"/>
    <w:rsid w:val="004B738E"/>
    <w:rsid w:val="004C197F"/>
    <w:rsid w:val="004C4854"/>
    <w:rsid w:val="004C524A"/>
    <w:rsid w:val="004C5FE3"/>
    <w:rsid w:val="004C6902"/>
    <w:rsid w:val="004C7091"/>
    <w:rsid w:val="004C795F"/>
    <w:rsid w:val="004C7B23"/>
    <w:rsid w:val="004D3E44"/>
    <w:rsid w:val="004D4245"/>
    <w:rsid w:val="004D79A4"/>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5CF3"/>
    <w:rsid w:val="00516D05"/>
    <w:rsid w:val="0052448C"/>
    <w:rsid w:val="00524F8D"/>
    <w:rsid w:val="00525815"/>
    <w:rsid w:val="00527F21"/>
    <w:rsid w:val="005372F5"/>
    <w:rsid w:val="0053735A"/>
    <w:rsid w:val="00537F99"/>
    <w:rsid w:val="005403CC"/>
    <w:rsid w:val="00540746"/>
    <w:rsid w:val="0054387F"/>
    <w:rsid w:val="00543C5C"/>
    <w:rsid w:val="00544339"/>
    <w:rsid w:val="00546A31"/>
    <w:rsid w:val="00550CDD"/>
    <w:rsid w:val="00550E3C"/>
    <w:rsid w:val="00551D56"/>
    <w:rsid w:val="0055372D"/>
    <w:rsid w:val="00554AB0"/>
    <w:rsid w:val="005555BC"/>
    <w:rsid w:val="00560179"/>
    <w:rsid w:val="00562428"/>
    <w:rsid w:val="0056351B"/>
    <w:rsid w:val="005645A6"/>
    <w:rsid w:val="00564F7A"/>
    <w:rsid w:val="0056546B"/>
    <w:rsid w:val="00567AC2"/>
    <w:rsid w:val="00567EBA"/>
    <w:rsid w:val="005701CC"/>
    <w:rsid w:val="00571521"/>
    <w:rsid w:val="00571870"/>
    <w:rsid w:val="00571A61"/>
    <w:rsid w:val="00571E20"/>
    <w:rsid w:val="00572121"/>
    <w:rsid w:val="005733F5"/>
    <w:rsid w:val="005752A7"/>
    <w:rsid w:val="005765AA"/>
    <w:rsid w:val="00577332"/>
    <w:rsid w:val="005823B5"/>
    <w:rsid w:val="00583553"/>
    <w:rsid w:val="00583F46"/>
    <w:rsid w:val="0059175D"/>
    <w:rsid w:val="00593DCD"/>
    <w:rsid w:val="00594744"/>
    <w:rsid w:val="00595765"/>
    <w:rsid w:val="00596E82"/>
    <w:rsid w:val="005972D3"/>
    <w:rsid w:val="00597F38"/>
    <w:rsid w:val="005A073A"/>
    <w:rsid w:val="005A0ED5"/>
    <w:rsid w:val="005A1C1D"/>
    <w:rsid w:val="005A3BFF"/>
    <w:rsid w:val="005A4780"/>
    <w:rsid w:val="005B1616"/>
    <w:rsid w:val="005B2454"/>
    <w:rsid w:val="005B6B27"/>
    <w:rsid w:val="005C21C6"/>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3CDC"/>
    <w:rsid w:val="005E6AC7"/>
    <w:rsid w:val="005E7F3A"/>
    <w:rsid w:val="005F13FB"/>
    <w:rsid w:val="005F27B7"/>
    <w:rsid w:val="005F307C"/>
    <w:rsid w:val="005F3411"/>
    <w:rsid w:val="005F3ADB"/>
    <w:rsid w:val="005F3E5D"/>
    <w:rsid w:val="005F43CC"/>
    <w:rsid w:val="005F5CC5"/>
    <w:rsid w:val="005F6339"/>
    <w:rsid w:val="00605D39"/>
    <w:rsid w:val="00606ACB"/>
    <w:rsid w:val="006124BF"/>
    <w:rsid w:val="00614282"/>
    <w:rsid w:val="00620D57"/>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F2"/>
    <w:rsid w:val="00666D51"/>
    <w:rsid w:val="006677C1"/>
    <w:rsid w:val="00672222"/>
    <w:rsid w:val="006737AE"/>
    <w:rsid w:val="00682207"/>
    <w:rsid w:val="00684658"/>
    <w:rsid w:val="00685DD8"/>
    <w:rsid w:val="0068676B"/>
    <w:rsid w:val="006901E2"/>
    <w:rsid w:val="00694B46"/>
    <w:rsid w:val="00694D50"/>
    <w:rsid w:val="00695A96"/>
    <w:rsid w:val="006A2F31"/>
    <w:rsid w:val="006A300A"/>
    <w:rsid w:val="006A36C8"/>
    <w:rsid w:val="006A41DB"/>
    <w:rsid w:val="006A4514"/>
    <w:rsid w:val="006A5AB2"/>
    <w:rsid w:val="006A5B0B"/>
    <w:rsid w:val="006B1662"/>
    <w:rsid w:val="006B2BB7"/>
    <w:rsid w:val="006B3792"/>
    <w:rsid w:val="006B573D"/>
    <w:rsid w:val="006B7562"/>
    <w:rsid w:val="006B79A4"/>
    <w:rsid w:val="006C025E"/>
    <w:rsid w:val="006C0BCB"/>
    <w:rsid w:val="006C2CC7"/>
    <w:rsid w:val="006C30EA"/>
    <w:rsid w:val="006D01BB"/>
    <w:rsid w:val="006D189B"/>
    <w:rsid w:val="006D3FCE"/>
    <w:rsid w:val="006D5151"/>
    <w:rsid w:val="006D5355"/>
    <w:rsid w:val="006D6868"/>
    <w:rsid w:val="006D77D7"/>
    <w:rsid w:val="006E137A"/>
    <w:rsid w:val="006E19D6"/>
    <w:rsid w:val="006E3783"/>
    <w:rsid w:val="006F08D6"/>
    <w:rsid w:val="006F3060"/>
    <w:rsid w:val="006F7460"/>
    <w:rsid w:val="00701318"/>
    <w:rsid w:val="0070207E"/>
    <w:rsid w:val="0070347C"/>
    <w:rsid w:val="007046A8"/>
    <w:rsid w:val="007047A6"/>
    <w:rsid w:val="0070755B"/>
    <w:rsid w:val="00712577"/>
    <w:rsid w:val="00712D0F"/>
    <w:rsid w:val="007140C1"/>
    <w:rsid w:val="00714206"/>
    <w:rsid w:val="0071773F"/>
    <w:rsid w:val="007214FF"/>
    <w:rsid w:val="007231BF"/>
    <w:rsid w:val="00723608"/>
    <w:rsid w:val="0072610D"/>
    <w:rsid w:val="00726795"/>
    <w:rsid w:val="00726859"/>
    <w:rsid w:val="00730D3E"/>
    <w:rsid w:val="007315E3"/>
    <w:rsid w:val="00732032"/>
    <w:rsid w:val="00732317"/>
    <w:rsid w:val="0073491A"/>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5AC1"/>
    <w:rsid w:val="00775BC0"/>
    <w:rsid w:val="00782586"/>
    <w:rsid w:val="00783695"/>
    <w:rsid w:val="007A2477"/>
    <w:rsid w:val="007A4094"/>
    <w:rsid w:val="007A49A9"/>
    <w:rsid w:val="007A60DE"/>
    <w:rsid w:val="007A6138"/>
    <w:rsid w:val="007A6DCE"/>
    <w:rsid w:val="007B0168"/>
    <w:rsid w:val="007B0253"/>
    <w:rsid w:val="007B134F"/>
    <w:rsid w:val="007B16B5"/>
    <w:rsid w:val="007C16D2"/>
    <w:rsid w:val="007C6790"/>
    <w:rsid w:val="007D1216"/>
    <w:rsid w:val="007D3018"/>
    <w:rsid w:val="007D5606"/>
    <w:rsid w:val="007D5ADE"/>
    <w:rsid w:val="007D5B81"/>
    <w:rsid w:val="007E015F"/>
    <w:rsid w:val="007E0593"/>
    <w:rsid w:val="007E22F1"/>
    <w:rsid w:val="007E4068"/>
    <w:rsid w:val="007E62B9"/>
    <w:rsid w:val="007E7522"/>
    <w:rsid w:val="007F14C6"/>
    <w:rsid w:val="007F2ABC"/>
    <w:rsid w:val="00800144"/>
    <w:rsid w:val="00801748"/>
    <w:rsid w:val="00802634"/>
    <w:rsid w:val="00803930"/>
    <w:rsid w:val="00803C66"/>
    <w:rsid w:val="00815506"/>
    <w:rsid w:val="00820FE7"/>
    <w:rsid w:val="008219FE"/>
    <w:rsid w:val="00823B22"/>
    <w:rsid w:val="008248DB"/>
    <w:rsid w:val="008265A7"/>
    <w:rsid w:val="008270F4"/>
    <w:rsid w:val="008278B2"/>
    <w:rsid w:val="00830C6C"/>
    <w:rsid w:val="00832466"/>
    <w:rsid w:val="008328D9"/>
    <w:rsid w:val="00833BD3"/>
    <w:rsid w:val="00834A79"/>
    <w:rsid w:val="00834D02"/>
    <w:rsid w:val="00837BAC"/>
    <w:rsid w:val="00840C1C"/>
    <w:rsid w:val="00841B67"/>
    <w:rsid w:val="008443D6"/>
    <w:rsid w:val="0084562B"/>
    <w:rsid w:val="00847D8B"/>
    <w:rsid w:val="008533E0"/>
    <w:rsid w:val="00855B39"/>
    <w:rsid w:val="00862239"/>
    <w:rsid w:val="00867714"/>
    <w:rsid w:val="008701B0"/>
    <w:rsid w:val="008706EB"/>
    <w:rsid w:val="008723E8"/>
    <w:rsid w:val="00873B8D"/>
    <w:rsid w:val="00873FB5"/>
    <w:rsid w:val="00876072"/>
    <w:rsid w:val="0087708F"/>
    <w:rsid w:val="008772A4"/>
    <w:rsid w:val="00877600"/>
    <w:rsid w:val="00880F7E"/>
    <w:rsid w:val="00881B65"/>
    <w:rsid w:val="00881D55"/>
    <w:rsid w:val="008826F2"/>
    <w:rsid w:val="008847F4"/>
    <w:rsid w:val="008863CA"/>
    <w:rsid w:val="0089027A"/>
    <w:rsid w:val="0089044B"/>
    <w:rsid w:val="00891052"/>
    <w:rsid w:val="00894592"/>
    <w:rsid w:val="008955BE"/>
    <w:rsid w:val="0089608D"/>
    <w:rsid w:val="008A32FB"/>
    <w:rsid w:val="008A4C4D"/>
    <w:rsid w:val="008A6BDE"/>
    <w:rsid w:val="008B07D2"/>
    <w:rsid w:val="008B1223"/>
    <w:rsid w:val="008B1A3B"/>
    <w:rsid w:val="008B256B"/>
    <w:rsid w:val="008B3286"/>
    <w:rsid w:val="008B32FD"/>
    <w:rsid w:val="008B4880"/>
    <w:rsid w:val="008B716F"/>
    <w:rsid w:val="008B7247"/>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624"/>
    <w:rsid w:val="009048D8"/>
    <w:rsid w:val="00906780"/>
    <w:rsid w:val="009071FD"/>
    <w:rsid w:val="00907BDB"/>
    <w:rsid w:val="00910800"/>
    <w:rsid w:val="00912453"/>
    <w:rsid w:val="009126CD"/>
    <w:rsid w:val="009232EE"/>
    <w:rsid w:val="00925332"/>
    <w:rsid w:val="0093084F"/>
    <w:rsid w:val="00933007"/>
    <w:rsid w:val="009348AF"/>
    <w:rsid w:val="00940A60"/>
    <w:rsid w:val="00942C59"/>
    <w:rsid w:val="00944679"/>
    <w:rsid w:val="00951022"/>
    <w:rsid w:val="0095119C"/>
    <w:rsid w:val="00952E21"/>
    <w:rsid w:val="009578EF"/>
    <w:rsid w:val="009616E9"/>
    <w:rsid w:val="00961C87"/>
    <w:rsid w:val="009626C7"/>
    <w:rsid w:val="00964AC0"/>
    <w:rsid w:val="00965899"/>
    <w:rsid w:val="00971E56"/>
    <w:rsid w:val="009753FC"/>
    <w:rsid w:val="00977166"/>
    <w:rsid w:val="009771F6"/>
    <w:rsid w:val="009803E6"/>
    <w:rsid w:val="00980F0B"/>
    <w:rsid w:val="0098118E"/>
    <w:rsid w:val="00981572"/>
    <w:rsid w:val="00981955"/>
    <w:rsid w:val="00986715"/>
    <w:rsid w:val="0099496A"/>
    <w:rsid w:val="00996335"/>
    <w:rsid w:val="009979D6"/>
    <w:rsid w:val="009A05E1"/>
    <w:rsid w:val="009A1772"/>
    <w:rsid w:val="009B0489"/>
    <w:rsid w:val="009B05C8"/>
    <w:rsid w:val="009B1F0E"/>
    <w:rsid w:val="009B436A"/>
    <w:rsid w:val="009B5627"/>
    <w:rsid w:val="009B6AFC"/>
    <w:rsid w:val="009B7EEB"/>
    <w:rsid w:val="009C049F"/>
    <w:rsid w:val="009C3001"/>
    <w:rsid w:val="009C430F"/>
    <w:rsid w:val="009D1D0E"/>
    <w:rsid w:val="009D3A13"/>
    <w:rsid w:val="009D5DA6"/>
    <w:rsid w:val="009E283D"/>
    <w:rsid w:val="009E330F"/>
    <w:rsid w:val="009E5F9D"/>
    <w:rsid w:val="009E607B"/>
    <w:rsid w:val="009E6352"/>
    <w:rsid w:val="009E7F77"/>
    <w:rsid w:val="009F1DFC"/>
    <w:rsid w:val="009F4E9F"/>
    <w:rsid w:val="009F6623"/>
    <w:rsid w:val="009F7A10"/>
    <w:rsid w:val="009F7E59"/>
    <w:rsid w:val="00A0102E"/>
    <w:rsid w:val="00A01307"/>
    <w:rsid w:val="00A019A6"/>
    <w:rsid w:val="00A03660"/>
    <w:rsid w:val="00A03731"/>
    <w:rsid w:val="00A03CF7"/>
    <w:rsid w:val="00A04C44"/>
    <w:rsid w:val="00A10A08"/>
    <w:rsid w:val="00A12B2B"/>
    <w:rsid w:val="00A142A3"/>
    <w:rsid w:val="00A17DF4"/>
    <w:rsid w:val="00A201D8"/>
    <w:rsid w:val="00A21A71"/>
    <w:rsid w:val="00A23083"/>
    <w:rsid w:val="00A26CA6"/>
    <w:rsid w:val="00A33183"/>
    <w:rsid w:val="00A33ECE"/>
    <w:rsid w:val="00A356BD"/>
    <w:rsid w:val="00A36B83"/>
    <w:rsid w:val="00A36D78"/>
    <w:rsid w:val="00A41B8B"/>
    <w:rsid w:val="00A43CDE"/>
    <w:rsid w:val="00A46582"/>
    <w:rsid w:val="00A50A90"/>
    <w:rsid w:val="00A51F0D"/>
    <w:rsid w:val="00A57C9B"/>
    <w:rsid w:val="00A644BC"/>
    <w:rsid w:val="00A702D9"/>
    <w:rsid w:val="00A71526"/>
    <w:rsid w:val="00A73BA2"/>
    <w:rsid w:val="00A7566B"/>
    <w:rsid w:val="00A7687F"/>
    <w:rsid w:val="00A81AFD"/>
    <w:rsid w:val="00A81CC6"/>
    <w:rsid w:val="00A831E2"/>
    <w:rsid w:val="00A83552"/>
    <w:rsid w:val="00A8356D"/>
    <w:rsid w:val="00A8471A"/>
    <w:rsid w:val="00A86BD0"/>
    <w:rsid w:val="00A9111B"/>
    <w:rsid w:val="00A9284C"/>
    <w:rsid w:val="00A93256"/>
    <w:rsid w:val="00A9369B"/>
    <w:rsid w:val="00A93DDE"/>
    <w:rsid w:val="00A94588"/>
    <w:rsid w:val="00A94823"/>
    <w:rsid w:val="00A960F3"/>
    <w:rsid w:val="00A975FE"/>
    <w:rsid w:val="00AA26F2"/>
    <w:rsid w:val="00AA7456"/>
    <w:rsid w:val="00AB18D4"/>
    <w:rsid w:val="00AB38C5"/>
    <w:rsid w:val="00AB7B76"/>
    <w:rsid w:val="00AC3BEC"/>
    <w:rsid w:val="00AC6D61"/>
    <w:rsid w:val="00AD0037"/>
    <w:rsid w:val="00AD0236"/>
    <w:rsid w:val="00AD4C19"/>
    <w:rsid w:val="00AD7280"/>
    <w:rsid w:val="00AD74CE"/>
    <w:rsid w:val="00AD782C"/>
    <w:rsid w:val="00AE0332"/>
    <w:rsid w:val="00AE3771"/>
    <w:rsid w:val="00AE5365"/>
    <w:rsid w:val="00AE558A"/>
    <w:rsid w:val="00AF1149"/>
    <w:rsid w:val="00AF4295"/>
    <w:rsid w:val="00AF47B0"/>
    <w:rsid w:val="00AF47E3"/>
    <w:rsid w:val="00AF737F"/>
    <w:rsid w:val="00AF73D3"/>
    <w:rsid w:val="00B124B4"/>
    <w:rsid w:val="00B12706"/>
    <w:rsid w:val="00B1359F"/>
    <w:rsid w:val="00B13B59"/>
    <w:rsid w:val="00B14CC6"/>
    <w:rsid w:val="00B16A60"/>
    <w:rsid w:val="00B227FE"/>
    <w:rsid w:val="00B23174"/>
    <w:rsid w:val="00B25075"/>
    <w:rsid w:val="00B252D9"/>
    <w:rsid w:val="00B2652D"/>
    <w:rsid w:val="00B309B7"/>
    <w:rsid w:val="00B3510C"/>
    <w:rsid w:val="00B351AE"/>
    <w:rsid w:val="00B372BB"/>
    <w:rsid w:val="00B40592"/>
    <w:rsid w:val="00B4227B"/>
    <w:rsid w:val="00B42F04"/>
    <w:rsid w:val="00B451E7"/>
    <w:rsid w:val="00B47CCE"/>
    <w:rsid w:val="00B50AE0"/>
    <w:rsid w:val="00B56ADF"/>
    <w:rsid w:val="00B63D61"/>
    <w:rsid w:val="00B7052C"/>
    <w:rsid w:val="00B70754"/>
    <w:rsid w:val="00B7304E"/>
    <w:rsid w:val="00B74172"/>
    <w:rsid w:val="00B767AD"/>
    <w:rsid w:val="00B8014C"/>
    <w:rsid w:val="00B83833"/>
    <w:rsid w:val="00B84FDB"/>
    <w:rsid w:val="00B9430D"/>
    <w:rsid w:val="00B943DB"/>
    <w:rsid w:val="00B9642E"/>
    <w:rsid w:val="00B96AA5"/>
    <w:rsid w:val="00B96B72"/>
    <w:rsid w:val="00B97C2E"/>
    <w:rsid w:val="00BA3040"/>
    <w:rsid w:val="00BA7D97"/>
    <w:rsid w:val="00BB2A64"/>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3B62"/>
    <w:rsid w:val="00BF4AE9"/>
    <w:rsid w:val="00BF4C64"/>
    <w:rsid w:val="00BF6CF2"/>
    <w:rsid w:val="00BF7F33"/>
    <w:rsid w:val="00C003EB"/>
    <w:rsid w:val="00C007CA"/>
    <w:rsid w:val="00C00E88"/>
    <w:rsid w:val="00C02F10"/>
    <w:rsid w:val="00C03427"/>
    <w:rsid w:val="00C044E8"/>
    <w:rsid w:val="00C05C10"/>
    <w:rsid w:val="00C05FC8"/>
    <w:rsid w:val="00C0764E"/>
    <w:rsid w:val="00C07E83"/>
    <w:rsid w:val="00C10FB8"/>
    <w:rsid w:val="00C1139B"/>
    <w:rsid w:val="00C13388"/>
    <w:rsid w:val="00C1530C"/>
    <w:rsid w:val="00C22067"/>
    <w:rsid w:val="00C26AB3"/>
    <w:rsid w:val="00C2717F"/>
    <w:rsid w:val="00C27D79"/>
    <w:rsid w:val="00C306E8"/>
    <w:rsid w:val="00C34311"/>
    <w:rsid w:val="00C3437A"/>
    <w:rsid w:val="00C344C0"/>
    <w:rsid w:val="00C37605"/>
    <w:rsid w:val="00C426F2"/>
    <w:rsid w:val="00C44314"/>
    <w:rsid w:val="00C44346"/>
    <w:rsid w:val="00C467E7"/>
    <w:rsid w:val="00C514DE"/>
    <w:rsid w:val="00C5297B"/>
    <w:rsid w:val="00C55116"/>
    <w:rsid w:val="00C564CB"/>
    <w:rsid w:val="00C57119"/>
    <w:rsid w:val="00C5764F"/>
    <w:rsid w:val="00C57FBC"/>
    <w:rsid w:val="00C603F3"/>
    <w:rsid w:val="00C61A9E"/>
    <w:rsid w:val="00C61C57"/>
    <w:rsid w:val="00C62261"/>
    <w:rsid w:val="00C625B9"/>
    <w:rsid w:val="00C639C1"/>
    <w:rsid w:val="00C63C69"/>
    <w:rsid w:val="00C649F9"/>
    <w:rsid w:val="00C6540E"/>
    <w:rsid w:val="00C65CC0"/>
    <w:rsid w:val="00C6603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A0210"/>
    <w:rsid w:val="00CA2A1B"/>
    <w:rsid w:val="00CA428E"/>
    <w:rsid w:val="00CA503F"/>
    <w:rsid w:val="00CA51CC"/>
    <w:rsid w:val="00CA62C7"/>
    <w:rsid w:val="00CB0D3B"/>
    <w:rsid w:val="00CB14F1"/>
    <w:rsid w:val="00CB46DA"/>
    <w:rsid w:val="00CB53DD"/>
    <w:rsid w:val="00CB5665"/>
    <w:rsid w:val="00CB7133"/>
    <w:rsid w:val="00CB7D62"/>
    <w:rsid w:val="00CC014C"/>
    <w:rsid w:val="00CC3F0E"/>
    <w:rsid w:val="00CC5B4E"/>
    <w:rsid w:val="00CD0BD4"/>
    <w:rsid w:val="00CD164E"/>
    <w:rsid w:val="00CD1923"/>
    <w:rsid w:val="00CD4A2C"/>
    <w:rsid w:val="00CD7993"/>
    <w:rsid w:val="00CE1650"/>
    <w:rsid w:val="00CE6A0D"/>
    <w:rsid w:val="00CE73EE"/>
    <w:rsid w:val="00CE7842"/>
    <w:rsid w:val="00CF01AF"/>
    <w:rsid w:val="00CF0B5E"/>
    <w:rsid w:val="00CF1066"/>
    <w:rsid w:val="00CF5BEA"/>
    <w:rsid w:val="00CF74B9"/>
    <w:rsid w:val="00CF7F9B"/>
    <w:rsid w:val="00D016D2"/>
    <w:rsid w:val="00D02D2A"/>
    <w:rsid w:val="00D0466E"/>
    <w:rsid w:val="00D06876"/>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51E1"/>
    <w:rsid w:val="00D76E3C"/>
    <w:rsid w:val="00D76FDF"/>
    <w:rsid w:val="00D806EA"/>
    <w:rsid w:val="00D809AD"/>
    <w:rsid w:val="00D82474"/>
    <w:rsid w:val="00D82ED4"/>
    <w:rsid w:val="00D83FDA"/>
    <w:rsid w:val="00D84F82"/>
    <w:rsid w:val="00D90BC3"/>
    <w:rsid w:val="00D90CC9"/>
    <w:rsid w:val="00D915EB"/>
    <w:rsid w:val="00D933AF"/>
    <w:rsid w:val="00D94365"/>
    <w:rsid w:val="00D97019"/>
    <w:rsid w:val="00D97231"/>
    <w:rsid w:val="00D97775"/>
    <w:rsid w:val="00DA34CD"/>
    <w:rsid w:val="00DA3F3A"/>
    <w:rsid w:val="00DA41E1"/>
    <w:rsid w:val="00DA4695"/>
    <w:rsid w:val="00DA588A"/>
    <w:rsid w:val="00DA72E7"/>
    <w:rsid w:val="00DA741D"/>
    <w:rsid w:val="00DA77D1"/>
    <w:rsid w:val="00DA7A6F"/>
    <w:rsid w:val="00DB343C"/>
    <w:rsid w:val="00DB4F17"/>
    <w:rsid w:val="00DB55D4"/>
    <w:rsid w:val="00DB6228"/>
    <w:rsid w:val="00DB7432"/>
    <w:rsid w:val="00DB759D"/>
    <w:rsid w:val="00DD03FC"/>
    <w:rsid w:val="00DD10D6"/>
    <w:rsid w:val="00DD1583"/>
    <w:rsid w:val="00DD2908"/>
    <w:rsid w:val="00DD534E"/>
    <w:rsid w:val="00DD57EE"/>
    <w:rsid w:val="00DD5D74"/>
    <w:rsid w:val="00DE0290"/>
    <w:rsid w:val="00DE086D"/>
    <w:rsid w:val="00DE16F3"/>
    <w:rsid w:val="00DE174A"/>
    <w:rsid w:val="00DE1ED3"/>
    <w:rsid w:val="00DE34A8"/>
    <w:rsid w:val="00DE6A68"/>
    <w:rsid w:val="00DE6B12"/>
    <w:rsid w:val="00DF27ED"/>
    <w:rsid w:val="00E00800"/>
    <w:rsid w:val="00E02BEC"/>
    <w:rsid w:val="00E03CB4"/>
    <w:rsid w:val="00E07EFB"/>
    <w:rsid w:val="00E1026B"/>
    <w:rsid w:val="00E11147"/>
    <w:rsid w:val="00E11D73"/>
    <w:rsid w:val="00E13184"/>
    <w:rsid w:val="00E137BF"/>
    <w:rsid w:val="00E164E5"/>
    <w:rsid w:val="00E22771"/>
    <w:rsid w:val="00E232CD"/>
    <w:rsid w:val="00E232EC"/>
    <w:rsid w:val="00E25279"/>
    <w:rsid w:val="00E27110"/>
    <w:rsid w:val="00E27DBC"/>
    <w:rsid w:val="00E30400"/>
    <w:rsid w:val="00E31214"/>
    <w:rsid w:val="00E342E3"/>
    <w:rsid w:val="00E347AE"/>
    <w:rsid w:val="00E36009"/>
    <w:rsid w:val="00E425E8"/>
    <w:rsid w:val="00E4432A"/>
    <w:rsid w:val="00E50773"/>
    <w:rsid w:val="00E50FC6"/>
    <w:rsid w:val="00E52EAD"/>
    <w:rsid w:val="00E56EE3"/>
    <w:rsid w:val="00E6072D"/>
    <w:rsid w:val="00E60DDC"/>
    <w:rsid w:val="00E61222"/>
    <w:rsid w:val="00E63C0C"/>
    <w:rsid w:val="00E63F01"/>
    <w:rsid w:val="00E6576D"/>
    <w:rsid w:val="00E661CB"/>
    <w:rsid w:val="00E663B2"/>
    <w:rsid w:val="00E66A0F"/>
    <w:rsid w:val="00E677DE"/>
    <w:rsid w:val="00E704E0"/>
    <w:rsid w:val="00E73A3E"/>
    <w:rsid w:val="00E73B29"/>
    <w:rsid w:val="00E73F5B"/>
    <w:rsid w:val="00E77290"/>
    <w:rsid w:val="00E83035"/>
    <w:rsid w:val="00E83BB9"/>
    <w:rsid w:val="00E83BE5"/>
    <w:rsid w:val="00E84130"/>
    <w:rsid w:val="00E85473"/>
    <w:rsid w:val="00E87877"/>
    <w:rsid w:val="00E915CF"/>
    <w:rsid w:val="00E92A37"/>
    <w:rsid w:val="00E93FB1"/>
    <w:rsid w:val="00E96253"/>
    <w:rsid w:val="00E970E0"/>
    <w:rsid w:val="00E97D8C"/>
    <w:rsid w:val="00EA2544"/>
    <w:rsid w:val="00EA30E4"/>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3D5F"/>
    <w:rsid w:val="00EE4081"/>
    <w:rsid w:val="00EE5135"/>
    <w:rsid w:val="00EE671D"/>
    <w:rsid w:val="00EE7B97"/>
    <w:rsid w:val="00EF1C07"/>
    <w:rsid w:val="00EF29EA"/>
    <w:rsid w:val="00EF2D7E"/>
    <w:rsid w:val="00EF5D9F"/>
    <w:rsid w:val="00EF67B2"/>
    <w:rsid w:val="00F000A5"/>
    <w:rsid w:val="00F00E98"/>
    <w:rsid w:val="00F017D6"/>
    <w:rsid w:val="00F02865"/>
    <w:rsid w:val="00F03900"/>
    <w:rsid w:val="00F11C7C"/>
    <w:rsid w:val="00F132A1"/>
    <w:rsid w:val="00F14895"/>
    <w:rsid w:val="00F15849"/>
    <w:rsid w:val="00F16602"/>
    <w:rsid w:val="00F16B00"/>
    <w:rsid w:val="00F232C2"/>
    <w:rsid w:val="00F268AA"/>
    <w:rsid w:val="00F27072"/>
    <w:rsid w:val="00F3058C"/>
    <w:rsid w:val="00F31E00"/>
    <w:rsid w:val="00F31F5B"/>
    <w:rsid w:val="00F340A8"/>
    <w:rsid w:val="00F4164B"/>
    <w:rsid w:val="00F436A4"/>
    <w:rsid w:val="00F4617C"/>
    <w:rsid w:val="00F47E44"/>
    <w:rsid w:val="00F50280"/>
    <w:rsid w:val="00F522D4"/>
    <w:rsid w:val="00F529D7"/>
    <w:rsid w:val="00F52D6E"/>
    <w:rsid w:val="00F57A65"/>
    <w:rsid w:val="00F61C56"/>
    <w:rsid w:val="00F62771"/>
    <w:rsid w:val="00F63D70"/>
    <w:rsid w:val="00F648BB"/>
    <w:rsid w:val="00F6598C"/>
    <w:rsid w:val="00F73862"/>
    <w:rsid w:val="00F73FED"/>
    <w:rsid w:val="00F85481"/>
    <w:rsid w:val="00F9110A"/>
    <w:rsid w:val="00F911B7"/>
    <w:rsid w:val="00F931E9"/>
    <w:rsid w:val="00F94D7C"/>
    <w:rsid w:val="00F97072"/>
    <w:rsid w:val="00FA0C9B"/>
    <w:rsid w:val="00FA1E0D"/>
    <w:rsid w:val="00FA462A"/>
    <w:rsid w:val="00FA4D8E"/>
    <w:rsid w:val="00FA57EA"/>
    <w:rsid w:val="00FA6299"/>
    <w:rsid w:val="00FA7B6D"/>
    <w:rsid w:val="00FB0A32"/>
    <w:rsid w:val="00FB150F"/>
    <w:rsid w:val="00FB1977"/>
    <w:rsid w:val="00FB50C4"/>
    <w:rsid w:val="00FB77D7"/>
    <w:rsid w:val="00FC00C8"/>
    <w:rsid w:val="00FC0B99"/>
    <w:rsid w:val="00FC1411"/>
    <w:rsid w:val="00FC169A"/>
    <w:rsid w:val="00FC1C12"/>
    <w:rsid w:val="00FC1C97"/>
    <w:rsid w:val="00FC3776"/>
    <w:rsid w:val="00FC39B1"/>
    <w:rsid w:val="00FC5916"/>
    <w:rsid w:val="00FC73C9"/>
    <w:rsid w:val="00FC779A"/>
    <w:rsid w:val="00FD2BA2"/>
    <w:rsid w:val="00FD72EA"/>
    <w:rsid w:val="00FE0B7C"/>
    <w:rsid w:val="00FE0E76"/>
    <w:rsid w:val="00FE29AF"/>
    <w:rsid w:val="00FE3487"/>
    <w:rsid w:val="00FE4416"/>
    <w:rsid w:val="00FE512D"/>
    <w:rsid w:val="00FE5B07"/>
    <w:rsid w:val="00FE65E5"/>
    <w:rsid w:val="00FF063A"/>
    <w:rsid w:val="00FF084B"/>
    <w:rsid w:val="00FF3FA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24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s>
</file>

<file path=word/webSettings.xml><?xml version="1.0" encoding="utf-8"?>
<w:webSettings xmlns:r="http://schemas.openxmlformats.org/officeDocument/2006/relationships" xmlns:w="http://schemas.openxmlformats.org/wordprocessingml/2006/main">
  <w:divs>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207218-C22F-4793-9653-F54409D91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2723</TotalTime>
  <Pages>13</Pages>
  <Words>2565</Words>
  <Characters>14627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TTS</cp:lastModifiedBy>
  <cp:revision>639</cp:revision>
  <dcterms:created xsi:type="dcterms:W3CDTF">2021-01-06T11:34:00Z</dcterms:created>
  <dcterms:modified xsi:type="dcterms:W3CDTF">2021-01-28T13:45:00Z</dcterms:modified>
</cp:coreProperties>
</file>