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53007A" w14:textId="77777777" w:rsidR="00F91387" w:rsidRPr="00DA2E13" w:rsidRDefault="00F91387" w:rsidP="00F91387">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7F4607C8" w14:textId="77777777" w:rsidR="00F91387" w:rsidRPr="00DA2E13" w:rsidRDefault="00F91387" w:rsidP="00F91387">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2788093F" w14:textId="47426776" w:rsidR="00F91387" w:rsidRPr="00F91387" w:rsidRDefault="00F91387" w:rsidP="00F913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91387">
        <w:rPr>
          <w:rFonts w:ascii="Times New Roman" w:hAnsi="Times New Roman" w:cs="Times New Roman"/>
          <w:sz w:val="24"/>
          <w:szCs w:val="24"/>
        </w:rPr>
        <w:t>In today’s highly competitive and dynamic business environment, the efficiency of supply management systems plays a critical role in determining the success and sustainability of organizations. Efficient supply management is the backbone of a robust supply chain, encompassing the processes involved in procuring, handling, and delivering goods and services in a timely and cost-effective manner. The application of an efficient supply management system enables organizations to optimize resources, reduce operational costs, improve customer satisfaction, and gain a competitive advantage. However, achieving such efficiency is complex and influenced by a multitude of factors that organizations must understand and address.</w:t>
      </w:r>
    </w:p>
    <w:p w14:paraId="28D76E89" w14:textId="266BBFC3" w:rsidR="00F91387" w:rsidRPr="00F91387" w:rsidRDefault="00F91387" w:rsidP="00F913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91387">
        <w:rPr>
          <w:rFonts w:ascii="Times New Roman" w:hAnsi="Times New Roman" w:cs="Times New Roman"/>
          <w:sz w:val="24"/>
          <w:szCs w:val="24"/>
        </w:rPr>
        <w:t>The efficiency of a supply management system depends on the seamless integration of various functions such as procurement, inventory management, logistics, supplier relationship management, and demand forecasting. Each of these components involves multiple activities that must be coordinated effectively to ensure smooth operations. The adoption of technology, skilled human resources, and well-designed processes are among the key enablers of an efficient supply management system. Conversely, there are several internal and external factors that can hinder its successful implementation, including organizational culture, supplier reliability, economic fluctuations, regulatory requirements, and technological challenges.</w:t>
      </w:r>
    </w:p>
    <w:p w14:paraId="6BB83D88" w14:textId="127AC1D8" w:rsidR="00F91387" w:rsidRPr="00F91387" w:rsidRDefault="00F91387" w:rsidP="00F913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91387">
        <w:rPr>
          <w:rFonts w:ascii="Times New Roman" w:hAnsi="Times New Roman" w:cs="Times New Roman"/>
          <w:sz w:val="24"/>
          <w:szCs w:val="24"/>
        </w:rPr>
        <w:t>One of the most significant factors affecting supply management efficiency is the level of technological adoption within an organization. Technologies such as Enterprise Resource Planning (ERP), Radio Frequency Identification (RFID), Artificial Intelligence (AI), and blockchain have revolutionized supply chain operations by enabling real-time data visibility, predictive analytics, and automation. However, the benefits of these technologies can only be realized if organizations possess the right infrastructure and expertise to implement and manage them effectively. Lack of technological readiness, insufficient training, and resistance to change are common barriers that affect the application of efficient supply management systems.</w:t>
      </w:r>
    </w:p>
    <w:p w14:paraId="161D7A5A" w14:textId="414B8C68" w:rsidR="00F91387" w:rsidRPr="00F91387" w:rsidRDefault="00F91387" w:rsidP="00F913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91387">
        <w:rPr>
          <w:rFonts w:ascii="Times New Roman" w:hAnsi="Times New Roman" w:cs="Times New Roman"/>
          <w:sz w:val="24"/>
          <w:szCs w:val="24"/>
        </w:rPr>
        <w:t xml:space="preserve">Human factors also play a vital role. The skills, experience, and collaboration abilities of supply chain personnel directly impact how efficiently the supply management system operates. Organizations that invest in continuous training and foster a culture of teamwork and innovation tend to achieve higher levels of supply chain performance. On the other hand, poor communication, lack of motivation, and resistance from employees can impede the application </w:t>
      </w:r>
      <w:r w:rsidRPr="00F91387">
        <w:rPr>
          <w:rFonts w:ascii="Times New Roman" w:hAnsi="Times New Roman" w:cs="Times New Roman"/>
          <w:sz w:val="24"/>
          <w:szCs w:val="24"/>
        </w:rPr>
        <w:lastRenderedPageBreak/>
        <w:t>of efficient processes. Moreover, leadership commitment and strategic vision are crucial in driving initiatives that improve supply management efficiency.</w:t>
      </w:r>
    </w:p>
    <w:p w14:paraId="03EB9090" w14:textId="32F8906E" w:rsidR="00F91387" w:rsidRPr="00F91387" w:rsidRDefault="00F91387" w:rsidP="00F913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91387">
        <w:rPr>
          <w:rFonts w:ascii="Times New Roman" w:hAnsi="Times New Roman" w:cs="Times New Roman"/>
          <w:sz w:val="24"/>
          <w:szCs w:val="24"/>
        </w:rPr>
        <w:t>Supplier relationships form another critical factor. Efficient supply management depends on reliable and collaborative partnerships with suppliers. Supplier selection criteria, trust, transparency, and communication influence how effectively raw materials and components flow through the supply chain. Disruptions caused by supplier delays, quality issues, or lack of coordination can severely impact overall supply chain efficiency. Thus, supplier performance management and strong relationship building are essential components in the successful application of supply management systems.</w:t>
      </w:r>
    </w:p>
    <w:p w14:paraId="7F158AD2" w14:textId="6806CB27" w:rsidR="00F91387" w:rsidRPr="00F91387" w:rsidRDefault="00F91387" w:rsidP="00F913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91387">
        <w:rPr>
          <w:rFonts w:ascii="Times New Roman" w:hAnsi="Times New Roman" w:cs="Times New Roman"/>
          <w:sz w:val="24"/>
          <w:szCs w:val="24"/>
        </w:rPr>
        <w:t>External factors such as market dynamics, economic conditions, political stability, and regulatory environment also affect supply management efficiency. Volatile market demand, fluctuations in raw material prices, trade restrictions, and changing compliance requirements create uncertainties that complicate supply chain planning and execution. Organizations must develop flexible and resilient supply management systems capable of adapting to such external challenges to maintain operational efficiency.</w:t>
      </w:r>
    </w:p>
    <w:p w14:paraId="2533438F" w14:textId="504ABDA9" w:rsidR="00E75FD5" w:rsidRDefault="00F91387">
      <w:pPr>
        <w:rPr>
          <w:rFonts w:ascii="Times New Roman" w:hAnsi="Times New Roman" w:cs="Times New Roman"/>
          <w:b/>
          <w:sz w:val="24"/>
          <w:szCs w:val="24"/>
        </w:rPr>
      </w:pPr>
      <w:bookmarkStart w:id="1" w:name="_Hlk202099740"/>
      <w:bookmarkStart w:id="2" w:name="_Hlk203252668"/>
      <w:r w:rsidRPr="00DA2E13">
        <w:rPr>
          <w:rFonts w:ascii="Times New Roman" w:hAnsi="Times New Roman" w:cs="Times New Roman"/>
          <w:b/>
          <w:sz w:val="24"/>
          <w:szCs w:val="24"/>
          <w:lang w:val="en-US"/>
        </w:rPr>
        <w:t>What are the benefits of</w:t>
      </w:r>
      <w:bookmarkEnd w:id="1"/>
      <w:bookmarkEnd w:id="2"/>
      <w:r w:rsidRPr="00F91387">
        <w:t xml:space="preserve"> </w:t>
      </w:r>
      <w:r w:rsidRPr="00F91387">
        <w:rPr>
          <w:rFonts w:ascii="Times New Roman" w:hAnsi="Times New Roman" w:cs="Times New Roman"/>
          <w:b/>
          <w:sz w:val="24"/>
          <w:szCs w:val="24"/>
        </w:rPr>
        <w:t>factors affecting the application of an efficient supply management system</w:t>
      </w:r>
      <w:r>
        <w:rPr>
          <w:rFonts w:ascii="Times New Roman" w:hAnsi="Times New Roman" w:cs="Times New Roman"/>
          <w:b/>
          <w:sz w:val="24"/>
          <w:szCs w:val="24"/>
        </w:rPr>
        <w:t>?</w:t>
      </w:r>
    </w:p>
    <w:p w14:paraId="69E1CCF4" w14:textId="03F1B4DB" w:rsidR="00F91387" w:rsidRPr="00F91387" w:rsidRDefault="00F91387" w:rsidP="00F91387">
      <w:pPr>
        <w:pStyle w:val="ListParagraph"/>
        <w:numPr>
          <w:ilvl w:val="0"/>
          <w:numId w:val="4"/>
        </w:numPr>
        <w:spacing w:line="360" w:lineRule="auto"/>
        <w:jc w:val="both"/>
        <w:rPr>
          <w:rFonts w:ascii="Times New Roman" w:hAnsi="Times New Roman" w:cs="Times New Roman"/>
          <w:sz w:val="24"/>
          <w:szCs w:val="24"/>
        </w:rPr>
      </w:pPr>
      <w:r w:rsidRPr="00F91387">
        <w:rPr>
          <w:rFonts w:ascii="Times New Roman" w:hAnsi="Times New Roman" w:cs="Times New Roman"/>
          <w:b/>
          <w:bCs/>
          <w:sz w:val="24"/>
          <w:szCs w:val="24"/>
        </w:rPr>
        <w:t>Improved decision-making</w:t>
      </w:r>
      <w:r w:rsidR="009B5999">
        <w:rPr>
          <w:rFonts w:ascii="Times New Roman" w:hAnsi="Times New Roman" w:cs="Times New Roman"/>
          <w:b/>
          <w:bCs/>
          <w:sz w:val="24"/>
          <w:szCs w:val="24"/>
        </w:rPr>
        <w:t>:</w:t>
      </w:r>
      <w:r w:rsidR="009B5999">
        <w:rPr>
          <w:rFonts w:ascii="Times New Roman" w:hAnsi="Times New Roman" w:cs="Times New Roman"/>
          <w:sz w:val="24"/>
          <w:szCs w:val="24"/>
        </w:rPr>
        <w:t xml:space="preserve"> </w:t>
      </w:r>
      <w:r w:rsidRPr="00F91387">
        <w:rPr>
          <w:rFonts w:ascii="Times New Roman" w:hAnsi="Times New Roman" w:cs="Times New Roman"/>
          <w:sz w:val="24"/>
          <w:szCs w:val="24"/>
        </w:rPr>
        <w:t>this study provides valuable insights into the key factors influencing supply management efficiency. Organizations can make informed decisions by understanding these factors, leading to optimized processes and better resource allocation.</w:t>
      </w:r>
    </w:p>
    <w:p w14:paraId="16809338" w14:textId="0E5A8703" w:rsidR="00F91387" w:rsidRPr="00F91387" w:rsidRDefault="00F91387" w:rsidP="00F91387">
      <w:pPr>
        <w:pStyle w:val="ListParagraph"/>
        <w:numPr>
          <w:ilvl w:val="0"/>
          <w:numId w:val="4"/>
        </w:numPr>
        <w:spacing w:line="360" w:lineRule="auto"/>
        <w:jc w:val="both"/>
        <w:rPr>
          <w:rFonts w:ascii="Times New Roman" w:hAnsi="Times New Roman" w:cs="Times New Roman"/>
          <w:sz w:val="24"/>
          <w:szCs w:val="24"/>
        </w:rPr>
      </w:pPr>
      <w:r w:rsidRPr="00F91387">
        <w:rPr>
          <w:rFonts w:ascii="Times New Roman" w:hAnsi="Times New Roman" w:cs="Times New Roman"/>
          <w:b/>
          <w:bCs/>
          <w:sz w:val="24"/>
          <w:szCs w:val="24"/>
        </w:rPr>
        <w:t>enhanced operational efficiency</w:t>
      </w:r>
      <w:r w:rsidR="009B5999">
        <w:rPr>
          <w:rFonts w:ascii="Times New Roman" w:hAnsi="Times New Roman" w:cs="Times New Roman"/>
          <w:b/>
          <w:bCs/>
          <w:sz w:val="24"/>
          <w:szCs w:val="24"/>
        </w:rPr>
        <w:t>:</w:t>
      </w:r>
      <w:r w:rsidR="009B5999">
        <w:rPr>
          <w:rFonts w:ascii="Times New Roman" w:hAnsi="Times New Roman" w:cs="Times New Roman"/>
          <w:sz w:val="24"/>
          <w:szCs w:val="24"/>
        </w:rPr>
        <w:t xml:space="preserve"> </w:t>
      </w:r>
      <w:r w:rsidRPr="00F91387">
        <w:rPr>
          <w:rFonts w:ascii="Times New Roman" w:hAnsi="Times New Roman" w:cs="Times New Roman"/>
          <w:sz w:val="24"/>
          <w:szCs w:val="24"/>
        </w:rPr>
        <w:t>by identifying barriers and enablers, the study helps businesses streamline their supply chain activities. This results in reduced costs, minimized delays, and improved coordination across supply chain functions.</w:t>
      </w:r>
    </w:p>
    <w:p w14:paraId="5D9C985E" w14:textId="3A1D70FB" w:rsidR="00F91387" w:rsidRPr="00F91387" w:rsidRDefault="00F91387" w:rsidP="00F91387">
      <w:pPr>
        <w:pStyle w:val="ListParagraph"/>
        <w:numPr>
          <w:ilvl w:val="0"/>
          <w:numId w:val="4"/>
        </w:numPr>
        <w:spacing w:line="360" w:lineRule="auto"/>
        <w:jc w:val="both"/>
        <w:rPr>
          <w:rFonts w:ascii="Times New Roman" w:hAnsi="Times New Roman" w:cs="Times New Roman"/>
          <w:sz w:val="24"/>
          <w:szCs w:val="24"/>
        </w:rPr>
      </w:pPr>
      <w:r w:rsidRPr="00F91387">
        <w:rPr>
          <w:rFonts w:ascii="Times New Roman" w:hAnsi="Times New Roman" w:cs="Times New Roman"/>
          <w:b/>
          <w:bCs/>
          <w:sz w:val="24"/>
          <w:szCs w:val="24"/>
        </w:rPr>
        <w:t>better technology adoption</w:t>
      </w:r>
      <w:r w:rsidR="009B5999">
        <w:rPr>
          <w:rFonts w:ascii="Times New Roman" w:hAnsi="Times New Roman" w:cs="Times New Roman"/>
          <w:b/>
          <w:bCs/>
          <w:sz w:val="24"/>
          <w:szCs w:val="24"/>
        </w:rPr>
        <w:t>:</w:t>
      </w:r>
      <w:r w:rsidR="009B5999">
        <w:rPr>
          <w:rFonts w:ascii="Times New Roman" w:hAnsi="Times New Roman" w:cs="Times New Roman"/>
          <w:sz w:val="24"/>
          <w:szCs w:val="24"/>
        </w:rPr>
        <w:t xml:space="preserve"> </w:t>
      </w:r>
      <w:r w:rsidRPr="00F91387">
        <w:rPr>
          <w:rFonts w:ascii="Times New Roman" w:hAnsi="Times New Roman" w:cs="Times New Roman"/>
          <w:sz w:val="24"/>
          <w:szCs w:val="24"/>
        </w:rPr>
        <w:t xml:space="preserve">understanding technological challenges and requirements aids companies in selecting and implementing the right tools. This ensures smoother integration of advanced systems like </w:t>
      </w:r>
      <w:proofErr w:type="spellStart"/>
      <w:r w:rsidRPr="00F91387">
        <w:rPr>
          <w:rFonts w:ascii="Times New Roman" w:hAnsi="Times New Roman" w:cs="Times New Roman"/>
          <w:sz w:val="24"/>
          <w:szCs w:val="24"/>
        </w:rPr>
        <w:t>erp</w:t>
      </w:r>
      <w:proofErr w:type="spellEnd"/>
      <w:r w:rsidRPr="00F91387">
        <w:rPr>
          <w:rFonts w:ascii="Times New Roman" w:hAnsi="Times New Roman" w:cs="Times New Roman"/>
          <w:sz w:val="24"/>
          <w:szCs w:val="24"/>
        </w:rPr>
        <w:t xml:space="preserve"> and ai, boosting overall supply chain performance.</w:t>
      </w:r>
    </w:p>
    <w:p w14:paraId="5B8E43DC" w14:textId="753AAEDD" w:rsidR="00F91387" w:rsidRPr="00F91387" w:rsidRDefault="00F91387" w:rsidP="00F91387">
      <w:pPr>
        <w:pStyle w:val="ListParagraph"/>
        <w:numPr>
          <w:ilvl w:val="0"/>
          <w:numId w:val="4"/>
        </w:numPr>
        <w:spacing w:line="360" w:lineRule="auto"/>
        <w:jc w:val="both"/>
        <w:rPr>
          <w:rFonts w:ascii="Times New Roman" w:hAnsi="Times New Roman" w:cs="Times New Roman"/>
          <w:sz w:val="24"/>
          <w:szCs w:val="24"/>
        </w:rPr>
      </w:pPr>
      <w:r w:rsidRPr="00F91387">
        <w:rPr>
          <w:rFonts w:ascii="Times New Roman" w:hAnsi="Times New Roman" w:cs="Times New Roman"/>
          <w:b/>
          <w:bCs/>
          <w:sz w:val="24"/>
          <w:szCs w:val="24"/>
        </w:rPr>
        <w:t>strengthened supplier relationships</w:t>
      </w:r>
      <w:r w:rsidR="009B5999">
        <w:rPr>
          <w:rFonts w:ascii="Times New Roman" w:hAnsi="Times New Roman" w:cs="Times New Roman"/>
          <w:b/>
          <w:bCs/>
          <w:sz w:val="24"/>
          <w:szCs w:val="24"/>
        </w:rPr>
        <w:t>:</w:t>
      </w:r>
      <w:r w:rsidR="009B5999">
        <w:rPr>
          <w:rFonts w:ascii="Times New Roman" w:hAnsi="Times New Roman" w:cs="Times New Roman"/>
          <w:sz w:val="24"/>
          <w:szCs w:val="24"/>
        </w:rPr>
        <w:t xml:space="preserve"> </w:t>
      </w:r>
      <w:r w:rsidRPr="00F91387">
        <w:rPr>
          <w:rFonts w:ascii="Times New Roman" w:hAnsi="Times New Roman" w:cs="Times New Roman"/>
          <w:sz w:val="24"/>
          <w:szCs w:val="24"/>
        </w:rPr>
        <w:t>the study highlights the importance of supplier collaboration and trust. Businesses can develop strategies to build stronger partnerships, which lead to improved reliability and supply chain resilience.</w:t>
      </w:r>
    </w:p>
    <w:p w14:paraId="7BCE3678" w14:textId="6C0B201E" w:rsidR="00F91387" w:rsidRPr="00F91387" w:rsidRDefault="00F91387" w:rsidP="00F91387">
      <w:pPr>
        <w:pStyle w:val="ListParagraph"/>
        <w:numPr>
          <w:ilvl w:val="0"/>
          <w:numId w:val="4"/>
        </w:numPr>
        <w:spacing w:line="360" w:lineRule="auto"/>
        <w:jc w:val="both"/>
        <w:rPr>
          <w:rFonts w:ascii="Times New Roman" w:hAnsi="Times New Roman" w:cs="Times New Roman"/>
          <w:sz w:val="24"/>
          <w:szCs w:val="24"/>
        </w:rPr>
      </w:pPr>
      <w:r w:rsidRPr="00F91387">
        <w:rPr>
          <w:rFonts w:ascii="Times New Roman" w:hAnsi="Times New Roman" w:cs="Times New Roman"/>
          <w:b/>
          <w:bCs/>
          <w:sz w:val="24"/>
          <w:szCs w:val="24"/>
        </w:rPr>
        <w:t>risk mitigation</w:t>
      </w:r>
      <w:r w:rsidR="009B5999">
        <w:rPr>
          <w:rFonts w:ascii="Times New Roman" w:hAnsi="Times New Roman" w:cs="Times New Roman"/>
          <w:b/>
          <w:bCs/>
          <w:sz w:val="24"/>
          <w:szCs w:val="24"/>
        </w:rPr>
        <w:t>:</w:t>
      </w:r>
      <w:r w:rsidR="009B5999">
        <w:rPr>
          <w:rFonts w:ascii="Times New Roman" w:hAnsi="Times New Roman" w:cs="Times New Roman"/>
          <w:sz w:val="24"/>
          <w:szCs w:val="24"/>
        </w:rPr>
        <w:t xml:space="preserve"> </w:t>
      </w:r>
      <w:r w:rsidRPr="00F91387">
        <w:rPr>
          <w:rFonts w:ascii="Times New Roman" w:hAnsi="Times New Roman" w:cs="Times New Roman"/>
          <w:sz w:val="24"/>
          <w:szCs w:val="24"/>
        </w:rPr>
        <w:t>by exploring external factors such as market volatility and regulatory changes, the study equips organizations to anticipate risks. Proactive planning based on these insights helps maintain uninterrupted supply chain operations.</w:t>
      </w:r>
    </w:p>
    <w:p w14:paraId="310C9AD9" w14:textId="30350B5D" w:rsidR="00F91387" w:rsidRPr="00F91387" w:rsidRDefault="00F91387" w:rsidP="00F91387">
      <w:pPr>
        <w:pStyle w:val="ListParagraph"/>
        <w:numPr>
          <w:ilvl w:val="0"/>
          <w:numId w:val="4"/>
        </w:numPr>
        <w:spacing w:line="360" w:lineRule="auto"/>
        <w:jc w:val="both"/>
        <w:rPr>
          <w:rFonts w:ascii="Times New Roman" w:hAnsi="Times New Roman" w:cs="Times New Roman"/>
          <w:sz w:val="24"/>
          <w:szCs w:val="24"/>
        </w:rPr>
      </w:pPr>
      <w:r w:rsidRPr="00F91387">
        <w:rPr>
          <w:rFonts w:ascii="Times New Roman" w:hAnsi="Times New Roman" w:cs="Times New Roman"/>
          <w:b/>
          <w:bCs/>
          <w:sz w:val="24"/>
          <w:szCs w:val="24"/>
        </w:rPr>
        <w:lastRenderedPageBreak/>
        <w:t>workforce development</w:t>
      </w:r>
      <w:r w:rsidR="009B5999">
        <w:rPr>
          <w:rFonts w:ascii="Times New Roman" w:hAnsi="Times New Roman" w:cs="Times New Roman"/>
          <w:b/>
          <w:bCs/>
          <w:sz w:val="24"/>
          <w:szCs w:val="24"/>
        </w:rPr>
        <w:t>:</w:t>
      </w:r>
      <w:r w:rsidR="009B5999">
        <w:rPr>
          <w:rFonts w:ascii="Times New Roman" w:hAnsi="Times New Roman" w:cs="Times New Roman"/>
          <w:sz w:val="24"/>
          <w:szCs w:val="24"/>
        </w:rPr>
        <w:t xml:space="preserve"> </w:t>
      </w:r>
      <w:r w:rsidRPr="00F91387">
        <w:rPr>
          <w:rFonts w:ascii="Times New Roman" w:hAnsi="Times New Roman" w:cs="Times New Roman"/>
          <w:sz w:val="24"/>
          <w:szCs w:val="24"/>
        </w:rPr>
        <w:t>insights on human factors promote better training and skill development programs. A well-prepared workforce contributes to efficient supply management and quicker adoption of new technologies.</w:t>
      </w:r>
    </w:p>
    <w:p w14:paraId="4B9D370C" w14:textId="5E5BDC75" w:rsidR="00F91387" w:rsidRPr="00F91387" w:rsidRDefault="00F91387" w:rsidP="00F91387">
      <w:pPr>
        <w:pStyle w:val="ListParagraph"/>
        <w:numPr>
          <w:ilvl w:val="0"/>
          <w:numId w:val="4"/>
        </w:numPr>
        <w:spacing w:line="360" w:lineRule="auto"/>
        <w:jc w:val="both"/>
        <w:rPr>
          <w:rFonts w:ascii="Times New Roman" w:hAnsi="Times New Roman" w:cs="Times New Roman"/>
          <w:sz w:val="24"/>
          <w:szCs w:val="24"/>
        </w:rPr>
      </w:pPr>
      <w:r w:rsidRPr="00F91387">
        <w:rPr>
          <w:rFonts w:ascii="Times New Roman" w:hAnsi="Times New Roman" w:cs="Times New Roman"/>
          <w:b/>
          <w:bCs/>
          <w:sz w:val="24"/>
          <w:szCs w:val="24"/>
        </w:rPr>
        <w:t>inventory optimization</w:t>
      </w:r>
      <w:r w:rsidR="009B5999">
        <w:rPr>
          <w:rFonts w:ascii="Times New Roman" w:hAnsi="Times New Roman" w:cs="Times New Roman"/>
          <w:b/>
          <w:bCs/>
          <w:sz w:val="24"/>
          <w:szCs w:val="24"/>
        </w:rPr>
        <w:t>:</w:t>
      </w:r>
      <w:r w:rsidR="009B5999">
        <w:rPr>
          <w:rFonts w:ascii="Times New Roman" w:hAnsi="Times New Roman" w:cs="Times New Roman"/>
          <w:sz w:val="24"/>
          <w:szCs w:val="24"/>
        </w:rPr>
        <w:t xml:space="preserve"> </w:t>
      </w:r>
      <w:r w:rsidRPr="00F91387">
        <w:rPr>
          <w:rFonts w:ascii="Times New Roman" w:hAnsi="Times New Roman" w:cs="Times New Roman"/>
          <w:sz w:val="24"/>
          <w:szCs w:val="24"/>
        </w:rPr>
        <w:t>the study emphasizes factors affecting inventory decisions, aiding businesses in balancing stock levels. This reduces holding costs and stockouts, enhancing customer satisfaction and profitability.</w:t>
      </w:r>
    </w:p>
    <w:p w14:paraId="69559462" w14:textId="53A494C4" w:rsidR="00F91387" w:rsidRPr="00F91387" w:rsidRDefault="00F91387" w:rsidP="00F91387">
      <w:pPr>
        <w:pStyle w:val="ListParagraph"/>
        <w:numPr>
          <w:ilvl w:val="0"/>
          <w:numId w:val="4"/>
        </w:numPr>
        <w:spacing w:line="360" w:lineRule="auto"/>
        <w:jc w:val="both"/>
        <w:rPr>
          <w:rFonts w:ascii="Times New Roman" w:hAnsi="Times New Roman" w:cs="Times New Roman"/>
          <w:sz w:val="24"/>
          <w:szCs w:val="24"/>
        </w:rPr>
      </w:pPr>
      <w:r w:rsidRPr="00F91387">
        <w:rPr>
          <w:rFonts w:ascii="Times New Roman" w:hAnsi="Times New Roman" w:cs="Times New Roman"/>
          <w:b/>
          <w:bCs/>
          <w:sz w:val="24"/>
          <w:szCs w:val="24"/>
        </w:rPr>
        <w:t>strategic alignment</w:t>
      </w:r>
      <w:r w:rsidR="009B5999">
        <w:rPr>
          <w:rFonts w:ascii="Times New Roman" w:hAnsi="Times New Roman" w:cs="Times New Roman"/>
          <w:b/>
          <w:bCs/>
          <w:sz w:val="24"/>
          <w:szCs w:val="24"/>
        </w:rPr>
        <w:t>:</w:t>
      </w:r>
      <w:r w:rsidR="009B5999">
        <w:rPr>
          <w:rFonts w:ascii="Times New Roman" w:hAnsi="Times New Roman" w:cs="Times New Roman"/>
          <w:sz w:val="24"/>
          <w:szCs w:val="24"/>
        </w:rPr>
        <w:t xml:space="preserve"> </w:t>
      </w:r>
      <w:r w:rsidRPr="00F91387">
        <w:rPr>
          <w:rFonts w:ascii="Times New Roman" w:hAnsi="Times New Roman" w:cs="Times New Roman"/>
          <w:sz w:val="24"/>
          <w:szCs w:val="24"/>
        </w:rPr>
        <w:t>organizations gain a clear understanding of how supply management factors align with overall business goals. This encourages strategic initiatives that support long-term growth and competitive advantage.</w:t>
      </w:r>
    </w:p>
    <w:p w14:paraId="5637ED99" w14:textId="0A1AFE0A" w:rsidR="009B5999" w:rsidRPr="009B5999" w:rsidRDefault="009B5999" w:rsidP="009B5999">
      <w:pPr>
        <w:spacing w:line="360" w:lineRule="auto"/>
        <w:jc w:val="both"/>
        <w:rPr>
          <w:rFonts w:ascii="Times New Roman" w:hAnsi="Times New Roman" w:cs="Times New Roman"/>
          <w:b/>
          <w:sz w:val="24"/>
          <w:szCs w:val="24"/>
        </w:rPr>
      </w:pPr>
      <w:bookmarkStart w:id="3" w:name="_Hlk203251120"/>
      <w:bookmarkStart w:id="4" w:name="_Hlk203252790"/>
      <w:r w:rsidRPr="00F91387">
        <w:rPr>
          <w:rFonts w:ascii="Times New Roman" w:hAnsi="Times New Roman" w:cs="Times New Roman"/>
          <w:b/>
          <w:sz w:val="24"/>
          <w:szCs w:val="24"/>
        </w:rPr>
        <w:t>Factors affecting the application of an efficient supply management system</w:t>
      </w:r>
      <w:r w:rsidRPr="009B5999">
        <w:rPr>
          <w:rFonts w:ascii="Times New Roman" w:hAnsi="Times New Roman" w:cs="Times New Roman"/>
          <w:b/>
          <w:sz w:val="24"/>
          <w:szCs w:val="24"/>
        </w:rPr>
        <w:t xml:space="preserve"> </w:t>
      </w:r>
      <w:r w:rsidRPr="009B5999">
        <w:rPr>
          <w:rFonts w:ascii="Times New Roman" w:hAnsi="Times New Roman" w:cs="Times New Roman"/>
          <w:b/>
          <w:sz w:val="24"/>
          <w:szCs w:val="24"/>
        </w:rPr>
        <w:t>advantages</w:t>
      </w:r>
      <w:bookmarkEnd w:id="3"/>
    </w:p>
    <w:bookmarkEnd w:id="4"/>
    <w:p w14:paraId="6385CDD0" w14:textId="7C1068E1" w:rsidR="009B5999" w:rsidRPr="009B5999" w:rsidRDefault="009B5999" w:rsidP="009B5999">
      <w:pPr>
        <w:pStyle w:val="ListParagraph"/>
        <w:numPr>
          <w:ilvl w:val="0"/>
          <w:numId w:val="6"/>
        </w:numPr>
        <w:spacing w:line="360" w:lineRule="auto"/>
        <w:jc w:val="both"/>
        <w:rPr>
          <w:rFonts w:ascii="Times New Roman" w:hAnsi="Times New Roman" w:cs="Times New Roman"/>
          <w:sz w:val="24"/>
          <w:szCs w:val="24"/>
        </w:rPr>
      </w:pPr>
      <w:r w:rsidRPr="009B5999">
        <w:rPr>
          <w:rFonts w:ascii="Times New Roman" w:hAnsi="Times New Roman" w:cs="Times New Roman"/>
          <w:b/>
          <w:bCs/>
          <w:sz w:val="24"/>
          <w:szCs w:val="24"/>
        </w:rPr>
        <w:t>Comprehensive Understanding</w:t>
      </w:r>
      <w:r>
        <w:rPr>
          <w:rFonts w:ascii="Times New Roman" w:hAnsi="Times New Roman" w:cs="Times New Roman"/>
          <w:b/>
          <w:bCs/>
          <w:sz w:val="24"/>
          <w:szCs w:val="24"/>
        </w:rPr>
        <w:t>:</w:t>
      </w:r>
      <w:r>
        <w:rPr>
          <w:rFonts w:ascii="Times New Roman" w:hAnsi="Times New Roman" w:cs="Times New Roman"/>
          <w:sz w:val="24"/>
          <w:szCs w:val="24"/>
        </w:rPr>
        <w:t xml:space="preserve"> </w:t>
      </w:r>
      <w:r w:rsidRPr="009B5999">
        <w:rPr>
          <w:rFonts w:ascii="Times New Roman" w:hAnsi="Times New Roman" w:cs="Times New Roman"/>
          <w:sz w:val="24"/>
          <w:szCs w:val="24"/>
        </w:rPr>
        <w:t>This study provides a thorough insight into the multiple factors influencing supply management systems. It helps organizations gain a holistic view, enabling them to address challenges effectively.</w:t>
      </w:r>
    </w:p>
    <w:p w14:paraId="1F359DA6" w14:textId="5FA94A0B" w:rsidR="009B5999" w:rsidRPr="009B5999" w:rsidRDefault="009B5999" w:rsidP="009B5999">
      <w:pPr>
        <w:pStyle w:val="ListParagraph"/>
        <w:numPr>
          <w:ilvl w:val="0"/>
          <w:numId w:val="6"/>
        </w:numPr>
        <w:spacing w:line="360" w:lineRule="auto"/>
        <w:jc w:val="both"/>
        <w:rPr>
          <w:rFonts w:ascii="Times New Roman" w:hAnsi="Times New Roman" w:cs="Times New Roman"/>
          <w:sz w:val="24"/>
          <w:szCs w:val="24"/>
        </w:rPr>
      </w:pPr>
      <w:r w:rsidRPr="009B5999">
        <w:rPr>
          <w:rFonts w:ascii="Times New Roman" w:hAnsi="Times New Roman" w:cs="Times New Roman"/>
          <w:b/>
          <w:bCs/>
          <w:sz w:val="24"/>
          <w:szCs w:val="24"/>
        </w:rPr>
        <w:t>Improved Supply Chain Performance</w:t>
      </w:r>
      <w:r>
        <w:rPr>
          <w:rFonts w:ascii="Times New Roman" w:hAnsi="Times New Roman" w:cs="Times New Roman"/>
          <w:b/>
          <w:bCs/>
          <w:sz w:val="24"/>
          <w:szCs w:val="24"/>
        </w:rPr>
        <w:t>:</w:t>
      </w:r>
      <w:r>
        <w:rPr>
          <w:rFonts w:ascii="Times New Roman" w:hAnsi="Times New Roman" w:cs="Times New Roman"/>
          <w:sz w:val="24"/>
          <w:szCs w:val="24"/>
        </w:rPr>
        <w:t xml:space="preserve"> </w:t>
      </w:r>
      <w:r w:rsidRPr="009B5999">
        <w:rPr>
          <w:rFonts w:ascii="Times New Roman" w:hAnsi="Times New Roman" w:cs="Times New Roman"/>
          <w:sz w:val="24"/>
          <w:szCs w:val="24"/>
        </w:rPr>
        <w:t>By identifying critical success factors, the study guides companies in optimizing their supply chain operations. This leads to smoother workflows, cost savings, and faster delivery times.</w:t>
      </w:r>
    </w:p>
    <w:p w14:paraId="66EDB129" w14:textId="4B3F9AA2" w:rsidR="009B5999" w:rsidRPr="009B5999" w:rsidRDefault="009B5999" w:rsidP="009B5999">
      <w:pPr>
        <w:pStyle w:val="ListParagraph"/>
        <w:numPr>
          <w:ilvl w:val="0"/>
          <w:numId w:val="6"/>
        </w:numPr>
        <w:spacing w:line="360" w:lineRule="auto"/>
        <w:jc w:val="both"/>
        <w:rPr>
          <w:rFonts w:ascii="Times New Roman" w:hAnsi="Times New Roman" w:cs="Times New Roman"/>
          <w:sz w:val="24"/>
          <w:szCs w:val="24"/>
        </w:rPr>
      </w:pPr>
      <w:r w:rsidRPr="009B5999">
        <w:rPr>
          <w:rFonts w:ascii="Times New Roman" w:hAnsi="Times New Roman" w:cs="Times New Roman"/>
          <w:b/>
          <w:bCs/>
          <w:sz w:val="24"/>
          <w:szCs w:val="24"/>
        </w:rPr>
        <w:t>Enhanced Decision-Making Capability</w:t>
      </w:r>
      <w:r>
        <w:rPr>
          <w:rFonts w:ascii="Times New Roman" w:hAnsi="Times New Roman" w:cs="Times New Roman"/>
          <w:b/>
          <w:bCs/>
          <w:sz w:val="24"/>
          <w:szCs w:val="24"/>
        </w:rPr>
        <w:t>:</w:t>
      </w:r>
      <w:r>
        <w:rPr>
          <w:rFonts w:ascii="Times New Roman" w:hAnsi="Times New Roman" w:cs="Times New Roman"/>
          <w:sz w:val="24"/>
          <w:szCs w:val="24"/>
        </w:rPr>
        <w:t xml:space="preserve"> </w:t>
      </w:r>
      <w:r w:rsidRPr="009B5999">
        <w:rPr>
          <w:rFonts w:ascii="Times New Roman" w:hAnsi="Times New Roman" w:cs="Times New Roman"/>
          <w:sz w:val="24"/>
          <w:szCs w:val="24"/>
        </w:rPr>
        <w:t>The research equips management with data-driven knowledge to make informed choices regarding process improvements and technology investments, resulting in better operational outcomes.</w:t>
      </w:r>
    </w:p>
    <w:p w14:paraId="47B25327" w14:textId="3425E364" w:rsidR="009B5999" w:rsidRPr="009B5999" w:rsidRDefault="009B5999" w:rsidP="009B5999">
      <w:pPr>
        <w:pStyle w:val="ListParagraph"/>
        <w:numPr>
          <w:ilvl w:val="0"/>
          <w:numId w:val="6"/>
        </w:numPr>
        <w:spacing w:line="360" w:lineRule="auto"/>
        <w:jc w:val="both"/>
        <w:rPr>
          <w:rFonts w:ascii="Times New Roman" w:hAnsi="Times New Roman" w:cs="Times New Roman"/>
          <w:sz w:val="24"/>
          <w:szCs w:val="24"/>
        </w:rPr>
      </w:pPr>
      <w:r w:rsidRPr="009B5999">
        <w:rPr>
          <w:rFonts w:ascii="Times New Roman" w:hAnsi="Times New Roman" w:cs="Times New Roman"/>
          <w:b/>
          <w:bCs/>
          <w:sz w:val="24"/>
          <w:szCs w:val="24"/>
        </w:rPr>
        <w:t>Facilitates Technology Integration</w:t>
      </w:r>
      <w:r>
        <w:rPr>
          <w:rFonts w:ascii="Times New Roman" w:hAnsi="Times New Roman" w:cs="Times New Roman"/>
          <w:b/>
          <w:bCs/>
          <w:sz w:val="24"/>
          <w:szCs w:val="24"/>
        </w:rPr>
        <w:t>:</w:t>
      </w:r>
      <w:r>
        <w:rPr>
          <w:rFonts w:ascii="Times New Roman" w:hAnsi="Times New Roman" w:cs="Times New Roman"/>
          <w:sz w:val="24"/>
          <w:szCs w:val="24"/>
        </w:rPr>
        <w:t xml:space="preserve"> </w:t>
      </w:r>
      <w:r w:rsidRPr="009B5999">
        <w:rPr>
          <w:rFonts w:ascii="Times New Roman" w:hAnsi="Times New Roman" w:cs="Times New Roman"/>
          <w:sz w:val="24"/>
          <w:szCs w:val="24"/>
        </w:rPr>
        <w:t>Understanding barriers and enablers supports seamless adoption of advanced technologies like AI, IoT, and ERP systems. This integration improves real-time tracking and predictive analytics.</w:t>
      </w:r>
    </w:p>
    <w:p w14:paraId="1F2CD02B" w14:textId="57407C4F" w:rsidR="009B5999" w:rsidRPr="009B5999" w:rsidRDefault="009B5999" w:rsidP="009B5999">
      <w:pPr>
        <w:pStyle w:val="ListParagraph"/>
        <w:numPr>
          <w:ilvl w:val="0"/>
          <w:numId w:val="6"/>
        </w:numPr>
        <w:spacing w:line="360" w:lineRule="auto"/>
        <w:jc w:val="both"/>
        <w:rPr>
          <w:rFonts w:ascii="Times New Roman" w:hAnsi="Times New Roman" w:cs="Times New Roman"/>
          <w:sz w:val="24"/>
          <w:szCs w:val="24"/>
        </w:rPr>
      </w:pPr>
      <w:r w:rsidRPr="009B5999">
        <w:rPr>
          <w:rFonts w:ascii="Times New Roman" w:hAnsi="Times New Roman" w:cs="Times New Roman"/>
          <w:b/>
          <w:bCs/>
          <w:sz w:val="24"/>
          <w:szCs w:val="24"/>
        </w:rPr>
        <w:t>Strengthens Supplier Collaboration</w:t>
      </w:r>
      <w:r>
        <w:rPr>
          <w:rFonts w:ascii="Times New Roman" w:hAnsi="Times New Roman" w:cs="Times New Roman"/>
          <w:b/>
          <w:bCs/>
          <w:sz w:val="24"/>
          <w:szCs w:val="24"/>
        </w:rPr>
        <w:t>:</w:t>
      </w:r>
      <w:r>
        <w:rPr>
          <w:rFonts w:ascii="Times New Roman" w:hAnsi="Times New Roman" w:cs="Times New Roman"/>
          <w:sz w:val="24"/>
          <w:szCs w:val="24"/>
        </w:rPr>
        <w:t xml:space="preserve"> </w:t>
      </w:r>
      <w:r w:rsidRPr="009B5999">
        <w:rPr>
          <w:rFonts w:ascii="Times New Roman" w:hAnsi="Times New Roman" w:cs="Times New Roman"/>
          <w:sz w:val="24"/>
          <w:szCs w:val="24"/>
        </w:rPr>
        <w:t>The study highlights the importance of supplier relationships in supply management efficiency. Organizations can develop better partnership strategies that enhance reliability and reduce disruptions.</w:t>
      </w:r>
    </w:p>
    <w:p w14:paraId="153AC2A9" w14:textId="17BD7AA2" w:rsidR="009B5999" w:rsidRPr="009B5999" w:rsidRDefault="009B5999" w:rsidP="009B5999">
      <w:pPr>
        <w:pStyle w:val="ListParagraph"/>
        <w:numPr>
          <w:ilvl w:val="0"/>
          <w:numId w:val="6"/>
        </w:numPr>
        <w:spacing w:line="360" w:lineRule="auto"/>
        <w:jc w:val="both"/>
        <w:rPr>
          <w:rFonts w:ascii="Times New Roman" w:hAnsi="Times New Roman" w:cs="Times New Roman"/>
          <w:sz w:val="24"/>
          <w:szCs w:val="24"/>
        </w:rPr>
      </w:pPr>
      <w:r w:rsidRPr="009B5999">
        <w:rPr>
          <w:rFonts w:ascii="Times New Roman" w:hAnsi="Times New Roman" w:cs="Times New Roman"/>
          <w:b/>
          <w:bCs/>
          <w:sz w:val="24"/>
          <w:szCs w:val="24"/>
        </w:rPr>
        <w:t>Risk Identification and Management</w:t>
      </w:r>
      <w:r>
        <w:rPr>
          <w:rFonts w:ascii="Times New Roman" w:hAnsi="Times New Roman" w:cs="Times New Roman"/>
          <w:b/>
          <w:bCs/>
          <w:sz w:val="24"/>
          <w:szCs w:val="24"/>
        </w:rPr>
        <w:t>:</w:t>
      </w:r>
      <w:r>
        <w:rPr>
          <w:rFonts w:ascii="Times New Roman" w:hAnsi="Times New Roman" w:cs="Times New Roman"/>
          <w:sz w:val="24"/>
          <w:szCs w:val="24"/>
        </w:rPr>
        <w:t xml:space="preserve"> </w:t>
      </w:r>
      <w:r w:rsidRPr="009B5999">
        <w:rPr>
          <w:rFonts w:ascii="Times New Roman" w:hAnsi="Times New Roman" w:cs="Times New Roman"/>
          <w:sz w:val="24"/>
          <w:szCs w:val="24"/>
        </w:rPr>
        <w:t>It helps in recognizing both internal and external risks affecting supply management. Proactively managing these risks reduces vulnerabilities and enhances supply chain resilience.</w:t>
      </w:r>
    </w:p>
    <w:p w14:paraId="0A4A9A59" w14:textId="47B71ABC" w:rsidR="009B5999" w:rsidRPr="009B5999" w:rsidRDefault="009B5999" w:rsidP="009B5999">
      <w:pPr>
        <w:pStyle w:val="ListParagraph"/>
        <w:numPr>
          <w:ilvl w:val="0"/>
          <w:numId w:val="6"/>
        </w:numPr>
        <w:spacing w:line="360" w:lineRule="auto"/>
        <w:jc w:val="both"/>
        <w:rPr>
          <w:rFonts w:ascii="Times New Roman" w:hAnsi="Times New Roman" w:cs="Times New Roman"/>
          <w:sz w:val="24"/>
          <w:szCs w:val="24"/>
        </w:rPr>
      </w:pPr>
      <w:r w:rsidRPr="009B5999">
        <w:rPr>
          <w:rFonts w:ascii="Times New Roman" w:hAnsi="Times New Roman" w:cs="Times New Roman"/>
          <w:b/>
          <w:bCs/>
          <w:sz w:val="24"/>
          <w:szCs w:val="24"/>
        </w:rPr>
        <w:t>Supports Workforce Development</w:t>
      </w:r>
      <w:r>
        <w:rPr>
          <w:rFonts w:ascii="Times New Roman" w:hAnsi="Times New Roman" w:cs="Times New Roman"/>
          <w:b/>
          <w:bCs/>
          <w:sz w:val="24"/>
          <w:szCs w:val="24"/>
        </w:rPr>
        <w:t>:</w:t>
      </w:r>
      <w:r>
        <w:rPr>
          <w:rFonts w:ascii="Times New Roman" w:hAnsi="Times New Roman" w:cs="Times New Roman"/>
          <w:sz w:val="24"/>
          <w:szCs w:val="24"/>
        </w:rPr>
        <w:t xml:space="preserve"> </w:t>
      </w:r>
      <w:r w:rsidRPr="009B5999">
        <w:rPr>
          <w:rFonts w:ascii="Times New Roman" w:hAnsi="Times New Roman" w:cs="Times New Roman"/>
          <w:sz w:val="24"/>
          <w:szCs w:val="24"/>
        </w:rPr>
        <w:t>Insights from the study encourage targeted training and skill enhancement programs. A skilled workforce is better equipped to manage and adapt to supply chain innovations.</w:t>
      </w:r>
    </w:p>
    <w:p w14:paraId="5D1EB5E0" w14:textId="77777777" w:rsidR="00F91387" w:rsidRDefault="00F91387"/>
    <w:p w14:paraId="19194464" w14:textId="77777777" w:rsidR="009B5999" w:rsidRPr="004510ED" w:rsidRDefault="009B5999" w:rsidP="009B5999">
      <w:pPr>
        <w:spacing w:line="360" w:lineRule="auto"/>
        <w:jc w:val="both"/>
        <w:rPr>
          <w:rFonts w:ascii="Times New Roman" w:hAnsi="Times New Roman" w:cs="Times New Roman"/>
          <w:b/>
          <w:sz w:val="24"/>
          <w:szCs w:val="24"/>
        </w:rPr>
      </w:pPr>
      <w:bookmarkStart w:id="5" w:name="_Hlk202098488"/>
      <w:r w:rsidRPr="004510ED">
        <w:rPr>
          <w:rFonts w:ascii="Times New Roman" w:hAnsi="Times New Roman" w:cs="Times New Roman"/>
          <w:b/>
          <w:sz w:val="24"/>
          <w:szCs w:val="24"/>
        </w:rPr>
        <w:lastRenderedPageBreak/>
        <w:t>INDUSTRY PROFILE</w:t>
      </w:r>
    </w:p>
    <w:bookmarkEnd w:id="5"/>
    <w:p w14:paraId="5DE1E808" w14:textId="5CC92292" w:rsidR="009B5999" w:rsidRPr="009B5999" w:rsidRDefault="009B5999" w:rsidP="009B59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B5999">
        <w:rPr>
          <w:rFonts w:ascii="Times New Roman" w:hAnsi="Times New Roman" w:cs="Times New Roman"/>
          <w:sz w:val="24"/>
          <w:szCs w:val="24"/>
        </w:rPr>
        <w:t xml:space="preserve">Supply management is a critical function across various industries, encompassing the planning, procurement, storage, and distribution of goods and services necessary for production and customer </w:t>
      </w:r>
      <w:proofErr w:type="spellStart"/>
      <w:r w:rsidRPr="009B5999">
        <w:rPr>
          <w:rFonts w:ascii="Times New Roman" w:hAnsi="Times New Roman" w:cs="Times New Roman"/>
          <w:sz w:val="24"/>
          <w:szCs w:val="24"/>
        </w:rPr>
        <w:t>fulfillment</w:t>
      </w:r>
      <w:proofErr w:type="spellEnd"/>
      <w:r w:rsidRPr="009B5999">
        <w:rPr>
          <w:rFonts w:ascii="Times New Roman" w:hAnsi="Times New Roman" w:cs="Times New Roman"/>
          <w:sz w:val="24"/>
          <w:szCs w:val="24"/>
        </w:rPr>
        <w:t>. The efficiency of supply management systems directly impacts an organization’s ability to meet market demands, reduce costs, and maintain competitive advantage. As global markets become more interconnected and customer expectations rise, industries are under increasing pressure to enhance their supply management capabilities.</w:t>
      </w:r>
    </w:p>
    <w:p w14:paraId="3E8F71BE" w14:textId="7EB9BA14" w:rsidR="009B5999" w:rsidRPr="009B5999" w:rsidRDefault="009B5999" w:rsidP="009B59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B5999">
        <w:rPr>
          <w:rFonts w:ascii="Times New Roman" w:hAnsi="Times New Roman" w:cs="Times New Roman"/>
          <w:sz w:val="24"/>
          <w:szCs w:val="24"/>
        </w:rPr>
        <w:t>The manufacturing industry is one of the largest users of supply management systems. It relies heavily on timely procurement of raw materials, components, and subassemblies to ensure uninterrupted production. Delays or inefficiencies in supply management can result in costly downtime, excess inventory, or poor product quality. With the rise of lean manufacturing and just-in-time (JIT) principles, manufacturers prioritize efficient supply management to reduce waste and optimize resource utilization.</w:t>
      </w:r>
    </w:p>
    <w:p w14:paraId="200B6303" w14:textId="6383FA9B" w:rsidR="009B5999" w:rsidRPr="009B5999" w:rsidRDefault="009B5999" w:rsidP="009B59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B5999">
        <w:rPr>
          <w:rFonts w:ascii="Times New Roman" w:hAnsi="Times New Roman" w:cs="Times New Roman"/>
          <w:sz w:val="24"/>
          <w:szCs w:val="24"/>
        </w:rPr>
        <w:t>Retail and e-commerce sectors also place significant emphasis on efficient supply management due to the direct impact on inventory turnover and customer satisfaction. Rapid changes in consumer preferences and demand volatility require robust systems capable of real-time inventory tracking, accurate demand forecasting, and agile replenishment processes. Supply chain disruptions in these sectors can lead to stockouts or overstocking, affecting profitability and brand reputation.</w:t>
      </w:r>
    </w:p>
    <w:p w14:paraId="6FE22D86" w14:textId="4B716A0C" w:rsidR="009B5999" w:rsidRPr="009B5999" w:rsidRDefault="009B5999" w:rsidP="009B59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B5999">
        <w:rPr>
          <w:rFonts w:ascii="Times New Roman" w:hAnsi="Times New Roman" w:cs="Times New Roman"/>
          <w:sz w:val="24"/>
          <w:szCs w:val="24"/>
        </w:rPr>
        <w:t xml:space="preserve">The logistics and transportation industry plays a vital role in supply management by enabling the movement of goods across different regions and markets. Efficient coordination between suppliers, warehouses, and distribution </w:t>
      </w:r>
      <w:proofErr w:type="spellStart"/>
      <w:r w:rsidRPr="009B5999">
        <w:rPr>
          <w:rFonts w:ascii="Times New Roman" w:hAnsi="Times New Roman" w:cs="Times New Roman"/>
          <w:sz w:val="24"/>
          <w:szCs w:val="24"/>
        </w:rPr>
        <w:t>centers</w:t>
      </w:r>
      <w:proofErr w:type="spellEnd"/>
      <w:r w:rsidRPr="009B5999">
        <w:rPr>
          <w:rFonts w:ascii="Times New Roman" w:hAnsi="Times New Roman" w:cs="Times New Roman"/>
          <w:sz w:val="24"/>
          <w:szCs w:val="24"/>
        </w:rPr>
        <w:t xml:space="preserve"> is essential to ensure timely delivery and minimize transportation costs. The adoption of digital technologies such as GPS tracking and automated warehouse management systems has improved supply management efficiency in logistics.</w:t>
      </w:r>
    </w:p>
    <w:p w14:paraId="52F959CD" w14:textId="58E47EA3" w:rsidR="009B5999" w:rsidRPr="009B5999" w:rsidRDefault="009B5999" w:rsidP="009B59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B5999">
        <w:rPr>
          <w:rFonts w:ascii="Times New Roman" w:hAnsi="Times New Roman" w:cs="Times New Roman"/>
          <w:sz w:val="24"/>
          <w:szCs w:val="24"/>
        </w:rPr>
        <w:t>The healthcare industry also depends heavily on efficient supply management, particularly in managing pharmaceuticals, medical devices, and consumables. Ensuring availability while minimizing expiry and waste is critical to patient care and cost control. Regulatory compliance and quality standards add complexity, making efficient supply management systems vital in this sector.</w:t>
      </w:r>
    </w:p>
    <w:p w14:paraId="27B376AF" w14:textId="77777777" w:rsidR="009B5999" w:rsidRDefault="009B5999">
      <w:pPr>
        <w:rPr>
          <w:rFonts w:ascii="Times New Roman" w:hAnsi="Times New Roman" w:cs="Times New Roman"/>
          <w:sz w:val="24"/>
          <w:szCs w:val="24"/>
        </w:rPr>
      </w:pPr>
    </w:p>
    <w:p w14:paraId="08BD9FD1" w14:textId="77777777" w:rsidR="009B5999" w:rsidRDefault="009B5999" w:rsidP="009B5999">
      <w:pPr>
        <w:rPr>
          <w:rFonts w:ascii="Times New Roman" w:hAnsi="Times New Roman" w:cs="Times New Roman"/>
          <w:b/>
          <w:sz w:val="24"/>
          <w:szCs w:val="24"/>
          <w:lang w:val="en-US"/>
        </w:rPr>
      </w:pPr>
      <w:bookmarkStart w:id="6" w:name="_Hlk203251571"/>
      <w:r w:rsidRPr="00AD7255">
        <w:rPr>
          <w:rFonts w:ascii="Times New Roman" w:hAnsi="Times New Roman" w:cs="Times New Roman"/>
          <w:b/>
          <w:sz w:val="24"/>
          <w:szCs w:val="24"/>
          <w:lang w:val="en-US"/>
        </w:rPr>
        <w:lastRenderedPageBreak/>
        <w:t>1.4 STATEMENT OF THE PROBLEM</w:t>
      </w:r>
    </w:p>
    <w:bookmarkEnd w:id="6"/>
    <w:p w14:paraId="3AFD8B1A" w14:textId="0737B09D" w:rsidR="009B5999" w:rsidRPr="009B5999" w:rsidRDefault="005E6D5A" w:rsidP="009B59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B5999" w:rsidRPr="009B5999">
        <w:rPr>
          <w:rFonts w:ascii="Times New Roman" w:hAnsi="Times New Roman" w:cs="Times New Roman"/>
          <w:sz w:val="24"/>
          <w:szCs w:val="24"/>
        </w:rPr>
        <w:t>In today’s fast-paced and competitive business environment, organizations face significant challenges in implementing efficient supply management systems that can streamline operations and reduce costs. Despite the clear benefits of efficient supply management, many companies struggle to achieve optimal performance due to a variety of internal and external factors. These factors range from technological limitations, lack of skilled personnel, and poor supplier coordination to external influences such as market volatility, regulatory constraints, and economic fluctuations.</w:t>
      </w:r>
    </w:p>
    <w:p w14:paraId="2BCE3778" w14:textId="493DD94F" w:rsidR="009B5999" w:rsidRPr="009B5999" w:rsidRDefault="005E6D5A" w:rsidP="009B59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B5999" w:rsidRPr="009B5999">
        <w:rPr>
          <w:rFonts w:ascii="Times New Roman" w:hAnsi="Times New Roman" w:cs="Times New Roman"/>
          <w:sz w:val="24"/>
          <w:szCs w:val="24"/>
        </w:rPr>
        <w:t>The problem lies in the inconsistent application and varying degrees of success in deploying supply management systems across industries. Many organizations experience inefficiencies such as delayed procurement, excess inventory, stockouts, and increased operational costs, which undermine their overall supply chain effectiveness. Furthermore, rapid technological advancements and evolving market demands create additional complexity, making it difficult for businesses to adapt their supply management practices promptly and effectively.</w:t>
      </w:r>
    </w:p>
    <w:p w14:paraId="2132B3F6" w14:textId="76F882A3" w:rsidR="009B5999" w:rsidRDefault="005E6D5A" w:rsidP="009B59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B5999" w:rsidRPr="009B5999">
        <w:rPr>
          <w:rFonts w:ascii="Times New Roman" w:hAnsi="Times New Roman" w:cs="Times New Roman"/>
          <w:sz w:val="24"/>
          <w:szCs w:val="24"/>
        </w:rPr>
        <w:t>Moreover, there is often a lack of comprehensive understanding regarding the critical factors that influence the successful application of supply management systems. This gap in knowledge leads to poor decision-making, misallocation of resources, and suboptimal integration of technology and processes. Without identifying and addressing these factors, organizations risk operational disruptions, reduced customer satisfaction, and loss of competitive advantage.</w:t>
      </w:r>
    </w:p>
    <w:p w14:paraId="1A0FED4E" w14:textId="77777777" w:rsidR="005E6D5A" w:rsidRDefault="005E6D5A" w:rsidP="005E6D5A">
      <w:pPr>
        <w:spacing w:line="360" w:lineRule="auto"/>
        <w:jc w:val="both"/>
        <w:rPr>
          <w:rFonts w:ascii="Times New Roman" w:hAnsi="Times New Roman" w:cs="Times New Roman"/>
          <w:b/>
          <w:bCs/>
          <w:sz w:val="24"/>
          <w:szCs w:val="24"/>
        </w:rPr>
      </w:pPr>
      <w:bookmarkStart w:id="7" w:name="_Hlk202098728"/>
      <w:bookmarkStart w:id="8" w:name="_Hlk202042929"/>
      <w:r w:rsidRPr="00AD7255">
        <w:rPr>
          <w:rFonts w:ascii="Times New Roman" w:hAnsi="Times New Roman" w:cs="Times New Roman"/>
          <w:b/>
          <w:bCs/>
          <w:sz w:val="24"/>
          <w:szCs w:val="24"/>
        </w:rPr>
        <w:t>1.5 OBJECTIVES OF THE STUDY</w:t>
      </w:r>
      <w:bookmarkEnd w:id="7"/>
    </w:p>
    <w:bookmarkEnd w:id="8"/>
    <w:p w14:paraId="189FD3F7" w14:textId="2315A88F" w:rsidR="005E6D5A" w:rsidRPr="005E6D5A" w:rsidRDefault="005E6D5A" w:rsidP="005E6D5A">
      <w:pPr>
        <w:pStyle w:val="ListParagraph"/>
        <w:numPr>
          <w:ilvl w:val="0"/>
          <w:numId w:val="6"/>
        </w:numPr>
        <w:spacing w:line="360" w:lineRule="auto"/>
        <w:jc w:val="both"/>
        <w:rPr>
          <w:rFonts w:ascii="Times New Roman" w:hAnsi="Times New Roman" w:cs="Times New Roman"/>
          <w:sz w:val="24"/>
          <w:szCs w:val="24"/>
        </w:rPr>
      </w:pPr>
      <w:r w:rsidRPr="005E6D5A">
        <w:rPr>
          <w:rFonts w:ascii="Times New Roman" w:hAnsi="Times New Roman" w:cs="Times New Roman"/>
          <w:sz w:val="24"/>
          <w:szCs w:val="24"/>
        </w:rPr>
        <w:t>To identify the key factors influencing the application of efficient supply management systems in organizations.</w:t>
      </w:r>
    </w:p>
    <w:p w14:paraId="46936267" w14:textId="23580091" w:rsidR="005E6D5A" w:rsidRPr="005E6D5A" w:rsidRDefault="005E6D5A" w:rsidP="005E6D5A">
      <w:pPr>
        <w:pStyle w:val="ListParagraph"/>
        <w:numPr>
          <w:ilvl w:val="0"/>
          <w:numId w:val="6"/>
        </w:numPr>
        <w:spacing w:line="360" w:lineRule="auto"/>
        <w:jc w:val="both"/>
        <w:rPr>
          <w:rFonts w:ascii="Times New Roman" w:hAnsi="Times New Roman" w:cs="Times New Roman"/>
          <w:sz w:val="24"/>
          <w:szCs w:val="24"/>
        </w:rPr>
      </w:pPr>
      <w:r w:rsidRPr="005E6D5A">
        <w:rPr>
          <w:rFonts w:ascii="Times New Roman" w:hAnsi="Times New Roman" w:cs="Times New Roman"/>
          <w:sz w:val="24"/>
          <w:szCs w:val="24"/>
        </w:rPr>
        <w:t xml:space="preserve">To </w:t>
      </w:r>
      <w:proofErr w:type="spellStart"/>
      <w:r w:rsidRPr="005E6D5A">
        <w:rPr>
          <w:rFonts w:ascii="Times New Roman" w:hAnsi="Times New Roman" w:cs="Times New Roman"/>
          <w:sz w:val="24"/>
          <w:szCs w:val="24"/>
        </w:rPr>
        <w:t>analyze</w:t>
      </w:r>
      <w:proofErr w:type="spellEnd"/>
      <w:r w:rsidRPr="005E6D5A">
        <w:rPr>
          <w:rFonts w:ascii="Times New Roman" w:hAnsi="Times New Roman" w:cs="Times New Roman"/>
          <w:sz w:val="24"/>
          <w:szCs w:val="24"/>
        </w:rPr>
        <w:t xml:space="preserve"> the impact of technological, human, and organizational factors on supply management efficiency.</w:t>
      </w:r>
    </w:p>
    <w:p w14:paraId="1F32E1B0" w14:textId="07D2D9E9" w:rsidR="005E6D5A" w:rsidRPr="005E6D5A" w:rsidRDefault="005E6D5A" w:rsidP="005E6D5A">
      <w:pPr>
        <w:pStyle w:val="ListParagraph"/>
        <w:numPr>
          <w:ilvl w:val="0"/>
          <w:numId w:val="6"/>
        </w:numPr>
        <w:spacing w:line="360" w:lineRule="auto"/>
        <w:jc w:val="both"/>
        <w:rPr>
          <w:rFonts w:ascii="Times New Roman" w:hAnsi="Times New Roman" w:cs="Times New Roman"/>
          <w:sz w:val="24"/>
          <w:szCs w:val="24"/>
        </w:rPr>
      </w:pPr>
      <w:r w:rsidRPr="005E6D5A">
        <w:rPr>
          <w:rFonts w:ascii="Times New Roman" w:hAnsi="Times New Roman" w:cs="Times New Roman"/>
          <w:sz w:val="24"/>
          <w:szCs w:val="24"/>
        </w:rPr>
        <w:t>To examine the role of supplier relationships and external market conditions in supply management performance.</w:t>
      </w:r>
    </w:p>
    <w:p w14:paraId="7E08CF5C" w14:textId="65ABB836" w:rsidR="005E6D5A" w:rsidRPr="005E6D5A" w:rsidRDefault="005E6D5A" w:rsidP="005E6D5A">
      <w:pPr>
        <w:pStyle w:val="ListParagraph"/>
        <w:numPr>
          <w:ilvl w:val="0"/>
          <w:numId w:val="6"/>
        </w:numPr>
        <w:spacing w:line="360" w:lineRule="auto"/>
        <w:jc w:val="both"/>
        <w:rPr>
          <w:rFonts w:ascii="Times New Roman" w:hAnsi="Times New Roman" w:cs="Times New Roman"/>
          <w:sz w:val="24"/>
          <w:szCs w:val="24"/>
        </w:rPr>
      </w:pPr>
      <w:r w:rsidRPr="005E6D5A">
        <w:rPr>
          <w:rFonts w:ascii="Times New Roman" w:hAnsi="Times New Roman" w:cs="Times New Roman"/>
          <w:sz w:val="24"/>
          <w:szCs w:val="24"/>
        </w:rPr>
        <w:t>To assess the challenges faced by organizations in implementing efficient supply management practices.</w:t>
      </w:r>
    </w:p>
    <w:p w14:paraId="65EA1AF5" w14:textId="6D54983E" w:rsidR="005E6D5A" w:rsidRDefault="005E6D5A" w:rsidP="009B5999">
      <w:pPr>
        <w:pStyle w:val="ListParagraph"/>
        <w:numPr>
          <w:ilvl w:val="0"/>
          <w:numId w:val="6"/>
        </w:numPr>
        <w:spacing w:line="360" w:lineRule="auto"/>
        <w:jc w:val="both"/>
        <w:rPr>
          <w:rFonts w:ascii="Times New Roman" w:hAnsi="Times New Roman" w:cs="Times New Roman"/>
          <w:sz w:val="24"/>
          <w:szCs w:val="24"/>
        </w:rPr>
      </w:pPr>
      <w:r w:rsidRPr="005E6D5A">
        <w:rPr>
          <w:rFonts w:ascii="Times New Roman" w:hAnsi="Times New Roman" w:cs="Times New Roman"/>
          <w:sz w:val="24"/>
          <w:szCs w:val="24"/>
        </w:rPr>
        <w:t>To evaluate the effect of inventory management and logistics on the overall supply management system.</w:t>
      </w:r>
    </w:p>
    <w:p w14:paraId="76C2B888" w14:textId="77777777" w:rsidR="005E6D5A" w:rsidRDefault="005E6D5A" w:rsidP="005E6D5A">
      <w:pPr>
        <w:spacing w:line="360" w:lineRule="auto"/>
        <w:jc w:val="both"/>
        <w:rPr>
          <w:rFonts w:ascii="Times New Roman" w:hAnsi="Times New Roman" w:cs="Times New Roman"/>
          <w:b/>
          <w:bCs/>
          <w:sz w:val="24"/>
          <w:szCs w:val="24"/>
          <w:lang w:val="en-US"/>
        </w:rPr>
      </w:pPr>
      <w:bookmarkStart w:id="9" w:name="_Hlk202043040"/>
      <w:r w:rsidRPr="005E6D5A">
        <w:rPr>
          <w:rFonts w:ascii="Times New Roman" w:hAnsi="Times New Roman" w:cs="Times New Roman"/>
          <w:b/>
          <w:bCs/>
          <w:sz w:val="24"/>
          <w:szCs w:val="24"/>
          <w:lang w:val="en-US"/>
        </w:rPr>
        <w:lastRenderedPageBreak/>
        <w:t>1.6 SCOPE OF THE STUDY</w:t>
      </w:r>
    </w:p>
    <w:p w14:paraId="4357D050" w14:textId="798B3BE0" w:rsidR="005E6D5A" w:rsidRPr="005E6D5A" w:rsidRDefault="005E6D5A" w:rsidP="005E6D5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E6D5A">
        <w:rPr>
          <w:rFonts w:ascii="Times New Roman" w:hAnsi="Times New Roman" w:cs="Times New Roman"/>
          <w:sz w:val="24"/>
          <w:szCs w:val="24"/>
        </w:rPr>
        <w:t>The scope of this study encompasses a comprehensive examination of the various factors that impact the successful implementation and operation of efficient supply management systems in organizations across multiple industries. It seeks to cover a broad spectrum of elements including technological readiness, human resource capabilities, supplier relationships, organizational processes, and external market conditions that collectively influence supply management effectiveness. The study focuses on understanding how these factors contribute to or hinder efficiency in critical supply chain activities such as procurement, inventory management, logistics, demand forecasting, and distribution.</w:t>
      </w:r>
    </w:p>
    <w:p w14:paraId="1ADF6541" w14:textId="2E156210" w:rsidR="005E6D5A" w:rsidRPr="005E6D5A" w:rsidRDefault="005E6D5A" w:rsidP="005E6D5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E6D5A">
        <w:rPr>
          <w:rFonts w:ascii="Times New Roman" w:hAnsi="Times New Roman" w:cs="Times New Roman"/>
          <w:sz w:val="24"/>
          <w:szCs w:val="24"/>
        </w:rPr>
        <w:t>This research also emphasizes the role of emerging technologies such as Artificial Intelligence (AI), Internet of Things (IoT), blockchain, and automation tools in transforming supply management practices. It investigates the extent to which organizations have adopted these technologies and the challenges they face in integrating them within existing systems. Additionally, the study explores how organizational culture, leadership commitment, and employee skills influence the acceptance and optimal use of technological advancements.</w:t>
      </w:r>
    </w:p>
    <w:p w14:paraId="073C4070" w14:textId="324009D9" w:rsidR="005E6D5A" w:rsidRPr="005E6D5A" w:rsidRDefault="00B60F96" w:rsidP="005E6D5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E6D5A" w:rsidRPr="005E6D5A">
        <w:rPr>
          <w:rFonts w:ascii="Times New Roman" w:hAnsi="Times New Roman" w:cs="Times New Roman"/>
          <w:sz w:val="24"/>
          <w:szCs w:val="24"/>
        </w:rPr>
        <w:t>Furthermore, the study addresses external influences like economic volatility, regulatory frameworks, geopolitical risks, and market competition, which affect supply management strategies and operational decisions. By considering these macro-level factors, the study aims to provide a realistic view of the dynamic environment in which supply management systems operate.</w:t>
      </w:r>
    </w:p>
    <w:p w14:paraId="2D80C9A7" w14:textId="424193AD" w:rsidR="005E6D5A" w:rsidRPr="005E6D5A" w:rsidRDefault="00B60F96" w:rsidP="005E6D5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E6D5A" w:rsidRPr="005E6D5A">
        <w:rPr>
          <w:rFonts w:ascii="Times New Roman" w:hAnsi="Times New Roman" w:cs="Times New Roman"/>
          <w:sz w:val="24"/>
          <w:szCs w:val="24"/>
        </w:rPr>
        <w:t>The research is intended to include a diverse set of organizations from both developed and developing economies to capture a wide range of operational challenges and best practices. While it provides general insights applicable to various sectors, the study acknowledges that specific industries such as manufacturing, retail, healthcare, and logistics may experience unique issues related to supply management, which could be explored in further specialized research.</w:t>
      </w:r>
    </w:p>
    <w:p w14:paraId="40C4D1A7" w14:textId="62583D3A" w:rsidR="005E6D5A" w:rsidRPr="005E6D5A" w:rsidRDefault="00B60F96" w:rsidP="005E6D5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E6D5A" w:rsidRPr="005E6D5A">
        <w:rPr>
          <w:rFonts w:ascii="Times New Roman" w:hAnsi="Times New Roman" w:cs="Times New Roman"/>
          <w:sz w:val="24"/>
          <w:szCs w:val="24"/>
        </w:rPr>
        <w:t>Moreover, the study limits its focus to supply management systems at the organizational and operational level, rather than extending into broader supply chain management concepts like customer relationship management or after-sales services. It aims to deliver actionable recommendations for managers, decision-makers, and policymakers to improve the efficiency, reliability, and agility of their supply management systems.</w:t>
      </w:r>
    </w:p>
    <w:p w14:paraId="05CC8C6E" w14:textId="77777777" w:rsidR="00B60F96" w:rsidRDefault="00B60F96" w:rsidP="00B60F96">
      <w:pPr>
        <w:spacing w:line="360" w:lineRule="auto"/>
        <w:jc w:val="both"/>
        <w:rPr>
          <w:rFonts w:ascii="Times New Roman" w:hAnsi="Times New Roman" w:cs="Times New Roman"/>
          <w:b/>
          <w:bCs/>
          <w:sz w:val="24"/>
          <w:szCs w:val="24"/>
          <w:lang w:val="en-US"/>
        </w:rPr>
      </w:pPr>
      <w:bookmarkStart w:id="10" w:name="_Hlk202098815"/>
      <w:bookmarkStart w:id="11" w:name="_Hlk203251728"/>
      <w:bookmarkEnd w:id="9"/>
      <w:r w:rsidRPr="006E2866">
        <w:rPr>
          <w:rFonts w:ascii="Times New Roman" w:hAnsi="Times New Roman" w:cs="Times New Roman"/>
          <w:b/>
          <w:bCs/>
          <w:sz w:val="24"/>
          <w:szCs w:val="24"/>
          <w:lang w:val="en-US"/>
        </w:rPr>
        <w:lastRenderedPageBreak/>
        <w:t>1.7 LIMITATIONS OF THE STUDY</w:t>
      </w:r>
      <w:bookmarkEnd w:id="10"/>
    </w:p>
    <w:bookmarkEnd w:id="11"/>
    <w:p w14:paraId="778F8E26" w14:textId="63569EDC" w:rsidR="00B60F96" w:rsidRPr="00B60F96" w:rsidRDefault="00B60F96" w:rsidP="00B60F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60F96">
        <w:rPr>
          <w:rFonts w:ascii="Times New Roman" w:hAnsi="Times New Roman" w:cs="Times New Roman"/>
          <w:sz w:val="24"/>
          <w:szCs w:val="24"/>
        </w:rPr>
        <w:t>While this study aims to provide comprehensive insights into the factors affecting the application of efficient supply management systems, several limitations must be acknowledged that may influence the results and their generalizability. Firstly, the study primarily relies on data collected from selected organizations, which may not represent the entire population of businesses across different sectors and geographical locations. This sampling limitation could result in findings that are more applicable to certain industries or regions than others.</w:t>
      </w:r>
    </w:p>
    <w:p w14:paraId="594D399F" w14:textId="127D653D" w:rsidR="00B60F96" w:rsidRPr="00B60F96" w:rsidRDefault="00B60F96" w:rsidP="00B60F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60F96">
        <w:rPr>
          <w:rFonts w:ascii="Times New Roman" w:hAnsi="Times New Roman" w:cs="Times New Roman"/>
          <w:sz w:val="24"/>
          <w:szCs w:val="24"/>
        </w:rPr>
        <w:t>Secondly, the study’s focus on supply management excludes other related aspects of supply chain management such as customer relationship management, product lifecycle management, and reverse logistics, which can also significantly influence supply chain efficiency. This narrower scope means that the findings may not fully capture the complexities and interdependencies present in a holistic supply chain system.</w:t>
      </w:r>
    </w:p>
    <w:p w14:paraId="02A85F4F" w14:textId="3216BE0D" w:rsidR="00B60F96" w:rsidRPr="00B60F96" w:rsidRDefault="00B60F96" w:rsidP="00B60F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60F96">
        <w:rPr>
          <w:rFonts w:ascii="Times New Roman" w:hAnsi="Times New Roman" w:cs="Times New Roman"/>
          <w:sz w:val="24"/>
          <w:szCs w:val="24"/>
        </w:rPr>
        <w:t>Thirdly, the research methodology depends largely on surveys, interviews, and self-reported data from participants. Such data collection methods are subject to biases including response bias, social desirability bias, and recall bias, which may affect the accuracy and objectivity of the responses. Some respondents may also have limited knowledge or understanding of all aspects of their organization’s supply management system, leading to partial or skewed information.</w:t>
      </w:r>
    </w:p>
    <w:p w14:paraId="105D0550" w14:textId="66044A22" w:rsidR="00B60F96" w:rsidRPr="00B60F96" w:rsidRDefault="00B60F96" w:rsidP="00B60F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60F96">
        <w:rPr>
          <w:rFonts w:ascii="Times New Roman" w:hAnsi="Times New Roman" w:cs="Times New Roman"/>
          <w:sz w:val="24"/>
          <w:szCs w:val="24"/>
        </w:rPr>
        <w:t>Additionally, rapid technological advancements in supply chain management can render some insights obsolete over time. The pace of change in areas such as automation, artificial intelligence, and blockchain technology is swift, and organizations’ adoption rates vary widely. Consequently, the study’s findings may require frequent updates to remain relevant in the face of evolving technologies and industry practices.</w:t>
      </w:r>
    </w:p>
    <w:p w14:paraId="5BA1769A" w14:textId="5D26D706" w:rsidR="00B60F96" w:rsidRPr="00B60F96" w:rsidRDefault="00B60F96" w:rsidP="00B60F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60F96">
        <w:rPr>
          <w:rFonts w:ascii="Times New Roman" w:hAnsi="Times New Roman" w:cs="Times New Roman"/>
          <w:sz w:val="24"/>
          <w:szCs w:val="24"/>
        </w:rPr>
        <w:t>Another limitation is the dynamic nature of external factors such as economic conditions, political stability, trade policies, and regulatory environments. These factors vary greatly between countries and regions, which means that the study’s conclusions might not be universally applicable. Organizations operating in different contexts may experience unique challenges that this study cannot comprehensively address.</w:t>
      </w:r>
    </w:p>
    <w:p w14:paraId="781AED34" w14:textId="77777777" w:rsidR="009B5999" w:rsidRDefault="009B5999" w:rsidP="009B5999">
      <w:pPr>
        <w:spacing w:line="360" w:lineRule="auto"/>
        <w:jc w:val="both"/>
        <w:rPr>
          <w:rFonts w:ascii="Times New Roman" w:hAnsi="Times New Roman" w:cs="Times New Roman"/>
          <w:sz w:val="24"/>
          <w:szCs w:val="24"/>
        </w:rPr>
      </w:pPr>
    </w:p>
    <w:p w14:paraId="0E8692FB" w14:textId="77777777" w:rsidR="00B60F96" w:rsidRDefault="00B60F96" w:rsidP="009B5999">
      <w:pPr>
        <w:spacing w:line="360" w:lineRule="auto"/>
        <w:jc w:val="both"/>
        <w:rPr>
          <w:rFonts w:ascii="Times New Roman" w:hAnsi="Times New Roman" w:cs="Times New Roman"/>
          <w:sz w:val="24"/>
          <w:szCs w:val="24"/>
        </w:rPr>
      </w:pPr>
    </w:p>
    <w:p w14:paraId="249195D0" w14:textId="77777777" w:rsidR="00B60F96" w:rsidRPr="00AD7255" w:rsidRDefault="00B60F96" w:rsidP="00B60F96">
      <w:pPr>
        <w:spacing w:line="360" w:lineRule="auto"/>
        <w:jc w:val="center"/>
        <w:rPr>
          <w:rFonts w:ascii="Times New Roman" w:hAnsi="Times New Roman" w:cs="Times New Roman"/>
          <w:b/>
          <w:bCs/>
          <w:sz w:val="24"/>
          <w:szCs w:val="24"/>
          <w:lang w:val="en-US"/>
        </w:rPr>
      </w:pPr>
      <w:bookmarkStart w:id="12" w:name="_Hlk202089904"/>
      <w:r w:rsidRPr="00AD7255">
        <w:rPr>
          <w:rFonts w:ascii="Times New Roman" w:hAnsi="Times New Roman" w:cs="Times New Roman"/>
          <w:b/>
          <w:bCs/>
          <w:sz w:val="24"/>
          <w:szCs w:val="24"/>
          <w:lang w:val="en-US"/>
        </w:rPr>
        <w:lastRenderedPageBreak/>
        <w:t>CHAPTER – II</w:t>
      </w:r>
    </w:p>
    <w:p w14:paraId="002D19D1" w14:textId="77777777" w:rsidR="00B60F96" w:rsidRDefault="00B60F96" w:rsidP="00B60F96">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2"/>
    <w:p w14:paraId="7C56BCF5" w14:textId="2D3C1E18" w:rsidR="00B60F96" w:rsidRPr="00B60F96" w:rsidRDefault="00B60F96" w:rsidP="00B60F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60F96">
        <w:rPr>
          <w:rFonts w:ascii="Times New Roman" w:hAnsi="Times New Roman" w:cs="Times New Roman"/>
          <w:sz w:val="24"/>
          <w:szCs w:val="24"/>
        </w:rPr>
        <w:t xml:space="preserve">The purpose of this chapter is to review existing research and theoretical foundations relevant to the factors affecting the application of efficient supply management systems. A thorough understanding of prior studies helps to identify gaps, validate research objectives, and provide a framework for </w:t>
      </w:r>
      <w:proofErr w:type="spellStart"/>
      <w:r w:rsidRPr="00B60F96">
        <w:rPr>
          <w:rFonts w:ascii="Times New Roman" w:hAnsi="Times New Roman" w:cs="Times New Roman"/>
          <w:sz w:val="24"/>
          <w:szCs w:val="24"/>
        </w:rPr>
        <w:t>analyzing</w:t>
      </w:r>
      <w:proofErr w:type="spellEnd"/>
      <w:r w:rsidRPr="00B60F96">
        <w:rPr>
          <w:rFonts w:ascii="Times New Roman" w:hAnsi="Times New Roman" w:cs="Times New Roman"/>
          <w:sz w:val="24"/>
          <w:szCs w:val="24"/>
        </w:rPr>
        <w:t xml:space="preserve"> the critical influences on supply management efficiency.</w:t>
      </w:r>
    </w:p>
    <w:p w14:paraId="269BF220" w14:textId="77777777" w:rsidR="00B60F96" w:rsidRPr="00B60F96" w:rsidRDefault="00B60F96" w:rsidP="00B60F96">
      <w:pPr>
        <w:spacing w:line="360" w:lineRule="auto"/>
        <w:jc w:val="both"/>
        <w:rPr>
          <w:rFonts w:ascii="Times New Roman" w:hAnsi="Times New Roman" w:cs="Times New Roman"/>
          <w:b/>
          <w:bCs/>
          <w:sz w:val="24"/>
          <w:szCs w:val="24"/>
        </w:rPr>
      </w:pPr>
      <w:r w:rsidRPr="00B60F96">
        <w:rPr>
          <w:rFonts w:ascii="Times New Roman" w:hAnsi="Times New Roman" w:cs="Times New Roman"/>
          <w:b/>
          <w:bCs/>
          <w:sz w:val="24"/>
          <w:szCs w:val="24"/>
        </w:rPr>
        <w:t>2.1 Concept of Supply Management Systems</w:t>
      </w:r>
    </w:p>
    <w:p w14:paraId="47A4777D" w14:textId="77777777" w:rsidR="00B60F96" w:rsidRPr="00B60F96" w:rsidRDefault="00B60F96" w:rsidP="00B60F96">
      <w:pPr>
        <w:spacing w:line="360" w:lineRule="auto"/>
        <w:jc w:val="both"/>
        <w:rPr>
          <w:rFonts w:ascii="Times New Roman" w:hAnsi="Times New Roman" w:cs="Times New Roman"/>
          <w:sz w:val="24"/>
          <w:szCs w:val="24"/>
        </w:rPr>
      </w:pPr>
      <w:r w:rsidRPr="00B60F96">
        <w:rPr>
          <w:rFonts w:ascii="Times New Roman" w:hAnsi="Times New Roman" w:cs="Times New Roman"/>
          <w:sz w:val="24"/>
          <w:szCs w:val="24"/>
        </w:rPr>
        <w:t xml:space="preserve">Supply management involves the planning, sourcing, procurement, and delivery of materials and services necessary to support organizational operations. Efficient supply management systems are essential for minimizing costs, optimizing inventory levels, and ensuring timely availability of inputs. According to </w:t>
      </w:r>
      <w:r w:rsidRPr="00B60F96">
        <w:rPr>
          <w:rFonts w:ascii="Times New Roman" w:hAnsi="Times New Roman" w:cs="Times New Roman"/>
          <w:b/>
          <w:bCs/>
          <w:sz w:val="24"/>
          <w:szCs w:val="24"/>
        </w:rPr>
        <w:t>Chopra and Meindl (2016)</w:t>
      </w:r>
      <w:r w:rsidRPr="00B60F96">
        <w:rPr>
          <w:rFonts w:ascii="Times New Roman" w:hAnsi="Times New Roman" w:cs="Times New Roman"/>
          <w:sz w:val="24"/>
          <w:szCs w:val="24"/>
        </w:rPr>
        <w:t>, supply management is a vital part of supply chain management focused on supplier selection, contract negotiation, and logistics coordination.</w:t>
      </w:r>
    </w:p>
    <w:p w14:paraId="0B88C34A" w14:textId="77777777" w:rsidR="00B60F96" w:rsidRPr="00B60F96" w:rsidRDefault="00B60F96" w:rsidP="00B60F96">
      <w:pPr>
        <w:spacing w:line="360" w:lineRule="auto"/>
        <w:jc w:val="both"/>
        <w:rPr>
          <w:rFonts w:ascii="Times New Roman" w:hAnsi="Times New Roman" w:cs="Times New Roman"/>
          <w:b/>
          <w:bCs/>
          <w:sz w:val="24"/>
          <w:szCs w:val="24"/>
        </w:rPr>
      </w:pPr>
      <w:r w:rsidRPr="00B60F96">
        <w:rPr>
          <w:rFonts w:ascii="Times New Roman" w:hAnsi="Times New Roman" w:cs="Times New Roman"/>
          <w:b/>
          <w:bCs/>
          <w:sz w:val="24"/>
          <w:szCs w:val="24"/>
        </w:rPr>
        <w:t>2.2 Importance of Efficiency in Supply Management</w:t>
      </w:r>
    </w:p>
    <w:p w14:paraId="18B8AF4C" w14:textId="77777777" w:rsidR="00B60F96" w:rsidRPr="00B60F96" w:rsidRDefault="00B60F96" w:rsidP="00B60F96">
      <w:pPr>
        <w:spacing w:line="360" w:lineRule="auto"/>
        <w:jc w:val="both"/>
        <w:rPr>
          <w:rFonts w:ascii="Times New Roman" w:hAnsi="Times New Roman" w:cs="Times New Roman"/>
          <w:sz w:val="24"/>
          <w:szCs w:val="24"/>
        </w:rPr>
      </w:pPr>
      <w:r w:rsidRPr="00B60F96">
        <w:rPr>
          <w:rFonts w:ascii="Times New Roman" w:hAnsi="Times New Roman" w:cs="Times New Roman"/>
          <w:sz w:val="24"/>
          <w:szCs w:val="24"/>
        </w:rPr>
        <w:t xml:space="preserve">Efficiency in supply management directly impacts organizational performance by reducing waste, lowering operational costs, and improving responsiveness to market demands </w:t>
      </w:r>
      <w:r w:rsidRPr="00B60F96">
        <w:rPr>
          <w:rFonts w:ascii="Times New Roman" w:hAnsi="Times New Roman" w:cs="Times New Roman"/>
          <w:b/>
          <w:bCs/>
          <w:sz w:val="24"/>
          <w:szCs w:val="24"/>
        </w:rPr>
        <w:t>(Christopher, 2011)</w:t>
      </w:r>
      <w:r w:rsidRPr="00B60F96">
        <w:rPr>
          <w:rFonts w:ascii="Times New Roman" w:hAnsi="Times New Roman" w:cs="Times New Roman"/>
          <w:sz w:val="24"/>
          <w:szCs w:val="24"/>
        </w:rPr>
        <w:t>. An efficient system contributes to higher customer satisfaction and competitive advantage by ensuring products are available at the right time and place.</w:t>
      </w:r>
    </w:p>
    <w:p w14:paraId="0029C00B" w14:textId="77777777" w:rsidR="00B60F96" w:rsidRPr="00B60F96" w:rsidRDefault="00B60F96" w:rsidP="00B60F96">
      <w:pPr>
        <w:spacing w:line="360" w:lineRule="auto"/>
        <w:jc w:val="both"/>
        <w:rPr>
          <w:rFonts w:ascii="Times New Roman" w:hAnsi="Times New Roman" w:cs="Times New Roman"/>
          <w:b/>
          <w:bCs/>
          <w:sz w:val="24"/>
          <w:szCs w:val="24"/>
        </w:rPr>
      </w:pPr>
      <w:r w:rsidRPr="00B60F96">
        <w:rPr>
          <w:rFonts w:ascii="Times New Roman" w:hAnsi="Times New Roman" w:cs="Times New Roman"/>
          <w:b/>
          <w:bCs/>
          <w:sz w:val="24"/>
          <w:szCs w:val="24"/>
        </w:rPr>
        <w:t>2.3 Technological Factors</w:t>
      </w:r>
    </w:p>
    <w:p w14:paraId="5CB919C5" w14:textId="77777777" w:rsidR="00B60F96" w:rsidRPr="00B60F96" w:rsidRDefault="00B60F96" w:rsidP="00B60F96">
      <w:pPr>
        <w:spacing w:line="360" w:lineRule="auto"/>
        <w:jc w:val="both"/>
        <w:rPr>
          <w:rFonts w:ascii="Times New Roman" w:hAnsi="Times New Roman" w:cs="Times New Roman"/>
          <w:sz w:val="24"/>
          <w:szCs w:val="24"/>
        </w:rPr>
      </w:pPr>
      <w:r w:rsidRPr="00B60F96">
        <w:rPr>
          <w:rFonts w:ascii="Times New Roman" w:hAnsi="Times New Roman" w:cs="Times New Roman"/>
          <w:sz w:val="24"/>
          <w:szCs w:val="24"/>
        </w:rPr>
        <w:t xml:space="preserve">The adoption of modern technologies such as Enterprise Resource Planning (ERP), Internet of Things (IoT), Artificial Intelligence (AI), and blockchain has revolutionized supply management </w:t>
      </w:r>
      <w:r w:rsidRPr="00B60F96">
        <w:rPr>
          <w:rFonts w:ascii="Times New Roman" w:hAnsi="Times New Roman" w:cs="Times New Roman"/>
          <w:b/>
          <w:bCs/>
          <w:sz w:val="24"/>
          <w:szCs w:val="24"/>
        </w:rPr>
        <w:t>(Waller &amp; Fawcett, 2013)</w:t>
      </w:r>
      <w:r w:rsidRPr="00B60F96">
        <w:rPr>
          <w:rFonts w:ascii="Times New Roman" w:hAnsi="Times New Roman" w:cs="Times New Roman"/>
          <w:sz w:val="24"/>
          <w:szCs w:val="24"/>
        </w:rPr>
        <w:t xml:space="preserve">. Technology facilitates real-time tracking, data analytics, and automation, which are critical for enhancing supply chain visibility and decision-making. However, challenges in technology integration, cost, and workforce readiness can limit their effective application </w:t>
      </w:r>
      <w:r w:rsidRPr="00B60F96">
        <w:rPr>
          <w:rFonts w:ascii="Times New Roman" w:hAnsi="Times New Roman" w:cs="Times New Roman"/>
          <w:b/>
          <w:bCs/>
          <w:sz w:val="24"/>
          <w:szCs w:val="24"/>
        </w:rPr>
        <w:t>(Gunasekaran et al., 2017).</w:t>
      </w:r>
    </w:p>
    <w:p w14:paraId="441E881D" w14:textId="77777777" w:rsidR="00B60F96" w:rsidRPr="00B60F96" w:rsidRDefault="00B60F96" w:rsidP="00B60F96">
      <w:pPr>
        <w:spacing w:line="360" w:lineRule="auto"/>
        <w:jc w:val="both"/>
        <w:rPr>
          <w:rFonts w:ascii="Times New Roman" w:hAnsi="Times New Roman" w:cs="Times New Roman"/>
          <w:b/>
          <w:bCs/>
          <w:sz w:val="24"/>
          <w:szCs w:val="24"/>
        </w:rPr>
      </w:pPr>
      <w:r w:rsidRPr="00B60F96">
        <w:rPr>
          <w:rFonts w:ascii="Times New Roman" w:hAnsi="Times New Roman" w:cs="Times New Roman"/>
          <w:b/>
          <w:bCs/>
          <w:sz w:val="24"/>
          <w:szCs w:val="24"/>
        </w:rPr>
        <w:t>2.4 Organizational Factors</w:t>
      </w:r>
    </w:p>
    <w:p w14:paraId="625897D3" w14:textId="77777777" w:rsidR="00B60F96" w:rsidRPr="00B60F96" w:rsidRDefault="00B60F96" w:rsidP="00B60F96">
      <w:pPr>
        <w:spacing w:line="360" w:lineRule="auto"/>
        <w:jc w:val="both"/>
        <w:rPr>
          <w:rFonts w:ascii="Times New Roman" w:hAnsi="Times New Roman" w:cs="Times New Roman"/>
          <w:sz w:val="24"/>
          <w:szCs w:val="24"/>
        </w:rPr>
      </w:pPr>
      <w:r w:rsidRPr="00B60F96">
        <w:rPr>
          <w:rFonts w:ascii="Times New Roman" w:hAnsi="Times New Roman" w:cs="Times New Roman"/>
          <w:sz w:val="24"/>
          <w:szCs w:val="24"/>
        </w:rPr>
        <w:t xml:space="preserve">Organizational culture, leadership commitment, and employee competency significantly influence supply management system efficiency. According to </w:t>
      </w:r>
      <w:r w:rsidRPr="00B60F96">
        <w:rPr>
          <w:rFonts w:ascii="Times New Roman" w:hAnsi="Times New Roman" w:cs="Times New Roman"/>
          <w:b/>
          <w:bCs/>
          <w:sz w:val="24"/>
          <w:szCs w:val="24"/>
        </w:rPr>
        <w:t>Schein (2010)</w:t>
      </w:r>
      <w:r w:rsidRPr="00B60F96">
        <w:rPr>
          <w:rFonts w:ascii="Times New Roman" w:hAnsi="Times New Roman" w:cs="Times New Roman"/>
          <w:sz w:val="24"/>
          <w:szCs w:val="24"/>
        </w:rPr>
        <w:t xml:space="preserve">, a culture that promotes innovation and continuous improvement encourages successful system adoption. </w:t>
      </w:r>
      <w:r w:rsidRPr="00B60F96">
        <w:rPr>
          <w:rFonts w:ascii="Times New Roman" w:hAnsi="Times New Roman" w:cs="Times New Roman"/>
          <w:sz w:val="24"/>
          <w:szCs w:val="24"/>
        </w:rPr>
        <w:lastRenderedPageBreak/>
        <w:t xml:space="preserve">Leadership plays a critical role in resource allocation and fostering an environment conducive to change </w:t>
      </w:r>
      <w:r w:rsidRPr="00B60F96">
        <w:rPr>
          <w:rFonts w:ascii="Times New Roman" w:hAnsi="Times New Roman" w:cs="Times New Roman"/>
          <w:b/>
          <w:bCs/>
          <w:sz w:val="24"/>
          <w:szCs w:val="24"/>
        </w:rPr>
        <w:t>(Kotter, 1996).</w:t>
      </w:r>
    </w:p>
    <w:p w14:paraId="7BC56AF1" w14:textId="77777777" w:rsidR="00B60F96" w:rsidRPr="00B60F96" w:rsidRDefault="00B60F96" w:rsidP="00B60F96">
      <w:pPr>
        <w:spacing w:line="360" w:lineRule="auto"/>
        <w:jc w:val="both"/>
        <w:rPr>
          <w:rFonts w:ascii="Times New Roman" w:hAnsi="Times New Roman" w:cs="Times New Roman"/>
          <w:b/>
          <w:bCs/>
          <w:sz w:val="24"/>
          <w:szCs w:val="24"/>
        </w:rPr>
      </w:pPr>
      <w:r w:rsidRPr="00B60F96">
        <w:rPr>
          <w:rFonts w:ascii="Times New Roman" w:hAnsi="Times New Roman" w:cs="Times New Roman"/>
          <w:b/>
          <w:bCs/>
          <w:sz w:val="24"/>
          <w:szCs w:val="24"/>
        </w:rPr>
        <w:t>2.5 Supplier Relationship Management</w:t>
      </w:r>
    </w:p>
    <w:p w14:paraId="5FA491F7" w14:textId="77777777" w:rsidR="00B60F96" w:rsidRPr="00B60F96" w:rsidRDefault="00B60F96" w:rsidP="00B60F96">
      <w:pPr>
        <w:spacing w:line="360" w:lineRule="auto"/>
        <w:jc w:val="both"/>
        <w:rPr>
          <w:rFonts w:ascii="Times New Roman" w:hAnsi="Times New Roman" w:cs="Times New Roman"/>
          <w:sz w:val="24"/>
          <w:szCs w:val="24"/>
        </w:rPr>
      </w:pPr>
      <w:r w:rsidRPr="00B60F96">
        <w:rPr>
          <w:rFonts w:ascii="Times New Roman" w:hAnsi="Times New Roman" w:cs="Times New Roman"/>
          <w:sz w:val="24"/>
          <w:szCs w:val="24"/>
        </w:rPr>
        <w:t xml:space="preserve">Effective collaboration and communication with suppliers are essential for synchronized supply chain operations </w:t>
      </w:r>
      <w:r w:rsidRPr="00B60F96">
        <w:rPr>
          <w:rFonts w:ascii="Times New Roman" w:hAnsi="Times New Roman" w:cs="Times New Roman"/>
          <w:b/>
          <w:bCs/>
          <w:sz w:val="24"/>
          <w:szCs w:val="24"/>
        </w:rPr>
        <w:t>(</w:t>
      </w:r>
      <w:proofErr w:type="spellStart"/>
      <w:r w:rsidRPr="00B60F96">
        <w:rPr>
          <w:rFonts w:ascii="Times New Roman" w:hAnsi="Times New Roman" w:cs="Times New Roman"/>
          <w:b/>
          <w:bCs/>
          <w:sz w:val="24"/>
          <w:szCs w:val="24"/>
        </w:rPr>
        <w:t>Monczka</w:t>
      </w:r>
      <w:proofErr w:type="spellEnd"/>
      <w:r w:rsidRPr="00B60F96">
        <w:rPr>
          <w:rFonts w:ascii="Times New Roman" w:hAnsi="Times New Roman" w:cs="Times New Roman"/>
          <w:b/>
          <w:bCs/>
          <w:sz w:val="24"/>
          <w:szCs w:val="24"/>
        </w:rPr>
        <w:t xml:space="preserve"> et al., 2015)</w:t>
      </w:r>
      <w:r w:rsidRPr="00B60F96">
        <w:rPr>
          <w:rFonts w:ascii="Times New Roman" w:hAnsi="Times New Roman" w:cs="Times New Roman"/>
          <w:sz w:val="24"/>
          <w:szCs w:val="24"/>
        </w:rPr>
        <w:t>. Trust, transparency, and long-term partnerships help reduce risks such as delays and quality issues. Supplier integration supports just-in-time delivery and lean inventory strategies.</w:t>
      </w:r>
    </w:p>
    <w:p w14:paraId="478098A8" w14:textId="77777777" w:rsidR="00B60F96" w:rsidRPr="00B60F96" w:rsidRDefault="00B60F96" w:rsidP="00B60F96">
      <w:pPr>
        <w:spacing w:line="360" w:lineRule="auto"/>
        <w:jc w:val="both"/>
        <w:rPr>
          <w:rFonts w:ascii="Times New Roman" w:hAnsi="Times New Roman" w:cs="Times New Roman"/>
          <w:b/>
          <w:bCs/>
          <w:sz w:val="24"/>
          <w:szCs w:val="24"/>
        </w:rPr>
      </w:pPr>
      <w:r w:rsidRPr="00B60F96">
        <w:rPr>
          <w:rFonts w:ascii="Times New Roman" w:hAnsi="Times New Roman" w:cs="Times New Roman"/>
          <w:b/>
          <w:bCs/>
          <w:sz w:val="24"/>
          <w:szCs w:val="24"/>
        </w:rPr>
        <w:t>2.6 External Environmental Factors</w:t>
      </w:r>
    </w:p>
    <w:p w14:paraId="2B6D3C66" w14:textId="77777777" w:rsidR="00B60F96" w:rsidRPr="00B60F96" w:rsidRDefault="00B60F96" w:rsidP="00B60F96">
      <w:pPr>
        <w:spacing w:line="360" w:lineRule="auto"/>
        <w:jc w:val="both"/>
        <w:rPr>
          <w:rFonts w:ascii="Times New Roman" w:hAnsi="Times New Roman" w:cs="Times New Roman"/>
          <w:sz w:val="24"/>
          <w:szCs w:val="24"/>
        </w:rPr>
      </w:pPr>
      <w:r w:rsidRPr="00B60F96">
        <w:rPr>
          <w:rFonts w:ascii="Times New Roman" w:hAnsi="Times New Roman" w:cs="Times New Roman"/>
          <w:sz w:val="24"/>
          <w:szCs w:val="24"/>
        </w:rPr>
        <w:t xml:space="preserve">Economic fluctuations, regulatory policies, geopolitical risks, and market competition affect supply management strategies </w:t>
      </w:r>
      <w:r w:rsidRPr="00B60F96">
        <w:rPr>
          <w:rFonts w:ascii="Times New Roman" w:hAnsi="Times New Roman" w:cs="Times New Roman"/>
          <w:b/>
          <w:bCs/>
          <w:sz w:val="24"/>
          <w:szCs w:val="24"/>
        </w:rPr>
        <w:t>(Tang, 2006).</w:t>
      </w:r>
      <w:r w:rsidRPr="00B60F96">
        <w:rPr>
          <w:rFonts w:ascii="Times New Roman" w:hAnsi="Times New Roman" w:cs="Times New Roman"/>
          <w:sz w:val="24"/>
          <w:szCs w:val="24"/>
        </w:rPr>
        <w:t xml:space="preserve"> Global supply chains are vulnerable to disruptions caused by political instability, trade barriers, and natural disasters, necessitating flexible and resilient supply management systems.</w:t>
      </w:r>
    </w:p>
    <w:p w14:paraId="18B2E6F4" w14:textId="77777777" w:rsidR="00B60F96" w:rsidRPr="00B60F96" w:rsidRDefault="00B60F96" w:rsidP="00B60F96">
      <w:pPr>
        <w:spacing w:line="360" w:lineRule="auto"/>
        <w:jc w:val="both"/>
        <w:rPr>
          <w:rFonts w:ascii="Times New Roman" w:hAnsi="Times New Roman" w:cs="Times New Roman"/>
          <w:b/>
          <w:bCs/>
          <w:sz w:val="24"/>
          <w:szCs w:val="24"/>
        </w:rPr>
      </w:pPr>
      <w:r w:rsidRPr="00B60F96">
        <w:rPr>
          <w:rFonts w:ascii="Times New Roman" w:hAnsi="Times New Roman" w:cs="Times New Roman"/>
          <w:b/>
          <w:bCs/>
          <w:sz w:val="24"/>
          <w:szCs w:val="24"/>
        </w:rPr>
        <w:t>2.7 Challenges in Application</w:t>
      </w:r>
    </w:p>
    <w:p w14:paraId="2252E693" w14:textId="77777777" w:rsidR="00B60F96" w:rsidRPr="00B60F96" w:rsidRDefault="00B60F96" w:rsidP="00B60F96">
      <w:pPr>
        <w:spacing w:line="360" w:lineRule="auto"/>
        <w:jc w:val="both"/>
        <w:rPr>
          <w:rFonts w:ascii="Times New Roman" w:hAnsi="Times New Roman" w:cs="Times New Roman"/>
          <w:sz w:val="24"/>
          <w:szCs w:val="24"/>
        </w:rPr>
      </w:pPr>
      <w:r w:rsidRPr="00B60F96">
        <w:rPr>
          <w:rFonts w:ascii="Times New Roman" w:hAnsi="Times New Roman" w:cs="Times New Roman"/>
          <w:sz w:val="24"/>
          <w:szCs w:val="24"/>
        </w:rPr>
        <w:t xml:space="preserve">Several challenges hinder the efficient application of supply management systems, including resistance to change, lack of skilled personnel, inadequate infrastructure, and data security concerns </w:t>
      </w:r>
      <w:r w:rsidRPr="00B60F96">
        <w:rPr>
          <w:rFonts w:ascii="Times New Roman" w:hAnsi="Times New Roman" w:cs="Times New Roman"/>
          <w:b/>
          <w:bCs/>
          <w:sz w:val="24"/>
          <w:szCs w:val="24"/>
        </w:rPr>
        <w:t xml:space="preserve">(Christopher &amp; Peck, 2004). </w:t>
      </w:r>
      <w:r w:rsidRPr="00B60F96">
        <w:rPr>
          <w:rFonts w:ascii="Times New Roman" w:hAnsi="Times New Roman" w:cs="Times New Roman"/>
          <w:sz w:val="24"/>
          <w:szCs w:val="24"/>
        </w:rPr>
        <w:t>Organizations may also struggle with aligning supply management goals with overall business strategy.</w:t>
      </w:r>
    </w:p>
    <w:p w14:paraId="61645743" w14:textId="77777777" w:rsidR="00B60F96" w:rsidRPr="00B60F96" w:rsidRDefault="00B60F96" w:rsidP="00B60F96">
      <w:pPr>
        <w:spacing w:line="360" w:lineRule="auto"/>
        <w:jc w:val="both"/>
        <w:rPr>
          <w:rFonts w:ascii="Times New Roman" w:hAnsi="Times New Roman" w:cs="Times New Roman"/>
          <w:b/>
          <w:bCs/>
          <w:sz w:val="24"/>
          <w:szCs w:val="24"/>
        </w:rPr>
      </w:pPr>
      <w:r w:rsidRPr="00B60F96">
        <w:rPr>
          <w:rFonts w:ascii="Times New Roman" w:hAnsi="Times New Roman" w:cs="Times New Roman"/>
          <w:b/>
          <w:bCs/>
          <w:sz w:val="24"/>
          <w:szCs w:val="24"/>
        </w:rPr>
        <w:t>2.8 Research Gaps</w:t>
      </w:r>
    </w:p>
    <w:p w14:paraId="61749894" w14:textId="77777777" w:rsidR="00B60F96" w:rsidRPr="00B60F96" w:rsidRDefault="00B60F96" w:rsidP="00B60F96">
      <w:pPr>
        <w:spacing w:line="360" w:lineRule="auto"/>
        <w:jc w:val="both"/>
        <w:rPr>
          <w:rFonts w:ascii="Times New Roman" w:hAnsi="Times New Roman" w:cs="Times New Roman"/>
          <w:sz w:val="24"/>
          <w:szCs w:val="24"/>
        </w:rPr>
      </w:pPr>
      <w:r w:rsidRPr="00B60F96">
        <w:rPr>
          <w:rFonts w:ascii="Times New Roman" w:hAnsi="Times New Roman" w:cs="Times New Roman"/>
          <w:sz w:val="24"/>
          <w:szCs w:val="24"/>
        </w:rPr>
        <w:t>While extensive research exists on supply chain management, fewer studies focus specifically on the combined influence of technological, organizational, supplier, and external factors on supply management efficiency. There is a need for integrative models that address these multifaceted factors in a cohesive manner.</w:t>
      </w:r>
    </w:p>
    <w:p w14:paraId="264C59B6" w14:textId="087C533A" w:rsidR="00B60F96" w:rsidRDefault="00B60F96" w:rsidP="009B5999">
      <w:pPr>
        <w:spacing w:line="360" w:lineRule="auto"/>
        <w:jc w:val="both"/>
        <w:rPr>
          <w:rFonts w:ascii="Times New Roman" w:hAnsi="Times New Roman" w:cs="Times New Roman"/>
          <w:sz w:val="24"/>
          <w:szCs w:val="24"/>
        </w:rPr>
      </w:pPr>
    </w:p>
    <w:p w14:paraId="2858C385" w14:textId="77777777" w:rsidR="00B60F96" w:rsidRDefault="00B60F96" w:rsidP="009B5999">
      <w:pPr>
        <w:spacing w:line="360" w:lineRule="auto"/>
        <w:jc w:val="both"/>
        <w:rPr>
          <w:rFonts w:ascii="Times New Roman" w:hAnsi="Times New Roman" w:cs="Times New Roman"/>
          <w:sz w:val="24"/>
          <w:szCs w:val="24"/>
        </w:rPr>
      </w:pPr>
    </w:p>
    <w:p w14:paraId="059B9B7C" w14:textId="77777777" w:rsidR="00B60F96" w:rsidRDefault="00B60F96" w:rsidP="009B5999">
      <w:pPr>
        <w:spacing w:line="360" w:lineRule="auto"/>
        <w:jc w:val="both"/>
        <w:rPr>
          <w:rFonts w:ascii="Times New Roman" w:hAnsi="Times New Roman" w:cs="Times New Roman"/>
          <w:sz w:val="24"/>
          <w:szCs w:val="24"/>
        </w:rPr>
      </w:pPr>
    </w:p>
    <w:p w14:paraId="07064A26" w14:textId="77777777" w:rsidR="00B60F96" w:rsidRDefault="00B60F96" w:rsidP="009B5999">
      <w:pPr>
        <w:spacing w:line="360" w:lineRule="auto"/>
        <w:jc w:val="both"/>
        <w:rPr>
          <w:rFonts w:ascii="Times New Roman" w:hAnsi="Times New Roman" w:cs="Times New Roman"/>
          <w:sz w:val="24"/>
          <w:szCs w:val="24"/>
        </w:rPr>
      </w:pPr>
    </w:p>
    <w:p w14:paraId="0C05936F" w14:textId="77777777" w:rsidR="00B60F96" w:rsidRDefault="00B60F96" w:rsidP="009B5999">
      <w:pPr>
        <w:spacing w:line="360" w:lineRule="auto"/>
        <w:jc w:val="both"/>
        <w:rPr>
          <w:rFonts w:ascii="Times New Roman" w:hAnsi="Times New Roman" w:cs="Times New Roman"/>
          <w:sz w:val="24"/>
          <w:szCs w:val="24"/>
        </w:rPr>
      </w:pPr>
    </w:p>
    <w:p w14:paraId="09A0DE6D" w14:textId="77777777" w:rsidR="00B60F96" w:rsidRDefault="00B60F96" w:rsidP="009B5999">
      <w:pPr>
        <w:spacing w:line="360" w:lineRule="auto"/>
        <w:jc w:val="both"/>
        <w:rPr>
          <w:rFonts w:ascii="Times New Roman" w:hAnsi="Times New Roman" w:cs="Times New Roman"/>
          <w:sz w:val="24"/>
          <w:szCs w:val="24"/>
        </w:rPr>
      </w:pPr>
    </w:p>
    <w:p w14:paraId="0689FE62" w14:textId="77777777" w:rsidR="00B60F96" w:rsidRPr="0078607C" w:rsidRDefault="00B60F96" w:rsidP="00B60F96">
      <w:pPr>
        <w:spacing w:line="360" w:lineRule="auto"/>
        <w:jc w:val="center"/>
        <w:rPr>
          <w:rFonts w:ascii="Times New Roman" w:hAnsi="Times New Roman" w:cs="Times New Roman"/>
          <w:b/>
          <w:bCs/>
          <w:sz w:val="24"/>
          <w:szCs w:val="24"/>
          <w:lang w:val="en-US"/>
        </w:rPr>
      </w:pPr>
      <w:bookmarkStart w:id="13" w:name="_Hlk202090009"/>
      <w:r w:rsidRPr="0078607C">
        <w:rPr>
          <w:rFonts w:ascii="Times New Roman" w:hAnsi="Times New Roman" w:cs="Times New Roman"/>
          <w:b/>
          <w:bCs/>
          <w:sz w:val="24"/>
          <w:szCs w:val="24"/>
          <w:lang w:val="en-US"/>
        </w:rPr>
        <w:lastRenderedPageBreak/>
        <w:t>CHAPTER – III</w:t>
      </w:r>
    </w:p>
    <w:p w14:paraId="76F0B224" w14:textId="77777777" w:rsidR="00B60F96" w:rsidRPr="0078607C" w:rsidRDefault="00B60F96" w:rsidP="00B60F96">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3"/>
    <w:p w14:paraId="3BF057C9" w14:textId="3CD2144F" w:rsidR="00B60F96" w:rsidRPr="00B60F96" w:rsidRDefault="000A1F08" w:rsidP="00B60F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60F96" w:rsidRPr="00B60F96">
        <w:rPr>
          <w:rFonts w:ascii="Times New Roman" w:hAnsi="Times New Roman" w:cs="Times New Roman"/>
          <w:sz w:val="24"/>
          <w:szCs w:val="24"/>
        </w:rPr>
        <w:t>This chapter outlines the research design, methods, and procedures adopted to investigate the factors affecting the application of an efficient supply management system. It explains the data collection techniques, sampling methods, tools used for analysis, and the overall approach taken to achieve the study’s objectives.</w:t>
      </w:r>
    </w:p>
    <w:p w14:paraId="0E649DFA" w14:textId="77777777" w:rsidR="00B60F96" w:rsidRPr="00B60F96" w:rsidRDefault="00B60F96" w:rsidP="00B60F96">
      <w:pPr>
        <w:spacing w:line="360" w:lineRule="auto"/>
        <w:jc w:val="both"/>
        <w:rPr>
          <w:rFonts w:ascii="Times New Roman" w:hAnsi="Times New Roman" w:cs="Times New Roman"/>
          <w:b/>
          <w:bCs/>
          <w:sz w:val="24"/>
          <w:szCs w:val="24"/>
        </w:rPr>
      </w:pPr>
      <w:r w:rsidRPr="00B60F96">
        <w:rPr>
          <w:rFonts w:ascii="Times New Roman" w:hAnsi="Times New Roman" w:cs="Times New Roman"/>
          <w:b/>
          <w:bCs/>
          <w:sz w:val="24"/>
          <w:szCs w:val="24"/>
        </w:rPr>
        <w:t>3.1 Research Design</w:t>
      </w:r>
    </w:p>
    <w:p w14:paraId="450D3F22" w14:textId="77777777" w:rsidR="00B60F96" w:rsidRPr="00B60F96" w:rsidRDefault="00B60F96" w:rsidP="00B60F96">
      <w:pPr>
        <w:spacing w:line="360" w:lineRule="auto"/>
        <w:jc w:val="both"/>
        <w:rPr>
          <w:rFonts w:ascii="Times New Roman" w:hAnsi="Times New Roman" w:cs="Times New Roman"/>
          <w:sz w:val="24"/>
          <w:szCs w:val="24"/>
        </w:rPr>
      </w:pPr>
      <w:r w:rsidRPr="00B60F96">
        <w:rPr>
          <w:rFonts w:ascii="Times New Roman" w:hAnsi="Times New Roman" w:cs="Times New Roman"/>
          <w:sz w:val="24"/>
          <w:szCs w:val="24"/>
        </w:rPr>
        <w:t>The study employs a descriptive and exploratory research design to gain a comprehensive understanding of the factors influencing supply management efficiency. Descriptive research helps in portraying an accurate profile of these factors, while exploratory research assists in identifying new variables and relationships.</w:t>
      </w:r>
    </w:p>
    <w:p w14:paraId="283BE7D9" w14:textId="77777777" w:rsidR="00B60F96" w:rsidRPr="00B60F96" w:rsidRDefault="00B60F96" w:rsidP="00B60F96">
      <w:pPr>
        <w:spacing w:line="360" w:lineRule="auto"/>
        <w:jc w:val="both"/>
        <w:rPr>
          <w:rFonts w:ascii="Times New Roman" w:hAnsi="Times New Roman" w:cs="Times New Roman"/>
          <w:b/>
          <w:bCs/>
          <w:sz w:val="24"/>
          <w:szCs w:val="24"/>
        </w:rPr>
      </w:pPr>
      <w:r w:rsidRPr="00B60F96">
        <w:rPr>
          <w:rFonts w:ascii="Times New Roman" w:hAnsi="Times New Roman" w:cs="Times New Roman"/>
          <w:b/>
          <w:bCs/>
          <w:sz w:val="24"/>
          <w:szCs w:val="24"/>
        </w:rPr>
        <w:t>3.2 Research Approach</w:t>
      </w:r>
    </w:p>
    <w:p w14:paraId="1D3A4A46" w14:textId="77777777" w:rsidR="00B60F96" w:rsidRPr="00B60F96" w:rsidRDefault="00B60F96" w:rsidP="00B60F96">
      <w:pPr>
        <w:spacing w:line="360" w:lineRule="auto"/>
        <w:jc w:val="both"/>
        <w:rPr>
          <w:rFonts w:ascii="Times New Roman" w:hAnsi="Times New Roman" w:cs="Times New Roman"/>
          <w:sz w:val="24"/>
          <w:szCs w:val="24"/>
        </w:rPr>
      </w:pPr>
      <w:r w:rsidRPr="00B60F96">
        <w:rPr>
          <w:rFonts w:ascii="Times New Roman" w:hAnsi="Times New Roman" w:cs="Times New Roman"/>
          <w:sz w:val="24"/>
          <w:szCs w:val="24"/>
        </w:rPr>
        <w:t>A mixed-method approach combining quantitative and qualitative data collection methods is used. Quantitative data provides measurable insights through surveys, while qualitative data from interviews or case studies offers deeper understanding of contextual and organizational nuances.</w:t>
      </w:r>
    </w:p>
    <w:p w14:paraId="60401C1F" w14:textId="77777777" w:rsidR="00B60F96" w:rsidRPr="00B60F96" w:rsidRDefault="00B60F96" w:rsidP="00B60F96">
      <w:pPr>
        <w:spacing w:line="360" w:lineRule="auto"/>
        <w:jc w:val="both"/>
        <w:rPr>
          <w:rFonts w:ascii="Times New Roman" w:hAnsi="Times New Roman" w:cs="Times New Roman"/>
          <w:b/>
          <w:bCs/>
          <w:sz w:val="24"/>
          <w:szCs w:val="24"/>
        </w:rPr>
      </w:pPr>
      <w:r w:rsidRPr="00B60F96">
        <w:rPr>
          <w:rFonts w:ascii="Times New Roman" w:hAnsi="Times New Roman" w:cs="Times New Roman"/>
          <w:b/>
          <w:bCs/>
          <w:sz w:val="24"/>
          <w:szCs w:val="24"/>
        </w:rPr>
        <w:t>3.3 Population and Sample</w:t>
      </w:r>
    </w:p>
    <w:p w14:paraId="1683B00D" w14:textId="77777777" w:rsidR="00B60F96" w:rsidRPr="00B60F96" w:rsidRDefault="00B60F96" w:rsidP="00B60F96">
      <w:pPr>
        <w:spacing w:line="360" w:lineRule="auto"/>
        <w:jc w:val="both"/>
        <w:rPr>
          <w:rFonts w:ascii="Times New Roman" w:hAnsi="Times New Roman" w:cs="Times New Roman"/>
          <w:sz w:val="24"/>
          <w:szCs w:val="24"/>
        </w:rPr>
      </w:pPr>
      <w:r w:rsidRPr="00B60F96">
        <w:rPr>
          <w:rFonts w:ascii="Times New Roman" w:hAnsi="Times New Roman" w:cs="Times New Roman"/>
          <w:sz w:val="24"/>
          <w:szCs w:val="24"/>
        </w:rPr>
        <w:t>The population consists of professionals and managers involved in supply management from various industries such as manufacturing, retail, logistics, and healthcare. A purposive sampling technique is used to select respondents who have adequate knowledge and experience with supply management systems. The sample size is determined based on accessibility and representation to ensure the validity of the study.</w:t>
      </w:r>
    </w:p>
    <w:p w14:paraId="55058D95" w14:textId="77777777" w:rsidR="00B60F96" w:rsidRPr="00B60F96" w:rsidRDefault="00B60F96" w:rsidP="00B60F96">
      <w:pPr>
        <w:spacing w:line="360" w:lineRule="auto"/>
        <w:jc w:val="both"/>
        <w:rPr>
          <w:rFonts w:ascii="Times New Roman" w:hAnsi="Times New Roman" w:cs="Times New Roman"/>
          <w:b/>
          <w:bCs/>
          <w:sz w:val="24"/>
          <w:szCs w:val="24"/>
        </w:rPr>
      </w:pPr>
      <w:r w:rsidRPr="00B60F96">
        <w:rPr>
          <w:rFonts w:ascii="Times New Roman" w:hAnsi="Times New Roman" w:cs="Times New Roman"/>
          <w:b/>
          <w:bCs/>
          <w:sz w:val="24"/>
          <w:szCs w:val="24"/>
        </w:rPr>
        <w:t>3.4 Data Collection Methods</w:t>
      </w:r>
    </w:p>
    <w:p w14:paraId="51156312" w14:textId="77777777" w:rsidR="00B60F96" w:rsidRPr="00B60F96" w:rsidRDefault="00B60F96" w:rsidP="00B60F96">
      <w:pPr>
        <w:numPr>
          <w:ilvl w:val="0"/>
          <w:numId w:val="8"/>
        </w:numPr>
        <w:spacing w:line="360" w:lineRule="auto"/>
        <w:jc w:val="both"/>
        <w:rPr>
          <w:rFonts w:ascii="Times New Roman" w:hAnsi="Times New Roman" w:cs="Times New Roman"/>
          <w:sz w:val="24"/>
          <w:szCs w:val="24"/>
        </w:rPr>
      </w:pPr>
      <w:r w:rsidRPr="00B60F96">
        <w:rPr>
          <w:rFonts w:ascii="Times New Roman" w:hAnsi="Times New Roman" w:cs="Times New Roman"/>
          <w:b/>
          <w:bCs/>
          <w:sz w:val="24"/>
          <w:szCs w:val="24"/>
        </w:rPr>
        <w:t>Primary Data:</w:t>
      </w:r>
      <w:r w:rsidRPr="00B60F96">
        <w:rPr>
          <w:rFonts w:ascii="Times New Roman" w:hAnsi="Times New Roman" w:cs="Times New Roman"/>
          <w:sz w:val="24"/>
          <w:szCs w:val="24"/>
        </w:rPr>
        <w:t xml:space="preserve"> Collected through structured questionnaires distributed to supply chain managers, procurement officers, and logistics coordinators. The questionnaire includes close-ended questions rated on a Likert scale to measure the influence of different factors. Additionally, semi-structured interviews are conducted with select industry experts for qualitative insights.</w:t>
      </w:r>
    </w:p>
    <w:p w14:paraId="3C86907E" w14:textId="77777777" w:rsidR="00B60F96" w:rsidRPr="00B60F96" w:rsidRDefault="00B60F96" w:rsidP="00B60F96">
      <w:pPr>
        <w:numPr>
          <w:ilvl w:val="0"/>
          <w:numId w:val="8"/>
        </w:numPr>
        <w:spacing w:line="360" w:lineRule="auto"/>
        <w:jc w:val="both"/>
        <w:rPr>
          <w:rFonts w:ascii="Times New Roman" w:hAnsi="Times New Roman" w:cs="Times New Roman"/>
          <w:sz w:val="24"/>
          <w:szCs w:val="24"/>
        </w:rPr>
      </w:pPr>
      <w:r w:rsidRPr="00B60F96">
        <w:rPr>
          <w:rFonts w:ascii="Times New Roman" w:hAnsi="Times New Roman" w:cs="Times New Roman"/>
          <w:b/>
          <w:bCs/>
          <w:sz w:val="24"/>
          <w:szCs w:val="24"/>
        </w:rPr>
        <w:lastRenderedPageBreak/>
        <w:t>Secondary Data:</w:t>
      </w:r>
      <w:r w:rsidRPr="00B60F96">
        <w:rPr>
          <w:rFonts w:ascii="Times New Roman" w:hAnsi="Times New Roman" w:cs="Times New Roman"/>
          <w:sz w:val="24"/>
          <w:szCs w:val="24"/>
        </w:rPr>
        <w:t xml:space="preserve"> Gathered from academic journals, industry reports, company documents, and previous research studies to support and triangulate primary data findings.</w:t>
      </w:r>
    </w:p>
    <w:p w14:paraId="1161FB48" w14:textId="77777777" w:rsidR="00B60F96" w:rsidRPr="00B60F96" w:rsidRDefault="00B60F96" w:rsidP="00B60F96">
      <w:pPr>
        <w:spacing w:line="360" w:lineRule="auto"/>
        <w:jc w:val="both"/>
        <w:rPr>
          <w:rFonts w:ascii="Times New Roman" w:hAnsi="Times New Roman" w:cs="Times New Roman"/>
          <w:b/>
          <w:bCs/>
          <w:sz w:val="24"/>
          <w:szCs w:val="24"/>
        </w:rPr>
      </w:pPr>
      <w:r w:rsidRPr="00B60F96">
        <w:rPr>
          <w:rFonts w:ascii="Times New Roman" w:hAnsi="Times New Roman" w:cs="Times New Roman"/>
          <w:b/>
          <w:bCs/>
          <w:sz w:val="24"/>
          <w:szCs w:val="24"/>
        </w:rPr>
        <w:t>3.5 Data Collection Instruments</w:t>
      </w:r>
    </w:p>
    <w:p w14:paraId="76F1B3E6" w14:textId="77777777" w:rsidR="00B60F96" w:rsidRPr="00B60F96" w:rsidRDefault="00B60F96" w:rsidP="00B60F96">
      <w:pPr>
        <w:spacing w:line="360" w:lineRule="auto"/>
        <w:jc w:val="both"/>
        <w:rPr>
          <w:rFonts w:ascii="Times New Roman" w:hAnsi="Times New Roman" w:cs="Times New Roman"/>
          <w:sz w:val="24"/>
          <w:szCs w:val="24"/>
        </w:rPr>
      </w:pPr>
      <w:r w:rsidRPr="00B60F96">
        <w:rPr>
          <w:rFonts w:ascii="Times New Roman" w:hAnsi="Times New Roman" w:cs="Times New Roman"/>
          <w:sz w:val="24"/>
          <w:szCs w:val="24"/>
        </w:rPr>
        <w:t>The main instrument for data collection is a well-structured questionnaire developed based on literature review and expert consultation. The questionnaire is divided into sections covering technological factors, organizational factors, supplier relationships, external environmental factors, and challenges in supply management.</w:t>
      </w:r>
    </w:p>
    <w:p w14:paraId="318F67FB" w14:textId="77777777" w:rsidR="00B60F96" w:rsidRPr="00B60F96" w:rsidRDefault="00B60F96" w:rsidP="00B60F96">
      <w:pPr>
        <w:spacing w:line="360" w:lineRule="auto"/>
        <w:jc w:val="both"/>
        <w:rPr>
          <w:rFonts w:ascii="Times New Roman" w:hAnsi="Times New Roman" w:cs="Times New Roman"/>
          <w:b/>
          <w:bCs/>
          <w:sz w:val="24"/>
          <w:szCs w:val="24"/>
        </w:rPr>
      </w:pPr>
      <w:r w:rsidRPr="00B60F96">
        <w:rPr>
          <w:rFonts w:ascii="Times New Roman" w:hAnsi="Times New Roman" w:cs="Times New Roman"/>
          <w:b/>
          <w:bCs/>
          <w:sz w:val="24"/>
          <w:szCs w:val="24"/>
        </w:rPr>
        <w:t>3.6 Data Analysis Techniques</w:t>
      </w:r>
    </w:p>
    <w:p w14:paraId="6594D189" w14:textId="77777777" w:rsidR="00B60F96" w:rsidRPr="00B60F96" w:rsidRDefault="00B60F96" w:rsidP="00B60F96">
      <w:pPr>
        <w:spacing w:line="360" w:lineRule="auto"/>
        <w:jc w:val="both"/>
        <w:rPr>
          <w:rFonts w:ascii="Times New Roman" w:hAnsi="Times New Roman" w:cs="Times New Roman"/>
          <w:sz w:val="24"/>
          <w:szCs w:val="24"/>
        </w:rPr>
      </w:pPr>
      <w:r w:rsidRPr="00B60F96">
        <w:rPr>
          <w:rFonts w:ascii="Times New Roman" w:hAnsi="Times New Roman" w:cs="Times New Roman"/>
          <w:sz w:val="24"/>
          <w:szCs w:val="24"/>
        </w:rPr>
        <w:t xml:space="preserve">Quantitative data is </w:t>
      </w:r>
      <w:proofErr w:type="spellStart"/>
      <w:r w:rsidRPr="00B60F96">
        <w:rPr>
          <w:rFonts w:ascii="Times New Roman" w:hAnsi="Times New Roman" w:cs="Times New Roman"/>
          <w:sz w:val="24"/>
          <w:szCs w:val="24"/>
        </w:rPr>
        <w:t>analyzed</w:t>
      </w:r>
      <w:proofErr w:type="spellEnd"/>
      <w:r w:rsidRPr="00B60F96">
        <w:rPr>
          <w:rFonts w:ascii="Times New Roman" w:hAnsi="Times New Roman" w:cs="Times New Roman"/>
          <w:sz w:val="24"/>
          <w:szCs w:val="24"/>
        </w:rPr>
        <w:t xml:space="preserve"> using statistical tools such as descriptive statistics (mean, median, mode), frequency distribution, and inferential statistics (correlation analysis, regression analysis) to identify relationships between variables. Qualitative data from interviews is </w:t>
      </w:r>
      <w:proofErr w:type="spellStart"/>
      <w:r w:rsidRPr="00B60F96">
        <w:rPr>
          <w:rFonts w:ascii="Times New Roman" w:hAnsi="Times New Roman" w:cs="Times New Roman"/>
          <w:sz w:val="24"/>
          <w:szCs w:val="24"/>
        </w:rPr>
        <w:t>analyzed</w:t>
      </w:r>
      <w:proofErr w:type="spellEnd"/>
      <w:r w:rsidRPr="00B60F96">
        <w:rPr>
          <w:rFonts w:ascii="Times New Roman" w:hAnsi="Times New Roman" w:cs="Times New Roman"/>
          <w:sz w:val="24"/>
          <w:szCs w:val="24"/>
        </w:rPr>
        <w:t xml:space="preserve"> through thematic analysis to extract key patterns and themes.</w:t>
      </w:r>
    </w:p>
    <w:p w14:paraId="19376E4E" w14:textId="77777777" w:rsidR="00B60F96" w:rsidRPr="00B60F96" w:rsidRDefault="00B60F96" w:rsidP="00B60F96">
      <w:pPr>
        <w:spacing w:line="360" w:lineRule="auto"/>
        <w:jc w:val="both"/>
        <w:rPr>
          <w:rFonts w:ascii="Times New Roman" w:hAnsi="Times New Roman" w:cs="Times New Roman"/>
          <w:b/>
          <w:bCs/>
          <w:sz w:val="24"/>
          <w:szCs w:val="24"/>
        </w:rPr>
      </w:pPr>
      <w:r w:rsidRPr="00B60F96">
        <w:rPr>
          <w:rFonts w:ascii="Times New Roman" w:hAnsi="Times New Roman" w:cs="Times New Roman"/>
          <w:b/>
          <w:bCs/>
          <w:sz w:val="24"/>
          <w:szCs w:val="24"/>
        </w:rPr>
        <w:t>3.7 Reliability and Validity</w:t>
      </w:r>
    </w:p>
    <w:p w14:paraId="7E8F71A3" w14:textId="77777777" w:rsidR="00B60F96" w:rsidRPr="00B60F96" w:rsidRDefault="00B60F96" w:rsidP="00B60F96">
      <w:pPr>
        <w:spacing w:line="360" w:lineRule="auto"/>
        <w:jc w:val="both"/>
        <w:rPr>
          <w:rFonts w:ascii="Times New Roman" w:hAnsi="Times New Roman" w:cs="Times New Roman"/>
          <w:sz w:val="24"/>
          <w:szCs w:val="24"/>
        </w:rPr>
      </w:pPr>
      <w:r w:rsidRPr="00B60F96">
        <w:rPr>
          <w:rFonts w:ascii="Times New Roman" w:hAnsi="Times New Roman" w:cs="Times New Roman"/>
          <w:sz w:val="24"/>
          <w:szCs w:val="24"/>
        </w:rPr>
        <w:t>To ensure reliability, a pilot study is conducted on a small sample before the main data collection to test the questionnaire’s consistency. Validity is ensured through content validation by experts and by using established scales from prior research where applicable.</w:t>
      </w:r>
    </w:p>
    <w:p w14:paraId="6007691B" w14:textId="77777777" w:rsidR="00B60F96" w:rsidRPr="00B60F96" w:rsidRDefault="00B60F96" w:rsidP="00B60F96">
      <w:pPr>
        <w:spacing w:line="360" w:lineRule="auto"/>
        <w:jc w:val="both"/>
        <w:rPr>
          <w:rFonts w:ascii="Times New Roman" w:hAnsi="Times New Roman" w:cs="Times New Roman"/>
          <w:b/>
          <w:bCs/>
          <w:sz w:val="24"/>
          <w:szCs w:val="24"/>
        </w:rPr>
      </w:pPr>
      <w:r w:rsidRPr="00B60F96">
        <w:rPr>
          <w:rFonts w:ascii="Times New Roman" w:hAnsi="Times New Roman" w:cs="Times New Roman"/>
          <w:b/>
          <w:bCs/>
          <w:sz w:val="24"/>
          <w:szCs w:val="24"/>
        </w:rPr>
        <w:t>3.8 Ethical Considerations</w:t>
      </w:r>
    </w:p>
    <w:p w14:paraId="17582A6C" w14:textId="77777777" w:rsidR="00B60F96" w:rsidRPr="00B60F96" w:rsidRDefault="00B60F96" w:rsidP="00B60F96">
      <w:pPr>
        <w:spacing w:line="360" w:lineRule="auto"/>
        <w:jc w:val="both"/>
        <w:rPr>
          <w:rFonts w:ascii="Times New Roman" w:hAnsi="Times New Roman" w:cs="Times New Roman"/>
          <w:sz w:val="24"/>
          <w:szCs w:val="24"/>
        </w:rPr>
      </w:pPr>
      <w:r w:rsidRPr="00B60F96">
        <w:rPr>
          <w:rFonts w:ascii="Times New Roman" w:hAnsi="Times New Roman" w:cs="Times New Roman"/>
          <w:sz w:val="24"/>
          <w:szCs w:val="24"/>
        </w:rPr>
        <w:t>The study adheres to ethical standards by obtaining informed consent from all participants, ensuring confidentiality and anonymity, and using data solely for research purposes. Participants are informed about the voluntary nature of their involvement and their right to withdraw at any time.</w:t>
      </w:r>
    </w:p>
    <w:p w14:paraId="2C601D25" w14:textId="77777777" w:rsidR="00B60F96" w:rsidRPr="00B60F96" w:rsidRDefault="00B60F96" w:rsidP="00B60F96">
      <w:pPr>
        <w:spacing w:line="360" w:lineRule="auto"/>
        <w:jc w:val="both"/>
        <w:rPr>
          <w:rFonts w:ascii="Times New Roman" w:hAnsi="Times New Roman" w:cs="Times New Roman"/>
          <w:b/>
          <w:bCs/>
          <w:sz w:val="24"/>
          <w:szCs w:val="24"/>
        </w:rPr>
      </w:pPr>
      <w:r w:rsidRPr="00B60F96">
        <w:rPr>
          <w:rFonts w:ascii="Times New Roman" w:hAnsi="Times New Roman" w:cs="Times New Roman"/>
          <w:b/>
          <w:bCs/>
          <w:sz w:val="24"/>
          <w:szCs w:val="24"/>
        </w:rPr>
        <w:t>3.9 Limitations of Methodology</w:t>
      </w:r>
    </w:p>
    <w:p w14:paraId="7E4AD8D9" w14:textId="77777777" w:rsidR="00B60F96" w:rsidRPr="00B60F96" w:rsidRDefault="00B60F96" w:rsidP="00B60F96">
      <w:pPr>
        <w:spacing w:line="360" w:lineRule="auto"/>
        <w:jc w:val="both"/>
        <w:rPr>
          <w:rFonts w:ascii="Times New Roman" w:hAnsi="Times New Roman" w:cs="Times New Roman"/>
          <w:sz w:val="24"/>
          <w:szCs w:val="24"/>
        </w:rPr>
      </w:pPr>
      <w:r w:rsidRPr="00B60F96">
        <w:rPr>
          <w:rFonts w:ascii="Times New Roman" w:hAnsi="Times New Roman" w:cs="Times New Roman"/>
          <w:sz w:val="24"/>
          <w:szCs w:val="24"/>
        </w:rPr>
        <w:t>Constraints such as limited access to certain organizations, time restrictions, and potential respondent bias are acknowledged. These limitations are managed through careful sample selection and data triangulation to enhance the credibility of the findings.</w:t>
      </w:r>
    </w:p>
    <w:p w14:paraId="385D06A1" w14:textId="77777777" w:rsidR="00B60F96" w:rsidRDefault="00B60F96" w:rsidP="009B5999">
      <w:pPr>
        <w:spacing w:line="360" w:lineRule="auto"/>
        <w:jc w:val="both"/>
        <w:rPr>
          <w:rFonts w:ascii="Times New Roman" w:hAnsi="Times New Roman" w:cs="Times New Roman"/>
          <w:sz w:val="24"/>
          <w:szCs w:val="24"/>
        </w:rPr>
      </w:pPr>
    </w:p>
    <w:p w14:paraId="0757E717" w14:textId="77777777" w:rsidR="005C4729" w:rsidRDefault="005C4729" w:rsidP="009B5999">
      <w:pPr>
        <w:spacing w:line="360" w:lineRule="auto"/>
        <w:jc w:val="both"/>
        <w:rPr>
          <w:rFonts w:ascii="Times New Roman" w:hAnsi="Times New Roman" w:cs="Times New Roman"/>
          <w:sz w:val="24"/>
          <w:szCs w:val="24"/>
        </w:rPr>
      </w:pPr>
    </w:p>
    <w:p w14:paraId="57D57006" w14:textId="77777777" w:rsidR="005C4729" w:rsidRDefault="005C4729" w:rsidP="009B5999">
      <w:pPr>
        <w:spacing w:line="360" w:lineRule="auto"/>
        <w:jc w:val="both"/>
        <w:rPr>
          <w:rFonts w:ascii="Times New Roman" w:hAnsi="Times New Roman" w:cs="Times New Roman"/>
          <w:sz w:val="24"/>
          <w:szCs w:val="24"/>
        </w:rPr>
      </w:pPr>
    </w:p>
    <w:p w14:paraId="4BB89C02" w14:textId="77777777" w:rsidR="005C4729" w:rsidRPr="0078607C" w:rsidRDefault="005C4729" w:rsidP="005C4729">
      <w:pPr>
        <w:spacing w:line="360" w:lineRule="auto"/>
        <w:jc w:val="center"/>
        <w:rPr>
          <w:rFonts w:ascii="Times New Roman" w:hAnsi="Times New Roman" w:cs="Times New Roman"/>
          <w:sz w:val="24"/>
          <w:szCs w:val="24"/>
        </w:rPr>
      </w:pPr>
      <w:bookmarkStart w:id="14" w:name="_Hlk203212469"/>
      <w:r w:rsidRPr="0078607C">
        <w:rPr>
          <w:rFonts w:ascii="Times New Roman" w:hAnsi="Times New Roman" w:cs="Times New Roman"/>
          <w:b/>
          <w:sz w:val="24"/>
          <w:szCs w:val="24"/>
          <w:lang w:val="en-US"/>
        </w:rPr>
        <w:lastRenderedPageBreak/>
        <w:t>CHAPTER – IV</w:t>
      </w:r>
    </w:p>
    <w:p w14:paraId="0445E11B" w14:textId="77777777" w:rsidR="005C4729" w:rsidRDefault="005C4729" w:rsidP="005C4729">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07D97D43" w14:textId="77777777" w:rsidR="005C4729" w:rsidRPr="004D7E4B" w:rsidRDefault="005C4729" w:rsidP="005C472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5C4729" w:rsidRPr="004D7E4B" w14:paraId="65AF1517"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3DA72C83" w14:textId="77777777" w:rsidR="005C4729" w:rsidRPr="004D7E4B" w:rsidRDefault="005C4729"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516367C5" w14:textId="77777777" w:rsidR="005C4729" w:rsidRPr="004D7E4B" w:rsidRDefault="005C4729"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6D90C3A9" w14:textId="77777777" w:rsidR="005C4729" w:rsidRPr="004D7E4B" w:rsidRDefault="005C4729"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5C4729" w:rsidRPr="004D7E4B" w14:paraId="27C831B5"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08C90660" w14:textId="4693CD5C" w:rsidR="005C4729" w:rsidRPr="004D7E4B" w:rsidRDefault="005C4729" w:rsidP="00F0563D">
            <w:pPr>
              <w:spacing w:line="360" w:lineRule="auto"/>
              <w:jc w:val="center"/>
              <w:rPr>
                <w:rFonts w:ascii="Times New Roman" w:hAnsi="Times New Roman" w:cs="Times New Roman"/>
                <w:b/>
                <w:sz w:val="24"/>
                <w:szCs w:val="24"/>
                <w:lang w:val="en-US"/>
              </w:rPr>
            </w:pPr>
            <w:r w:rsidRPr="005C4729">
              <w:rPr>
                <w:rFonts w:ascii="Times New Roman" w:hAnsi="Times New Roman" w:cs="Times New Roman"/>
                <w:b/>
                <w:sz w:val="24"/>
                <w:szCs w:val="24"/>
              </w:rPr>
              <w:t>18 – 25</w:t>
            </w:r>
          </w:p>
        </w:tc>
        <w:tc>
          <w:tcPr>
            <w:tcW w:w="3185" w:type="dxa"/>
            <w:tcBorders>
              <w:top w:val="single" w:sz="4" w:space="0" w:color="auto"/>
              <w:left w:val="single" w:sz="4" w:space="0" w:color="auto"/>
              <w:bottom w:val="single" w:sz="4" w:space="0" w:color="auto"/>
              <w:right w:val="single" w:sz="4" w:space="0" w:color="auto"/>
            </w:tcBorders>
            <w:hideMark/>
          </w:tcPr>
          <w:p w14:paraId="23063D62" w14:textId="76185213" w:rsidR="005C4729" w:rsidRPr="004D7E4B" w:rsidRDefault="005C4729"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hideMark/>
          </w:tcPr>
          <w:p w14:paraId="416DAE65" w14:textId="2B591620" w:rsidR="005C4729" w:rsidRPr="004D7E4B" w:rsidRDefault="005C4729"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r w:rsidRPr="004D7E4B">
              <w:rPr>
                <w:rFonts w:ascii="Times New Roman" w:hAnsi="Times New Roman" w:cs="Times New Roman"/>
                <w:b/>
                <w:sz w:val="24"/>
                <w:szCs w:val="24"/>
                <w:lang w:val="en-US"/>
              </w:rPr>
              <w:t>%</w:t>
            </w:r>
          </w:p>
        </w:tc>
      </w:tr>
      <w:tr w:rsidR="005C4729" w:rsidRPr="004D7E4B" w14:paraId="333106BF"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4627BE80" w14:textId="0C3A261F" w:rsidR="005C4729" w:rsidRPr="004D7E4B" w:rsidRDefault="005C4729" w:rsidP="00F0563D">
            <w:pPr>
              <w:spacing w:line="360" w:lineRule="auto"/>
              <w:jc w:val="center"/>
              <w:rPr>
                <w:rFonts w:ascii="Times New Roman" w:hAnsi="Times New Roman" w:cs="Times New Roman"/>
                <w:b/>
                <w:sz w:val="24"/>
                <w:szCs w:val="24"/>
                <w:lang w:val="en-US"/>
              </w:rPr>
            </w:pPr>
            <w:r w:rsidRPr="005C4729">
              <w:rPr>
                <w:rFonts w:ascii="Times New Roman" w:hAnsi="Times New Roman" w:cs="Times New Roman"/>
                <w:b/>
                <w:sz w:val="24"/>
                <w:szCs w:val="24"/>
              </w:rPr>
              <w:t>26 – 35</w:t>
            </w:r>
          </w:p>
        </w:tc>
        <w:tc>
          <w:tcPr>
            <w:tcW w:w="3185" w:type="dxa"/>
            <w:tcBorders>
              <w:top w:val="single" w:sz="4" w:space="0" w:color="auto"/>
              <w:left w:val="single" w:sz="4" w:space="0" w:color="auto"/>
              <w:bottom w:val="single" w:sz="4" w:space="0" w:color="auto"/>
              <w:right w:val="single" w:sz="4" w:space="0" w:color="auto"/>
            </w:tcBorders>
            <w:hideMark/>
          </w:tcPr>
          <w:p w14:paraId="7DC414DB" w14:textId="23F90803" w:rsidR="005C4729" w:rsidRPr="004D7E4B" w:rsidRDefault="005C4729"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66610606" w14:textId="026A13E5" w:rsidR="005C4729" w:rsidRPr="004D7E4B" w:rsidRDefault="005C4729"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r>
              <w:rPr>
                <w:rFonts w:ascii="Times New Roman" w:hAnsi="Times New Roman" w:cs="Times New Roman"/>
                <w:b/>
                <w:sz w:val="24"/>
                <w:szCs w:val="24"/>
                <w:lang w:val="en-US"/>
              </w:rPr>
              <w:t>5</w:t>
            </w:r>
            <w:r w:rsidRPr="004D7E4B">
              <w:rPr>
                <w:rFonts w:ascii="Times New Roman" w:hAnsi="Times New Roman" w:cs="Times New Roman"/>
                <w:b/>
                <w:sz w:val="24"/>
                <w:szCs w:val="24"/>
                <w:lang w:val="en-US"/>
              </w:rPr>
              <w:t>%</w:t>
            </w:r>
          </w:p>
        </w:tc>
      </w:tr>
      <w:tr w:rsidR="005C4729" w:rsidRPr="004D7E4B" w14:paraId="6183237E"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hideMark/>
          </w:tcPr>
          <w:p w14:paraId="7ADC9CCF" w14:textId="76B84975" w:rsidR="005C4729" w:rsidRPr="004D7E4B" w:rsidRDefault="005C4729" w:rsidP="00F0563D">
            <w:pPr>
              <w:spacing w:line="360" w:lineRule="auto"/>
              <w:jc w:val="center"/>
              <w:rPr>
                <w:rFonts w:ascii="Times New Roman" w:hAnsi="Times New Roman" w:cs="Times New Roman"/>
                <w:b/>
                <w:sz w:val="24"/>
                <w:szCs w:val="24"/>
                <w:lang w:val="en-US"/>
              </w:rPr>
            </w:pPr>
            <w:r w:rsidRPr="005C4729">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hideMark/>
          </w:tcPr>
          <w:p w14:paraId="7C789FB7" w14:textId="5CF8E43B" w:rsidR="005C4729" w:rsidRPr="004D7E4B" w:rsidRDefault="005C4729"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p>
        </w:tc>
        <w:tc>
          <w:tcPr>
            <w:tcW w:w="3185" w:type="dxa"/>
            <w:tcBorders>
              <w:top w:val="single" w:sz="4" w:space="0" w:color="auto"/>
              <w:left w:val="single" w:sz="4" w:space="0" w:color="auto"/>
              <w:bottom w:val="single" w:sz="4" w:space="0" w:color="auto"/>
              <w:right w:val="single" w:sz="4" w:space="0" w:color="auto"/>
            </w:tcBorders>
            <w:hideMark/>
          </w:tcPr>
          <w:p w14:paraId="3A942CB0" w14:textId="37C35D69" w:rsidR="005C4729" w:rsidRPr="004D7E4B" w:rsidRDefault="005C4729"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r w:rsidRPr="004D7E4B">
              <w:rPr>
                <w:rFonts w:ascii="Times New Roman" w:hAnsi="Times New Roman" w:cs="Times New Roman"/>
                <w:b/>
                <w:sz w:val="24"/>
                <w:szCs w:val="24"/>
                <w:lang w:val="en-US"/>
              </w:rPr>
              <w:t>%</w:t>
            </w:r>
          </w:p>
        </w:tc>
      </w:tr>
      <w:tr w:rsidR="005C4729" w:rsidRPr="004D7E4B" w14:paraId="28DE3DBA"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tcPr>
          <w:p w14:paraId="33C897FA" w14:textId="785D7364" w:rsidR="005C4729" w:rsidRPr="005C4729" w:rsidRDefault="005C4729" w:rsidP="00F0563D">
            <w:pPr>
              <w:spacing w:line="360" w:lineRule="auto"/>
              <w:jc w:val="center"/>
              <w:rPr>
                <w:rFonts w:ascii="Times New Roman" w:hAnsi="Times New Roman" w:cs="Times New Roman"/>
                <w:b/>
                <w:sz w:val="24"/>
                <w:szCs w:val="24"/>
              </w:rPr>
            </w:pPr>
            <w:r w:rsidRPr="005C4729">
              <w:rPr>
                <w:rFonts w:ascii="Times New Roman" w:hAnsi="Times New Roman" w:cs="Times New Roman"/>
                <w:b/>
                <w:sz w:val="24"/>
                <w:szCs w:val="24"/>
              </w:rPr>
              <w:t>46 – 55</w:t>
            </w:r>
          </w:p>
        </w:tc>
        <w:tc>
          <w:tcPr>
            <w:tcW w:w="3185" w:type="dxa"/>
            <w:tcBorders>
              <w:top w:val="single" w:sz="4" w:space="0" w:color="auto"/>
              <w:left w:val="single" w:sz="4" w:space="0" w:color="auto"/>
              <w:bottom w:val="single" w:sz="4" w:space="0" w:color="auto"/>
              <w:right w:val="single" w:sz="4" w:space="0" w:color="auto"/>
            </w:tcBorders>
          </w:tcPr>
          <w:p w14:paraId="317B1183" w14:textId="08566513" w:rsidR="005C4729" w:rsidRDefault="005C4729"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tcPr>
          <w:p w14:paraId="595B9133" w14:textId="4BE81DD5" w:rsidR="005C4729" w:rsidRDefault="005C4729"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r>
      <w:tr w:rsidR="005C4729" w14:paraId="7A2BE0FF"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tcPr>
          <w:p w14:paraId="7EF58484" w14:textId="545FA8E4" w:rsidR="005C4729" w:rsidRPr="00EE3350" w:rsidRDefault="005C4729" w:rsidP="00F0563D">
            <w:pPr>
              <w:spacing w:line="360" w:lineRule="auto"/>
              <w:jc w:val="center"/>
              <w:rPr>
                <w:rFonts w:ascii="Times New Roman" w:hAnsi="Times New Roman" w:cs="Times New Roman"/>
                <w:b/>
                <w:sz w:val="24"/>
                <w:szCs w:val="24"/>
              </w:rPr>
            </w:pPr>
            <w:r w:rsidRPr="005C4729">
              <w:rPr>
                <w:rFonts w:ascii="Times New Roman" w:hAnsi="Times New Roman" w:cs="Times New Roman"/>
                <w:b/>
                <w:sz w:val="24"/>
                <w:szCs w:val="24"/>
              </w:rPr>
              <w:t>56 and above</w:t>
            </w:r>
          </w:p>
        </w:tc>
        <w:tc>
          <w:tcPr>
            <w:tcW w:w="3185" w:type="dxa"/>
            <w:tcBorders>
              <w:top w:val="single" w:sz="4" w:space="0" w:color="auto"/>
              <w:left w:val="single" w:sz="4" w:space="0" w:color="auto"/>
              <w:bottom w:val="single" w:sz="4" w:space="0" w:color="auto"/>
              <w:right w:val="single" w:sz="4" w:space="0" w:color="auto"/>
            </w:tcBorders>
          </w:tcPr>
          <w:p w14:paraId="2BE9C3CD" w14:textId="757051FB" w:rsidR="005C4729" w:rsidRDefault="005C4729"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tcPr>
          <w:p w14:paraId="42094F16" w14:textId="073D0B53" w:rsidR="005C4729" w:rsidRDefault="005C4729"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r>
      <w:tr w:rsidR="005C4729" w:rsidRPr="004D7E4B" w14:paraId="40403313" w14:textId="77777777" w:rsidTr="00F0563D">
        <w:trPr>
          <w:trHeight w:val="516"/>
        </w:trPr>
        <w:tc>
          <w:tcPr>
            <w:tcW w:w="3077" w:type="dxa"/>
            <w:tcBorders>
              <w:top w:val="single" w:sz="4" w:space="0" w:color="auto"/>
              <w:left w:val="single" w:sz="4" w:space="0" w:color="auto"/>
              <w:bottom w:val="single" w:sz="4" w:space="0" w:color="auto"/>
              <w:right w:val="single" w:sz="4" w:space="0" w:color="auto"/>
            </w:tcBorders>
            <w:hideMark/>
          </w:tcPr>
          <w:p w14:paraId="006386F5" w14:textId="77777777" w:rsidR="005C4729" w:rsidRPr="004D7E4B" w:rsidRDefault="005C4729"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053D2346" w14:textId="6D8F861E" w:rsidR="005C4729" w:rsidRPr="004D7E4B" w:rsidRDefault="005C4729"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100</w:t>
            </w:r>
          </w:p>
        </w:tc>
        <w:tc>
          <w:tcPr>
            <w:tcW w:w="3185" w:type="dxa"/>
            <w:tcBorders>
              <w:top w:val="single" w:sz="4" w:space="0" w:color="auto"/>
              <w:left w:val="single" w:sz="4" w:space="0" w:color="auto"/>
              <w:bottom w:val="single" w:sz="4" w:space="0" w:color="auto"/>
              <w:right w:val="single" w:sz="4" w:space="0" w:color="auto"/>
            </w:tcBorders>
            <w:hideMark/>
          </w:tcPr>
          <w:p w14:paraId="157EE5BD" w14:textId="77777777" w:rsidR="005C4729" w:rsidRPr="004D7E4B" w:rsidRDefault="005C4729"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79F44863" w14:textId="77777777" w:rsidR="005C4729" w:rsidRDefault="005C4729" w:rsidP="005C4729">
      <w:pPr>
        <w:spacing w:line="360" w:lineRule="auto"/>
        <w:rPr>
          <w:rFonts w:ascii="Times New Roman" w:hAnsi="Times New Roman" w:cs="Times New Roman"/>
          <w:b/>
          <w:sz w:val="24"/>
          <w:szCs w:val="24"/>
          <w:lang w:val="en-US"/>
        </w:rPr>
      </w:pPr>
    </w:p>
    <w:p w14:paraId="2B89F673" w14:textId="77777777" w:rsidR="005C4729" w:rsidRDefault="005C4729" w:rsidP="005C4729">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14"/>
    <w:p w14:paraId="11DA6294" w14:textId="77777777" w:rsidR="005C4729" w:rsidRPr="005C4729" w:rsidRDefault="005C4729" w:rsidP="005C4729">
      <w:pPr>
        <w:spacing w:line="360" w:lineRule="auto"/>
        <w:jc w:val="both"/>
        <w:rPr>
          <w:rFonts w:ascii="Times New Roman" w:hAnsi="Times New Roman" w:cs="Times New Roman"/>
          <w:sz w:val="24"/>
          <w:szCs w:val="24"/>
        </w:rPr>
      </w:pPr>
      <w:r w:rsidRPr="005C4729">
        <w:rPr>
          <w:rFonts w:ascii="Times New Roman" w:hAnsi="Times New Roman" w:cs="Times New Roman"/>
          <w:sz w:val="24"/>
          <w:szCs w:val="24"/>
        </w:rPr>
        <w:t>The table shows the age-wise distribution of the respondents involved in the study. The majority of respondents (35%) belong to the 26–35 age group, followed closely by the 36–45 age group with 30%. This indicates that a significant portion of the workforce involved in supply management activities is relatively young to middle-aged and likely to be actively engaged in adopting new systems and technologies.</w:t>
      </w:r>
    </w:p>
    <w:p w14:paraId="020489EE" w14:textId="77777777" w:rsidR="005C4729" w:rsidRPr="005C4729" w:rsidRDefault="005C4729" w:rsidP="005C4729">
      <w:pPr>
        <w:spacing w:line="360" w:lineRule="auto"/>
        <w:jc w:val="both"/>
        <w:rPr>
          <w:rFonts w:ascii="Times New Roman" w:hAnsi="Times New Roman" w:cs="Times New Roman"/>
          <w:sz w:val="24"/>
          <w:szCs w:val="24"/>
        </w:rPr>
      </w:pPr>
      <w:r w:rsidRPr="005C4729">
        <w:rPr>
          <w:rFonts w:ascii="Times New Roman" w:hAnsi="Times New Roman" w:cs="Times New Roman"/>
          <w:sz w:val="24"/>
          <w:szCs w:val="24"/>
        </w:rPr>
        <w:t>Respondents aged 46–55 constitute 20%, suggesting that experienced professionals also play a substantial role in the decision-making and operational processes of supply management. Only 10% fall within the 18–25 age group, possibly due to their entry-level roles or limited exposure to strategic supply management. The smallest group (5%) consists of respondents aged 56 and above, indicating lower representation from senior-most personnel, possibly due to retirement or advisory roles.</w:t>
      </w:r>
    </w:p>
    <w:p w14:paraId="032C31DA" w14:textId="77777777" w:rsidR="005C4729" w:rsidRPr="005C4729" w:rsidRDefault="005C4729" w:rsidP="005C4729">
      <w:pPr>
        <w:spacing w:line="360" w:lineRule="auto"/>
        <w:jc w:val="both"/>
        <w:rPr>
          <w:rFonts w:ascii="Times New Roman" w:hAnsi="Times New Roman" w:cs="Times New Roman"/>
          <w:sz w:val="24"/>
          <w:szCs w:val="24"/>
        </w:rPr>
      </w:pPr>
      <w:r w:rsidRPr="005C4729">
        <w:rPr>
          <w:rFonts w:ascii="Times New Roman" w:hAnsi="Times New Roman" w:cs="Times New Roman"/>
          <w:sz w:val="24"/>
          <w:szCs w:val="24"/>
        </w:rPr>
        <w:t>This age distribution reflects a diverse workforce and suggests that any strategy for improving supply management efficiency should consider the generational mix, especially in terms of technological adaptability, training needs, and leadership experience.</w:t>
      </w:r>
    </w:p>
    <w:p w14:paraId="2A3F5B6B" w14:textId="77777777" w:rsidR="005C4729" w:rsidRDefault="005C4729" w:rsidP="009B5999">
      <w:pPr>
        <w:spacing w:line="360" w:lineRule="auto"/>
        <w:jc w:val="both"/>
        <w:rPr>
          <w:rFonts w:ascii="Times New Roman" w:hAnsi="Times New Roman" w:cs="Times New Roman"/>
          <w:sz w:val="24"/>
          <w:szCs w:val="24"/>
        </w:rPr>
      </w:pPr>
    </w:p>
    <w:p w14:paraId="0D016086" w14:textId="77777777" w:rsidR="005C4729" w:rsidRPr="00967E78" w:rsidRDefault="005C4729" w:rsidP="005C4729">
      <w:pPr>
        <w:spacing w:line="360" w:lineRule="auto"/>
        <w:jc w:val="center"/>
        <w:rPr>
          <w:rFonts w:ascii="Times New Roman" w:hAnsi="Times New Roman" w:cs="Times New Roman"/>
          <w:b/>
          <w:bCs/>
          <w:sz w:val="24"/>
          <w:szCs w:val="24"/>
          <w:lang w:val="en-US"/>
        </w:rPr>
      </w:pPr>
      <w:bookmarkStart w:id="15" w:name="_Hlk203212624"/>
      <w:r w:rsidRPr="00967E78">
        <w:rPr>
          <w:rFonts w:ascii="Times New Roman" w:hAnsi="Times New Roman" w:cs="Times New Roman"/>
          <w:b/>
          <w:bCs/>
          <w:sz w:val="24"/>
          <w:szCs w:val="24"/>
          <w:lang w:val="en-US"/>
        </w:rPr>
        <w:lastRenderedPageBreak/>
        <w:t>TABLE – 4.2</w:t>
      </w:r>
    </w:p>
    <w:p w14:paraId="08E0BABE" w14:textId="77777777" w:rsidR="005C4729" w:rsidRPr="004D7E4B" w:rsidRDefault="005C4729" w:rsidP="005C4729">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5C4729" w:rsidRPr="004D7E4B" w14:paraId="083652DE"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3068B822" w14:textId="77777777" w:rsidR="005C4729" w:rsidRPr="004D7E4B" w:rsidRDefault="005C4729"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3C6CB12A" w14:textId="77777777" w:rsidR="005C4729" w:rsidRPr="004D7E4B" w:rsidRDefault="005C4729"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30D576AB" w14:textId="77777777" w:rsidR="005C4729" w:rsidRPr="004D7E4B" w:rsidRDefault="005C4729"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5C4729" w:rsidRPr="004D7E4B" w14:paraId="791CE370"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2715D2D6" w14:textId="77777777" w:rsidR="005C4729" w:rsidRPr="004D7E4B" w:rsidRDefault="005C4729"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0B461A76" w14:textId="01186D6B" w:rsidR="005C4729" w:rsidRPr="004D7E4B" w:rsidRDefault="005C4729"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60</w:t>
            </w:r>
          </w:p>
        </w:tc>
        <w:tc>
          <w:tcPr>
            <w:tcW w:w="2685" w:type="dxa"/>
            <w:tcBorders>
              <w:top w:val="single" w:sz="4" w:space="0" w:color="auto"/>
              <w:left w:val="single" w:sz="4" w:space="0" w:color="auto"/>
              <w:bottom w:val="single" w:sz="4" w:space="0" w:color="auto"/>
              <w:right w:val="single" w:sz="4" w:space="0" w:color="auto"/>
            </w:tcBorders>
            <w:hideMark/>
          </w:tcPr>
          <w:p w14:paraId="1B71D59F" w14:textId="584FCFCC" w:rsidR="005C4729" w:rsidRPr="004D7E4B" w:rsidRDefault="005C4729"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w:t>
            </w:r>
            <w:r>
              <w:rPr>
                <w:rFonts w:ascii="Times New Roman" w:hAnsi="Times New Roman" w:cs="Times New Roman"/>
                <w:bCs/>
                <w:sz w:val="24"/>
                <w:szCs w:val="24"/>
                <w:lang w:val="en-US"/>
              </w:rPr>
              <w:t>0</w:t>
            </w:r>
            <w:r w:rsidRPr="004D7E4B">
              <w:rPr>
                <w:rFonts w:ascii="Times New Roman" w:hAnsi="Times New Roman" w:cs="Times New Roman"/>
                <w:bCs/>
                <w:sz w:val="24"/>
                <w:szCs w:val="24"/>
                <w:lang w:val="en-US"/>
              </w:rPr>
              <w:t>%</w:t>
            </w:r>
          </w:p>
        </w:tc>
      </w:tr>
      <w:tr w:rsidR="005C4729" w:rsidRPr="004D7E4B" w14:paraId="34D56FAA"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644E461B" w14:textId="77777777" w:rsidR="005C4729" w:rsidRPr="004D7E4B" w:rsidRDefault="005C4729"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29E474EB" w14:textId="6CD76E82" w:rsidR="005C4729" w:rsidRPr="004D7E4B" w:rsidRDefault="005C4729"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w:t>
            </w:r>
            <w:r>
              <w:rPr>
                <w:rFonts w:ascii="Times New Roman" w:hAnsi="Times New Roman" w:cs="Times New Roman"/>
                <w:bCs/>
                <w:sz w:val="24"/>
                <w:szCs w:val="24"/>
                <w:lang w:val="en-US"/>
              </w:rPr>
              <w:t>8</w:t>
            </w:r>
          </w:p>
        </w:tc>
        <w:tc>
          <w:tcPr>
            <w:tcW w:w="2685" w:type="dxa"/>
            <w:tcBorders>
              <w:top w:val="single" w:sz="4" w:space="0" w:color="auto"/>
              <w:left w:val="single" w:sz="4" w:space="0" w:color="auto"/>
              <w:bottom w:val="single" w:sz="4" w:space="0" w:color="auto"/>
              <w:right w:val="single" w:sz="4" w:space="0" w:color="auto"/>
            </w:tcBorders>
            <w:hideMark/>
          </w:tcPr>
          <w:p w14:paraId="3C661F8E" w14:textId="7BC02232" w:rsidR="005C4729" w:rsidRPr="004D7E4B" w:rsidRDefault="005C4729"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w:t>
            </w:r>
            <w:r>
              <w:rPr>
                <w:rFonts w:ascii="Times New Roman" w:hAnsi="Times New Roman" w:cs="Times New Roman"/>
                <w:bCs/>
                <w:sz w:val="24"/>
                <w:szCs w:val="24"/>
                <w:lang w:val="en-US"/>
              </w:rPr>
              <w:t>8</w:t>
            </w:r>
            <w:r>
              <w:rPr>
                <w:rFonts w:ascii="Times New Roman" w:hAnsi="Times New Roman" w:cs="Times New Roman"/>
                <w:bCs/>
                <w:sz w:val="24"/>
                <w:szCs w:val="24"/>
                <w:lang w:val="en-US"/>
              </w:rPr>
              <w:t>%</w:t>
            </w:r>
          </w:p>
        </w:tc>
      </w:tr>
      <w:tr w:rsidR="005C4729" w:rsidRPr="004D7E4B" w14:paraId="20C44670" w14:textId="77777777" w:rsidTr="00F0563D">
        <w:tc>
          <w:tcPr>
            <w:tcW w:w="3002" w:type="dxa"/>
            <w:tcBorders>
              <w:top w:val="single" w:sz="4" w:space="0" w:color="auto"/>
              <w:left w:val="single" w:sz="4" w:space="0" w:color="auto"/>
              <w:bottom w:val="single" w:sz="4" w:space="0" w:color="auto"/>
              <w:right w:val="single" w:sz="4" w:space="0" w:color="auto"/>
            </w:tcBorders>
          </w:tcPr>
          <w:p w14:paraId="25DFDDA9" w14:textId="34DCD1BA" w:rsidR="005C4729" w:rsidRPr="004D7E4B" w:rsidRDefault="003F42F8" w:rsidP="00F0563D">
            <w:pPr>
              <w:spacing w:line="360" w:lineRule="auto"/>
              <w:jc w:val="both"/>
              <w:rPr>
                <w:rFonts w:ascii="Times New Roman" w:hAnsi="Times New Roman" w:cs="Times New Roman"/>
                <w:bCs/>
                <w:sz w:val="24"/>
                <w:szCs w:val="24"/>
                <w:lang w:val="en-US"/>
              </w:rPr>
            </w:pPr>
            <w:r w:rsidRPr="003F42F8">
              <w:rPr>
                <w:rFonts w:ascii="Times New Roman" w:hAnsi="Times New Roman" w:cs="Times New Roman"/>
                <w:bCs/>
                <w:sz w:val="24"/>
                <w:szCs w:val="24"/>
              </w:rPr>
              <w:t>Others</w:t>
            </w:r>
          </w:p>
        </w:tc>
        <w:tc>
          <w:tcPr>
            <w:tcW w:w="3221" w:type="dxa"/>
            <w:tcBorders>
              <w:top w:val="single" w:sz="4" w:space="0" w:color="auto"/>
              <w:left w:val="single" w:sz="4" w:space="0" w:color="auto"/>
              <w:bottom w:val="single" w:sz="4" w:space="0" w:color="auto"/>
              <w:right w:val="single" w:sz="4" w:space="0" w:color="auto"/>
            </w:tcBorders>
          </w:tcPr>
          <w:p w14:paraId="184771D1" w14:textId="563A6F9B" w:rsidR="005C4729" w:rsidRDefault="003F42F8"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w:t>
            </w:r>
          </w:p>
        </w:tc>
        <w:tc>
          <w:tcPr>
            <w:tcW w:w="2685" w:type="dxa"/>
            <w:tcBorders>
              <w:top w:val="single" w:sz="4" w:space="0" w:color="auto"/>
              <w:left w:val="single" w:sz="4" w:space="0" w:color="auto"/>
              <w:bottom w:val="single" w:sz="4" w:space="0" w:color="auto"/>
              <w:right w:val="single" w:sz="4" w:space="0" w:color="auto"/>
            </w:tcBorders>
          </w:tcPr>
          <w:p w14:paraId="07E6151A" w14:textId="7A6FF4AE" w:rsidR="005C4729" w:rsidRDefault="003F42F8"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25</w:t>
            </w:r>
          </w:p>
        </w:tc>
      </w:tr>
      <w:tr w:rsidR="005C4729" w:rsidRPr="004D7E4B" w14:paraId="7C5437E7"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7B29A7DE" w14:textId="77777777" w:rsidR="005C4729" w:rsidRPr="004D7E4B" w:rsidRDefault="005C4729"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0819EB0F" w14:textId="77777777" w:rsidR="005C4729" w:rsidRPr="004D7E4B" w:rsidRDefault="005C4729" w:rsidP="00F0563D">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40</w:t>
            </w:r>
          </w:p>
        </w:tc>
        <w:tc>
          <w:tcPr>
            <w:tcW w:w="2685" w:type="dxa"/>
            <w:tcBorders>
              <w:top w:val="single" w:sz="4" w:space="0" w:color="auto"/>
              <w:left w:val="single" w:sz="4" w:space="0" w:color="auto"/>
              <w:bottom w:val="single" w:sz="4" w:space="0" w:color="auto"/>
              <w:right w:val="single" w:sz="4" w:space="0" w:color="auto"/>
            </w:tcBorders>
            <w:hideMark/>
          </w:tcPr>
          <w:p w14:paraId="655B5838" w14:textId="77777777" w:rsidR="005C4729" w:rsidRPr="004D7E4B" w:rsidRDefault="005C4729"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45F197C6" w14:textId="77777777" w:rsidR="005C4729" w:rsidRDefault="005C4729" w:rsidP="005C4729">
      <w:pPr>
        <w:spacing w:line="360" w:lineRule="auto"/>
        <w:jc w:val="both"/>
        <w:rPr>
          <w:rFonts w:ascii="Times New Roman" w:hAnsi="Times New Roman" w:cs="Times New Roman"/>
          <w:bCs/>
          <w:sz w:val="24"/>
          <w:szCs w:val="24"/>
        </w:rPr>
      </w:pPr>
    </w:p>
    <w:p w14:paraId="60584E56" w14:textId="77777777" w:rsidR="005C4729" w:rsidRPr="007B042D" w:rsidRDefault="005C4729" w:rsidP="005C4729">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15"/>
    <w:p w14:paraId="220A0C34" w14:textId="77777777" w:rsidR="003F42F8" w:rsidRPr="003F42F8" w:rsidRDefault="003F42F8" w:rsidP="003F42F8">
      <w:pPr>
        <w:spacing w:line="360" w:lineRule="auto"/>
        <w:jc w:val="both"/>
        <w:rPr>
          <w:rFonts w:ascii="Times New Roman" w:hAnsi="Times New Roman" w:cs="Times New Roman"/>
          <w:sz w:val="24"/>
          <w:szCs w:val="24"/>
        </w:rPr>
      </w:pPr>
      <w:r w:rsidRPr="003F42F8">
        <w:rPr>
          <w:rFonts w:ascii="Times New Roman" w:hAnsi="Times New Roman" w:cs="Times New Roman"/>
          <w:sz w:val="24"/>
          <w:szCs w:val="24"/>
        </w:rPr>
        <w:t>The above table shows the gender distribution of the respondents who participated in the study. A majority of the participants, 60%, identified as male, indicating that supply management roles may still be male-dominated in many organizations. However, a considerable 38% of the respondents were female, suggesting a growing presence of women in this field.</w:t>
      </w:r>
    </w:p>
    <w:p w14:paraId="7682F51D" w14:textId="77777777" w:rsidR="003F42F8" w:rsidRPr="003F42F8" w:rsidRDefault="003F42F8" w:rsidP="003F42F8">
      <w:pPr>
        <w:spacing w:line="360" w:lineRule="auto"/>
        <w:jc w:val="both"/>
        <w:rPr>
          <w:rFonts w:ascii="Times New Roman" w:hAnsi="Times New Roman" w:cs="Times New Roman"/>
          <w:sz w:val="24"/>
          <w:szCs w:val="24"/>
        </w:rPr>
      </w:pPr>
      <w:r w:rsidRPr="003F42F8">
        <w:rPr>
          <w:rFonts w:ascii="Times New Roman" w:hAnsi="Times New Roman" w:cs="Times New Roman"/>
          <w:sz w:val="24"/>
          <w:szCs w:val="24"/>
        </w:rPr>
        <w:t>The 2% representation of individuals who identified as "Others" shows inclusivity in the workforce, although still a small portion. This data reflects an increasingly diverse environment in supply management roles and emphasizes the importance of equal access to training, leadership opportunities, and technological resources for all genders.</w:t>
      </w:r>
    </w:p>
    <w:p w14:paraId="19024BA7" w14:textId="77777777" w:rsidR="003F42F8" w:rsidRPr="003F42F8" w:rsidRDefault="003F42F8" w:rsidP="003F42F8">
      <w:pPr>
        <w:spacing w:line="360" w:lineRule="auto"/>
        <w:jc w:val="both"/>
        <w:rPr>
          <w:rFonts w:ascii="Times New Roman" w:hAnsi="Times New Roman" w:cs="Times New Roman"/>
          <w:sz w:val="24"/>
          <w:szCs w:val="24"/>
        </w:rPr>
      </w:pPr>
      <w:r w:rsidRPr="003F42F8">
        <w:rPr>
          <w:rFonts w:ascii="Times New Roman" w:hAnsi="Times New Roman" w:cs="Times New Roman"/>
          <w:sz w:val="24"/>
          <w:szCs w:val="24"/>
        </w:rPr>
        <w:t>Understanding the gender distribution helps organizations develop inclusive supply management strategies, ensuring that gender-based perspectives and experiences are taken into account when implementing new systems or improving efficiency.</w:t>
      </w:r>
    </w:p>
    <w:p w14:paraId="13C6BFD0" w14:textId="77777777" w:rsidR="005C4729" w:rsidRDefault="005C4729" w:rsidP="009B5999">
      <w:pPr>
        <w:spacing w:line="360" w:lineRule="auto"/>
        <w:jc w:val="both"/>
        <w:rPr>
          <w:rFonts w:ascii="Times New Roman" w:hAnsi="Times New Roman" w:cs="Times New Roman"/>
          <w:sz w:val="24"/>
          <w:szCs w:val="24"/>
        </w:rPr>
      </w:pPr>
    </w:p>
    <w:p w14:paraId="7157C9B6" w14:textId="77777777" w:rsidR="003F42F8" w:rsidRDefault="003F42F8" w:rsidP="009B5999">
      <w:pPr>
        <w:spacing w:line="360" w:lineRule="auto"/>
        <w:jc w:val="both"/>
        <w:rPr>
          <w:rFonts w:ascii="Times New Roman" w:hAnsi="Times New Roman" w:cs="Times New Roman"/>
          <w:sz w:val="24"/>
          <w:szCs w:val="24"/>
        </w:rPr>
      </w:pPr>
    </w:p>
    <w:p w14:paraId="378479B5" w14:textId="77777777" w:rsidR="003F42F8" w:rsidRDefault="003F42F8" w:rsidP="009B5999">
      <w:pPr>
        <w:spacing w:line="360" w:lineRule="auto"/>
        <w:jc w:val="both"/>
        <w:rPr>
          <w:rFonts w:ascii="Times New Roman" w:hAnsi="Times New Roman" w:cs="Times New Roman"/>
          <w:sz w:val="24"/>
          <w:szCs w:val="24"/>
        </w:rPr>
      </w:pPr>
    </w:p>
    <w:p w14:paraId="10A9C968" w14:textId="77777777" w:rsidR="003F42F8" w:rsidRDefault="003F42F8" w:rsidP="009B5999">
      <w:pPr>
        <w:spacing w:line="360" w:lineRule="auto"/>
        <w:jc w:val="both"/>
        <w:rPr>
          <w:rFonts w:ascii="Times New Roman" w:hAnsi="Times New Roman" w:cs="Times New Roman"/>
          <w:sz w:val="24"/>
          <w:szCs w:val="24"/>
        </w:rPr>
      </w:pPr>
    </w:p>
    <w:p w14:paraId="0CF84AE0" w14:textId="77777777" w:rsidR="003F42F8" w:rsidRDefault="003F42F8" w:rsidP="009B5999">
      <w:pPr>
        <w:spacing w:line="360" w:lineRule="auto"/>
        <w:jc w:val="both"/>
        <w:rPr>
          <w:rFonts w:ascii="Times New Roman" w:hAnsi="Times New Roman" w:cs="Times New Roman"/>
          <w:sz w:val="24"/>
          <w:szCs w:val="24"/>
        </w:rPr>
      </w:pPr>
    </w:p>
    <w:p w14:paraId="0EA2341C" w14:textId="77777777" w:rsidR="003F42F8" w:rsidRDefault="003F42F8" w:rsidP="009B5999">
      <w:pPr>
        <w:spacing w:line="360" w:lineRule="auto"/>
        <w:jc w:val="both"/>
        <w:rPr>
          <w:rFonts w:ascii="Times New Roman" w:hAnsi="Times New Roman" w:cs="Times New Roman"/>
          <w:sz w:val="24"/>
          <w:szCs w:val="24"/>
        </w:rPr>
      </w:pPr>
    </w:p>
    <w:p w14:paraId="609B046F" w14:textId="77777777" w:rsidR="003F42F8" w:rsidRDefault="003F42F8" w:rsidP="003F42F8">
      <w:pPr>
        <w:spacing w:line="360" w:lineRule="auto"/>
        <w:jc w:val="both"/>
        <w:rPr>
          <w:rFonts w:ascii="Times New Roman" w:hAnsi="Times New Roman" w:cs="Times New Roman"/>
          <w:b/>
          <w:bCs/>
          <w:sz w:val="24"/>
          <w:szCs w:val="24"/>
        </w:rPr>
      </w:pPr>
      <w:bookmarkStart w:id="16" w:name="_Hlk202090519"/>
      <w:r w:rsidRPr="007B042D">
        <w:rPr>
          <w:rFonts w:ascii="Times New Roman" w:hAnsi="Times New Roman" w:cs="Times New Roman"/>
          <w:b/>
          <w:bCs/>
          <w:sz w:val="24"/>
          <w:szCs w:val="24"/>
        </w:rPr>
        <w:lastRenderedPageBreak/>
        <w:t>CONCLUSION</w:t>
      </w:r>
    </w:p>
    <w:bookmarkEnd w:id="16"/>
    <w:p w14:paraId="34CE77DD" w14:textId="6B62B719" w:rsidR="003F42F8" w:rsidRPr="003F42F8" w:rsidRDefault="003F42F8" w:rsidP="003F42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F42F8">
        <w:rPr>
          <w:rFonts w:ascii="Times New Roman" w:hAnsi="Times New Roman" w:cs="Times New Roman"/>
          <w:sz w:val="24"/>
          <w:szCs w:val="24"/>
        </w:rPr>
        <w:t xml:space="preserve">The study on </w:t>
      </w:r>
      <w:r w:rsidRPr="003F42F8">
        <w:rPr>
          <w:rFonts w:ascii="Times New Roman" w:hAnsi="Times New Roman" w:cs="Times New Roman"/>
          <w:i/>
          <w:iCs/>
          <w:sz w:val="24"/>
          <w:szCs w:val="24"/>
        </w:rPr>
        <w:t>Factors Affecting the Application of an Efficient Supply Management System</w:t>
      </w:r>
      <w:r w:rsidRPr="003F42F8">
        <w:rPr>
          <w:rFonts w:ascii="Times New Roman" w:hAnsi="Times New Roman" w:cs="Times New Roman"/>
          <w:sz w:val="24"/>
          <w:szCs w:val="24"/>
        </w:rPr>
        <w:t xml:space="preserve"> provides comprehensive insights into the various internal and external elements that influence the successful implementation and performance of supply management processes. Through data collection, analysis, and literature review, it becomes evident that no single factor alone determines efficiency—instead, it is the interaction of technology, organizational practices, human resource capabilities, supplier collaboration, and environmental conditions that collectively shape supply management outcomes.</w:t>
      </w:r>
    </w:p>
    <w:p w14:paraId="6FD929AE" w14:textId="690F4331" w:rsidR="003F42F8" w:rsidRPr="003F42F8" w:rsidRDefault="003F42F8" w:rsidP="003F42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F42F8">
        <w:rPr>
          <w:rFonts w:ascii="Times New Roman" w:hAnsi="Times New Roman" w:cs="Times New Roman"/>
          <w:sz w:val="24"/>
          <w:szCs w:val="24"/>
        </w:rPr>
        <w:t>Technological readiness, especially the adoption of tools like ERP, AI, and automation, plays a pivotal role in enhancing real-time visibility, decision-making, and process integration. However, the lack of infrastructure, high investment costs, and inadequate training often hinder their full potential. The study also reveals that organizational culture, leadership support, and employee skills are equally critical. Resistance to change and insufficient knowledge among staff can delay or prevent successful system adoption.</w:t>
      </w:r>
    </w:p>
    <w:p w14:paraId="7920F497" w14:textId="69FE38CC" w:rsidR="003F42F8" w:rsidRPr="003F42F8" w:rsidRDefault="003F42F8" w:rsidP="003F42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F42F8">
        <w:rPr>
          <w:rFonts w:ascii="Times New Roman" w:hAnsi="Times New Roman" w:cs="Times New Roman"/>
          <w:sz w:val="24"/>
          <w:szCs w:val="24"/>
        </w:rPr>
        <w:t>Supplier relationships and communication have emerged as strong influencers. Organizations that maintain strategic partnerships with reliable suppliers tend to exhibit better coordination, reduced lead times, and improved service levels. Additionally, external factors such as economic instability, regulatory pressures, and global disruptions pose constant challenges that require flexible and adaptive supply management systems.</w:t>
      </w:r>
    </w:p>
    <w:p w14:paraId="005432C8" w14:textId="44110687" w:rsidR="003F42F8" w:rsidRPr="003F42F8" w:rsidRDefault="003F42F8" w:rsidP="003F42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F42F8">
        <w:rPr>
          <w:rFonts w:ascii="Times New Roman" w:hAnsi="Times New Roman" w:cs="Times New Roman"/>
          <w:sz w:val="24"/>
          <w:szCs w:val="24"/>
        </w:rPr>
        <w:t>The findings highlight the need for a balanced and holistic approach. Companies must not only invest in modern technologies but also foster a culture of collaboration, continuous improvement, and capacity building. Efficient supply management is not a one-time achievement but an ongoing effort that requires alignment between people, processes, and technologies.</w:t>
      </w:r>
    </w:p>
    <w:p w14:paraId="392CC1C1" w14:textId="73632DE8" w:rsidR="003F42F8" w:rsidRPr="003F42F8" w:rsidRDefault="003F42F8" w:rsidP="003F42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F42F8">
        <w:rPr>
          <w:rFonts w:ascii="Times New Roman" w:hAnsi="Times New Roman" w:cs="Times New Roman"/>
          <w:sz w:val="24"/>
          <w:szCs w:val="24"/>
        </w:rPr>
        <w:t>In conclusion, organizations aiming to improve their supply management efficiency must evaluate and address multiple influencing factors simultaneously. This study serves as a useful foundation for businesses, policymakers, and researchers to better understand these factors and formulate strategies that lead to a more resilient, cost-effective, and agile supply chain.</w:t>
      </w:r>
    </w:p>
    <w:p w14:paraId="7C7E718B" w14:textId="77777777" w:rsidR="003F42F8" w:rsidRDefault="003F42F8" w:rsidP="009B5999">
      <w:pPr>
        <w:spacing w:line="360" w:lineRule="auto"/>
        <w:jc w:val="both"/>
        <w:rPr>
          <w:rFonts w:ascii="Times New Roman" w:hAnsi="Times New Roman" w:cs="Times New Roman"/>
          <w:sz w:val="24"/>
          <w:szCs w:val="24"/>
        </w:rPr>
      </w:pPr>
    </w:p>
    <w:p w14:paraId="41BF6ABF" w14:textId="77777777" w:rsidR="003F42F8" w:rsidRDefault="003F42F8" w:rsidP="009B5999">
      <w:pPr>
        <w:spacing w:line="360" w:lineRule="auto"/>
        <w:jc w:val="both"/>
        <w:rPr>
          <w:rFonts w:ascii="Times New Roman" w:hAnsi="Times New Roman" w:cs="Times New Roman"/>
          <w:sz w:val="24"/>
          <w:szCs w:val="24"/>
        </w:rPr>
      </w:pPr>
    </w:p>
    <w:p w14:paraId="33F8C8D7" w14:textId="77777777" w:rsidR="003F42F8" w:rsidRPr="007B042D" w:rsidRDefault="003F42F8" w:rsidP="003F42F8">
      <w:pPr>
        <w:spacing w:line="360" w:lineRule="auto"/>
        <w:jc w:val="center"/>
        <w:rPr>
          <w:rFonts w:ascii="Times New Roman" w:hAnsi="Times New Roman" w:cs="Times New Roman"/>
          <w:b/>
          <w:bCs/>
          <w:sz w:val="24"/>
          <w:szCs w:val="24"/>
          <w:lang w:val="en-US"/>
        </w:rPr>
      </w:pPr>
      <w:bookmarkStart w:id="17" w:name="_Hlk203252345"/>
      <w:r w:rsidRPr="007B042D">
        <w:rPr>
          <w:rFonts w:ascii="Times New Roman" w:hAnsi="Times New Roman" w:cs="Times New Roman"/>
          <w:b/>
          <w:bCs/>
          <w:sz w:val="24"/>
          <w:szCs w:val="24"/>
          <w:lang w:val="en-US"/>
        </w:rPr>
        <w:lastRenderedPageBreak/>
        <w:t>BIBLIOGRAPHY</w:t>
      </w:r>
    </w:p>
    <w:bookmarkEnd w:id="17"/>
    <w:p w14:paraId="0E313672" w14:textId="719B1B5F" w:rsidR="003F42F8" w:rsidRPr="003F42F8" w:rsidRDefault="003F42F8" w:rsidP="003F42F8">
      <w:pPr>
        <w:pStyle w:val="ListParagraph"/>
        <w:numPr>
          <w:ilvl w:val="0"/>
          <w:numId w:val="9"/>
        </w:numPr>
        <w:spacing w:line="360" w:lineRule="auto"/>
        <w:jc w:val="both"/>
        <w:rPr>
          <w:rFonts w:ascii="Times New Roman" w:hAnsi="Times New Roman" w:cs="Times New Roman"/>
          <w:sz w:val="24"/>
          <w:szCs w:val="24"/>
        </w:rPr>
      </w:pPr>
      <w:r w:rsidRPr="003F42F8">
        <w:rPr>
          <w:rFonts w:ascii="Times New Roman" w:hAnsi="Times New Roman" w:cs="Times New Roman"/>
          <w:sz w:val="24"/>
          <w:szCs w:val="24"/>
        </w:rPr>
        <w:t>Chopra, S., &amp; Meindl, P. (2016). Supply Chain Management: Strategy, Planning, and Operation (6th ed.). Pearson Education.</w:t>
      </w:r>
    </w:p>
    <w:p w14:paraId="1102694A" w14:textId="56827A49" w:rsidR="003F42F8" w:rsidRPr="003F42F8" w:rsidRDefault="003F42F8" w:rsidP="003F42F8">
      <w:pPr>
        <w:pStyle w:val="ListParagraph"/>
        <w:numPr>
          <w:ilvl w:val="0"/>
          <w:numId w:val="9"/>
        </w:numPr>
        <w:spacing w:line="360" w:lineRule="auto"/>
        <w:jc w:val="both"/>
        <w:rPr>
          <w:rFonts w:ascii="Times New Roman" w:hAnsi="Times New Roman" w:cs="Times New Roman"/>
          <w:sz w:val="24"/>
          <w:szCs w:val="24"/>
        </w:rPr>
      </w:pPr>
      <w:r w:rsidRPr="003F42F8">
        <w:rPr>
          <w:rFonts w:ascii="Times New Roman" w:hAnsi="Times New Roman" w:cs="Times New Roman"/>
          <w:sz w:val="24"/>
          <w:szCs w:val="24"/>
        </w:rPr>
        <w:t>Christopher, M. (2011). Logistics and Supply Chain Management (4th ed.). Financial Times/Prentice Hall.</w:t>
      </w:r>
    </w:p>
    <w:p w14:paraId="248E065D" w14:textId="3677BE8E" w:rsidR="003F42F8" w:rsidRPr="003F42F8" w:rsidRDefault="003F42F8" w:rsidP="003F42F8">
      <w:pPr>
        <w:pStyle w:val="ListParagraph"/>
        <w:numPr>
          <w:ilvl w:val="0"/>
          <w:numId w:val="9"/>
        </w:numPr>
        <w:spacing w:line="360" w:lineRule="auto"/>
        <w:jc w:val="both"/>
        <w:rPr>
          <w:rFonts w:ascii="Times New Roman" w:hAnsi="Times New Roman" w:cs="Times New Roman"/>
          <w:sz w:val="24"/>
          <w:szCs w:val="24"/>
        </w:rPr>
      </w:pPr>
      <w:r w:rsidRPr="003F42F8">
        <w:rPr>
          <w:rFonts w:ascii="Times New Roman" w:hAnsi="Times New Roman" w:cs="Times New Roman"/>
          <w:sz w:val="24"/>
          <w:szCs w:val="24"/>
        </w:rPr>
        <w:t>Gunasekaran, A., Subramanian, N., &amp; Papadopoulos, T. (2017). Information technology for competitive advantage within logistics and supply chains: A review. Transportation Research Part E: Logistics and Transportation Review, 99, 14–33.</w:t>
      </w:r>
    </w:p>
    <w:p w14:paraId="7796E663" w14:textId="6E31E3AC" w:rsidR="003F42F8" w:rsidRPr="003F42F8" w:rsidRDefault="003F42F8" w:rsidP="003F42F8">
      <w:pPr>
        <w:pStyle w:val="ListParagraph"/>
        <w:numPr>
          <w:ilvl w:val="0"/>
          <w:numId w:val="9"/>
        </w:numPr>
        <w:spacing w:line="360" w:lineRule="auto"/>
        <w:jc w:val="both"/>
        <w:rPr>
          <w:rFonts w:ascii="Times New Roman" w:hAnsi="Times New Roman" w:cs="Times New Roman"/>
          <w:sz w:val="24"/>
          <w:szCs w:val="24"/>
        </w:rPr>
      </w:pPr>
      <w:proofErr w:type="spellStart"/>
      <w:r w:rsidRPr="003F42F8">
        <w:rPr>
          <w:rFonts w:ascii="Times New Roman" w:hAnsi="Times New Roman" w:cs="Times New Roman"/>
          <w:sz w:val="24"/>
          <w:szCs w:val="24"/>
        </w:rPr>
        <w:t>Monczka</w:t>
      </w:r>
      <w:proofErr w:type="spellEnd"/>
      <w:r w:rsidRPr="003F42F8">
        <w:rPr>
          <w:rFonts w:ascii="Times New Roman" w:hAnsi="Times New Roman" w:cs="Times New Roman"/>
          <w:sz w:val="24"/>
          <w:szCs w:val="24"/>
        </w:rPr>
        <w:t xml:space="preserve">, R. M., Handfield, R. B., </w:t>
      </w:r>
      <w:proofErr w:type="spellStart"/>
      <w:r w:rsidRPr="003F42F8">
        <w:rPr>
          <w:rFonts w:ascii="Times New Roman" w:hAnsi="Times New Roman" w:cs="Times New Roman"/>
          <w:sz w:val="24"/>
          <w:szCs w:val="24"/>
        </w:rPr>
        <w:t>Giunipero</w:t>
      </w:r>
      <w:proofErr w:type="spellEnd"/>
      <w:r w:rsidRPr="003F42F8">
        <w:rPr>
          <w:rFonts w:ascii="Times New Roman" w:hAnsi="Times New Roman" w:cs="Times New Roman"/>
          <w:sz w:val="24"/>
          <w:szCs w:val="24"/>
        </w:rPr>
        <w:t>, L. C., &amp; Patterson, J. L. (2015). Purchasing and Supply Chain Management (6th ed.). Cengage Learning.</w:t>
      </w:r>
    </w:p>
    <w:p w14:paraId="7311648A" w14:textId="7C202115" w:rsidR="003F42F8" w:rsidRPr="003F42F8" w:rsidRDefault="003F42F8" w:rsidP="003F42F8">
      <w:pPr>
        <w:pStyle w:val="ListParagraph"/>
        <w:numPr>
          <w:ilvl w:val="0"/>
          <w:numId w:val="9"/>
        </w:numPr>
        <w:spacing w:line="360" w:lineRule="auto"/>
        <w:jc w:val="both"/>
        <w:rPr>
          <w:rFonts w:ascii="Times New Roman" w:hAnsi="Times New Roman" w:cs="Times New Roman"/>
          <w:sz w:val="24"/>
          <w:szCs w:val="24"/>
        </w:rPr>
      </w:pPr>
      <w:r w:rsidRPr="003F42F8">
        <w:rPr>
          <w:rFonts w:ascii="Times New Roman" w:hAnsi="Times New Roman" w:cs="Times New Roman"/>
          <w:sz w:val="24"/>
          <w:szCs w:val="24"/>
        </w:rPr>
        <w:t>Schein, E. H. (2010). Organizational Culture and Leadership (4th ed.). Jossey-Bass.</w:t>
      </w:r>
    </w:p>
    <w:p w14:paraId="7D4AF6A5" w14:textId="37BF993A" w:rsidR="003F42F8" w:rsidRPr="003F42F8" w:rsidRDefault="003F42F8" w:rsidP="003F42F8">
      <w:pPr>
        <w:pStyle w:val="ListParagraph"/>
        <w:numPr>
          <w:ilvl w:val="0"/>
          <w:numId w:val="9"/>
        </w:numPr>
        <w:spacing w:line="360" w:lineRule="auto"/>
        <w:jc w:val="both"/>
        <w:rPr>
          <w:rFonts w:ascii="Times New Roman" w:hAnsi="Times New Roman" w:cs="Times New Roman"/>
          <w:sz w:val="24"/>
          <w:szCs w:val="24"/>
        </w:rPr>
      </w:pPr>
      <w:r w:rsidRPr="003F42F8">
        <w:rPr>
          <w:rFonts w:ascii="Times New Roman" w:hAnsi="Times New Roman" w:cs="Times New Roman"/>
          <w:sz w:val="24"/>
          <w:szCs w:val="24"/>
        </w:rPr>
        <w:t>Kotter, J. P. (1996). Leading Change. Harvard Business Review Press.</w:t>
      </w:r>
    </w:p>
    <w:p w14:paraId="3FE5032A" w14:textId="148E00B5" w:rsidR="003F42F8" w:rsidRPr="003F42F8" w:rsidRDefault="003F42F8" w:rsidP="003F42F8">
      <w:pPr>
        <w:pStyle w:val="ListParagraph"/>
        <w:numPr>
          <w:ilvl w:val="0"/>
          <w:numId w:val="9"/>
        </w:numPr>
        <w:spacing w:line="360" w:lineRule="auto"/>
        <w:jc w:val="both"/>
        <w:rPr>
          <w:rFonts w:ascii="Times New Roman" w:hAnsi="Times New Roman" w:cs="Times New Roman"/>
          <w:sz w:val="24"/>
          <w:szCs w:val="24"/>
        </w:rPr>
      </w:pPr>
      <w:r w:rsidRPr="003F42F8">
        <w:rPr>
          <w:rFonts w:ascii="Times New Roman" w:hAnsi="Times New Roman" w:cs="Times New Roman"/>
          <w:sz w:val="24"/>
          <w:szCs w:val="24"/>
        </w:rPr>
        <w:t>Tang, C. S. (2006). Perspectives in supply chain risk management. International Journal of Production Economics, 103(2), 451–488.</w:t>
      </w:r>
    </w:p>
    <w:p w14:paraId="4FB73966" w14:textId="0B968366" w:rsidR="003F42F8" w:rsidRPr="003F42F8" w:rsidRDefault="003F42F8" w:rsidP="003F42F8">
      <w:pPr>
        <w:pStyle w:val="ListParagraph"/>
        <w:numPr>
          <w:ilvl w:val="0"/>
          <w:numId w:val="9"/>
        </w:numPr>
        <w:spacing w:line="360" w:lineRule="auto"/>
        <w:jc w:val="both"/>
        <w:rPr>
          <w:rFonts w:ascii="Times New Roman" w:hAnsi="Times New Roman" w:cs="Times New Roman"/>
          <w:sz w:val="24"/>
          <w:szCs w:val="24"/>
        </w:rPr>
      </w:pPr>
      <w:r w:rsidRPr="003F42F8">
        <w:rPr>
          <w:rFonts w:ascii="Times New Roman" w:hAnsi="Times New Roman" w:cs="Times New Roman"/>
          <w:sz w:val="24"/>
          <w:szCs w:val="24"/>
        </w:rPr>
        <w:t>Waller, M. A., &amp; Fawcett, S. E. (2013). Data science, predictive analytics, and big data: A revolution that will transform supply chain design and management. Journal of Business Logistics, 34(2), 77–84.</w:t>
      </w:r>
    </w:p>
    <w:p w14:paraId="4321E169" w14:textId="40F37BF5" w:rsidR="003F42F8" w:rsidRPr="003F42F8" w:rsidRDefault="003F42F8" w:rsidP="003F42F8">
      <w:pPr>
        <w:pStyle w:val="ListParagraph"/>
        <w:numPr>
          <w:ilvl w:val="0"/>
          <w:numId w:val="9"/>
        </w:numPr>
        <w:spacing w:line="360" w:lineRule="auto"/>
        <w:jc w:val="both"/>
        <w:rPr>
          <w:rFonts w:ascii="Times New Roman" w:hAnsi="Times New Roman" w:cs="Times New Roman"/>
          <w:sz w:val="24"/>
          <w:szCs w:val="24"/>
        </w:rPr>
      </w:pPr>
      <w:r w:rsidRPr="003F42F8">
        <w:rPr>
          <w:rFonts w:ascii="Times New Roman" w:hAnsi="Times New Roman" w:cs="Times New Roman"/>
          <w:sz w:val="24"/>
          <w:szCs w:val="24"/>
        </w:rPr>
        <w:t>Christopher, M., &amp; Peck, H. (2004). Building the resilient supply chain. The International Journal of Logistics Management, 15(2), 1–13.</w:t>
      </w:r>
    </w:p>
    <w:p w14:paraId="05D14D71" w14:textId="0C431E76" w:rsidR="003F42F8" w:rsidRPr="003F42F8" w:rsidRDefault="003F42F8" w:rsidP="003F42F8">
      <w:pPr>
        <w:pStyle w:val="ListParagraph"/>
        <w:numPr>
          <w:ilvl w:val="0"/>
          <w:numId w:val="9"/>
        </w:numPr>
        <w:spacing w:line="360" w:lineRule="auto"/>
        <w:jc w:val="both"/>
        <w:rPr>
          <w:rFonts w:ascii="Times New Roman" w:hAnsi="Times New Roman" w:cs="Times New Roman"/>
          <w:sz w:val="24"/>
          <w:szCs w:val="24"/>
        </w:rPr>
      </w:pPr>
      <w:r w:rsidRPr="003F42F8">
        <w:rPr>
          <w:rFonts w:ascii="Times New Roman" w:hAnsi="Times New Roman" w:cs="Times New Roman"/>
          <w:sz w:val="24"/>
          <w:szCs w:val="24"/>
        </w:rPr>
        <w:t xml:space="preserve">Ivanov, D., </w:t>
      </w:r>
      <w:proofErr w:type="spellStart"/>
      <w:r w:rsidRPr="003F42F8">
        <w:rPr>
          <w:rFonts w:ascii="Times New Roman" w:hAnsi="Times New Roman" w:cs="Times New Roman"/>
          <w:sz w:val="24"/>
          <w:szCs w:val="24"/>
        </w:rPr>
        <w:t>Tsipoulanidis</w:t>
      </w:r>
      <w:proofErr w:type="spellEnd"/>
      <w:r w:rsidRPr="003F42F8">
        <w:rPr>
          <w:rFonts w:ascii="Times New Roman" w:hAnsi="Times New Roman" w:cs="Times New Roman"/>
          <w:sz w:val="24"/>
          <w:szCs w:val="24"/>
        </w:rPr>
        <w:t xml:space="preserve">, A., &amp; </w:t>
      </w:r>
      <w:proofErr w:type="spellStart"/>
      <w:r w:rsidRPr="003F42F8">
        <w:rPr>
          <w:rFonts w:ascii="Times New Roman" w:hAnsi="Times New Roman" w:cs="Times New Roman"/>
          <w:sz w:val="24"/>
          <w:szCs w:val="24"/>
        </w:rPr>
        <w:t>Schönberger</w:t>
      </w:r>
      <w:proofErr w:type="spellEnd"/>
      <w:r w:rsidRPr="003F42F8">
        <w:rPr>
          <w:rFonts w:ascii="Times New Roman" w:hAnsi="Times New Roman" w:cs="Times New Roman"/>
          <w:sz w:val="24"/>
          <w:szCs w:val="24"/>
        </w:rPr>
        <w:t>, J. (2019). Global Supply Chain and Operations Management. Springer.</w:t>
      </w:r>
    </w:p>
    <w:p w14:paraId="4994A8CA" w14:textId="6189D195" w:rsidR="003F42F8" w:rsidRPr="003F42F8" w:rsidRDefault="003F42F8" w:rsidP="003F42F8">
      <w:pPr>
        <w:pStyle w:val="ListParagraph"/>
        <w:numPr>
          <w:ilvl w:val="0"/>
          <w:numId w:val="9"/>
        </w:numPr>
        <w:spacing w:line="360" w:lineRule="auto"/>
        <w:jc w:val="both"/>
        <w:rPr>
          <w:rFonts w:ascii="Times New Roman" w:hAnsi="Times New Roman" w:cs="Times New Roman"/>
          <w:sz w:val="24"/>
          <w:szCs w:val="24"/>
        </w:rPr>
      </w:pPr>
      <w:r w:rsidRPr="003F42F8">
        <w:rPr>
          <w:rFonts w:ascii="Times New Roman" w:hAnsi="Times New Roman" w:cs="Times New Roman"/>
          <w:sz w:val="24"/>
          <w:szCs w:val="24"/>
        </w:rPr>
        <w:t xml:space="preserve">Harvard Business Review. (2021). How COVID-19 exposed weaknesses in supply chains. Retrieved from </w:t>
      </w:r>
      <w:hyperlink r:id="rId5" w:tgtFrame="_new" w:history="1">
        <w:r w:rsidRPr="003F42F8">
          <w:rPr>
            <w:rStyle w:val="Hyperlink"/>
            <w:rFonts w:ascii="Times New Roman" w:hAnsi="Times New Roman" w:cs="Times New Roman"/>
            <w:sz w:val="24"/>
            <w:szCs w:val="24"/>
          </w:rPr>
          <w:t>https://hbr.org/</w:t>
        </w:r>
      </w:hyperlink>
    </w:p>
    <w:p w14:paraId="671C24D2" w14:textId="2F29E60A" w:rsidR="003F42F8" w:rsidRPr="003F42F8" w:rsidRDefault="003F42F8" w:rsidP="003F42F8">
      <w:pPr>
        <w:pStyle w:val="ListParagraph"/>
        <w:numPr>
          <w:ilvl w:val="0"/>
          <w:numId w:val="9"/>
        </w:numPr>
        <w:spacing w:line="360" w:lineRule="auto"/>
        <w:jc w:val="both"/>
        <w:rPr>
          <w:rFonts w:ascii="Times New Roman" w:hAnsi="Times New Roman" w:cs="Times New Roman"/>
          <w:sz w:val="24"/>
          <w:szCs w:val="24"/>
        </w:rPr>
      </w:pPr>
      <w:r w:rsidRPr="003F42F8">
        <w:rPr>
          <w:rFonts w:ascii="Times New Roman" w:hAnsi="Times New Roman" w:cs="Times New Roman"/>
          <w:sz w:val="24"/>
          <w:szCs w:val="24"/>
        </w:rPr>
        <w:t xml:space="preserve">World Economic Forum. (2020). The impact of digital transformation on supply chains. Retrieved from </w:t>
      </w:r>
      <w:hyperlink r:id="rId6" w:tgtFrame="_new" w:history="1">
        <w:r w:rsidRPr="003F42F8">
          <w:rPr>
            <w:rStyle w:val="Hyperlink"/>
            <w:rFonts w:ascii="Times New Roman" w:hAnsi="Times New Roman" w:cs="Times New Roman"/>
            <w:sz w:val="24"/>
            <w:szCs w:val="24"/>
          </w:rPr>
          <w:t>https://www.weforum.org/</w:t>
        </w:r>
      </w:hyperlink>
    </w:p>
    <w:p w14:paraId="29B6BA14" w14:textId="77777777" w:rsidR="003F42F8" w:rsidRDefault="003F42F8" w:rsidP="009B5999">
      <w:pPr>
        <w:spacing w:line="360" w:lineRule="auto"/>
        <w:jc w:val="both"/>
        <w:rPr>
          <w:rFonts w:ascii="Times New Roman" w:hAnsi="Times New Roman" w:cs="Times New Roman"/>
          <w:sz w:val="24"/>
          <w:szCs w:val="24"/>
        </w:rPr>
      </w:pPr>
    </w:p>
    <w:p w14:paraId="0412B194" w14:textId="77777777" w:rsidR="005C4729" w:rsidRDefault="005C4729" w:rsidP="009B5999">
      <w:pPr>
        <w:spacing w:line="360" w:lineRule="auto"/>
        <w:jc w:val="both"/>
        <w:rPr>
          <w:rFonts w:ascii="Times New Roman" w:hAnsi="Times New Roman" w:cs="Times New Roman"/>
          <w:sz w:val="24"/>
          <w:szCs w:val="24"/>
        </w:rPr>
      </w:pPr>
    </w:p>
    <w:p w14:paraId="30628AA4" w14:textId="77777777" w:rsidR="005C4729" w:rsidRDefault="005C4729" w:rsidP="009B5999">
      <w:pPr>
        <w:spacing w:line="360" w:lineRule="auto"/>
        <w:jc w:val="both"/>
        <w:rPr>
          <w:rFonts w:ascii="Times New Roman" w:hAnsi="Times New Roman" w:cs="Times New Roman"/>
          <w:sz w:val="24"/>
          <w:szCs w:val="24"/>
        </w:rPr>
      </w:pPr>
    </w:p>
    <w:p w14:paraId="35105C7D" w14:textId="77777777" w:rsidR="005C4729" w:rsidRPr="009B5999" w:rsidRDefault="005C4729" w:rsidP="009B5999">
      <w:pPr>
        <w:spacing w:line="360" w:lineRule="auto"/>
        <w:jc w:val="both"/>
        <w:rPr>
          <w:rFonts w:ascii="Times New Roman" w:hAnsi="Times New Roman" w:cs="Times New Roman"/>
          <w:sz w:val="24"/>
          <w:szCs w:val="24"/>
        </w:rPr>
      </w:pPr>
    </w:p>
    <w:sectPr w:rsidR="005C4729" w:rsidRPr="009B59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65D"/>
    <w:multiLevelType w:val="hybridMultilevel"/>
    <w:tmpl w:val="46E6546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182747AF"/>
    <w:multiLevelType w:val="hybridMultilevel"/>
    <w:tmpl w:val="A6F800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A7375C9"/>
    <w:multiLevelType w:val="hybridMultilevel"/>
    <w:tmpl w:val="B3F8BD2E"/>
    <w:lvl w:ilvl="0" w:tplc="9F842DFE">
      <w:start w:val="1"/>
      <w:numFmt w:val="bullet"/>
      <w:lvlText w:val=""/>
      <w:lvlJc w:val="left"/>
      <w:pPr>
        <w:ind w:left="4632" w:hanging="4272"/>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47275B4"/>
    <w:multiLevelType w:val="hybridMultilevel"/>
    <w:tmpl w:val="B93CC7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B91639D"/>
    <w:multiLevelType w:val="multilevel"/>
    <w:tmpl w:val="9126F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7745B3"/>
    <w:multiLevelType w:val="hybridMultilevel"/>
    <w:tmpl w:val="5D40CDAE"/>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6" w15:restartNumberingAfterBreak="0">
    <w:nsid w:val="53B21BC4"/>
    <w:multiLevelType w:val="hybridMultilevel"/>
    <w:tmpl w:val="BC8861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71D30D0"/>
    <w:multiLevelType w:val="hybridMultilevel"/>
    <w:tmpl w:val="D3FE30E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8" w15:restartNumberingAfterBreak="0">
    <w:nsid w:val="70DA2179"/>
    <w:multiLevelType w:val="hybridMultilevel"/>
    <w:tmpl w:val="BC4C6236"/>
    <w:lvl w:ilvl="0" w:tplc="9F842DFE">
      <w:start w:val="1"/>
      <w:numFmt w:val="bullet"/>
      <w:lvlText w:val=""/>
      <w:lvlJc w:val="left"/>
      <w:pPr>
        <w:ind w:left="4992" w:hanging="4272"/>
      </w:pPr>
      <w:rPr>
        <w:rFonts w:ascii="Times New Roman" w:eastAsiaTheme="minorHAnsi" w:hAnsi="Times New Roman" w:cs="Times New Roman"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num w:numId="1" w16cid:durableId="684097305">
    <w:abstractNumId w:val="3"/>
  </w:num>
  <w:num w:numId="2" w16cid:durableId="1540048472">
    <w:abstractNumId w:val="2"/>
  </w:num>
  <w:num w:numId="3" w16cid:durableId="575626085">
    <w:abstractNumId w:val="8"/>
  </w:num>
  <w:num w:numId="4" w16cid:durableId="2074111613">
    <w:abstractNumId w:val="0"/>
  </w:num>
  <w:num w:numId="5" w16cid:durableId="2060586535">
    <w:abstractNumId w:val="1"/>
  </w:num>
  <w:num w:numId="6" w16cid:durableId="80444539">
    <w:abstractNumId w:val="7"/>
  </w:num>
  <w:num w:numId="7" w16cid:durableId="1619288542">
    <w:abstractNumId w:val="6"/>
  </w:num>
  <w:num w:numId="8" w16cid:durableId="1803189550">
    <w:abstractNumId w:val="4"/>
  </w:num>
  <w:num w:numId="9" w16cid:durableId="7867753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292"/>
    <w:rsid w:val="000A1F08"/>
    <w:rsid w:val="0020187E"/>
    <w:rsid w:val="003F42F8"/>
    <w:rsid w:val="005C4729"/>
    <w:rsid w:val="005E6D5A"/>
    <w:rsid w:val="008F7F7B"/>
    <w:rsid w:val="009B5999"/>
    <w:rsid w:val="00B31292"/>
    <w:rsid w:val="00B54B6E"/>
    <w:rsid w:val="00B60F96"/>
    <w:rsid w:val="00E75FD5"/>
    <w:rsid w:val="00F9138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DEFD0"/>
  <w15:chartTrackingRefBased/>
  <w15:docId w15:val="{097EC3BD-839E-42CB-9A11-A6D5FA01F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1387"/>
  </w:style>
  <w:style w:type="paragraph" w:styleId="Heading1">
    <w:name w:val="heading 1"/>
    <w:basedOn w:val="Normal"/>
    <w:next w:val="Normal"/>
    <w:link w:val="Heading1Char"/>
    <w:uiPriority w:val="9"/>
    <w:qFormat/>
    <w:rsid w:val="00B3129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129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129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129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129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12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12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12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12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129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129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129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129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129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12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12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12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1292"/>
    <w:rPr>
      <w:rFonts w:eastAsiaTheme="majorEastAsia" w:cstheme="majorBidi"/>
      <w:color w:val="272727" w:themeColor="text1" w:themeTint="D8"/>
    </w:rPr>
  </w:style>
  <w:style w:type="paragraph" w:styleId="Title">
    <w:name w:val="Title"/>
    <w:basedOn w:val="Normal"/>
    <w:next w:val="Normal"/>
    <w:link w:val="TitleChar"/>
    <w:uiPriority w:val="10"/>
    <w:qFormat/>
    <w:rsid w:val="00B312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12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12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12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1292"/>
    <w:pPr>
      <w:spacing w:before="160"/>
      <w:jc w:val="center"/>
    </w:pPr>
    <w:rPr>
      <w:i/>
      <w:iCs/>
      <w:color w:val="404040" w:themeColor="text1" w:themeTint="BF"/>
    </w:rPr>
  </w:style>
  <w:style w:type="character" w:customStyle="1" w:styleId="QuoteChar">
    <w:name w:val="Quote Char"/>
    <w:basedOn w:val="DefaultParagraphFont"/>
    <w:link w:val="Quote"/>
    <w:uiPriority w:val="29"/>
    <w:rsid w:val="00B31292"/>
    <w:rPr>
      <w:i/>
      <w:iCs/>
      <w:color w:val="404040" w:themeColor="text1" w:themeTint="BF"/>
    </w:rPr>
  </w:style>
  <w:style w:type="paragraph" w:styleId="ListParagraph">
    <w:name w:val="List Paragraph"/>
    <w:basedOn w:val="Normal"/>
    <w:uiPriority w:val="34"/>
    <w:qFormat/>
    <w:rsid w:val="00B31292"/>
    <w:pPr>
      <w:ind w:left="720"/>
      <w:contextualSpacing/>
    </w:pPr>
  </w:style>
  <w:style w:type="character" w:styleId="IntenseEmphasis">
    <w:name w:val="Intense Emphasis"/>
    <w:basedOn w:val="DefaultParagraphFont"/>
    <w:uiPriority w:val="21"/>
    <w:qFormat/>
    <w:rsid w:val="00B31292"/>
    <w:rPr>
      <w:i/>
      <w:iCs/>
      <w:color w:val="2F5496" w:themeColor="accent1" w:themeShade="BF"/>
    </w:rPr>
  </w:style>
  <w:style w:type="paragraph" w:styleId="IntenseQuote">
    <w:name w:val="Intense Quote"/>
    <w:basedOn w:val="Normal"/>
    <w:next w:val="Normal"/>
    <w:link w:val="IntenseQuoteChar"/>
    <w:uiPriority w:val="30"/>
    <w:qFormat/>
    <w:rsid w:val="00B3129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1292"/>
    <w:rPr>
      <w:i/>
      <w:iCs/>
      <w:color w:val="2F5496" w:themeColor="accent1" w:themeShade="BF"/>
    </w:rPr>
  </w:style>
  <w:style w:type="character" w:styleId="IntenseReference">
    <w:name w:val="Intense Reference"/>
    <w:basedOn w:val="DefaultParagraphFont"/>
    <w:uiPriority w:val="32"/>
    <w:qFormat/>
    <w:rsid w:val="00B31292"/>
    <w:rPr>
      <w:b/>
      <w:bCs/>
      <w:smallCaps/>
      <w:color w:val="2F5496" w:themeColor="accent1" w:themeShade="BF"/>
      <w:spacing w:val="5"/>
    </w:rPr>
  </w:style>
  <w:style w:type="character" w:styleId="Hyperlink">
    <w:name w:val="Hyperlink"/>
    <w:basedOn w:val="DefaultParagraphFont"/>
    <w:uiPriority w:val="99"/>
    <w:unhideWhenUsed/>
    <w:rsid w:val="003F42F8"/>
    <w:rPr>
      <w:color w:val="0563C1" w:themeColor="hyperlink"/>
      <w:u w:val="single"/>
    </w:rPr>
  </w:style>
  <w:style w:type="character" w:styleId="UnresolvedMention">
    <w:name w:val="Unresolved Mention"/>
    <w:basedOn w:val="DefaultParagraphFont"/>
    <w:uiPriority w:val="99"/>
    <w:semiHidden/>
    <w:unhideWhenUsed/>
    <w:rsid w:val="003F42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3652">
      <w:bodyDiv w:val="1"/>
      <w:marLeft w:val="0"/>
      <w:marRight w:val="0"/>
      <w:marTop w:val="0"/>
      <w:marBottom w:val="0"/>
      <w:divBdr>
        <w:top w:val="none" w:sz="0" w:space="0" w:color="auto"/>
        <w:left w:val="none" w:sz="0" w:space="0" w:color="auto"/>
        <w:bottom w:val="none" w:sz="0" w:space="0" w:color="auto"/>
        <w:right w:val="none" w:sz="0" w:space="0" w:color="auto"/>
      </w:divBdr>
    </w:div>
    <w:div w:id="94256597">
      <w:bodyDiv w:val="1"/>
      <w:marLeft w:val="0"/>
      <w:marRight w:val="0"/>
      <w:marTop w:val="0"/>
      <w:marBottom w:val="0"/>
      <w:divBdr>
        <w:top w:val="none" w:sz="0" w:space="0" w:color="auto"/>
        <w:left w:val="none" w:sz="0" w:space="0" w:color="auto"/>
        <w:bottom w:val="none" w:sz="0" w:space="0" w:color="auto"/>
        <w:right w:val="none" w:sz="0" w:space="0" w:color="auto"/>
      </w:divBdr>
    </w:div>
    <w:div w:id="140536643">
      <w:bodyDiv w:val="1"/>
      <w:marLeft w:val="0"/>
      <w:marRight w:val="0"/>
      <w:marTop w:val="0"/>
      <w:marBottom w:val="0"/>
      <w:divBdr>
        <w:top w:val="none" w:sz="0" w:space="0" w:color="auto"/>
        <w:left w:val="none" w:sz="0" w:space="0" w:color="auto"/>
        <w:bottom w:val="none" w:sz="0" w:space="0" w:color="auto"/>
        <w:right w:val="none" w:sz="0" w:space="0" w:color="auto"/>
      </w:divBdr>
    </w:div>
    <w:div w:id="276791037">
      <w:bodyDiv w:val="1"/>
      <w:marLeft w:val="0"/>
      <w:marRight w:val="0"/>
      <w:marTop w:val="0"/>
      <w:marBottom w:val="0"/>
      <w:divBdr>
        <w:top w:val="none" w:sz="0" w:space="0" w:color="auto"/>
        <w:left w:val="none" w:sz="0" w:space="0" w:color="auto"/>
        <w:bottom w:val="none" w:sz="0" w:space="0" w:color="auto"/>
        <w:right w:val="none" w:sz="0" w:space="0" w:color="auto"/>
      </w:divBdr>
    </w:div>
    <w:div w:id="337469404">
      <w:bodyDiv w:val="1"/>
      <w:marLeft w:val="0"/>
      <w:marRight w:val="0"/>
      <w:marTop w:val="0"/>
      <w:marBottom w:val="0"/>
      <w:divBdr>
        <w:top w:val="none" w:sz="0" w:space="0" w:color="auto"/>
        <w:left w:val="none" w:sz="0" w:space="0" w:color="auto"/>
        <w:bottom w:val="none" w:sz="0" w:space="0" w:color="auto"/>
        <w:right w:val="none" w:sz="0" w:space="0" w:color="auto"/>
      </w:divBdr>
    </w:div>
    <w:div w:id="371266354">
      <w:bodyDiv w:val="1"/>
      <w:marLeft w:val="0"/>
      <w:marRight w:val="0"/>
      <w:marTop w:val="0"/>
      <w:marBottom w:val="0"/>
      <w:divBdr>
        <w:top w:val="none" w:sz="0" w:space="0" w:color="auto"/>
        <w:left w:val="none" w:sz="0" w:space="0" w:color="auto"/>
        <w:bottom w:val="none" w:sz="0" w:space="0" w:color="auto"/>
        <w:right w:val="none" w:sz="0" w:space="0" w:color="auto"/>
      </w:divBdr>
    </w:div>
    <w:div w:id="509032304">
      <w:bodyDiv w:val="1"/>
      <w:marLeft w:val="0"/>
      <w:marRight w:val="0"/>
      <w:marTop w:val="0"/>
      <w:marBottom w:val="0"/>
      <w:divBdr>
        <w:top w:val="none" w:sz="0" w:space="0" w:color="auto"/>
        <w:left w:val="none" w:sz="0" w:space="0" w:color="auto"/>
        <w:bottom w:val="none" w:sz="0" w:space="0" w:color="auto"/>
        <w:right w:val="none" w:sz="0" w:space="0" w:color="auto"/>
      </w:divBdr>
    </w:div>
    <w:div w:id="564879724">
      <w:bodyDiv w:val="1"/>
      <w:marLeft w:val="0"/>
      <w:marRight w:val="0"/>
      <w:marTop w:val="0"/>
      <w:marBottom w:val="0"/>
      <w:divBdr>
        <w:top w:val="none" w:sz="0" w:space="0" w:color="auto"/>
        <w:left w:val="none" w:sz="0" w:space="0" w:color="auto"/>
        <w:bottom w:val="none" w:sz="0" w:space="0" w:color="auto"/>
        <w:right w:val="none" w:sz="0" w:space="0" w:color="auto"/>
      </w:divBdr>
    </w:div>
    <w:div w:id="611277901">
      <w:bodyDiv w:val="1"/>
      <w:marLeft w:val="0"/>
      <w:marRight w:val="0"/>
      <w:marTop w:val="0"/>
      <w:marBottom w:val="0"/>
      <w:divBdr>
        <w:top w:val="none" w:sz="0" w:space="0" w:color="auto"/>
        <w:left w:val="none" w:sz="0" w:space="0" w:color="auto"/>
        <w:bottom w:val="none" w:sz="0" w:space="0" w:color="auto"/>
        <w:right w:val="none" w:sz="0" w:space="0" w:color="auto"/>
      </w:divBdr>
    </w:div>
    <w:div w:id="666176701">
      <w:bodyDiv w:val="1"/>
      <w:marLeft w:val="0"/>
      <w:marRight w:val="0"/>
      <w:marTop w:val="0"/>
      <w:marBottom w:val="0"/>
      <w:divBdr>
        <w:top w:val="none" w:sz="0" w:space="0" w:color="auto"/>
        <w:left w:val="none" w:sz="0" w:space="0" w:color="auto"/>
        <w:bottom w:val="none" w:sz="0" w:space="0" w:color="auto"/>
        <w:right w:val="none" w:sz="0" w:space="0" w:color="auto"/>
      </w:divBdr>
    </w:div>
    <w:div w:id="902183701">
      <w:bodyDiv w:val="1"/>
      <w:marLeft w:val="0"/>
      <w:marRight w:val="0"/>
      <w:marTop w:val="0"/>
      <w:marBottom w:val="0"/>
      <w:divBdr>
        <w:top w:val="none" w:sz="0" w:space="0" w:color="auto"/>
        <w:left w:val="none" w:sz="0" w:space="0" w:color="auto"/>
        <w:bottom w:val="none" w:sz="0" w:space="0" w:color="auto"/>
        <w:right w:val="none" w:sz="0" w:space="0" w:color="auto"/>
      </w:divBdr>
    </w:div>
    <w:div w:id="957643760">
      <w:bodyDiv w:val="1"/>
      <w:marLeft w:val="0"/>
      <w:marRight w:val="0"/>
      <w:marTop w:val="0"/>
      <w:marBottom w:val="0"/>
      <w:divBdr>
        <w:top w:val="none" w:sz="0" w:space="0" w:color="auto"/>
        <w:left w:val="none" w:sz="0" w:space="0" w:color="auto"/>
        <w:bottom w:val="none" w:sz="0" w:space="0" w:color="auto"/>
        <w:right w:val="none" w:sz="0" w:space="0" w:color="auto"/>
      </w:divBdr>
    </w:div>
    <w:div w:id="975261416">
      <w:bodyDiv w:val="1"/>
      <w:marLeft w:val="0"/>
      <w:marRight w:val="0"/>
      <w:marTop w:val="0"/>
      <w:marBottom w:val="0"/>
      <w:divBdr>
        <w:top w:val="none" w:sz="0" w:space="0" w:color="auto"/>
        <w:left w:val="none" w:sz="0" w:space="0" w:color="auto"/>
        <w:bottom w:val="none" w:sz="0" w:space="0" w:color="auto"/>
        <w:right w:val="none" w:sz="0" w:space="0" w:color="auto"/>
      </w:divBdr>
    </w:div>
    <w:div w:id="1056899368">
      <w:bodyDiv w:val="1"/>
      <w:marLeft w:val="0"/>
      <w:marRight w:val="0"/>
      <w:marTop w:val="0"/>
      <w:marBottom w:val="0"/>
      <w:divBdr>
        <w:top w:val="none" w:sz="0" w:space="0" w:color="auto"/>
        <w:left w:val="none" w:sz="0" w:space="0" w:color="auto"/>
        <w:bottom w:val="none" w:sz="0" w:space="0" w:color="auto"/>
        <w:right w:val="none" w:sz="0" w:space="0" w:color="auto"/>
      </w:divBdr>
    </w:div>
    <w:div w:id="1068305340">
      <w:bodyDiv w:val="1"/>
      <w:marLeft w:val="0"/>
      <w:marRight w:val="0"/>
      <w:marTop w:val="0"/>
      <w:marBottom w:val="0"/>
      <w:divBdr>
        <w:top w:val="none" w:sz="0" w:space="0" w:color="auto"/>
        <w:left w:val="none" w:sz="0" w:space="0" w:color="auto"/>
        <w:bottom w:val="none" w:sz="0" w:space="0" w:color="auto"/>
        <w:right w:val="none" w:sz="0" w:space="0" w:color="auto"/>
      </w:divBdr>
    </w:div>
    <w:div w:id="1166239239">
      <w:bodyDiv w:val="1"/>
      <w:marLeft w:val="0"/>
      <w:marRight w:val="0"/>
      <w:marTop w:val="0"/>
      <w:marBottom w:val="0"/>
      <w:divBdr>
        <w:top w:val="none" w:sz="0" w:space="0" w:color="auto"/>
        <w:left w:val="none" w:sz="0" w:space="0" w:color="auto"/>
        <w:bottom w:val="none" w:sz="0" w:space="0" w:color="auto"/>
        <w:right w:val="none" w:sz="0" w:space="0" w:color="auto"/>
      </w:divBdr>
    </w:div>
    <w:div w:id="1219973506">
      <w:bodyDiv w:val="1"/>
      <w:marLeft w:val="0"/>
      <w:marRight w:val="0"/>
      <w:marTop w:val="0"/>
      <w:marBottom w:val="0"/>
      <w:divBdr>
        <w:top w:val="none" w:sz="0" w:space="0" w:color="auto"/>
        <w:left w:val="none" w:sz="0" w:space="0" w:color="auto"/>
        <w:bottom w:val="none" w:sz="0" w:space="0" w:color="auto"/>
        <w:right w:val="none" w:sz="0" w:space="0" w:color="auto"/>
      </w:divBdr>
    </w:div>
    <w:div w:id="1306399653">
      <w:bodyDiv w:val="1"/>
      <w:marLeft w:val="0"/>
      <w:marRight w:val="0"/>
      <w:marTop w:val="0"/>
      <w:marBottom w:val="0"/>
      <w:divBdr>
        <w:top w:val="none" w:sz="0" w:space="0" w:color="auto"/>
        <w:left w:val="none" w:sz="0" w:space="0" w:color="auto"/>
        <w:bottom w:val="none" w:sz="0" w:space="0" w:color="auto"/>
        <w:right w:val="none" w:sz="0" w:space="0" w:color="auto"/>
      </w:divBdr>
    </w:div>
    <w:div w:id="1390030416">
      <w:bodyDiv w:val="1"/>
      <w:marLeft w:val="0"/>
      <w:marRight w:val="0"/>
      <w:marTop w:val="0"/>
      <w:marBottom w:val="0"/>
      <w:divBdr>
        <w:top w:val="none" w:sz="0" w:space="0" w:color="auto"/>
        <w:left w:val="none" w:sz="0" w:space="0" w:color="auto"/>
        <w:bottom w:val="none" w:sz="0" w:space="0" w:color="auto"/>
        <w:right w:val="none" w:sz="0" w:space="0" w:color="auto"/>
      </w:divBdr>
    </w:div>
    <w:div w:id="1501770508">
      <w:bodyDiv w:val="1"/>
      <w:marLeft w:val="0"/>
      <w:marRight w:val="0"/>
      <w:marTop w:val="0"/>
      <w:marBottom w:val="0"/>
      <w:divBdr>
        <w:top w:val="none" w:sz="0" w:space="0" w:color="auto"/>
        <w:left w:val="none" w:sz="0" w:space="0" w:color="auto"/>
        <w:bottom w:val="none" w:sz="0" w:space="0" w:color="auto"/>
        <w:right w:val="none" w:sz="0" w:space="0" w:color="auto"/>
      </w:divBdr>
    </w:div>
    <w:div w:id="1620065089">
      <w:bodyDiv w:val="1"/>
      <w:marLeft w:val="0"/>
      <w:marRight w:val="0"/>
      <w:marTop w:val="0"/>
      <w:marBottom w:val="0"/>
      <w:divBdr>
        <w:top w:val="none" w:sz="0" w:space="0" w:color="auto"/>
        <w:left w:val="none" w:sz="0" w:space="0" w:color="auto"/>
        <w:bottom w:val="none" w:sz="0" w:space="0" w:color="auto"/>
        <w:right w:val="none" w:sz="0" w:space="0" w:color="auto"/>
      </w:divBdr>
    </w:div>
    <w:div w:id="1622567210">
      <w:bodyDiv w:val="1"/>
      <w:marLeft w:val="0"/>
      <w:marRight w:val="0"/>
      <w:marTop w:val="0"/>
      <w:marBottom w:val="0"/>
      <w:divBdr>
        <w:top w:val="none" w:sz="0" w:space="0" w:color="auto"/>
        <w:left w:val="none" w:sz="0" w:space="0" w:color="auto"/>
        <w:bottom w:val="none" w:sz="0" w:space="0" w:color="auto"/>
        <w:right w:val="none" w:sz="0" w:space="0" w:color="auto"/>
      </w:divBdr>
    </w:div>
    <w:div w:id="1669209080">
      <w:bodyDiv w:val="1"/>
      <w:marLeft w:val="0"/>
      <w:marRight w:val="0"/>
      <w:marTop w:val="0"/>
      <w:marBottom w:val="0"/>
      <w:divBdr>
        <w:top w:val="none" w:sz="0" w:space="0" w:color="auto"/>
        <w:left w:val="none" w:sz="0" w:space="0" w:color="auto"/>
        <w:bottom w:val="none" w:sz="0" w:space="0" w:color="auto"/>
        <w:right w:val="none" w:sz="0" w:space="0" w:color="auto"/>
      </w:divBdr>
    </w:div>
    <w:div w:id="1689138837">
      <w:bodyDiv w:val="1"/>
      <w:marLeft w:val="0"/>
      <w:marRight w:val="0"/>
      <w:marTop w:val="0"/>
      <w:marBottom w:val="0"/>
      <w:divBdr>
        <w:top w:val="none" w:sz="0" w:space="0" w:color="auto"/>
        <w:left w:val="none" w:sz="0" w:space="0" w:color="auto"/>
        <w:bottom w:val="none" w:sz="0" w:space="0" w:color="auto"/>
        <w:right w:val="none" w:sz="0" w:space="0" w:color="auto"/>
      </w:divBdr>
    </w:div>
    <w:div w:id="1694989395">
      <w:bodyDiv w:val="1"/>
      <w:marLeft w:val="0"/>
      <w:marRight w:val="0"/>
      <w:marTop w:val="0"/>
      <w:marBottom w:val="0"/>
      <w:divBdr>
        <w:top w:val="none" w:sz="0" w:space="0" w:color="auto"/>
        <w:left w:val="none" w:sz="0" w:space="0" w:color="auto"/>
        <w:bottom w:val="none" w:sz="0" w:space="0" w:color="auto"/>
        <w:right w:val="none" w:sz="0" w:space="0" w:color="auto"/>
      </w:divBdr>
    </w:div>
    <w:div w:id="1827238453">
      <w:bodyDiv w:val="1"/>
      <w:marLeft w:val="0"/>
      <w:marRight w:val="0"/>
      <w:marTop w:val="0"/>
      <w:marBottom w:val="0"/>
      <w:divBdr>
        <w:top w:val="none" w:sz="0" w:space="0" w:color="auto"/>
        <w:left w:val="none" w:sz="0" w:space="0" w:color="auto"/>
        <w:bottom w:val="none" w:sz="0" w:space="0" w:color="auto"/>
        <w:right w:val="none" w:sz="0" w:space="0" w:color="auto"/>
      </w:divBdr>
    </w:div>
    <w:div w:id="1957322134">
      <w:bodyDiv w:val="1"/>
      <w:marLeft w:val="0"/>
      <w:marRight w:val="0"/>
      <w:marTop w:val="0"/>
      <w:marBottom w:val="0"/>
      <w:divBdr>
        <w:top w:val="none" w:sz="0" w:space="0" w:color="auto"/>
        <w:left w:val="none" w:sz="0" w:space="0" w:color="auto"/>
        <w:bottom w:val="none" w:sz="0" w:space="0" w:color="auto"/>
        <w:right w:val="none" w:sz="0" w:space="0" w:color="auto"/>
      </w:divBdr>
    </w:div>
    <w:div w:id="1997341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eforum.org/" TargetMode="External"/><Relationship Id="rId5" Type="http://schemas.openxmlformats.org/officeDocument/2006/relationships/hyperlink" Target="https://hbr.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15</Pages>
  <Words>4651</Words>
  <Characters>26512</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9</cp:revision>
  <dcterms:created xsi:type="dcterms:W3CDTF">2025-07-13T10:39:00Z</dcterms:created>
  <dcterms:modified xsi:type="dcterms:W3CDTF">2025-07-13T11:42:00Z</dcterms:modified>
</cp:coreProperties>
</file>