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5FAF0" w14:textId="77777777" w:rsidR="00463B41" w:rsidRPr="00DA2E13" w:rsidRDefault="00463B41" w:rsidP="00463B41">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66389025" w14:textId="77777777" w:rsidR="00463B41" w:rsidRPr="00DA2E13" w:rsidRDefault="00463B41" w:rsidP="00463B4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05A508D" w14:textId="14F5E865" w:rsidR="00463B41" w:rsidRPr="00463B41" w:rsidRDefault="00463B41" w:rsidP="00463B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63B41">
        <w:rPr>
          <w:rFonts w:ascii="Times New Roman" w:hAnsi="Times New Roman" w:cs="Times New Roman"/>
          <w:sz w:val="24"/>
          <w:szCs w:val="24"/>
        </w:rPr>
        <w:t>Procurement is one of the most vital functions within the supply chain, directly influencing a company’s ability to deliver quality products, control costs, and meet customer demands. In today’s globally interconnected and highly competitive business environment, supply chain procurement has evolved from a simple purchasing function into a strategic element that plays a critical role in business success. Effective procurement ensures the timely acquisition of goods and services, reduces risks, and fosters strong supplier relationships, all of which are essential for maintaining an efficient and responsive supply chain.</w:t>
      </w:r>
    </w:p>
    <w:p w14:paraId="73D0DC3B" w14:textId="739537A1" w:rsidR="00463B41" w:rsidRPr="00463B41" w:rsidRDefault="00463B41" w:rsidP="00463B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63B41">
        <w:rPr>
          <w:rFonts w:ascii="Times New Roman" w:hAnsi="Times New Roman" w:cs="Times New Roman"/>
          <w:sz w:val="24"/>
          <w:szCs w:val="24"/>
        </w:rPr>
        <w:t xml:space="preserve">The study of supply chain procurement aims to understand the methods, tools, and strategies used by organizations to source materials and services in a cost-effective and reliable manner. It involves </w:t>
      </w:r>
      <w:proofErr w:type="spellStart"/>
      <w:r w:rsidRPr="00463B41">
        <w:rPr>
          <w:rFonts w:ascii="Times New Roman" w:hAnsi="Times New Roman" w:cs="Times New Roman"/>
          <w:sz w:val="24"/>
          <w:szCs w:val="24"/>
        </w:rPr>
        <w:t>analyzing</w:t>
      </w:r>
      <w:proofErr w:type="spellEnd"/>
      <w:r w:rsidRPr="00463B41">
        <w:rPr>
          <w:rFonts w:ascii="Times New Roman" w:hAnsi="Times New Roman" w:cs="Times New Roman"/>
          <w:sz w:val="24"/>
          <w:szCs w:val="24"/>
        </w:rPr>
        <w:t xml:space="preserve"> the entire procurement cycle—starting from identifying needs, supplier selection, contract negotiation, purchasing, to delivery and payment processes. This comprehensive approach not only streamlines operations but also adds strategic value by aligning procurement activities with broader organizational goals.</w:t>
      </w:r>
    </w:p>
    <w:p w14:paraId="2E9DA750" w14:textId="04B7C248" w:rsidR="00463B41" w:rsidRPr="00463B41" w:rsidRDefault="00463B41" w:rsidP="00463B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63B41">
        <w:rPr>
          <w:rFonts w:ascii="Times New Roman" w:hAnsi="Times New Roman" w:cs="Times New Roman"/>
          <w:sz w:val="24"/>
          <w:szCs w:val="24"/>
        </w:rPr>
        <w:t>One of the key aspects of modern procurement is the integration of technology and data analytics. E-procurement platforms, supplier portals, and AI-driven sourcing tools have revolutionized how businesses identify, assess, and engage with suppliers. These tools offer better visibility, faster communication, and real-time monitoring of procurement activities, enabling organizations to make data-informed decisions and respond quickly to supply chain disruptions.</w:t>
      </w:r>
    </w:p>
    <w:p w14:paraId="712886D8" w14:textId="3385C24B" w:rsidR="00463B41" w:rsidRPr="00463B41" w:rsidRDefault="00463B41" w:rsidP="00463B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63B41">
        <w:rPr>
          <w:rFonts w:ascii="Times New Roman" w:hAnsi="Times New Roman" w:cs="Times New Roman"/>
          <w:sz w:val="24"/>
          <w:szCs w:val="24"/>
        </w:rPr>
        <w:t>Another critical area within supply chain procurement is supplier relationship management. Strong partnerships with reliable suppliers contribute to greater stability, innovation, and shared value creation. This study also explores how organizations build long-term relationships through collaboration, transparency, and performance monitoring. Strategic sourcing decisions must consider not only cost and quality but also factors such as sustainability, compliance, and risk mitigation.</w:t>
      </w:r>
    </w:p>
    <w:p w14:paraId="3ACA040E" w14:textId="53EFCF04" w:rsidR="00463B41" w:rsidRPr="00463B41" w:rsidRDefault="00463B41" w:rsidP="00463B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63B41">
        <w:rPr>
          <w:rFonts w:ascii="Times New Roman" w:hAnsi="Times New Roman" w:cs="Times New Roman"/>
          <w:sz w:val="24"/>
          <w:szCs w:val="24"/>
        </w:rPr>
        <w:t>Globalization has also added complexity to procurement functions. With suppliers and manufacturing operations spread across different countries, companies face challenges such as currency fluctuations, political instability, tariffs, and supply chain disruptions. Thus, global procurement strategies must be agile and resilient. This study will investigate how companies manage international sourcing risks while ensuring continuity and efficiency.</w:t>
      </w:r>
    </w:p>
    <w:p w14:paraId="730A6307" w14:textId="30863CB1" w:rsidR="00463B41" w:rsidRPr="00463B41" w:rsidRDefault="00463B41" w:rsidP="00463B4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463B41">
        <w:rPr>
          <w:rFonts w:ascii="Times New Roman" w:hAnsi="Times New Roman" w:cs="Times New Roman"/>
          <w:sz w:val="24"/>
          <w:szCs w:val="24"/>
        </w:rPr>
        <w:t xml:space="preserve">Moreover, ethical and sustainable procurement practices are becoming increasingly important. Customers and stakeholders expect companies to source responsibly and ensure that their suppliers adhere to environmental and </w:t>
      </w:r>
      <w:proofErr w:type="spellStart"/>
      <w:r w:rsidRPr="00463B41">
        <w:rPr>
          <w:rFonts w:ascii="Times New Roman" w:hAnsi="Times New Roman" w:cs="Times New Roman"/>
          <w:sz w:val="24"/>
          <w:szCs w:val="24"/>
        </w:rPr>
        <w:t>labor</w:t>
      </w:r>
      <w:proofErr w:type="spellEnd"/>
      <w:r w:rsidRPr="00463B41">
        <w:rPr>
          <w:rFonts w:ascii="Times New Roman" w:hAnsi="Times New Roman" w:cs="Times New Roman"/>
          <w:sz w:val="24"/>
          <w:szCs w:val="24"/>
        </w:rPr>
        <w:t xml:space="preserve"> standards. The study will explore the growing emphasis on green procurement and corporate social responsibility as part of procurement strategies.</w:t>
      </w:r>
    </w:p>
    <w:p w14:paraId="7085EA7E" w14:textId="67A9597A" w:rsidR="00463B41" w:rsidRPr="00463B41" w:rsidRDefault="00463B41" w:rsidP="00463B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63B41">
        <w:rPr>
          <w:rFonts w:ascii="Times New Roman" w:hAnsi="Times New Roman" w:cs="Times New Roman"/>
          <w:sz w:val="24"/>
          <w:szCs w:val="24"/>
        </w:rPr>
        <w:t>The efficiency of procurement also directly impacts inventory management, production schedules, and overall customer satisfaction. Delays or failures in procurement can lead to stockouts, production halts, and poor service levels. Therefore, procurement is not an isolated function but a key enabler of supply chain success. An efficient procurement process contributes to lean operations, improved cash flow, and higher profitability.</w:t>
      </w:r>
    </w:p>
    <w:p w14:paraId="051895F4" w14:textId="4324AB8F" w:rsidR="00E75FD5" w:rsidRDefault="00463B41">
      <w:pPr>
        <w:rPr>
          <w:rFonts w:ascii="Times New Roman" w:hAnsi="Times New Roman" w:cs="Times New Roman"/>
          <w:b/>
          <w:sz w:val="24"/>
          <w:szCs w:val="24"/>
        </w:rPr>
      </w:pPr>
      <w:bookmarkStart w:id="1" w:name="_Hlk202099740"/>
      <w:r w:rsidRPr="00DA2E13">
        <w:rPr>
          <w:rFonts w:ascii="Times New Roman" w:hAnsi="Times New Roman" w:cs="Times New Roman"/>
          <w:b/>
          <w:sz w:val="24"/>
          <w:szCs w:val="24"/>
          <w:lang w:val="en-US"/>
        </w:rPr>
        <w:t>What are the benefits of</w:t>
      </w:r>
      <w:bookmarkEnd w:id="1"/>
      <w:r w:rsidRPr="00463B41">
        <w:t xml:space="preserve"> </w:t>
      </w:r>
      <w:r w:rsidRPr="00463B41">
        <w:rPr>
          <w:rFonts w:ascii="Times New Roman" w:hAnsi="Times New Roman" w:cs="Times New Roman"/>
          <w:b/>
          <w:sz w:val="24"/>
          <w:szCs w:val="24"/>
        </w:rPr>
        <w:t>a study on supply chain procurement</w:t>
      </w:r>
      <w:r>
        <w:rPr>
          <w:rFonts w:ascii="Times New Roman" w:hAnsi="Times New Roman" w:cs="Times New Roman"/>
          <w:b/>
          <w:sz w:val="24"/>
          <w:szCs w:val="24"/>
        </w:rPr>
        <w:t>?</w:t>
      </w:r>
    </w:p>
    <w:p w14:paraId="61EAC45C" w14:textId="77777777" w:rsidR="00463B41" w:rsidRPr="00463B41" w:rsidRDefault="00463B41" w:rsidP="00463B41">
      <w:pPr>
        <w:pStyle w:val="ListParagraph"/>
        <w:numPr>
          <w:ilvl w:val="0"/>
          <w:numId w:val="1"/>
        </w:numPr>
        <w:spacing w:line="360" w:lineRule="auto"/>
        <w:jc w:val="both"/>
        <w:rPr>
          <w:rFonts w:ascii="Times New Roman" w:hAnsi="Times New Roman" w:cs="Times New Roman"/>
          <w:sz w:val="24"/>
          <w:szCs w:val="24"/>
        </w:rPr>
      </w:pPr>
      <w:r w:rsidRPr="00463B41">
        <w:rPr>
          <w:rFonts w:ascii="Times New Roman" w:hAnsi="Times New Roman" w:cs="Times New Roman"/>
          <w:sz w:val="24"/>
          <w:szCs w:val="24"/>
        </w:rPr>
        <w:t>Understanding supply chain procurement allows organizations to optimize their sourcing strategies, leading to cost savings and better supplier performance. This helps companies become more competitive and agile in meeting market demands efficiently.</w:t>
      </w:r>
    </w:p>
    <w:p w14:paraId="067BE3ED" w14:textId="77777777" w:rsidR="00463B41" w:rsidRPr="00463B41" w:rsidRDefault="00463B41" w:rsidP="00463B41">
      <w:pPr>
        <w:pStyle w:val="ListParagraph"/>
        <w:numPr>
          <w:ilvl w:val="0"/>
          <w:numId w:val="1"/>
        </w:numPr>
        <w:spacing w:line="360" w:lineRule="auto"/>
        <w:jc w:val="both"/>
        <w:rPr>
          <w:rFonts w:ascii="Times New Roman" w:hAnsi="Times New Roman" w:cs="Times New Roman"/>
          <w:sz w:val="24"/>
          <w:szCs w:val="24"/>
        </w:rPr>
      </w:pPr>
      <w:r w:rsidRPr="00463B41">
        <w:rPr>
          <w:rFonts w:ascii="Times New Roman" w:hAnsi="Times New Roman" w:cs="Times New Roman"/>
          <w:sz w:val="24"/>
          <w:szCs w:val="24"/>
        </w:rPr>
        <w:t>The study helps identify and reduce procurement-related risks, such as supplier failures, delivery delays, and quality issues. Proactive risk management strengthens supply chain resilience and ensures business continuity under uncertain conditions.</w:t>
      </w:r>
    </w:p>
    <w:p w14:paraId="59E3C128" w14:textId="77777777" w:rsidR="00463B41" w:rsidRPr="00463B41" w:rsidRDefault="00463B41" w:rsidP="00463B41">
      <w:pPr>
        <w:pStyle w:val="ListParagraph"/>
        <w:numPr>
          <w:ilvl w:val="0"/>
          <w:numId w:val="1"/>
        </w:numPr>
        <w:spacing w:line="360" w:lineRule="auto"/>
        <w:jc w:val="both"/>
        <w:rPr>
          <w:rFonts w:ascii="Times New Roman" w:hAnsi="Times New Roman" w:cs="Times New Roman"/>
          <w:sz w:val="24"/>
          <w:szCs w:val="24"/>
        </w:rPr>
      </w:pPr>
      <w:r w:rsidRPr="00463B41">
        <w:rPr>
          <w:rFonts w:ascii="Times New Roman" w:hAnsi="Times New Roman" w:cs="Times New Roman"/>
          <w:sz w:val="24"/>
          <w:szCs w:val="24"/>
        </w:rPr>
        <w:t xml:space="preserve">By exploring procurement best practices, businesses can improve their negotiation strategies and contract management processes. This results in more </w:t>
      </w:r>
      <w:proofErr w:type="spellStart"/>
      <w:r w:rsidRPr="00463B41">
        <w:rPr>
          <w:rFonts w:ascii="Times New Roman" w:hAnsi="Times New Roman" w:cs="Times New Roman"/>
          <w:sz w:val="24"/>
          <w:szCs w:val="24"/>
        </w:rPr>
        <w:t>favorable</w:t>
      </w:r>
      <w:proofErr w:type="spellEnd"/>
      <w:r w:rsidRPr="00463B41">
        <w:rPr>
          <w:rFonts w:ascii="Times New Roman" w:hAnsi="Times New Roman" w:cs="Times New Roman"/>
          <w:sz w:val="24"/>
          <w:szCs w:val="24"/>
        </w:rPr>
        <w:t xml:space="preserve"> terms, long-term supplier relationships, and improved compliance.</w:t>
      </w:r>
    </w:p>
    <w:p w14:paraId="1175EF01" w14:textId="77777777" w:rsidR="00463B41" w:rsidRPr="00463B41" w:rsidRDefault="00463B41" w:rsidP="00463B41">
      <w:pPr>
        <w:pStyle w:val="ListParagraph"/>
        <w:numPr>
          <w:ilvl w:val="0"/>
          <w:numId w:val="1"/>
        </w:numPr>
        <w:spacing w:line="360" w:lineRule="auto"/>
        <w:jc w:val="both"/>
        <w:rPr>
          <w:rFonts w:ascii="Times New Roman" w:hAnsi="Times New Roman" w:cs="Times New Roman"/>
          <w:sz w:val="24"/>
          <w:szCs w:val="24"/>
        </w:rPr>
      </w:pPr>
      <w:r w:rsidRPr="00463B41">
        <w:rPr>
          <w:rFonts w:ascii="Times New Roman" w:hAnsi="Times New Roman" w:cs="Times New Roman"/>
          <w:sz w:val="24"/>
          <w:szCs w:val="24"/>
        </w:rPr>
        <w:t>This research highlights the value of technology in procurement, such as e-procurement tools and data analytics. These innovations improve decision-making, streamline workflows, and offer greater visibility across procurement activities.</w:t>
      </w:r>
    </w:p>
    <w:p w14:paraId="745EBA2C" w14:textId="77777777" w:rsidR="00463B41" w:rsidRPr="00463B41" w:rsidRDefault="00463B41" w:rsidP="00463B41">
      <w:pPr>
        <w:pStyle w:val="ListParagraph"/>
        <w:numPr>
          <w:ilvl w:val="0"/>
          <w:numId w:val="1"/>
        </w:numPr>
        <w:spacing w:line="360" w:lineRule="auto"/>
        <w:jc w:val="both"/>
        <w:rPr>
          <w:rFonts w:ascii="Times New Roman" w:hAnsi="Times New Roman" w:cs="Times New Roman"/>
          <w:sz w:val="24"/>
          <w:szCs w:val="24"/>
        </w:rPr>
      </w:pPr>
      <w:r w:rsidRPr="00463B41">
        <w:rPr>
          <w:rFonts w:ascii="Times New Roman" w:hAnsi="Times New Roman" w:cs="Times New Roman"/>
          <w:sz w:val="24"/>
          <w:szCs w:val="24"/>
        </w:rPr>
        <w:t>The study emphasizes the role of procurement in supporting sustainable and ethical sourcing practices. This enables companies to meet environmental and social responsibility goals, improving brand image and stakeholder trust.</w:t>
      </w:r>
    </w:p>
    <w:p w14:paraId="71192EC1" w14:textId="77777777" w:rsidR="00463B41" w:rsidRPr="00463B41" w:rsidRDefault="00463B41" w:rsidP="00463B41">
      <w:pPr>
        <w:pStyle w:val="ListParagraph"/>
        <w:numPr>
          <w:ilvl w:val="0"/>
          <w:numId w:val="1"/>
        </w:numPr>
        <w:spacing w:line="360" w:lineRule="auto"/>
        <w:jc w:val="both"/>
        <w:rPr>
          <w:rFonts w:ascii="Times New Roman" w:hAnsi="Times New Roman" w:cs="Times New Roman"/>
          <w:sz w:val="24"/>
          <w:szCs w:val="24"/>
        </w:rPr>
      </w:pPr>
      <w:proofErr w:type="spellStart"/>
      <w:r w:rsidRPr="00463B41">
        <w:rPr>
          <w:rFonts w:ascii="Times New Roman" w:hAnsi="Times New Roman" w:cs="Times New Roman"/>
          <w:sz w:val="24"/>
          <w:szCs w:val="24"/>
        </w:rPr>
        <w:t>Analyzing</w:t>
      </w:r>
      <w:proofErr w:type="spellEnd"/>
      <w:r w:rsidRPr="00463B41">
        <w:rPr>
          <w:rFonts w:ascii="Times New Roman" w:hAnsi="Times New Roman" w:cs="Times New Roman"/>
          <w:sz w:val="24"/>
          <w:szCs w:val="24"/>
        </w:rPr>
        <w:t xml:space="preserve"> procurement performance metrics allows businesses to monitor efficiency, cost-effectiveness, and supplier reliability. Such evaluations support continuous improvement and alignment with broader supply chain objectives.</w:t>
      </w:r>
    </w:p>
    <w:p w14:paraId="6E239D38" w14:textId="77777777" w:rsidR="00463B41" w:rsidRPr="00463B41" w:rsidRDefault="00463B41" w:rsidP="00463B41">
      <w:pPr>
        <w:pStyle w:val="ListParagraph"/>
        <w:numPr>
          <w:ilvl w:val="0"/>
          <w:numId w:val="1"/>
        </w:numPr>
        <w:spacing w:line="360" w:lineRule="auto"/>
        <w:jc w:val="both"/>
        <w:rPr>
          <w:rFonts w:ascii="Times New Roman" w:hAnsi="Times New Roman" w:cs="Times New Roman"/>
          <w:sz w:val="24"/>
          <w:szCs w:val="24"/>
        </w:rPr>
      </w:pPr>
      <w:r w:rsidRPr="00463B41">
        <w:rPr>
          <w:rFonts w:ascii="Times New Roman" w:hAnsi="Times New Roman" w:cs="Times New Roman"/>
          <w:sz w:val="24"/>
          <w:szCs w:val="24"/>
        </w:rPr>
        <w:t>The study promotes better collaboration between procurement and other departments like logistics, production, and finance. This cross-functional coordination leads to smoother operations and better overall supply chain integration.</w:t>
      </w:r>
    </w:p>
    <w:p w14:paraId="675357F7" w14:textId="77777777" w:rsidR="00463B41" w:rsidRPr="00463B41" w:rsidRDefault="00463B41" w:rsidP="00463B41">
      <w:pPr>
        <w:pStyle w:val="ListParagraph"/>
        <w:numPr>
          <w:ilvl w:val="0"/>
          <w:numId w:val="1"/>
        </w:numPr>
        <w:spacing w:line="360" w:lineRule="auto"/>
        <w:jc w:val="both"/>
        <w:rPr>
          <w:rFonts w:ascii="Times New Roman" w:hAnsi="Times New Roman" w:cs="Times New Roman"/>
          <w:sz w:val="24"/>
          <w:szCs w:val="24"/>
        </w:rPr>
      </w:pPr>
      <w:r w:rsidRPr="00463B41">
        <w:rPr>
          <w:rFonts w:ascii="Times New Roman" w:hAnsi="Times New Roman" w:cs="Times New Roman"/>
          <w:sz w:val="24"/>
          <w:szCs w:val="24"/>
        </w:rPr>
        <w:lastRenderedPageBreak/>
        <w:t>It helps procurement professionals develop critical skills such as strategic sourcing, supplier evaluation, and risk assessment. Enhancing these competencies contributes to greater organizational value and individual career growth.</w:t>
      </w:r>
    </w:p>
    <w:p w14:paraId="03628ADB" w14:textId="77777777" w:rsidR="00463B41" w:rsidRPr="00463B41" w:rsidRDefault="00463B41" w:rsidP="00463B41">
      <w:pPr>
        <w:pStyle w:val="ListParagraph"/>
        <w:numPr>
          <w:ilvl w:val="0"/>
          <w:numId w:val="1"/>
        </w:numPr>
        <w:spacing w:line="360" w:lineRule="auto"/>
        <w:jc w:val="both"/>
        <w:rPr>
          <w:rFonts w:ascii="Times New Roman" w:hAnsi="Times New Roman" w:cs="Times New Roman"/>
          <w:sz w:val="24"/>
          <w:szCs w:val="24"/>
        </w:rPr>
      </w:pPr>
      <w:r w:rsidRPr="00463B41">
        <w:rPr>
          <w:rFonts w:ascii="Times New Roman" w:hAnsi="Times New Roman" w:cs="Times New Roman"/>
          <w:sz w:val="24"/>
          <w:szCs w:val="24"/>
        </w:rPr>
        <w:t>Understanding procurement dynamics in a global context provides insights into international sourcing, trade regulations, and currency risks. This is crucial for companies operating across multiple regions or dealing with global suppliers.</w:t>
      </w:r>
    </w:p>
    <w:p w14:paraId="4A15ECC3" w14:textId="66197196" w:rsidR="00463B41" w:rsidRDefault="00463B41" w:rsidP="00463B41">
      <w:pPr>
        <w:spacing w:line="360" w:lineRule="auto"/>
        <w:jc w:val="both"/>
        <w:rPr>
          <w:rFonts w:ascii="Times New Roman" w:hAnsi="Times New Roman" w:cs="Times New Roman"/>
          <w:b/>
          <w:sz w:val="24"/>
          <w:szCs w:val="24"/>
        </w:rPr>
      </w:pPr>
      <w:r w:rsidRPr="00463B41">
        <w:rPr>
          <w:rFonts w:ascii="Times New Roman" w:hAnsi="Times New Roman" w:cs="Times New Roman"/>
          <w:b/>
          <w:sz w:val="24"/>
          <w:szCs w:val="24"/>
        </w:rPr>
        <w:t>A study on supply chain procurement advantages</w:t>
      </w:r>
    </w:p>
    <w:p w14:paraId="2C25F3C6" w14:textId="77777777" w:rsidR="00463B41" w:rsidRPr="00463B41" w:rsidRDefault="00463B41" w:rsidP="00463B41">
      <w:pPr>
        <w:pStyle w:val="ListParagraph"/>
        <w:numPr>
          <w:ilvl w:val="0"/>
          <w:numId w:val="2"/>
        </w:numPr>
        <w:spacing w:line="360" w:lineRule="auto"/>
        <w:jc w:val="both"/>
        <w:rPr>
          <w:rFonts w:ascii="Times New Roman" w:hAnsi="Times New Roman" w:cs="Times New Roman"/>
          <w:bCs/>
          <w:sz w:val="24"/>
          <w:szCs w:val="24"/>
        </w:rPr>
      </w:pPr>
      <w:r w:rsidRPr="00463B41">
        <w:rPr>
          <w:rFonts w:ascii="Times New Roman" w:hAnsi="Times New Roman" w:cs="Times New Roman"/>
          <w:bCs/>
          <w:sz w:val="24"/>
          <w:szCs w:val="24"/>
        </w:rPr>
        <w:t>Studying supply chain procurement helps organizations gain deeper insights into supplier selection and evaluation methods. This leads to more reliable sourcing decisions and reduces risks related to supplier failures or inconsistencies in quality.</w:t>
      </w:r>
    </w:p>
    <w:p w14:paraId="4705C9B2" w14:textId="77777777" w:rsidR="00463B41" w:rsidRPr="00463B41" w:rsidRDefault="00463B41" w:rsidP="00463B41">
      <w:pPr>
        <w:pStyle w:val="ListParagraph"/>
        <w:numPr>
          <w:ilvl w:val="0"/>
          <w:numId w:val="2"/>
        </w:numPr>
        <w:spacing w:line="360" w:lineRule="auto"/>
        <w:jc w:val="both"/>
        <w:rPr>
          <w:rFonts w:ascii="Times New Roman" w:hAnsi="Times New Roman" w:cs="Times New Roman"/>
          <w:bCs/>
          <w:sz w:val="24"/>
          <w:szCs w:val="24"/>
        </w:rPr>
      </w:pPr>
      <w:r w:rsidRPr="00463B41">
        <w:rPr>
          <w:rFonts w:ascii="Times New Roman" w:hAnsi="Times New Roman" w:cs="Times New Roman"/>
          <w:bCs/>
          <w:sz w:val="24"/>
          <w:szCs w:val="24"/>
        </w:rPr>
        <w:t>It allows businesses to improve cost management by identifying areas of unnecessary spending or inefficiencies in the procurement process. As a result, companies can negotiate better contracts and optimize their purchasing budgets effectively.</w:t>
      </w:r>
    </w:p>
    <w:p w14:paraId="4417988A" w14:textId="77777777" w:rsidR="00463B41" w:rsidRPr="00463B41" w:rsidRDefault="00463B41" w:rsidP="00463B41">
      <w:pPr>
        <w:pStyle w:val="ListParagraph"/>
        <w:numPr>
          <w:ilvl w:val="0"/>
          <w:numId w:val="2"/>
        </w:numPr>
        <w:spacing w:line="360" w:lineRule="auto"/>
        <w:jc w:val="both"/>
        <w:rPr>
          <w:rFonts w:ascii="Times New Roman" w:hAnsi="Times New Roman" w:cs="Times New Roman"/>
          <w:bCs/>
          <w:sz w:val="24"/>
          <w:szCs w:val="24"/>
        </w:rPr>
      </w:pPr>
      <w:r w:rsidRPr="00463B41">
        <w:rPr>
          <w:rFonts w:ascii="Times New Roman" w:hAnsi="Times New Roman" w:cs="Times New Roman"/>
          <w:bCs/>
          <w:sz w:val="24"/>
          <w:szCs w:val="24"/>
        </w:rPr>
        <w:t>This study promotes the adoption of digital tools like e-procurement platforms, ERP systems, and AI-based analytics. These technologies increase transparency, enhance tracking, and speed up procurement activities across the supply chain.</w:t>
      </w:r>
    </w:p>
    <w:p w14:paraId="5843CF08" w14:textId="77777777" w:rsidR="00463B41" w:rsidRPr="00463B41" w:rsidRDefault="00463B41" w:rsidP="00463B41">
      <w:pPr>
        <w:pStyle w:val="ListParagraph"/>
        <w:numPr>
          <w:ilvl w:val="0"/>
          <w:numId w:val="2"/>
        </w:numPr>
        <w:spacing w:line="360" w:lineRule="auto"/>
        <w:jc w:val="both"/>
        <w:rPr>
          <w:rFonts w:ascii="Times New Roman" w:hAnsi="Times New Roman" w:cs="Times New Roman"/>
          <w:bCs/>
          <w:sz w:val="24"/>
          <w:szCs w:val="24"/>
        </w:rPr>
      </w:pPr>
      <w:r w:rsidRPr="00463B41">
        <w:rPr>
          <w:rFonts w:ascii="Times New Roman" w:hAnsi="Times New Roman" w:cs="Times New Roman"/>
          <w:bCs/>
          <w:sz w:val="24"/>
          <w:szCs w:val="24"/>
        </w:rPr>
        <w:t>It strengthens supplier relationship management by highlighting the importance of collaboration, communication, and performance measurement. Long-term partnerships improve service levels, innovation, and negotiation outcomes.</w:t>
      </w:r>
    </w:p>
    <w:p w14:paraId="3C6A4B23" w14:textId="77777777" w:rsidR="00463B41" w:rsidRPr="00463B41" w:rsidRDefault="00463B41" w:rsidP="00463B41">
      <w:pPr>
        <w:pStyle w:val="ListParagraph"/>
        <w:numPr>
          <w:ilvl w:val="0"/>
          <w:numId w:val="2"/>
        </w:numPr>
        <w:spacing w:line="360" w:lineRule="auto"/>
        <w:jc w:val="both"/>
        <w:rPr>
          <w:rFonts w:ascii="Times New Roman" w:hAnsi="Times New Roman" w:cs="Times New Roman"/>
          <w:bCs/>
          <w:sz w:val="24"/>
          <w:szCs w:val="24"/>
        </w:rPr>
      </w:pPr>
      <w:r w:rsidRPr="00463B41">
        <w:rPr>
          <w:rFonts w:ascii="Times New Roman" w:hAnsi="Times New Roman" w:cs="Times New Roman"/>
          <w:bCs/>
          <w:sz w:val="24"/>
          <w:szCs w:val="24"/>
        </w:rPr>
        <w:t>The study encourages companies to integrate sustainable and ethical sourcing practices into procurement policies. This supports compliance with regulations and enhances brand reputation among socially conscious customers.</w:t>
      </w:r>
    </w:p>
    <w:p w14:paraId="54D14066" w14:textId="77777777" w:rsidR="00463B41" w:rsidRPr="00463B41" w:rsidRDefault="00463B41" w:rsidP="00463B41">
      <w:pPr>
        <w:pStyle w:val="ListParagraph"/>
        <w:numPr>
          <w:ilvl w:val="0"/>
          <w:numId w:val="2"/>
        </w:numPr>
        <w:spacing w:line="360" w:lineRule="auto"/>
        <w:jc w:val="both"/>
        <w:rPr>
          <w:rFonts w:ascii="Times New Roman" w:hAnsi="Times New Roman" w:cs="Times New Roman"/>
          <w:bCs/>
          <w:sz w:val="24"/>
          <w:szCs w:val="24"/>
        </w:rPr>
      </w:pPr>
      <w:r w:rsidRPr="00463B41">
        <w:rPr>
          <w:rFonts w:ascii="Times New Roman" w:hAnsi="Times New Roman" w:cs="Times New Roman"/>
          <w:bCs/>
          <w:sz w:val="24"/>
          <w:szCs w:val="24"/>
        </w:rPr>
        <w:t>Procurement process optimization identified through the study can lead to reduced lead times and increased order accuracy. This results in smoother operations, timely production, and improved customer satisfaction.</w:t>
      </w:r>
    </w:p>
    <w:p w14:paraId="7AA07C37" w14:textId="77777777" w:rsidR="00463B41" w:rsidRPr="00463B41" w:rsidRDefault="00463B41" w:rsidP="00463B41">
      <w:pPr>
        <w:pStyle w:val="ListParagraph"/>
        <w:numPr>
          <w:ilvl w:val="0"/>
          <w:numId w:val="2"/>
        </w:numPr>
        <w:spacing w:line="360" w:lineRule="auto"/>
        <w:jc w:val="both"/>
        <w:rPr>
          <w:rFonts w:ascii="Times New Roman" w:hAnsi="Times New Roman" w:cs="Times New Roman"/>
          <w:bCs/>
          <w:sz w:val="24"/>
          <w:szCs w:val="24"/>
        </w:rPr>
      </w:pPr>
      <w:r w:rsidRPr="00463B41">
        <w:rPr>
          <w:rFonts w:ascii="Times New Roman" w:hAnsi="Times New Roman" w:cs="Times New Roman"/>
          <w:bCs/>
          <w:sz w:val="24"/>
          <w:szCs w:val="24"/>
        </w:rPr>
        <w:t xml:space="preserve">By </w:t>
      </w:r>
      <w:proofErr w:type="spellStart"/>
      <w:r w:rsidRPr="00463B41">
        <w:rPr>
          <w:rFonts w:ascii="Times New Roman" w:hAnsi="Times New Roman" w:cs="Times New Roman"/>
          <w:bCs/>
          <w:sz w:val="24"/>
          <w:szCs w:val="24"/>
        </w:rPr>
        <w:t>analyzing</w:t>
      </w:r>
      <w:proofErr w:type="spellEnd"/>
      <w:r w:rsidRPr="00463B41">
        <w:rPr>
          <w:rFonts w:ascii="Times New Roman" w:hAnsi="Times New Roman" w:cs="Times New Roman"/>
          <w:bCs/>
          <w:sz w:val="24"/>
          <w:szCs w:val="24"/>
        </w:rPr>
        <w:t xml:space="preserve"> procurement performance, businesses can create benchmarks and set measurable goals. This continuous improvement cycle ensures procurement remains aligned with overall supply chain and business objectives.</w:t>
      </w:r>
    </w:p>
    <w:p w14:paraId="79CA5126" w14:textId="77777777" w:rsidR="00463B41" w:rsidRPr="00463B41" w:rsidRDefault="00463B41" w:rsidP="00463B41">
      <w:pPr>
        <w:pStyle w:val="ListParagraph"/>
        <w:numPr>
          <w:ilvl w:val="0"/>
          <w:numId w:val="2"/>
        </w:numPr>
        <w:spacing w:line="360" w:lineRule="auto"/>
        <w:jc w:val="both"/>
        <w:rPr>
          <w:rFonts w:ascii="Times New Roman" w:hAnsi="Times New Roman" w:cs="Times New Roman"/>
          <w:bCs/>
          <w:sz w:val="24"/>
          <w:szCs w:val="24"/>
        </w:rPr>
      </w:pPr>
      <w:r w:rsidRPr="00463B41">
        <w:rPr>
          <w:rFonts w:ascii="Times New Roman" w:hAnsi="Times New Roman" w:cs="Times New Roman"/>
          <w:bCs/>
          <w:sz w:val="24"/>
          <w:szCs w:val="24"/>
        </w:rPr>
        <w:t>It helps managers make strategic decisions based on data rather than intuition. Data-driven procurement leads to better forecasting, demand planning, and supplier risk mitigation.</w:t>
      </w:r>
    </w:p>
    <w:p w14:paraId="784C1A59" w14:textId="77777777" w:rsidR="00463B41" w:rsidRDefault="00463B41" w:rsidP="00463B41">
      <w:pPr>
        <w:spacing w:line="360" w:lineRule="auto"/>
        <w:jc w:val="both"/>
        <w:rPr>
          <w:rFonts w:ascii="Times New Roman" w:hAnsi="Times New Roman" w:cs="Times New Roman"/>
          <w:b/>
          <w:sz w:val="24"/>
          <w:szCs w:val="24"/>
        </w:rPr>
      </w:pPr>
    </w:p>
    <w:p w14:paraId="51A57A7E" w14:textId="77777777" w:rsidR="00463B41" w:rsidRDefault="00463B41" w:rsidP="00463B41">
      <w:pPr>
        <w:spacing w:line="360" w:lineRule="auto"/>
        <w:jc w:val="both"/>
        <w:rPr>
          <w:rFonts w:ascii="Times New Roman" w:hAnsi="Times New Roman" w:cs="Times New Roman"/>
          <w:b/>
          <w:sz w:val="24"/>
          <w:szCs w:val="24"/>
        </w:rPr>
      </w:pPr>
    </w:p>
    <w:p w14:paraId="4E747249" w14:textId="77777777" w:rsidR="00463B41" w:rsidRPr="004510ED" w:rsidRDefault="00463B41" w:rsidP="00463B41">
      <w:pPr>
        <w:spacing w:line="360" w:lineRule="auto"/>
        <w:jc w:val="both"/>
        <w:rPr>
          <w:rFonts w:ascii="Times New Roman" w:hAnsi="Times New Roman" w:cs="Times New Roman"/>
          <w:b/>
          <w:sz w:val="24"/>
          <w:szCs w:val="24"/>
        </w:rPr>
      </w:pPr>
      <w:bookmarkStart w:id="2" w:name="_Hlk202098488"/>
      <w:r w:rsidRPr="004510ED">
        <w:rPr>
          <w:rFonts w:ascii="Times New Roman" w:hAnsi="Times New Roman" w:cs="Times New Roman"/>
          <w:b/>
          <w:sz w:val="24"/>
          <w:szCs w:val="24"/>
        </w:rPr>
        <w:lastRenderedPageBreak/>
        <w:t>INDUSTRY PROFILE</w:t>
      </w:r>
    </w:p>
    <w:bookmarkEnd w:id="2"/>
    <w:p w14:paraId="453EB341" w14:textId="77777777" w:rsidR="00463B41" w:rsidRPr="00463B41" w:rsidRDefault="00463B41" w:rsidP="00463B41">
      <w:pPr>
        <w:spacing w:line="360" w:lineRule="auto"/>
        <w:jc w:val="both"/>
        <w:rPr>
          <w:rFonts w:ascii="Times New Roman" w:hAnsi="Times New Roman" w:cs="Times New Roman"/>
          <w:b/>
          <w:bCs/>
          <w:sz w:val="24"/>
          <w:szCs w:val="24"/>
        </w:rPr>
      </w:pPr>
      <w:r w:rsidRPr="00463B41">
        <w:rPr>
          <w:rFonts w:ascii="Times New Roman" w:hAnsi="Times New Roman" w:cs="Times New Roman"/>
          <w:b/>
          <w:bCs/>
          <w:sz w:val="24"/>
          <w:szCs w:val="24"/>
        </w:rPr>
        <w:t>Overview</w:t>
      </w:r>
    </w:p>
    <w:p w14:paraId="116FA1D4" w14:textId="77777777" w:rsidR="00463B41" w:rsidRPr="00463B41" w:rsidRDefault="00463B41" w:rsidP="00463B41">
      <w:pPr>
        <w:spacing w:line="360" w:lineRule="auto"/>
        <w:jc w:val="both"/>
        <w:rPr>
          <w:rFonts w:ascii="Times New Roman" w:hAnsi="Times New Roman" w:cs="Times New Roman"/>
          <w:sz w:val="24"/>
          <w:szCs w:val="24"/>
        </w:rPr>
      </w:pPr>
      <w:r w:rsidRPr="00463B41">
        <w:rPr>
          <w:rFonts w:ascii="Times New Roman" w:hAnsi="Times New Roman" w:cs="Times New Roman"/>
          <w:sz w:val="24"/>
          <w:szCs w:val="24"/>
        </w:rPr>
        <w:t>Supply chain procurement is a core function within the global supply chain and logistics industry. It refers to the strategic sourcing, purchasing, and management of goods, materials, and services required for business operations. Procurement directly influences cost control, supplier performance, product quality, and overall efficiency. As markets become more competitive and customer expectations rise, procurement is no longer seen as a transactional function, but as a value-adding component of supply chain strategy.</w:t>
      </w:r>
    </w:p>
    <w:p w14:paraId="4D603708" w14:textId="77777777" w:rsidR="00463B41" w:rsidRPr="00463B41" w:rsidRDefault="00463B41" w:rsidP="00463B41">
      <w:pPr>
        <w:spacing w:line="360" w:lineRule="auto"/>
        <w:jc w:val="both"/>
        <w:rPr>
          <w:rFonts w:ascii="Times New Roman" w:hAnsi="Times New Roman" w:cs="Times New Roman"/>
          <w:b/>
          <w:bCs/>
          <w:sz w:val="24"/>
          <w:szCs w:val="24"/>
        </w:rPr>
      </w:pPr>
      <w:r w:rsidRPr="00463B41">
        <w:rPr>
          <w:rFonts w:ascii="Times New Roman" w:hAnsi="Times New Roman" w:cs="Times New Roman"/>
          <w:b/>
          <w:bCs/>
          <w:sz w:val="24"/>
          <w:szCs w:val="24"/>
        </w:rPr>
        <w:t>Scope of the Industry</w:t>
      </w:r>
    </w:p>
    <w:p w14:paraId="7F2C0CFD" w14:textId="77777777" w:rsidR="00463B41" w:rsidRPr="00463B41" w:rsidRDefault="00463B41" w:rsidP="00463B41">
      <w:pPr>
        <w:spacing w:line="360" w:lineRule="auto"/>
        <w:jc w:val="both"/>
        <w:rPr>
          <w:rFonts w:ascii="Times New Roman" w:hAnsi="Times New Roman" w:cs="Times New Roman"/>
          <w:sz w:val="24"/>
          <w:szCs w:val="24"/>
        </w:rPr>
      </w:pPr>
      <w:r w:rsidRPr="00463B41">
        <w:rPr>
          <w:rFonts w:ascii="Times New Roman" w:hAnsi="Times New Roman" w:cs="Times New Roman"/>
          <w:sz w:val="24"/>
          <w:szCs w:val="24"/>
        </w:rPr>
        <w:t>The procurement industry spans across multiple sectors including manufacturing, retail, automotive, pharmaceuticals, construction, FMCG, and public services. Each sector has unique procurement requirements—ranging from raw materials and components to finished goods and indirect services. The growing complexity of global supply chains has broadened the scope of procurement, requiring organizations to manage a diverse supplier base, adhere to regulations, and respond quickly to demand shifts or disruptions.</w:t>
      </w:r>
    </w:p>
    <w:p w14:paraId="5E53118E" w14:textId="77777777" w:rsidR="00463B41" w:rsidRPr="00463B41" w:rsidRDefault="00463B41" w:rsidP="00463B41">
      <w:pPr>
        <w:spacing w:line="360" w:lineRule="auto"/>
        <w:jc w:val="both"/>
        <w:rPr>
          <w:rFonts w:ascii="Times New Roman" w:hAnsi="Times New Roman" w:cs="Times New Roman"/>
          <w:b/>
          <w:bCs/>
          <w:sz w:val="24"/>
          <w:szCs w:val="24"/>
        </w:rPr>
      </w:pPr>
      <w:r w:rsidRPr="00463B41">
        <w:rPr>
          <w:rFonts w:ascii="Times New Roman" w:hAnsi="Times New Roman" w:cs="Times New Roman"/>
          <w:b/>
          <w:bCs/>
          <w:sz w:val="24"/>
          <w:szCs w:val="24"/>
        </w:rPr>
        <w:t>Key Activities in the Procurement Function</w:t>
      </w:r>
    </w:p>
    <w:p w14:paraId="33D564D4" w14:textId="77777777" w:rsidR="00463B41" w:rsidRPr="00463B41" w:rsidRDefault="00463B41" w:rsidP="00463B41">
      <w:pPr>
        <w:spacing w:line="360" w:lineRule="auto"/>
        <w:jc w:val="both"/>
        <w:rPr>
          <w:rFonts w:ascii="Times New Roman" w:hAnsi="Times New Roman" w:cs="Times New Roman"/>
          <w:sz w:val="24"/>
          <w:szCs w:val="24"/>
        </w:rPr>
      </w:pPr>
      <w:r w:rsidRPr="00463B41">
        <w:rPr>
          <w:rFonts w:ascii="Times New Roman" w:hAnsi="Times New Roman" w:cs="Times New Roman"/>
          <w:sz w:val="24"/>
          <w:szCs w:val="24"/>
        </w:rPr>
        <w:t>Procurement activities typically include supplier identification and evaluation, contract negotiation, order processing, delivery management, quality assurance, cost analysis, and supplier relationship management. Strategic sourcing, category management, and e-procurement systems are now common tools used to improve procurement effectiveness. The goal is to ensure the right product is delivered to the right place, at the right time, and at the lowest total cost.</w:t>
      </w:r>
    </w:p>
    <w:p w14:paraId="73C646C3" w14:textId="77777777" w:rsidR="00463B41" w:rsidRPr="00463B41" w:rsidRDefault="00463B41" w:rsidP="00463B41">
      <w:pPr>
        <w:spacing w:line="360" w:lineRule="auto"/>
        <w:jc w:val="both"/>
        <w:rPr>
          <w:rFonts w:ascii="Times New Roman" w:hAnsi="Times New Roman" w:cs="Times New Roman"/>
          <w:b/>
          <w:bCs/>
          <w:sz w:val="24"/>
          <w:szCs w:val="24"/>
        </w:rPr>
      </w:pPr>
      <w:r w:rsidRPr="00463B41">
        <w:rPr>
          <w:rFonts w:ascii="Times New Roman" w:hAnsi="Times New Roman" w:cs="Times New Roman"/>
          <w:b/>
          <w:bCs/>
          <w:sz w:val="24"/>
          <w:szCs w:val="24"/>
        </w:rPr>
        <w:t>Growth Drivers</w:t>
      </w:r>
    </w:p>
    <w:p w14:paraId="1895985C" w14:textId="77777777" w:rsidR="00463B41" w:rsidRPr="00463B41" w:rsidRDefault="00463B41" w:rsidP="00463B41">
      <w:pPr>
        <w:numPr>
          <w:ilvl w:val="0"/>
          <w:numId w:val="3"/>
        </w:numPr>
        <w:spacing w:line="360" w:lineRule="auto"/>
        <w:jc w:val="both"/>
        <w:rPr>
          <w:rFonts w:ascii="Times New Roman" w:hAnsi="Times New Roman" w:cs="Times New Roman"/>
          <w:sz w:val="24"/>
          <w:szCs w:val="24"/>
        </w:rPr>
      </w:pPr>
      <w:r w:rsidRPr="00463B41">
        <w:rPr>
          <w:rFonts w:ascii="Times New Roman" w:hAnsi="Times New Roman" w:cs="Times New Roman"/>
          <w:b/>
          <w:bCs/>
          <w:sz w:val="24"/>
          <w:szCs w:val="24"/>
        </w:rPr>
        <w:t>Digital Transformation:</w:t>
      </w:r>
      <w:r w:rsidRPr="00463B41">
        <w:rPr>
          <w:rFonts w:ascii="Times New Roman" w:hAnsi="Times New Roman" w:cs="Times New Roman"/>
          <w:sz w:val="24"/>
          <w:szCs w:val="24"/>
        </w:rPr>
        <w:t xml:space="preserve"> Tools such as e-procurement platforms, AI, blockchain, and data analytics are transforming traditional procurement models.</w:t>
      </w:r>
    </w:p>
    <w:p w14:paraId="3E02BC17" w14:textId="77777777" w:rsidR="00463B41" w:rsidRPr="00463B41" w:rsidRDefault="00463B41" w:rsidP="00463B41">
      <w:pPr>
        <w:numPr>
          <w:ilvl w:val="0"/>
          <w:numId w:val="3"/>
        </w:numPr>
        <w:spacing w:line="360" w:lineRule="auto"/>
        <w:jc w:val="both"/>
        <w:rPr>
          <w:rFonts w:ascii="Times New Roman" w:hAnsi="Times New Roman" w:cs="Times New Roman"/>
          <w:sz w:val="24"/>
          <w:szCs w:val="24"/>
        </w:rPr>
      </w:pPr>
      <w:r w:rsidRPr="00463B41">
        <w:rPr>
          <w:rFonts w:ascii="Times New Roman" w:hAnsi="Times New Roman" w:cs="Times New Roman"/>
          <w:b/>
          <w:bCs/>
          <w:sz w:val="24"/>
          <w:szCs w:val="24"/>
        </w:rPr>
        <w:t>Globalization:</w:t>
      </w:r>
      <w:r w:rsidRPr="00463B41">
        <w:rPr>
          <w:rFonts w:ascii="Times New Roman" w:hAnsi="Times New Roman" w:cs="Times New Roman"/>
          <w:sz w:val="24"/>
          <w:szCs w:val="24"/>
        </w:rPr>
        <w:t xml:space="preserve"> Access to a global supplier network allows businesses to find cost-effective sources, but also adds complexity and risk.</w:t>
      </w:r>
    </w:p>
    <w:p w14:paraId="09584E09" w14:textId="77777777" w:rsidR="00463B41" w:rsidRDefault="00463B41" w:rsidP="00463B41">
      <w:pPr>
        <w:numPr>
          <w:ilvl w:val="0"/>
          <w:numId w:val="3"/>
        </w:numPr>
        <w:spacing w:line="360" w:lineRule="auto"/>
        <w:jc w:val="both"/>
        <w:rPr>
          <w:rFonts w:ascii="Times New Roman" w:hAnsi="Times New Roman" w:cs="Times New Roman"/>
          <w:sz w:val="24"/>
          <w:szCs w:val="24"/>
        </w:rPr>
      </w:pPr>
      <w:r w:rsidRPr="00463B41">
        <w:rPr>
          <w:rFonts w:ascii="Times New Roman" w:hAnsi="Times New Roman" w:cs="Times New Roman"/>
          <w:b/>
          <w:bCs/>
          <w:sz w:val="24"/>
          <w:szCs w:val="24"/>
        </w:rPr>
        <w:t>Cost Efficiency:</w:t>
      </w:r>
      <w:r w:rsidRPr="00463B41">
        <w:rPr>
          <w:rFonts w:ascii="Times New Roman" w:hAnsi="Times New Roman" w:cs="Times New Roman"/>
          <w:sz w:val="24"/>
          <w:szCs w:val="24"/>
        </w:rPr>
        <w:t xml:space="preserve"> Procurement teams are under pressure to reduce operational costs while maintaining or improving quality and compliance.</w:t>
      </w:r>
    </w:p>
    <w:p w14:paraId="3A8C0CD2" w14:textId="34F07F81" w:rsidR="00463B41" w:rsidRPr="00463B41" w:rsidRDefault="00463B41" w:rsidP="00463B41">
      <w:pPr>
        <w:spacing w:line="360" w:lineRule="auto"/>
        <w:jc w:val="both"/>
        <w:rPr>
          <w:rFonts w:ascii="Times New Roman" w:hAnsi="Times New Roman" w:cs="Times New Roman"/>
          <w:sz w:val="24"/>
          <w:szCs w:val="24"/>
        </w:rPr>
      </w:pPr>
      <w:r w:rsidRPr="00463B41">
        <w:rPr>
          <w:rFonts w:ascii="Times New Roman" w:hAnsi="Times New Roman" w:cs="Times New Roman"/>
          <w:b/>
          <w:sz w:val="24"/>
          <w:szCs w:val="24"/>
          <w:lang w:val="en-US"/>
        </w:rPr>
        <w:lastRenderedPageBreak/>
        <w:t>1.4 STATEMENT OF THE PROBLEM</w:t>
      </w:r>
    </w:p>
    <w:p w14:paraId="6A893946" w14:textId="2D797EC6" w:rsidR="00772FB7" w:rsidRPr="00772FB7" w:rsidRDefault="00772FB7" w:rsidP="00772F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72FB7">
        <w:rPr>
          <w:rFonts w:ascii="Times New Roman" w:hAnsi="Times New Roman" w:cs="Times New Roman"/>
          <w:sz w:val="24"/>
          <w:szCs w:val="24"/>
        </w:rPr>
        <w:t>In today's dynamic business environment, efficient supply chain procurement has become a critical determinant of organizational success. However, many organizations continue to face persistent challenges such as poor supplier relationships, lack of transparency, fluctuating costs, inadequate technological integration, and delays in procurement processes. These inefficiencies often lead to increased operational costs, reduced competitiveness, and customer dissatisfaction.</w:t>
      </w:r>
    </w:p>
    <w:p w14:paraId="2D671F60" w14:textId="64C84B9D" w:rsidR="00772FB7" w:rsidRPr="00772FB7" w:rsidRDefault="00772FB7" w:rsidP="00772F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72FB7">
        <w:rPr>
          <w:rFonts w:ascii="Times New Roman" w:hAnsi="Times New Roman" w:cs="Times New Roman"/>
          <w:sz w:val="24"/>
          <w:szCs w:val="24"/>
        </w:rPr>
        <w:t>Despite advancements in procurement strategies and supply chain management tools, there is still a gap between theoretical best practices and actual implementation, particularly in developing economies or industries with complex supply networks. Moreover, the growing emphasis on sustainability and risk mitigation further complicates procurement decisions.</w:t>
      </w:r>
    </w:p>
    <w:p w14:paraId="682B83C2" w14:textId="3CDDE881" w:rsidR="00772FB7" w:rsidRDefault="00772FB7" w:rsidP="00772F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72FB7">
        <w:rPr>
          <w:rFonts w:ascii="Times New Roman" w:hAnsi="Times New Roman" w:cs="Times New Roman"/>
          <w:sz w:val="24"/>
          <w:szCs w:val="24"/>
        </w:rPr>
        <w:t>This study seeks to investigate the current practices, challenges, and effectiveness of supply chain procurement processes within selected organizations. It aims to identify key areas of inefficiency, assess the impact of procurement strategies on overall supply chain performance, and propose recommendations for improvement.</w:t>
      </w:r>
    </w:p>
    <w:p w14:paraId="693B1A22" w14:textId="77777777" w:rsidR="00C6457A" w:rsidRDefault="00C6457A" w:rsidP="00C6457A">
      <w:pPr>
        <w:spacing w:line="360" w:lineRule="auto"/>
        <w:jc w:val="both"/>
        <w:rPr>
          <w:rFonts w:ascii="Times New Roman" w:hAnsi="Times New Roman" w:cs="Times New Roman"/>
          <w:b/>
          <w:bCs/>
          <w:sz w:val="24"/>
          <w:szCs w:val="24"/>
        </w:rPr>
      </w:pPr>
      <w:bookmarkStart w:id="3" w:name="_Hlk202098728"/>
      <w:bookmarkStart w:id="4" w:name="_Hlk202042929"/>
      <w:r w:rsidRPr="00AD7255">
        <w:rPr>
          <w:rFonts w:ascii="Times New Roman" w:hAnsi="Times New Roman" w:cs="Times New Roman"/>
          <w:b/>
          <w:bCs/>
          <w:sz w:val="24"/>
          <w:szCs w:val="24"/>
        </w:rPr>
        <w:t>1.5 OBJECTIVES OF THE STUDY</w:t>
      </w:r>
      <w:bookmarkEnd w:id="3"/>
    </w:p>
    <w:bookmarkEnd w:id="4"/>
    <w:p w14:paraId="52EE2556" w14:textId="1CF04367" w:rsidR="00C6457A" w:rsidRPr="00C6457A" w:rsidRDefault="00C6457A" w:rsidP="00C6457A">
      <w:pPr>
        <w:pStyle w:val="ListParagraph"/>
        <w:numPr>
          <w:ilvl w:val="0"/>
          <w:numId w:val="3"/>
        </w:numPr>
        <w:tabs>
          <w:tab w:val="clear" w:pos="720"/>
          <w:tab w:val="num" w:pos="360"/>
        </w:tabs>
        <w:spacing w:line="360" w:lineRule="auto"/>
        <w:ind w:left="360"/>
        <w:jc w:val="both"/>
        <w:rPr>
          <w:rFonts w:ascii="Times New Roman" w:hAnsi="Times New Roman" w:cs="Times New Roman"/>
          <w:sz w:val="24"/>
          <w:szCs w:val="24"/>
        </w:rPr>
      </w:pPr>
      <w:r w:rsidRPr="00C6457A">
        <w:rPr>
          <w:rFonts w:ascii="Times New Roman" w:hAnsi="Times New Roman" w:cs="Times New Roman"/>
          <w:sz w:val="24"/>
          <w:szCs w:val="24"/>
        </w:rPr>
        <w:t>To examine the current procurement practices within the supply chain of selected organizations.</w:t>
      </w:r>
    </w:p>
    <w:p w14:paraId="151B477C" w14:textId="4CCBC7AE" w:rsidR="00C6457A" w:rsidRPr="00C6457A" w:rsidRDefault="00C6457A" w:rsidP="00C6457A">
      <w:pPr>
        <w:pStyle w:val="ListParagraph"/>
        <w:numPr>
          <w:ilvl w:val="0"/>
          <w:numId w:val="3"/>
        </w:numPr>
        <w:tabs>
          <w:tab w:val="clear" w:pos="720"/>
          <w:tab w:val="num" w:pos="360"/>
        </w:tabs>
        <w:spacing w:line="360" w:lineRule="auto"/>
        <w:ind w:left="360"/>
        <w:jc w:val="both"/>
        <w:rPr>
          <w:rFonts w:ascii="Times New Roman" w:hAnsi="Times New Roman" w:cs="Times New Roman"/>
          <w:sz w:val="24"/>
          <w:szCs w:val="24"/>
        </w:rPr>
      </w:pPr>
      <w:r w:rsidRPr="00C6457A">
        <w:rPr>
          <w:rFonts w:ascii="Times New Roman" w:hAnsi="Times New Roman" w:cs="Times New Roman"/>
          <w:sz w:val="24"/>
          <w:szCs w:val="24"/>
        </w:rPr>
        <w:t>To identify the key challenges affecting efficient procurement processes.</w:t>
      </w:r>
    </w:p>
    <w:p w14:paraId="52922175" w14:textId="1A9BA610" w:rsidR="00C6457A" w:rsidRPr="00C6457A" w:rsidRDefault="00C6457A" w:rsidP="00C6457A">
      <w:pPr>
        <w:pStyle w:val="ListParagraph"/>
        <w:numPr>
          <w:ilvl w:val="0"/>
          <w:numId w:val="3"/>
        </w:numPr>
        <w:tabs>
          <w:tab w:val="clear" w:pos="720"/>
          <w:tab w:val="num" w:pos="360"/>
        </w:tabs>
        <w:spacing w:line="360" w:lineRule="auto"/>
        <w:ind w:left="360"/>
        <w:jc w:val="both"/>
        <w:rPr>
          <w:rFonts w:ascii="Times New Roman" w:hAnsi="Times New Roman" w:cs="Times New Roman"/>
          <w:sz w:val="24"/>
          <w:szCs w:val="24"/>
        </w:rPr>
      </w:pPr>
      <w:r w:rsidRPr="00C6457A">
        <w:rPr>
          <w:rFonts w:ascii="Times New Roman" w:hAnsi="Times New Roman" w:cs="Times New Roman"/>
          <w:sz w:val="24"/>
          <w:szCs w:val="24"/>
        </w:rPr>
        <w:t>To assess the impact of procurement strategies on supply chain performance and organizational efficiency.</w:t>
      </w:r>
    </w:p>
    <w:p w14:paraId="4B1A754C" w14:textId="0B60E667" w:rsidR="00C6457A" w:rsidRPr="00C6457A" w:rsidRDefault="00C6457A" w:rsidP="00C6457A">
      <w:pPr>
        <w:pStyle w:val="ListParagraph"/>
        <w:numPr>
          <w:ilvl w:val="0"/>
          <w:numId w:val="3"/>
        </w:numPr>
        <w:tabs>
          <w:tab w:val="clear" w:pos="720"/>
          <w:tab w:val="num" w:pos="360"/>
        </w:tabs>
        <w:spacing w:line="360" w:lineRule="auto"/>
        <w:ind w:left="360"/>
        <w:jc w:val="both"/>
        <w:rPr>
          <w:rFonts w:ascii="Times New Roman" w:hAnsi="Times New Roman" w:cs="Times New Roman"/>
          <w:sz w:val="24"/>
          <w:szCs w:val="24"/>
        </w:rPr>
      </w:pPr>
      <w:r w:rsidRPr="00C6457A">
        <w:rPr>
          <w:rFonts w:ascii="Times New Roman" w:hAnsi="Times New Roman" w:cs="Times New Roman"/>
          <w:sz w:val="24"/>
          <w:szCs w:val="24"/>
        </w:rPr>
        <w:t>To evaluate the role of technology in enhancing supply chain procurement operations.</w:t>
      </w:r>
    </w:p>
    <w:p w14:paraId="5112BEBF" w14:textId="21EB35F6" w:rsidR="00C6457A" w:rsidRPr="00C6457A" w:rsidRDefault="00C6457A" w:rsidP="00C6457A">
      <w:pPr>
        <w:pStyle w:val="ListParagraph"/>
        <w:numPr>
          <w:ilvl w:val="0"/>
          <w:numId w:val="3"/>
        </w:numPr>
        <w:tabs>
          <w:tab w:val="clear" w:pos="720"/>
          <w:tab w:val="num" w:pos="360"/>
        </w:tabs>
        <w:spacing w:line="360" w:lineRule="auto"/>
        <w:ind w:left="360"/>
        <w:jc w:val="both"/>
        <w:rPr>
          <w:rFonts w:ascii="Times New Roman" w:hAnsi="Times New Roman" w:cs="Times New Roman"/>
          <w:sz w:val="24"/>
          <w:szCs w:val="24"/>
        </w:rPr>
      </w:pPr>
      <w:r w:rsidRPr="00C6457A">
        <w:rPr>
          <w:rFonts w:ascii="Times New Roman" w:hAnsi="Times New Roman" w:cs="Times New Roman"/>
          <w:sz w:val="24"/>
          <w:szCs w:val="24"/>
        </w:rPr>
        <w:t xml:space="preserve">To </w:t>
      </w:r>
      <w:proofErr w:type="spellStart"/>
      <w:r w:rsidRPr="00C6457A">
        <w:rPr>
          <w:rFonts w:ascii="Times New Roman" w:hAnsi="Times New Roman" w:cs="Times New Roman"/>
          <w:sz w:val="24"/>
          <w:szCs w:val="24"/>
        </w:rPr>
        <w:t>analyze</w:t>
      </w:r>
      <w:proofErr w:type="spellEnd"/>
      <w:r w:rsidRPr="00C6457A">
        <w:rPr>
          <w:rFonts w:ascii="Times New Roman" w:hAnsi="Times New Roman" w:cs="Times New Roman"/>
          <w:sz w:val="24"/>
          <w:szCs w:val="24"/>
        </w:rPr>
        <w:t xml:space="preserve"> the relationship between supplier management and procurement effectiveness.</w:t>
      </w:r>
    </w:p>
    <w:p w14:paraId="572C92EE" w14:textId="25BF6604" w:rsidR="00C6457A" w:rsidRPr="00C6457A" w:rsidRDefault="00C6457A" w:rsidP="00C6457A">
      <w:pPr>
        <w:pStyle w:val="ListParagraph"/>
        <w:numPr>
          <w:ilvl w:val="0"/>
          <w:numId w:val="3"/>
        </w:numPr>
        <w:tabs>
          <w:tab w:val="clear" w:pos="720"/>
          <w:tab w:val="num" w:pos="360"/>
        </w:tabs>
        <w:spacing w:line="360" w:lineRule="auto"/>
        <w:ind w:left="360"/>
        <w:jc w:val="both"/>
        <w:rPr>
          <w:rFonts w:ascii="Times New Roman" w:hAnsi="Times New Roman" w:cs="Times New Roman"/>
          <w:sz w:val="24"/>
          <w:szCs w:val="24"/>
        </w:rPr>
      </w:pPr>
      <w:r w:rsidRPr="00C6457A">
        <w:rPr>
          <w:rFonts w:ascii="Times New Roman" w:hAnsi="Times New Roman" w:cs="Times New Roman"/>
          <w:sz w:val="24"/>
          <w:szCs w:val="24"/>
        </w:rPr>
        <w:t>To explore cost-saving opportunities and risk management approaches in procurement.</w:t>
      </w:r>
    </w:p>
    <w:p w14:paraId="640DA3BA" w14:textId="14A0213A" w:rsidR="00C6457A" w:rsidRPr="00C6457A" w:rsidRDefault="00C6457A" w:rsidP="00C6457A">
      <w:pPr>
        <w:pStyle w:val="ListParagraph"/>
        <w:numPr>
          <w:ilvl w:val="0"/>
          <w:numId w:val="3"/>
        </w:numPr>
        <w:tabs>
          <w:tab w:val="clear" w:pos="720"/>
          <w:tab w:val="num" w:pos="360"/>
        </w:tabs>
        <w:spacing w:line="360" w:lineRule="auto"/>
        <w:ind w:left="360"/>
        <w:jc w:val="both"/>
        <w:rPr>
          <w:rFonts w:ascii="Times New Roman" w:hAnsi="Times New Roman" w:cs="Times New Roman"/>
          <w:sz w:val="24"/>
          <w:szCs w:val="24"/>
        </w:rPr>
      </w:pPr>
      <w:r w:rsidRPr="00C6457A">
        <w:rPr>
          <w:rFonts w:ascii="Times New Roman" w:hAnsi="Times New Roman" w:cs="Times New Roman"/>
          <w:sz w:val="24"/>
          <w:szCs w:val="24"/>
        </w:rPr>
        <w:t>To recommend strategies for improving procurement practices within the supply chain.</w:t>
      </w:r>
    </w:p>
    <w:p w14:paraId="2DF2F70F" w14:textId="77777777" w:rsidR="00C6457A" w:rsidRPr="00772FB7" w:rsidRDefault="00C6457A" w:rsidP="00C6457A">
      <w:pPr>
        <w:spacing w:line="360" w:lineRule="auto"/>
        <w:jc w:val="both"/>
        <w:rPr>
          <w:rFonts w:ascii="Times New Roman" w:hAnsi="Times New Roman" w:cs="Times New Roman"/>
          <w:sz w:val="24"/>
          <w:szCs w:val="24"/>
        </w:rPr>
      </w:pPr>
    </w:p>
    <w:p w14:paraId="692FC7B6" w14:textId="77777777" w:rsidR="00463B41" w:rsidRDefault="00463B41" w:rsidP="00772FB7">
      <w:pPr>
        <w:spacing w:line="360" w:lineRule="auto"/>
        <w:jc w:val="both"/>
        <w:rPr>
          <w:rFonts w:ascii="Times New Roman" w:hAnsi="Times New Roman" w:cs="Times New Roman"/>
          <w:sz w:val="24"/>
          <w:szCs w:val="24"/>
        </w:rPr>
      </w:pPr>
    </w:p>
    <w:p w14:paraId="6ED104A4" w14:textId="77777777" w:rsidR="00C6457A" w:rsidRDefault="00C6457A" w:rsidP="00772FB7">
      <w:pPr>
        <w:spacing w:line="360" w:lineRule="auto"/>
        <w:jc w:val="both"/>
        <w:rPr>
          <w:rFonts w:ascii="Times New Roman" w:hAnsi="Times New Roman" w:cs="Times New Roman"/>
          <w:sz w:val="24"/>
          <w:szCs w:val="24"/>
        </w:rPr>
      </w:pPr>
    </w:p>
    <w:p w14:paraId="579CAD75" w14:textId="77777777" w:rsidR="00C6457A" w:rsidRDefault="00C6457A" w:rsidP="00772FB7">
      <w:pPr>
        <w:spacing w:line="360" w:lineRule="auto"/>
        <w:jc w:val="both"/>
        <w:rPr>
          <w:rFonts w:ascii="Times New Roman" w:hAnsi="Times New Roman" w:cs="Times New Roman"/>
          <w:sz w:val="24"/>
          <w:szCs w:val="24"/>
        </w:rPr>
      </w:pPr>
    </w:p>
    <w:p w14:paraId="0149C6B0" w14:textId="77777777" w:rsidR="00C6457A" w:rsidRDefault="00C6457A" w:rsidP="00772FB7">
      <w:pPr>
        <w:spacing w:line="360" w:lineRule="auto"/>
        <w:jc w:val="both"/>
        <w:rPr>
          <w:rFonts w:ascii="Times New Roman" w:hAnsi="Times New Roman" w:cs="Times New Roman"/>
          <w:sz w:val="24"/>
          <w:szCs w:val="24"/>
        </w:rPr>
      </w:pPr>
    </w:p>
    <w:p w14:paraId="7CDDB372" w14:textId="77777777" w:rsidR="00C6457A" w:rsidRDefault="00C6457A" w:rsidP="00C6457A">
      <w:pPr>
        <w:spacing w:line="360" w:lineRule="auto"/>
        <w:jc w:val="both"/>
        <w:rPr>
          <w:rFonts w:ascii="Times New Roman" w:hAnsi="Times New Roman" w:cs="Times New Roman"/>
          <w:b/>
          <w:bCs/>
          <w:sz w:val="24"/>
          <w:szCs w:val="24"/>
          <w:lang w:val="en-US"/>
        </w:rPr>
      </w:pPr>
      <w:bookmarkStart w:id="5" w:name="_Hlk202043040"/>
      <w:r w:rsidRPr="00995851">
        <w:rPr>
          <w:rFonts w:ascii="Times New Roman" w:hAnsi="Times New Roman" w:cs="Times New Roman"/>
          <w:b/>
          <w:bCs/>
          <w:sz w:val="24"/>
          <w:szCs w:val="24"/>
          <w:lang w:val="en-US"/>
        </w:rPr>
        <w:lastRenderedPageBreak/>
        <w:t>1.6 SCOPE OF THE STUDY</w:t>
      </w:r>
    </w:p>
    <w:bookmarkEnd w:id="5"/>
    <w:p w14:paraId="02D2E412"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This study focuses on the procurement function within the broader context of supply chain management. It examines how procurement activities are planned, executed, and managed in selected organizations, with particular attention to procurement strategies, supplier relationships, cost efficiency, technology adoption, and process challenges.</w:t>
      </w:r>
    </w:p>
    <w:p w14:paraId="6F843405"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The scope covers:</w:t>
      </w:r>
    </w:p>
    <w:p w14:paraId="3DCC8779" w14:textId="77777777" w:rsidR="00C6457A" w:rsidRPr="00C6457A" w:rsidRDefault="00C6457A" w:rsidP="00C6457A">
      <w:pPr>
        <w:numPr>
          <w:ilvl w:val="0"/>
          <w:numId w:val="6"/>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Procurement Processes</w:t>
      </w:r>
      <w:r w:rsidRPr="00C6457A">
        <w:rPr>
          <w:rFonts w:ascii="Times New Roman" w:hAnsi="Times New Roman" w:cs="Times New Roman"/>
          <w:sz w:val="24"/>
          <w:szCs w:val="24"/>
        </w:rPr>
        <w:t xml:space="preserve"> – Including sourcing, purchasing, supplier evaluation, and contract management.</w:t>
      </w:r>
    </w:p>
    <w:p w14:paraId="6A760DD6" w14:textId="77777777" w:rsidR="00C6457A" w:rsidRPr="00C6457A" w:rsidRDefault="00C6457A" w:rsidP="00C6457A">
      <w:pPr>
        <w:numPr>
          <w:ilvl w:val="0"/>
          <w:numId w:val="6"/>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Organizational Level</w:t>
      </w:r>
      <w:r w:rsidRPr="00C6457A">
        <w:rPr>
          <w:rFonts w:ascii="Times New Roman" w:hAnsi="Times New Roman" w:cs="Times New Roman"/>
          <w:sz w:val="24"/>
          <w:szCs w:val="24"/>
        </w:rPr>
        <w:t xml:space="preserve"> – Focused on selected organizations (e.g., manufacturing, retail, or service-based sectors), depending on accessibility and relevance.</w:t>
      </w:r>
    </w:p>
    <w:p w14:paraId="4DFDC5A0" w14:textId="77777777" w:rsidR="00C6457A" w:rsidRPr="00C6457A" w:rsidRDefault="00C6457A" w:rsidP="00C6457A">
      <w:pPr>
        <w:numPr>
          <w:ilvl w:val="0"/>
          <w:numId w:val="6"/>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Geographical Focus</w:t>
      </w:r>
      <w:r w:rsidRPr="00C6457A">
        <w:rPr>
          <w:rFonts w:ascii="Times New Roman" w:hAnsi="Times New Roman" w:cs="Times New Roman"/>
          <w:sz w:val="24"/>
          <w:szCs w:val="24"/>
        </w:rPr>
        <w:t xml:space="preserve"> – Limited to organizations operating within [insert region, country, or city], ensuring contextual relevance and manageability.</w:t>
      </w:r>
    </w:p>
    <w:p w14:paraId="1B9360C5" w14:textId="77777777" w:rsidR="00C6457A" w:rsidRPr="00C6457A" w:rsidRDefault="00C6457A" w:rsidP="00C6457A">
      <w:pPr>
        <w:numPr>
          <w:ilvl w:val="0"/>
          <w:numId w:val="6"/>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Time Frame</w:t>
      </w:r>
      <w:r w:rsidRPr="00C6457A">
        <w:rPr>
          <w:rFonts w:ascii="Times New Roman" w:hAnsi="Times New Roman" w:cs="Times New Roman"/>
          <w:sz w:val="24"/>
          <w:szCs w:val="24"/>
        </w:rPr>
        <w:t xml:space="preserve"> – The study examines current procurement practices and trends within the past 3–5 years to reflect recent developments.</w:t>
      </w:r>
    </w:p>
    <w:p w14:paraId="7FF430A4" w14:textId="77777777" w:rsidR="00C6457A" w:rsidRPr="00C6457A" w:rsidRDefault="00C6457A" w:rsidP="00C6457A">
      <w:pPr>
        <w:numPr>
          <w:ilvl w:val="0"/>
          <w:numId w:val="6"/>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Stakeholders</w:t>
      </w:r>
      <w:r w:rsidRPr="00C6457A">
        <w:rPr>
          <w:rFonts w:ascii="Times New Roman" w:hAnsi="Times New Roman" w:cs="Times New Roman"/>
          <w:sz w:val="24"/>
          <w:szCs w:val="24"/>
        </w:rPr>
        <w:t xml:space="preserve"> – Includes procurement managers, supply chain officers, suppliers, and relevant decision-makers involved in the procurement process.</w:t>
      </w:r>
    </w:p>
    <w:p w14:paraId="779A43EE" w14:textId="48FD64FC" w:rsidR="00C6457A" w:rsidRDefault="00C6457A" w:rsidP="00772FB7">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This study does not cover areas such as logistics, warehousing, or distribution in detail, except where they directly intersect with procurement functions.</w:t>
      </w:r>
    </w:p>
    <w:p w14:paraId="1989919E" w14:textId="77777777" w:rsidR="00C6457A" w:rsidRDefault="00C6457A" w:rsidP="00C6457A">
      <w:pPr>
        <w:spacing w:line="360" w:lineRule="auto"/>
        <w:jc w:val="both"/>
        <w:rPr>
          <w:rFonts w:ascii="Times New Roman" w:hAnsi="Times New Roman" w:cs="Times New Roman"/>
          <w:b/>
          <w:bCs/>
          <w:sz w:val="24"/>
          <w:szCs w:val="24"/>
          <w:lang w:val="en-US"/>
        </w:rPr>
      </w:pPr>
      <w:bookmarkStart w:id="6" w:name="_Hlk202098815"/>
      <w:r w:rsidRPr="006E2866">
        <w:rPr>
          <w:rFonts w:ascii="Times New Roman" w:hAnsi="Times New Roman" w:cs="Times New Roman"/>
          <w:b/>
          <w:bCs/>
          <w:sz w:val="24"/>
          <w:szCs w:val="24"/>
          <w:lang w:val="en-US"/>
        </w:rPr>
        <w:t>1.7 LIMITATIONS OF THE STUDY</w:t>
      </w:r>
      <w:bookmarkEnd w:id="6"/>
    </w:p>
    <w:p w14:paraId="349A603E"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While this research attempts to provide an in-depth understanding of supply chain procurement practices, certain limitations may have affected the scope, depth, and accuracy of the findings. These limitations include:</w:t>
      </w:r>
    </w:p>
    <w:p w14:paraId="216B008B" w14:textId="77777777" w:rsidR="00C6457A" w:rsidRPr="00C6457A" w:rsidRDefault="00C6457A" w:rsidP="00C6457A">
      <w:pPr>
        <w:numPr>
          <w:ilvl w:val="0"/>
          <w:numId w:val="7"/>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Limited Sample Size and Coverage</w:t>
      </w:r>
      <w:r w:rsidRPr="00C6457A">
        <w:rPr>
          <w:rFonts w:ascii="Times New Roman" w:hAnsi="Times New Roman" w:cs="Times New Roman"/>
          <w:sz w:val="24"/>
          <w:szCs w:val="24"/>
        </w:rPr>
        <w:t>: Due to constraints in time and resources, the study was conducted using a small sample of organizations. As a result, the findings may not fully reflect the diversity of procurement practices across different industries, sectors, or geographical areas.</w:t>
      </w:r>
    </w:p>
    <w:p w14:paraId="21009C0E" w14:textId="77777777" w:rsidR="00C6457A" w:rsidRPr="00C6457A" w:rsidRDefault="00C6457A" w:rsidP="00C6457A">
      <w:pPr>
        <w:numPr>
          <w:ilvl w:val="0"/>
          <w:numId w:val="7"/>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Restricted Access to Data</w:t>
      </w:r>
      <w:r w:rsidRPr="00C6457A">
        <w:rPr>
          <w:rFonts w:ascii="Times New Roman" w:hAnsi="Times New Roman" w:cs="Times New Roman"/>
          <w:sz w:val="24"/>
          <w:szCs w:val="24"/>
        </w:rPr>
        <w:t xml:space="preserve">: Procurement is often a sensitive area involving confidential financial and strategic information. Some organizations were reluctant to provide full </w:t>
      </w:r>
      <w:r w:rsidRPr="00C6457A">
        <w:rPr>
          <w:rFonts w:ascii="Times New Roman" w:hAnsi="Times New Roman" w:cs="Times New Roman"/>
          <w:sz w:val="24"/>
          <w:szCs w:val="24"/>
        </w:rPr>
        <w:lastRenderedPageBreak/>
        <w:t>access to data, internal procedures, or procurement documents, limiting the comprehensiveness of the analysis.</w:t>
      </w:r>
    </w:p>
    <w:p w14:paraId="2F6F8A79" w14:textId="77777777" w:rsidR="00C6457A" w:rsidRPr="00C6457A" w:rsidRDefault="00C6457A" w:rsidP="00C6457A">
      <w:pPr>
        <w:numPr>
          <w:ilvl w:val="0"/>
          <w:numId w:val="7"/>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Geographical Limitations</w:t>
      </w:r>
      <w:r w:rsidRPr="00C6457A">
        <w:rPr>
          <w:rFonts w:ascii="Times New Roman" w:hAnsi="Times New Roman" w:cs="Times New Roman"/>
          <w:sz w:val="24"/>
          <w:szCs w:val="24"/>
        </w:rPr>
        <w:t>: The study is geographically confined to a specific region or country, which may not accurately represent global procurement trends or practices. Regional economic conditions, regulatory frameworks, and infrastructure can significantly influence procurement outcomes.</w:t>
      </w:r>
    </w:p>
    <w:p w14:paraId="651FFF13" w14:textId="77777777" w:rsidR="00C6457A" w:rsidRPr="00C6457A" w:rsidRDefault="00C6457A" w:rsidP="00C6457A">
      <w:pPr>
        <w:numPr>
          <w:ilvl w:val="0"/>
          <w:numId w:val="7"/>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Time Constraints</w:t>
      </w:r>
      <w:r w:rsidRPr="00C6457A">
        <w:rPr>
          <w:rFonts w:ascii="Times New Roman" w:hAnsi="Times New Roman" w:cs="Times New Roman"/>
          <w:sz w:val="24"/>
          <w:szCs w:val="24"/>
        </w:rPr>
        <w:t>: The research was conducted over a limited time period, which restricted prolonged engagement with participants and extensive longitudinal observation. A longer study might have captured more in-depth and evolving aspects of procurement strategies.</w:t>
      </w:r>
    </w:p>
    <w:p w14:paraId="178961CF" w14:textId="77777777" w:rsidR="00C6457A" w:rsidRPr="00C6457A" w:rsidRDefault="00C6457A" w:rsidP="00C6457A">
      <w:pPr>
        <w:numPr>
          <w:ilvl w:val="0"/>
          <w:numId w:val="7"/>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Respondent Bias</w:t>
      </w:r>
      <w:r w:rsidRPr="00C6457A">
        <w:rPr>
          <w:rFonts w:ascii="Times New Roman" w:hAnsi="Times New Roman" w:cs="Times New Roman"/>
          <w:sz w:val="24"/>
          <w:szCs w:val="24"/>
        </w:rPr>
        <w:t>: Information gathered through interviews, surveys, or questionnaires may be subject to personal biases. Respondents may have provided socially desirable answers or underreported inefficiencies in their procurement systems.</w:t>
      </w:r>
    </w:p>
    <w:p w14:paraId="0C79F6E1" w14:textId="77777777" w:rsidR="00C6457A" w:rsidRPr="00C6457A" w:rsidRDefault="00C6457A" w:rsidP="00C6457A">
      <w:pPr>
        <w:numPr>
          <w:ilvl w:val="0"/>
          <w:numId w:val="7"/>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Dynamic Nature of Supply Chain and Procurement</w:t>
      </w:r>
      <w:r w:rsidRPr="00C6457A">
        <w:rPr>
          <w:rFonts w:ascii="Times New Roman" w:hAnsi="Times New Roman" w:cs="Times New Roman"/>
          <w:sz w:val="24"/>
          <w:szCs w:val="24"/>
        </w:rPr>
        <w:t>: The field of supply chain procurement is constantly evolving due to globalization, digitization, and technological innovations. Therefore, some insights and recommendations derived from this study may lose relevance as new technologies, systems, or strategies emerge.</w:t>
      </w:r>
    </w:p>
    <w:p w14:paraId="3E00BD73" w14:textId="77777777" w:rsidR="00C6457A" w:rsidRPr="00C6457A" w:rsidRDefault="00C6457A" w:rsidP="00C6457A">
      <w:pPr>
        <w:numPr>
          <w:ilvl w:val="0"/>
          <w:numId w:val="7"/>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Focus on Procurement Function Only</w:t>
      </w:r>
      <w:r w:rsidRPr="00C6457A">
        <w:rPr>
          <w:rFonts w:ascii="Times New Roman" w:hAnsi="Times New Roman" w:cs="Times New Roman"/>
          <w:sz w:val="24"/>
          <w:szCs w:val="24"/>
        </w:rPr>
        <w:t>: While procurement is a crucial part of the supply chain, this study does not deeply investigate other related functions such as logistics, inventory management, or customer service unless they directly influence or interact with procurement activities.</w:t>
      </w:r>
    </w:p>
    <w:p w14:paraId="3D70C8F5" w14:textId="77777777" w:rsidR="00C6457A" w:rsidRPr="00C6457A" w:rsidRDefault="00C6457A" w:rsidP="00C6457A">
      <w:pPr>
        <w:numPr>
          <w:ilvl w:val="0"/>
          <w:numId w:val="7"/>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Variations in Organizational Structures</w:t>
      </w:r>
      <w:r w:rsidRPr="00C6457A">
        <w:rPr>
          <w:rFonts w:ascii="Times New Roman" w:hAnsi="Times New Roman" w:cs="Times New Roman"/>
          <w:sz w:val="24"/>
          <w:szCs w:val="24"/>
        </w:rPr>
        <w:t>: Differences in organizational size, structure, culture, and operational maturity may influence procurement processes and outcomes. Therefore, generalizing the findings across all types of organizations should be approached with caution.</w:t>
      </w:r>
    </w:p>
    <w:p w14:paraId="2ADA333A"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Despite these limitations, the study aims to contribute meaningful insights into procurement management within the supply chain and offer a foundation for further academic research or organizational improvement.</w:t>
      </w:r>
    </w:p>
    <w:p w14:paraId="050C4EE1" w14:textId="77777777" w:rsidR="00C6457A" w:rsidRDefault="00C6457A" w:rsidP="00772FB7">
      <w:pPr>
        <w:spacing w:line="360" w:lineRule="auto"/>
        <w:jc w:val="both"/>
        <w:rPr>
          <w:rFonts w:ascii="Times New Roman" w:hAnsi="Times New Roman" w:cs="Times New Roman"/>
          <w:sz w:val="24"/>
          <w:szCs w:val="24"/>
        </w:rPr>
      </w:pPr>
    </w:p>
    <w:p w14:paraId="456C5DCA" w14:textId="77777777" w:rsidR="00C6457A" w:rsidRDefault="00C6457A" w:rsidP="00772FB7">
      <w:pPr>
        <w:spacing w:line="360" w:lineRule="auto"/>
        <w:jc w:val="both"/>
        <w:rPr>
          <w:rFonts w:ascii="Times New Roman" w:hAnsi="Times New Roman" w:cs="Times New Roman"/>
          <w:sz w:val="24"/>
          <w:szCs w:val="24"/>
        </w:rPr>
      </w:pPr>
    </w:p>
    <w:p w14:paraId="4E316BB7" w14:textId="77777777" w:rsidR="00C6457A" w:rsidRPr="00AD7255" w:rsidRDefault="00C6457A" w:rsidP="00C6457A">
      <w:pPr>
        <w:spacing w:line="360" w:lineRule="auto"/>
        <w:jc w:val="center"/>
        <w:rPr>
          <w:rFonts w:ascii="Times New Roman" w:hAnsi="Times New Roman" w:cs="Times New Roman"/>
          <w:b/>
          <w:bCs/>
          <w:sz w:val="24"/>
          <w:szCs w:val="24"/>
          <w:lang w:val="en-US"/>
        </w:rPr>
      </w:pPr>
      <w:bookmarkStart w:id="7" w:name="_Hlk202089904"/>
      <w:r w:rsidRPr="00AD7255">
        <w:rPr>
          <w:rFonts w:ascii="Times New Roman" w:hAnsi="Times New Roman" w:cs="Times New Roman"/>
          <w:b/>
          <w:bCs/>
          <w:sz w:val="24"/>
          <w:szCs w:val="24"/>
          <w:lang w:val="en-US"/>
        </w:rPr>
        <w:lastRenderedPageBreak/>
        <w:t>CHAPTER – II</w:t>
      </w:r>
    </w:p>
    <w:p w14:paraId="58FE337B" w14:textId="77777777" w:rsidR="00C6457A" w:rsidRDefault="00C6457A" w:rsidP="00C6457A">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7"/>
    <w:p w14:paraId="642F744F" w14:textId="002AE917" w:rsidR="00C6457A" w:rsidRPr="00C6457A" w:rsidRDefault="00C6457A" w:rsidP="00C645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6457A">
        <w:rPr>
          <w:rFonts w:ascii="Times New Roman" w:hAnsi="Times New Roman" w:cs="Times New Roman"/>
          <w:sz w:val="24"/>
          <w:szCs w:val="24"/>
        </w:rPr>
        <w:t>Procurement, a critical component of supply chain management, plays a vital role in ensuring that organizations obtain the right goods and services at the right time, price, and quality. Over the years, researchers and industry practitioners have extensively studied procurement processes, strategies, and technologies to enhance supply chain efficiency. This chapter provides a comprehensive review of existing literature on supply chain procurement, categorized under the following themes:</w:t>
      </w:r>
    </w:p>
    <w:p w14:paraId="5C27F7E8"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2.1 Concept of Procurement in Supply Chain Management</w:t>
      </w:r>
    </w:p>
    <w:p w14:paraId="045E5D2C"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 xml:space="preserve">Procurement is defined as the process of acquiring goods, services, or works from external sources. According to </w:t>
      </w:r>
      <w:proofErr w:type="spellStart"/>
      <w:r w:rsidRPr="00C6457A">
        <w:rPr>
          <w:rFonts w:ascii="Times New Roman" w:hAnsi="Times New Roman" w:cs="Times New Roman"/>
          <w:sz w:val="24"/>
          <w:szCs w:val="24"/>
        </w:rPr>
        <w:t>Lysons</w:t>
      </w:r>
      <w:proofErr w:type="spellEnd"/>
      <w:r w:rsidRPr="00C6457A">
        <w:rPr>
          <w:rFonts w:ascii="Times New Roman" w:hAnsi="Times New Roman" w:cs="Times New Roman"/>
          <w:sz w:val="24"/>
          <w:szCs w:val="24"/>
        </w:rPr>
        <w:t xml:space="preserve"> and Farrington (2012), procurement involves activities such as supplier selection, contract negotiation, purchasing, and performance evaluation. Procurement is no longer viewed as a back-office function but as a strategic tool to drive cost efficiency and innovation in the supply chain (</w:t>
      </w:r>
      <w:proofErr w:type="spellStart"/>
      <w:r w:rsidRPr="00C6457A">
        <w:rPr>
          <w:rFonts w:ascii="Times New Roman" w:hAnsi="Times New Roman" w:cs="Times New Roman"/>
          <w:sz w:val="24"/>
          <w:szCs w:val="24"/>
        </w:rPr>
        <w:t>Monczka</w:t>
      </w:r>
      <w:proofErr w:type="spellEnd"/>
      <w:r w:rsidRPr="00C6457A">
        <w:rPr>
          <w:rFonts w:ascii="Times New Roman" w:hAnsi="Times New Roman" w:cs="Times New Roman"/>
          <w:sz w:val="24"/>
          <w:szCs w:val="24"/>
        </w:rPr>
        <w:t xml:space="preserve"> et al., 2015).</w:t>
      </w:r>
    </w:p>
    <w:p w14:paraId="47AFBF4F"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2.2 Strategic Role of Procurement</w:t>
      </w:r>
    </w:p>
    <w:p w14:paraId="3C4B1C28"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Porter (1985) emphasized the importance of procurement as a value-generating activity within the value chain. Modern literature views procurement as a strategic function that contributes to competitive advantage by reducing costs, improving quality, and fostering innovation (Carr &amp; Smeltzer, 2000). Effective procurement strategies, including global sourcing, strategic partnerships, and supplier development, can significantly enhance supply chain responsiveness.</w:t>
      </w:r>
    </w:p>
    <w:p w14:paraId="69CB57A6"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2.3 Supplier Relationship Management</w:t>
      </w:r>
    </w:p>
    <w:p w14:paraId="38EE749D"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Supplier relationship management (SRM) is crucial to procurement success. According to Harland et al. (2005), strong supplier relationships lead to improved collaboration, better pricing, and reduced supply chain risks. Researchers such as Krause, Handfield, and Scannell (2002) argue that supplier development initiatives enhance supplier performance and, in turn, overall procurement outcomes.</w:t>
      </w:r>
    </w:p>
    <w:p w14:paraId="28F27201"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2.4 Challenges in Supply Chain Procurement</w:t>
      </w:r>
    </w:p>
    <w:p w14:paraId="780C627B"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 xml:space="preserve">Several studies highlight common challenges in procurement, including supplier unreliability, price volatility, lack of visibility, and compliance issues (Christopher, 2016). In developing </w:t>
      </w:r>
      <w:r w:rsidRPr="00C6457A">
        <w:rPr>
          <w:rFonts w:ascii="Times New Roman" w:hAnsi="Times New Roman" w:cs="Times New Roman"/>
          <w:sz w:val="24"/>
          <w:szCs w:val="24"/>
        </w:rPr>
        <w:lastRenderedPageBreak/>
        <w:t>countries, challenges are compounded by infrastructural weaknesses, policy inconsistencies, and limited access to procurement technology (Ameyaw et al., 2012). Risk management has thus become an integral part of procurement strategy.</w:t>
      </w:r>
    </w:p>
    <w:p w14:paraId="2473B90A"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2.5 Role of Technology in Procurement</w:t>
      </w:r>
    </w:p>
    <w:p w14:paraId="068E899B"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Digital tools such as e-procurement platforms, enterprise resource planning (ERP), and blockchain are transforming procurement operations. Gunasekaran and Ngai (2008) found that technology adoption increases procurement speed, reduces errors, and improves decision-making. E-procurement also enhances transparency and reduces administrative costs, especially in public procurement systems.</w:t>
      </w:r>
    </w:p>
    <w:p w14:paraId="6457DBFC"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2.6 Sustainable and Ethical Procurement</w:t>
      </w:r>
    </w:p>
    <w:p w14:paraId="199F2EC9"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 xml:space="preserve">Sustainable procurement practices consider environmental and social factors alongside economic aspects. According to Carter and Rogers (2008), sustainable procurement aligns with corporate social responsibility and can enhance a company’s brand and stakeholder trust. Ethical procurement focuses on fair </w:t>
      </w:r>
      <w:proofErr w:type="spellStart"/>
      <w:r w:rsidRPr="00C6457A">
        <w:rPr>
          <w:rFonts w:ascii="Times New Roman" w:hAnsi="Times New Roman" w:cs="Times New Roman"/>
          <w:sz w:val="24"/>
          <w:szCs w:val="24"/>
        </w:rPr>
        <w:t>labor</w:t>
      </w:r>
      <w:proofErr w:type="spellEnd"/>
      <w:r w:rsidRPr="00C6457A">
        <w:rPr>
          <w:rFonts w:ascii="Times New Roman" w:hAnsi="Times New Roman" w:cs="Times New Roman"/>
          <w:sz w:val="24"/>
          <w:szCs w:val="24"/>
        </w:rPr>
        <w:t xml:space="preserve"> practices, anti-corruption measures, and compliance with international trade standards (Walker &amp; Brammer, 2009).</w:t>
      </w:r>
    </w:p>
    <w:p w14:paraId="4D3DBA1B"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2.7 Procurement Performance Measurement</w:t>
      </w:r>
    </w:p>
    <w:p w14:paraId="54197805"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Measuring procurement performance is essential for continuous improvement. Van Weele (2010) suggests metrics such as cost savings, supplier lead time, procurement cycle time, and contract compliance. Performance measurement tools allow organizations to identify bottlenecks, benchmark against best practices, and drive efficiency.</w:t>
      </w:r>
    </w:p>
    <w:p w14:paraId="55631DAA"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2.8 Summary of Literature Gaps</w:t>
      </w:r>
    </w:p>
    <w:p w14:paraId="5675D301"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Although the literature provides valuable insights into procurement strategies and practices, several gaps remain. There is limited empirical data on procurement performance in small and medium-sized enterprises (SMEs), especially in developing countries. Additionally, there is a need for more research on the integration of digital technologies in procurement and their long-term impact on supply chain sustainability and resilience.</w:t>
      </w:r>
    </w:p>
    <w:p w14:paraId="433AA55B" w14:textId="77777777" w:rsidR="00C6457A" w:rsidRDefault="00C6457A" w:rsidP="00772FB7">
      <w:pPr>
        <w:spacing w:line="360" w:lineRule="auto"/>
        <w:jc w:val="both"/>
        <w:rPr>
          <w:rFonts w:ascii="Times New Roman" w:hAnsi="Times New Roman" w:cs="Times New Roman"/>
          <w:sz w:val="24"/>
          <w:szCs w:val="24"/>
        </w:rPr>
      </w:pPr>
    </w:p>
    <w:p w14:paraId="7D29D472" w14:textId="77777777" w:rsidR="00C6457A" w:rsidRDefault="00C6457A" w:rsidP="00772FB7">
      <w:pPr>
        <w:spacing w:line="360" w:lineRule="auto"/>
        <w:jc w:val="both"/>
        <w:rPr>
          <w:rFonts w:ascii="Times New Roman" w:hAnsi="Times New Roman" w:cs="Times New Roman"/>
          <w:sz w:val="24"/>
          <w:szCs w:val="24"/>
        </w:rPr>
      </w:pPr>
    </w:p>
    <w:p w14:paraId="3CFBD59F" w14:textId="77777777" w:rsidR="00C6457A" w:rsidRDefault="00C6457A" w:rsidP="00772FB7">
      <w:pPr>
        <w:spacing w:line="360" w:lineRule="auto"/>
        <w:jc w:val="both"/>
        <w:rPr>
          <w:rFonts w:ascii="Times New Roman" w:hAnsi="Times New Roman" w:cs="Times New Roman"/>
          <w:sz w:val="24"/>
          <w:szCs w:val="24"/>
        </w:rPr>
      </w:pPr>
    </w:p>
    <w:p w14:paraId="72A61741" w14:textId="77777777" w:rsidR="00C6457A" w:rsidRPr="0078607C" w:rsidRDefault="00C6457A" w:rsidP="00C6457A">
      <w:pPr>
        <w:spacing w:line="360" w:lineRule="auto"/>
        <w:jc w:val="center"/>
        <w:rPr>
          <w:rFonts w:ascii="Times New Roman" w:hAnsi="Times New Roman" w:cs="Times New Roman"/>
          <w:b/>
          <w:bCs/>
          <w:sz w:val="24"/>
          <w:szCs w:val="24"/>
          <w:lang w:val="en-US"/>
        </w:rPr>
      </w:pPr>
      <w:bookmarkStart w:id="8" w:name="_Hlk202090009"/>
      <w:r w:rsidRPr="0078607C">
        <w:rPr>
          <w:rFonts w:ascii="Times New Roman" w:hAnsi="Times New Roman" w:cs="Times New Roman"/>
          <w:b/>
          <w:bCs/>
          <w:sz w:val="24"/>
          <w:szCs w:val="24"/>
          <w:lang w:val="en-US"/>
        </w:rPr>
        <w:lastRenderedPageBreak/>
        <w:t>CHAPTER – III</w:t>
      </w:r>
    </w:p>
    <w:p w14:paraId="68D70987" w14:textId="77777777" w:rsidR="00C6457A" w:rsidRPr="0078607C" w:rsidRDefault="00C6457A" w:rsidP="00C6457A">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8"/>
    <w:p w14:paraId="3164964D" w14:textId="4741B767" w:rsidR="00C6457A" w:rsidRPr="00C6457A" w:rsidRDefault="00C6457A" w:rsidP="00C645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6457A">
        <w:rPr>
          <w:rFonts w:ascii="Times New Roman" w:hAnsi="Times New Roman" w:cs="Times New Roman"/>
          <w:sz w:val="24"/>
          <w:szCs w:val="24"/>
        </w:rPr>
        <w:t>This chapter presents the methodology adopted to carry out the research on supply chain procurement. It describes the research design, data collection methods, sampling techniques, and data analysis procedures. The aim is to ensure the reliability and validity of the study findings.</w:t>
      </w:r>
    </w:p>
    <w:p w14:paraId="04F08B91"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3.1 Research Design</w:t>
      </w:r>
    </w:p>
    <w:p w14:paraId="1B26FBD7"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 xml:space="preserve">The study employed a </w:t>
      </w:r>
      <w:r w:rsidRPr="00C6457A">
        <w:rPr>
          <w:rFonts w:ascii="Times New Roman" w:hAnsi="Times New Roman" w:cs="Times New Roman"/>
          <w:b/>
          <w:bCs/>
          <w:sz w:val="24"/>
          <w:szCs w:val="24"/>
        </w:rPr>
        <w:t>descriptive research design</w:t>
      </w:r>
      <w:r w:rsidRPr="00C6457A">
        <w:rPr>
          <w:rFonts w:ascii="Times New Roman" w:hAnsi="Times New Roman" w:cs="Times New Roman"/>
          <w:sz w:val="24"/>
          <w:szCs w:val="24"/>
        </w:rPr>
        <w:t>, which is appropriate for examining the current procurement practices, challenges, and strategies in supply chain management. Descriptive research helps in gathering information that describes the characteristics and state of affairs as they exist in the current context.</w:t>
      </w:r>
    </w:p>
    <w:p w14:paraId="057C9E12"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3.2 Research Approach</w:t>
      </w:r>
    </w:p>
    <w:p w14:paraId="18C8BD1B"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 xml:space="preserve">A </w:t>
      </w:r>
      <w:r w:rsidRPr="00C6457A">
        <w:rPr>
          <w:rFonts w:ascii="Times New Roman" w:hAnsi="Times New Roman" w:cs="Times New Roman"/>
          <w:b/>
          <w:bCs/>
          <w:sz w:val="24"/>
          <w:szCs w:val="24"/>
        </w:rPr>
        <w:t>mixed-method approach</w:t>
      </w:r>
      <w:r w:rsidRPr="00C6457A">
        <w:rPr>
          <w:rFonts w:ascii="Times New Roman" w:hAnsi="Times New Roman" w:cs="Times New Roman"/>
          <w:sz w:val="24"/>
          <w:szCs w:val="24"/>
        </w:rPr>
        <w:t xml:space="preserve"> was used, combining both </w:t>
      </w:r>
      <w:r w:rsidRPr="00C6457A">
        <w:rPr>
          <w:rFonts w:ascii="Times New Roman" w:hAnsi="Times New Roman" w:cs="Times New Roman"/>
          <w:b/>
          <w:bCs/>
          <w:sz w:val="24"/>
          <w:szCs w:val="24"/>
        </w:rPr>
        <w:t>quantitative and qualitative</w:t>
      </w:r>
      <w:r w:rsidRPr="00C6457A">
        <w:rPr>
          <w:rFonts w:ascii="Times New Roman" w:hAnsi="Times New Roman" w:cs="Times New Roman"/>
          <w:sz w:val="24"/>
          <w:szCs w:val="24"/>
        </w:rPr>
        <w:t xml:space="preserve"> research methods. Quantitative data were collected using structured questionnaires, while qualitative data were gathered through interviews and observations to gain deeper insights into procurement processes and challenges.</w:t>
      </w:r>
    </w:p>
    <w:p w14:paraId="1C5B5FC6"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3.3 Population of the Study</w:t>
      </w:r>
    </w:p>
    <w:p w14:paraId="7875FF53"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 xml:space="preserve">The target population includes </w:t>
      </w:r>
      <w:r w:rsidRPr="00C6457A">
        <w:rPr>
          <w:rFonts w:ascii="Times New Roman" w:hAnsi="Times New Roman" w:cs="Times New Roman"/>
          <w:b/>
          <w:bCs/>
          <w:sz w:val="24"/>
          <w:szCs w:val="24"/>
        </w:rPr>
        <w:t>procurement officers, supply chain managers, suppliers, and other stakeholders</w:t>
      </w:r>
      <w:r w:rsidRPr="00C6457A">
        <w:rPr>
          <w:rFonts w:ascii="Times New Roman" w:hAnsi="Times New Roman" w:cs="Times New Roman"/>
          <w:sz w:val="24"/>
          <w:szCs w:val="24"/>
        </w:rPr>
        <w:t xml:space="preserve"> involved in procurement activities within selected organizations. The study focused on organizations from sectors such as manufacturing, retail, and services to reflect a broad view of supply chain procurement.</w:t>
      </w:r>
    </w:p>
    <w:p w14:paraId="2C4DC254"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3.4 Sample Size and Sampling Technique</w:t>
      </w:r>
    </w:p>
    <w:p w14:paraId="3E24D5E6"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 xml:space="preserve">A </w:t>
      </w:r>
      <w:r w:rsidRPr="00C6457A">
        <w:rPr>
          <w:rFonts w:ascii="Times New Roman" w:hAnsi="Times New Roman" w:cs="Times New Roman"/>
          <w:b/>
          <w:bCs/>
          <w:sz w:val="24"/>
          <w:szCs w:val="24"/>
        </w:rPr>
        <w:t>purposive sampling</w:t>
      </w:r>
      <w:r w:rsidRPr="00C6457A">
        <w:rPr>
          <w:rFonts w:ascii="Times New Roman" w:hAnsi="Times New Roman" w:cs="Times New Roman"/>
          <w:sz w:val="24"/>
          <w:szCs w:val="24"/>
        </w:rPr>
        <w:t xml:space="preserve"> technique was adopted to select respondents who have direct knowledge or involvement in procurement. A total of </w:t>
      </w:r>
      <w:r w:rsidRPr="00C6457A">
        <w:rPr>
          <w:rFonts w:ascii="Times New Roman" w:hAnsi="Times New Roman" w:cs="Times New Roman"/>
          <w:b/>
          <w:bCs/>
          <w:sz w:val="24"/>
          <w:szCs w:val="24"/>
        </w:rPr>
        <w:t>[insert number]</w:t>
      </w:r>
      <w:r w:rsidRPr="00C6457A">
        <w:rPr>
          <w:rFonts w:ascii="Times New Roman" w:hAnsi="Times New Roman" w:cs="Times New Roman"/>
          <w:sz w:val="24"/>
          <w:szCs w:val="24"/>
        </w:rPr>
        <w:t xml:space="preserve"> respondents were selected across </w:t>
      </w:r>
      <w:r w:rsidRPr="00C6457A">
        <w:rPr>
          <w:rFonts w:ascii="Times New Roman" w:hAnsi="Times New Roman" w:cs="Times New Roman"/>
          <w:b/>
          <w:bCs/>
          <w:sz w:val="24"/>
          <w:szCs w:val="24"/>
        </w:rPr>
        <w:t>[insert number]</w:t>
      </w:r>
      <w:r w:rsidRPr="00C6457A">
        <w:rPr>
          <w:rFonts w:ascii="Times New Roman" w:hAnsi="Times New Roman" w:cs="Times New Roman"/>
          <w:sz w:val="24"/>
          <w:szCs w:val="24"/>
        </w:rPr>
        <w:t xml:space="preserve"> organizations to ensure representation. This technique ensures that only relevant and experienced individuals contribute to the data collection.</w:t>
      </w:r>
    </w:p>
    <w:p w14:paraId="69A3D12B"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3.5 Data Collection Methods</w:t>
      </w:r>
    </w:p>
    <w:p w14:paraId="4C9C6006" w14:textId="77777777" w:rsidR="00C6457A" w:rsidRPr="00C6457A" w:rsidRDefault="00C6457A" w:rsidP="00C6457A">
      <w:pPr>
        <w:numPr>
          <w:ilvl w:val="0"/>
          <w:numId w:val="8"/>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lastRenderedPageBreak/>
        <w:t>Primary Data</w:t>
      </w:r>
      <w:r w:rsidRPr="00C6457A">
        <w:rPr>
          <w:rFonts w:ascii="Times New Roman" w:hAnsi="Times New Roman" w:cs="Times New Roman"/>
          <w:sz w:val="24"/>
          <w:szCs w:val="24"/>
        </w:rPr>
        <w:t>: Collected through structured questionnaires distributed to procurement professionals, as well as semi-structured interviews with key stakeholders to understand the rationale behind procurement decisions and challenges.</w:t>
      </w:r>
    </w:p>
    <w:p w14:paraId="261C9442" w14:textId="77777777" w:rsidR="00C6457A" w:rsidRPr="00C6457A" w:rsidRDefault="00C6457A" w:rsidP="00C6457A">
      <w:pPr>
        <w:numPr>
          <w:ilvl w:val="0"/>
          <w:numId w:val="8"/>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Secondary Data</w:t>
      </w:r>
      <w:r w:rsidRPr="00C6457A">
        <w:rPr>
          <w:rFonts w:ascii="Times New Roman" w:hAnsi="Times New Roman" w:cs="Times New Roman"/>
          <w:sz w:val="24"/>
          <w:szCs w:val="24"/>
        </w:rPr>
        <w:t>: Gathered from academic journals, books, company reports, government publications, and industry reports relevant to procurement and supply chain management.</w:t>
      </w:r>
    </w:p>
    <w:p w14:paraId="3FFDF0F7"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3.6 Research Instruments</w:t>
      </w:r>
    </w:p>
    <w:p w14:paraId="0C1213DE" w14:textId="77777777" w:rsidR="00C6457A" w:rsidRPr="00C6457A" w:rsidRDefault="00C6457A" w:rsidP="00C6457A">
      <w:p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The main instruments used for primary data collection were:</w:t>
      </w:r>
    </w:p>
    <w:p w14:paraId="2C90E0D9" w14:textId="77777777" w:rsidR="00C6457A" w:rsidRPr="00C6457A" w:rsidRDefault="00C6457A" w:rsidP="00C6457A">
      <w:pPr>
        <w:numPr>
          <w:ilvl w:val="0"/>
          <w:numId w:val="9"/>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Questionnaire</w:t>
      </w:r>
      <w:r w:rsidRPr="00C6457A">
        <w:rPr>
          <w:rFonts w:ascii="Times New Roman" w:hAnsi="Times New Roman" w:cs="Times New Roman"/>
          <w:sz w:val="24"/>
          <w:szCs w:val="24"/>
        </w:rPr>
        <w:t>: Consisting of both closed and open-ended questions designed to gather quantifiable data and opinions on procurement practices.</w:t>
      </w:r>
    </w:p>
    <w:p w14:paraId="4D0EBD52" w14:textId="77777777" w:rsidR="00C6457A" w:rsidRPr="00C6457A" w:rsidRDefault="00C6457A" w:rsidP="00C6457A">
      <w:pPr>
        <w:numPr>
          <w:ilvl w:val="0"/>
          <w:numId w:val="9"/>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Interview Guide</w:t>
      </w:r>
      <w:r w:rsidRPr="00C6457A">
        <w:rPr>
          <w:rFonts w:ascii="Times New Roman" w:hAnsi="Times New Roman" w:cs="Times New Roman"/>
          <w:sz w:val="24"/>
          <w:szCs w:val="24"/>
        </w:rPr>
        <w:t>: Used for qualitative interviews to allow flexibility in exploring issues in more depth.</w:t>
      </w:r>
    </w:p>
    <w:p w14:paraId="168DCBE4"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3.7 Data Analysis Techniques</w:t>
      </w:r>
    </w:p>
    <w:p w14:paraId="58D3B14F" w14:textId="77777777" w:rsidR="00C6457A" w:rsidRPr="00C6457A" w:rsidRDefault="00C6457A" w:rsidP="00C6457A">
      <w:pPr>
        <w:numPr>
          <w:ilvl w:val="0"/>
          <w:numId w:val="10"/>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Quantitative Data</w:t>
      </w:r>
      <w:r w:rsidRPr="00C6457A">
        <w:rPr>
          <w:rFonts w:ascii="Times New Roman" w:hAnsi="Times New Roman" w:cs="Times New Roman"/>
          <w:sz w:val="24"/>
          <w:szCs w:val="24"/>
        </w:rPr>
        <w:t xml:space="preserve">: </w:t>
      </w:r>
      <w:proofErr w:type="spellStart"/>
      <w:r w:rsidRPr="00C6457A">
        <w:rPr>
          <w:rFonts w:ascii="Times New Roman" w:hAnsi="Times New Roman" w:cs="Times New Roman"/>
          <w:sz w:val="24"/>
          <w:szCs w:val="24"/>
        </w:rPr>
        <w:t>Analyzed</w:t>
      </w:r>
      <w:proofErr w:type="spellEnd"/>
      <w:r w:rsidRPr="00C6457A">
        <w:rPr>
          <w:rFonts w:ascii="Times New Roman" w:hAnsi="Times New Roman" w:cs="Times New Roman"/>
          <w:sz w:val="24"/>
          <w:szCs w:val="24"/>
        </w:rPr>
        <w:t xml:space="preserve"> using statistical tools such as Microsoft Excel or SPSS. Descriptive statistics (mean, percentage, frequency) were used to summarize the data.</w:t>
      </w:r>
    </w:p>
    <w:p w14:paraId="4C46087A" w14:textId="77777777" w:rsidR="00C6457A" w:rsidRPr="00C6457A" w:rsidRDefault="00C6457A" w:rsidP="00C6457A">
      <w:pPr>
        <w:numPr>
          <w:ilvl w:val="0"/>
          <w:numId w:val="10"/>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Qualitative Data</w:t>
      </w:r>
      <w:r w:rsidRPr="00C6457A">
        <w:rPr>
          <w:rFonts w:ascii="Times New Roman" w:hAnsi="Times New Roman" w:cs="Times New Roman"/>
          <w:sz w:val="24"/>
          <w:szCs w:val="24"/>
        </w:rPr>
        <w:t xml:space="preserve">: </w:t>
      </w:r>
      <w:proofErr w:type="spellStart"/>
      <w:r w:rsidRPr="00C6457A">
        <w:rPr>
          <w:rFonts w:ascii="Times New Roman" w:hAnsi="Times New Roman" w:cs="Times New Roman"/>
          <w:sz w:val="24"/>
          <w:szCs w:val="24"/>
        </w:rPr>
        <w:t>Analyzed</w:t>
      </w:r>
      <w:proofErr w:type="spellEnd"/>
      <w:r w:rsidRPr="00C6457A">
        <w:rPr>
          <w:rFonts w:ascii="Times New Roman" w:hAnsi="Times New Roman" w:cs="Times New Roman"/>
          <w:sz w:val="24"/>
          <w:szCs w:val="24"/>
        </w:rPr>
        <w:t xml:space="preserve"> thematically by identifying recurring themes, patterns, and relationships from interview transcripts and open-ended responses.</w:t>
      </w:r>
    </w:p>
    <w:p w14:paraId="2515E444"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3.8 Validity and Reliability</w:t>
      </w:r>
    </w:p>
    <w:p w14:paraId="53E2BCE6" w14:textId="77777777" w:rsidR="00C6457A" w:rsidRPr="00C6457A" w:rsidRDefault="00C6457A" w:rsidP="00C6457A">
      <w:pPr>
        <w:numPr>
          <w:ilvl w:val="0"/>
          <w:numId w:val="11"/>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Validity</w:t>
      </w:r>
      <w:r w:rsidRPr="00C6457A">
        <w:rPr>
          <w:rFonts w:ascii="Times New Roman" w:hAnsi="Times New Roman" w:cs="Times New Roman"/>
          <w:sz w:val="24"/>
          <w:szCs w:val="24"/>
        </w:rPr>
        <w:t>: The research instruments were reviewed by experts in supply chain management to ensure they measured what they were intended to.</w:t>
      </w:r>
    </w:p>
    <w:p w14:paraId="3C75A63C" w14:textId="77777777" w:rsidR="00C6457A" w:rsidRPr="00C6457A" w:rsidRDefault="00C6457A" w:rsidP="00C6457A">
      <w:pPr>
        <w:numPr>
          <w:ilvl w:val="0"/>
          <w:numId w:val="11"/>
        </w:numPr>
        <w:spacing w:line="360" w:lineRule="auto"/>
        <w:jc w:val="both"/>
        <w:rPr>
          <w:rFonts w:ascii="Times New Roman" w:hAnsi="Times New Roman" w:cs="Times New Roman"/>
          <w:sz w:val="24"/>
          <w:szCs w:val="24"/>
        </w:rPr>
      </w:pPr>
      <w:r w:rsidRPr="00C6457A">
        <w:rPr>
          <w:rFonts w:ascii="Times New Roman" w:hAnsi="Times New Roman" w:cs="Times New Roman"/>
          <w:b/>
          <w:bCs/>
          <w:sz w:val="24"/>
          <w:szCs w:val="24"/>
        </w:rPr>
        <w:t>Reliability</w:t>
      </w:r>
      <w:r w:rsidRPr="00C6457A">
        <w:rPr>
          <w:rFonts w:ascii="Times New Roman" w:hAnsi="Times New Roman" w:cs="Times New Roman"/>
          <w:sz w:val="24"/>
          <w:szCs w:val="24"/>
        </w:rPr>
        <w:t>: A pilot test was conducted with a small sample to check for consistency and clarity in the questionnaire. Necessary adjustments were made before full-scale data collection.</w:t>
      </w:r>
    </w:p>
    <w:p w14:paraId="5F308145" w14:textId="77777777" w:rsidR="00C6457A" w:rsidRPr="00C6457A" w:rsidRDefault="00C6457A" w:rsidP="00C6457A">
      <w:pPr>
        <w:spacing w:line="360" w:lineRule="auto"/>
        <w:jc w:val="both"/>
        <w:rPr>
          <w:rFonts w:ascii="Times New Roman" w:hAnsi="Times New Roman" w:cs="Times New Roman"/>
          <w:b/>
          <w:bCs/>
          <w:sz w:val="24"/>
          <w:szCs w:val="24"/>
        </w:rPr>
      </w:pPr>
      <w:r w:rsidRPr="00C6457A">
        <w:rPr>
          <w:rFonts w:ascii="Times New Roman" w:hAnsi="Times New Roman" w:cs="Times New Roman"/>
          <w:b/>
          <w:bCs/>
          <w:sz w:val="24"/>
          <w:szCs w:val="24"/>
        </w:rPr>
        <w:t>3.9 Ethical Considerations</w:t>
      </w:r>
    </w:p>
    <w:p w14:paraId="62DC2E7F" w14:textId="77777777" w:rsidR="00C6457A" w:rsidRPr="00C6457A" w:rsidRDefault="00C6457A" w:rsidP="00C6457A">
      <w:pPr>
        <w:numPr>
          <w:ilvl w:val="0"/>
          <w:numId w:val="12"/>
        </w:num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Informed consent was obtained from all participants before data collection.</w:t>
      </w:r>
    </w:p>
    <w:p w14:paraId="33F0B6B3" w14:textId="77777777" w:rsidR="00C6457A" w:rsidRPr="00C6457A" w:rsidRDefault="00C6457A" w:rsidP="00C6457A">
      <w:pPr>
        <w:numPr>
          <w:ilvl w:val="0"/>
          <w:numId w:val="12"/>
        </w:num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Participants were assured of confidentiality and anonymity.</w:t>
      </w:r>
    </w:p>
    <w:p w14:paraId="349DAE78" w14:textId="77777777" w:rsidR="00C6457A" w:rsidRPr="00C6457A" w:rsidRDefault="00C6457A" w:rsidP="00C6457A">
      <w:pPr>
        <w:numPr>
          <w:ilvl w:val="0"/>
          <w:numId w:val="12"/>
        </w:numPr>
        <w:spacing w:line="360" w:lineRule="auto"/>
        <w:jc w:val="both"/>
        <w:rPr>
          <w:rFonts w:ascii="Times New Roman" w:hAnsi="Times New Roman" w:cs="Times New Roman"/>
          <w:sz w:val="24"/>
          <w:szCs w:val="24"/>
        </w:rPr>
      </w:pPr>
      <w:r w:rsidRPr="00C6457A">
        <w:rPr>
          <w:rFonts w:ascii="Times New Roman" w:hAnsi="Times New Roman" w:cs="Times New Roman"/>
          <w:sz w:val="24"/>
          <w:szCs w:val="24"/>
        </w:rPr>
        <w:t>The data collected was used solely for academic purposes and stored securely to maintain privacy.</w:t>
      </w:r>
    </w:p>
    <w:p w14:paraId="59568468" w14:textId="77777777" w:rsidR="008D6895" w:rsidRPr="0078607C" w:rsidRDefault="008D6895" w:rsidP="008D6895">
      <w:pPr>
        <w:spacing w:line="360" w:lineRule="auto"/>
        <w:jc w:val="center"/>
        <w:rPr>
          <w:rFonts w:ascii="Times New Roman" w:hAnsi="Times New Roman" w:cs="Times New Roman"/>
          <w:sz w:val="24"/>
          <w:szCs w:val="24"/>
        </w:rPr>
      </w:pPr>
      <w:bookmarkStart w:id="9" w:name="_Hlk203212469"/>
      <w:r w:rsidRPr="0078607C">
        <w:rPr>
          <w:rFonts w:ascii="Times New Roman" w:hAnsi="Times New Roman" w:cs="Times New Roman"/>
          <w:b/>
          <w:sz w:val="24"/>
          <w:szCs w:val="24"/>
          <w:lang w:val="en-US"/>
        </w:rPr>
        <w:lastRenderedPageBreak/>
        <w:t>CHAPTER – IV</w:t>
      </w:r>
    </w:p>
    <w:p w14:paraId="6722633E" w14:textId="77777777" w:rsidR="008D6895" w:rsidRDefault="008D6895" w:rsidP="008D6895">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D463D15" w14:textId="77777777" w:rsidR="008D6895" w:rsidRPr="004D7E4B" w:rsidRDefault="008D6895" w:rsidP="008D689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8D6895" w:rsidRPr="004D7E4B" w14:paraId="4470848B"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AA21642" w14:textId="77777777" w:rsidR="008D6895" w:rsidRPr="004D7E4B" w:rsidRDefault="008D6895"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73CD4B1" w14:textId="77777777" w:rsidR="008D6895" w:rsidRPr="004D7E4B" w:rsidRDefault="008D6895"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3B867BD" w14:textId="77777777" w:rsidR="008D6895" w:rsidRPr="004D7E4B" w:rsidRDefault="008D6895"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8D6895" w:rsidRPr="004D7E4B" w14:paraId="703FA5D7"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2B999BE5" w14:textId="179B5901" w:rsidR="008D6895" w:rsidRPr="004D7E4B" w:rsidRDefault="008D6895" w:rsidP="00F0563D">
            <w:pPr>
              <w:spacing w:line="360" w:lineRule="auto"/>
              <w:jc w:val="center"/>
              <w:rPr>
                <w:rFonts w:ascii="Times New Roman" w:hAnsi="Times New Roman" w:cs="Times New Roman"/>
                <w:b/>
                <w:sz w:val="24"/>
                <w:szCs w:val="24"/>
                <w:lang w:val="en-US"/>
              </w:rPr>
            </w:pPr>
            <w:r w:rsidRPr="008D6895">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3EFE5A09" w14:textId="2787E244" w:rsidR="008D6895" w:rsidRPr="004D7E4B" w:rsidRDefault="008D6895"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3ED0EDCD" w14:textId="4D7B3668" w:rsidR="008D6895" w:rsidRPr="004D7E4B" w:rsidRDefault="008D6895"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8D6895" w:rsidRPr="004D7E4B" w14:paraId="7EA55AF6"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54CA172D" w14:textId="317331BA" w:rsidR="008D6895" w:rsidRPr="004D7E4B" w:rsidRDefault="008D6895" w:rsidP="00F0563D">
            <w:pPr>
              <w:spacing w:line="360" w:lineRule="auto"/>
              <w:jc w:val="center"/>
              <w:rPr>
                <w:rFonts w:ascii="Times New Roman" w:hAnsi="Times New Roman" w:cs="Times New Roman"/>
                <w:b/>
                <w:sz w:val="24"/>
                <w:szCs w:val="24"/>
                <w:lang w:val="en-US"/>
              </w:rPr>
            </w:pPr>
            <w:r w:rsidRPr="008D6895">
              <w:rPr>
                <w:rFonts w:ascii="Times New Roman" w:hAnsi="Times New Roman" w:cs="Times New Roman"/>
                <w:b/>
                <w:sz w:val="24"/>
                <w:szCs w:val="24"/>
              </w:rPr>
              <w:t>25 – 34 years</w:t>
            </w:r>
          </w:p>
        </w:tc>
        <w:tc>
          <w:tcPr>
            <w:tcW w:w="3185" w:type="dxa"/>
            <w:tcBorders>
              <w:top w:val="single" w:sz="4" w:space="0" w:color="auto"/>
              <w:left w:val="single" w:sz="4" w:space="0" w:color="auto"/>
              <w:bottom w:val="single" w:sz="4" w:space="0" w:color="auto"/>
              <w:right w:val="single" w:sz="4" w:space="0" w:color="auto"/>
            </w:tcBorders>
            <w:hideMark/>
          </w:tcPr>
          <w:p w14:paraId="67E7ECBE" w14:textId="6F2B9CF3" w:rsidR="008D6895" w:rsidRPr="004D7E4B" w:rsidRDefault="008D6895"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4772153B" w14:textId="39E5C127" w:rsidR="008D6895" w:rsidRPr="004D7E4B" w:rsidRDefault="008D6895"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8D6895" w:rsidRPr="004D7E4B" w14:paraId="62950E6E"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289F8A1A" w14:textId="3758672F" w:rsidR="008D6895" w:rsidRPr="004D7E4B" w:rsidRDefault="008D6895" w:rsidP="00F0563D">
            <w:pPr>
              <w:spacing w:line="360" w:lineRule="auto"/>
              <w:jc w:val="center"/>
              <w:rPr>
                <w:rFonts w:ascii="Times New Roman" w:hAnsi="Times New Roman" w:cs="Times New Roman"/>
                <w:b/>
                <w:sz w:val="24"/>
                <w:szCs w:val="24"/>
                <w:lang w:val="en-US"/>
              </w:rPr>
            </w:pPr>
            <w:r w:rsidRPr="008D6895">
              <w:rPr>
                <w:rFonts w:ascii="Times New Roman" w:hAnsi="Times New Roman" w:cs="Times New Roman"/>
                <w:b/>
                <w:sz w:val="24"/>
                <w:szCs w:val="24"/>
              </w:rPr>
              <w:t>35 – 44 years</w:t>
            </w:r>
          </w:p>
        </w:tc>
        <w:tc>
          <w:tcPr>
            <w:tcW w:w="3185" w:type="dxa"/>
            <w:tcBorders>
              <w:top w:val="single" w:sz="4" w:space="0" w:color="auto"/>
              <w:left w:val="single" w:sz="4" w:space="0" w:color="auto"/>
              <w:bottom w:val="single" w:sz="4" w:space="0" w:color="auto"/>
              <w:right w:val="single" w:sz="4" w:space="0" w:color="auto"/>
            </w:tcBorders>
            <w:hideMark/>
          </w:tcPr>
          <w:p w14:paraId="0B81CF4E" w14:textId="77777777" w:rsidR="008D6895" w:rsidRPr="004D7E4B" w:rsidRDefault="008D6895"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0DFA9E3C" w14:textId="6FC27595" w:rsidR="008D6895" w:rsidRPr="004D7E4B" w:rsidRDefault="008D6895"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8D6895" w14:paraId="2606334F"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0B57795E" w14:textId="4AC87E62" w:rsidR="008D6895" w:rsidRPr="00EE3350" w:rsidRDefault="008D6895" w:rsidP="00F0563D">
            <w:pPr>
              <w:spacing w:line="360" w:lineRule="auto"/>
              <w:jc w:val="center"/>
              <w:rPr>
                <w:rFonts w:ascii="Times New Roman" w:hAnsi="Times New Roman" w:cs="Times New Roman"/>
                <w:b/>
                <w:sz w:val="24"/>
                <w:szCs w:val="24"/>
              </w:rPr>
            </w:pPr>
            <w:r w:rsidRPr="008D6895">
              <w:rPr>
                <w:rFonts w:ascii="Times New Roman" w:hAnsi="Times New Roman" w:cs="Times New Roman"/>
                <w:b/>
                <w:sz w:val="24"/>
                <w:szCs w:val="24"/>
              </w:rPr>
              <w:t>45 – 54 years</w:t>
            </w:r>
          </w:p>
        </w:tc>
        <w:tc>
          <w:tcPr>
            <w:tcW w:w="3185" w:type="dxa"/>
            <w:tcBorders>
              <w:top w:val="single" w:sz="4" w:space="0" w:color="auto"/>
              <w:left w:val="single" w:sz="4" w:space="0" w:color="auto"/>
              <w:bottom w:val="single" w:sz="4" w:space="0" w:color="auto"/>
              <w:right w:val="single" w:sz="4" w:space="0" w:color="auto"/>
            </w:tcBorders>
          </w:tcPr>
          <w:p w14:paraId="35D7B1BD" w14:textId="36F43313" w:rsidR="008D6895" w:rsidRDefault="008D6895"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w:t>
            </w:r>
          </w:p>
        </w:tc>
        <w:tc>
          <w:tcPr>
            <w:tcW w:w="3185" w:type="dxa"/>
            <w:tcBorders>
              <w:top w:val="single" w:sz="4" w:space="0" w:color="auto"/>
              <w:left w:val="single" w:sz="4" w:space="0" w:color="auto"/>
              <w:bottom w:val="single" w:sz="4" w:space="0" w:color="auto"/>
              <w:right w:val="single" w:sz="4" w:space="0" w:color="auto"/>
            </w:tcBorders>
          </w:tcPr>
          <w:p w14:paraId="2ECA680B" w14:textId="731F74E8" w:rsidR="008D6895" w:rsidRDefault="008D6895"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4</w:t>
            </w:r>
            <w:r>
              <w:rPr>
                <w:rFonts w:ascii="Times New Roman" w:hAnsi="Times New Roman" w:cs="Times New Roman"/>
                <w:b/>
                <w:sz w:val="24"/>
                <w:szCs w:val="24"/>
                <w:lang w:val="en-US"/>
              </w:rPr>
              <w:t>%</w:t>
            </w:r>
          </w:p>
        </w:tc>
      </w:tr>
      <w:tr w:rsidR="008D6895" w14:paraId="74CBF2CC"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752A1A47" w14:textId="6C00D5A5" w:rsidR="008D6895" w:rsidRPr="008D6895" w:rsidRDefault="008D6895" w:rsidP="00F0563D">
            <w:pPr>
              <w:spacing w:line="360" w:lineRule="auto"/>
              <w:jc w:val="center"/>
              <w:rPr>
                <w:rFonts w:ascii="Times New Roman" w:hAnsi="Times New Roman" w:cs="Times New Roman"/>
                <w:b/>
                <w:sz w:val="24"/>
                <w:szCs w:val="24"/>
              </w:rPr>
            </w:pPr>
            <w:r w:rsidRPr="008D6895">
              <w:rPr>
                <w:rFonts w:ascii="Times New Roman" w:hAnsi="Times New Roman" w:cs="Times New Roman"/>
                <w:b/>
                <w:sz w:val="24"/>
                <w:szCs w:val="24"/>
              </w:rPr>
              <w:t>55 years and above</w:t>
            </w:r>
          </w:p>
        </w:tc>
        <w:tc>
          <w:tcPr>
            <w:tcW w:w="3185" w:type="dxa"/>
            <w:tcBorders>
              <w:top w:val="single" w:sz="4" w:space="0" w:color="auto"/>
              <w:left w:val="single" w:sz="4" w:space="0" w:color="auto"/>
              <w:bottom w:val="single" w:sz="4" w:space="0" w:color="auto"/>
              <w:right w:val="single" w:sz="4" w:space="0" w:color="auto"/>
            </w:tcBorders>
          </w:tcPr>
          <w:p w14:paraId="6B3EF95F" w14:textId="6376EAE1" w:rsidR="008D6895" w:rsidRDefault="008D6895"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tcPr>
          <w:p w14:paraId="69F19AC9" w14:textId="36A63FBC" w:rsidR="008D6895" w:rsidRDefault="008D6895"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p>
        </w:tc>
      </w:tr>
      <w:tr w:rsidR="008D6895" w:rsidRPr="004D7E4B" w14:paraId="0FF58B4F"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56EB11D9" w14:textId="77777777" w:rsidR="008D6895" w:rsidRPr="004D7E4B" w:rsidRDefault="008D6895"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3189BDC" w14:textId="32040F6E" w:rsidR="008D6895" w:rsidRPr="004D7E4B" w:rsidRDefault="008D6895"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321FFB39" w14:textId="77777777" w:rsidR="008D6895" w:rsidRPr="004D7E4B" w:rsidRDefault="008D6895"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9EE01C1" w14:textId="77777777" w:rsidR="008D6895" w:rsidRDefault="008D6895" w:rsidP="008D6895">
      <w:pPr>
        <w:spacing w:line="360" w:lineRule="auto"/>
        <w:rPr>
          <w:rFonts w:ascii="Times New Roman" w:hAnsi="Times New Roman" w:cs="Times New Roman"/>
          <w:b/>
          <w:sz w:val="24"/>
          <w:szCs w:val="24"/>
          <w:lang w:val="en-US"/>
        </w:rPr>
      </w:pPr>
    </w:p>
    <w:p w14:paraId="1AC641D3" w14:textId="77777777" w:rsidR="008D6895" w:rsidRDefault="008D6895" w:rsidP="008D6895">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070B72FE" w14:textId="77777777" w:rsidR="008D6895" w:rsidRPr="008D6895" w:rsidRDefault="008D6895" w:rsidP="008D6895">
      <w:pPr>
        <w:spacing w:line="360" w:lineRule="auto"/>
        <w:jc w:val="both"/>
        <w:rPr>
          <w:rFonts w:ascii="Times New Roman" w:hAnsi="Times New Roman" w:cs="Times New Roman"/>
          <w:bCs/>
          <w:sz w:val="24"/>
          <w:szCs w:val="24"/>
        </w:rPr>
      </w:pPr>
      <w:r w:rsidRPr="008D6895">
        <w:rPr>
          <w:rFonts w:ascii="Times New Roman" w:hAnsi="Times New Roman" w:cs="Times New Roman"/>
          <w:bCs/>
          <w:sz w:val="24"/>
          <w:szCs w:val="24"/>
        </w:rPr>
        <w:t xml:space="preserve">From the data presented in Table 4.1, it is evident that a majority of the respondents (40%) fall within the 25–34 years age group, followed by 30% in the 35–44 years range. This indicates that most of the procurement professionals surveyed are relatively young and likely to be in the early to </w:t>
      </w:r>
      <w:proofErr w:type="spellStart"/>
      <w:r w:rsidRPr="008D6895">
        <w:rPr>
          <w:rFonts w:ascii="Times New Roman" w:hAnsi="Times New Roman" w:cs="Times New Roman"/>
          <w:bCs/>
          <w:sz w:val="24"/>
          <w:szCs w:val="24"/>
        </w:rPr>
        <w:t>mid stages</w:t>
      </w:r>
      <w:proofErr w:type="spellEnd"/>
      <w:r w:rsidRPr="008D6895">
        <w:rPr>
          <w:rFonts w:ascii="Times New Roman" w:hAnsi="Times New Roman" w:cs="Times New Roman"/>
          <w:bCs/>
          <w:sz w:val="24"/>
          <w:szCs w:val="24"/>
        </w:rPr>
        <w:t xml:space="preserve"> of their careers.</w:t>
      </w:r>
    </w:p>
    <w:p w14:paraId="5D47226F" w14:textId="77777777" w:rsidR="008D6895" w:rsidRPr="008D6895" w:rsidRDefault="008D6895" w:rsidP="008D6895">
      <w:pPr>
        <w:spacing w:line="360" w:lineRule="auto"/>
        <w:jc w:val="both"/>
        <w:rPr>
          <w:rFonts w:ascii="Times New Roman" w:hAnsi="Times New Roman" w:cs="Times New Roman"/>
          <w:bCs/>
          <w:sz w:val="24"/>
          <w:szCs w:val="24"/>
        </w:rPr>
      </w:pPr>
      <w:r w:rsidRPr="008D6895">
        <w:rPr>
          <w:rFonts w:ascii="Times New Roman" w:hAnsi="Times New Roman" w:cs="Times New Roman"/>
          <w:bCs/>
          <w:sz w:val="24"/>
          <w:szCs w:val="24"/>
        </w:rPr>
        <w:t xml:space="preserve">The presence of respondents in the 45–54 years and 55+ years categories (a combined 20%) </w:t>
      </w:r>
      <w:proofErr w:type="gramStart"/>
      <w:r w:rsidRPr="008D6895">
        <w:rPr>
          <w:rFonts w:ascii="Times New Roman" w:hAnsi="Times New Roman" w:cs="Times New Roman"/>
          <w:bCs/>
          <w:sz w:val="24"/>
          <w:szCs w:val="24"/>
        </w:rPr>
        <w:t>reflects</w:t>
      </w:r>
      <w:proofErr w:type="gramEnd"/>
      <w:r w:rsidRPr="008D6895">
        <w:rPr>
          <w:rFonts w:ascii="Times New Roman" w:hAnsi="Times New Roman" w:cs="Times New Roman"/>
          <w:bCs/>
          <w:sz w:val="24"/>
          <w:szCs w:val="24"/>
        </w:rPr>
        <w:t xml:space="preserve"> a mix of experienced professionals who may bring deeper insights and historical perspectives on procurement practices.</w:t>
      </w:r>
    </w:p>
    <w:p w14:paraId="0D00E3F4" w14:textId="77777777" w:rsidR="008D6895" w:rsidRPr="008D6895" w:rsidRDefault="008D6895" w:rsidP="008D6895">
      <w:pPr>
        <w:spacing w:line="360" w:lineRule="auto"/>
        <w:jc w:val="both"/>
        <w:rPr>
          <w:rFonts w:ascii="Times New Roman" w:hAnsi="Times New Roman" w:cs="Times New Roman"/>
          <w:bCs/>
          <w:sz w:val="24"/>
          <w:szCs w:val="24"/>
        </w:rPr>
      </w:pPr>
      <w:r w:rsidRPr="008D6895">
        <w:rPr>
          <w:rFonts w:ascii="Times New Roman" w:hAnsi="Times New Roman" w:cs="Times New Roman"/>
          <w:bCs/>
          <w:sz w:val="24"/>
          <w:szCs w:val="24"/>
        </w:rPr>
        <w:t>Only 10% of the respondents are under the age of 25, suggesting that entry-level or junior procurement roles are less represented in this sample.</w:t>
      </w:r>
    </w:p>
    <w:p w14:paraId="7635C321" w14:textId="77777777" w:rsidR="008D6895" w:rsidRPr="008D6895" w:rsidRDefault="008D6895" w:rsidP="008D6895">
      <w:pPr>
        <w:spacing w:line="360" w:lineRule="auto"/>
        <w:jc w:val="both"/>
        <w:rPr>
          <w:rFonts w:ascii="Times New Roman" w:hAnsi="Times New Roman" w:cs="Times New Roman"/>
          <w:bCs/>
          <w:sz w:val="24"/>
          <w:szCs w:val="24"/>
        </w:rPr>
      </w:pPr>
      <w:r w:rsidRPr="008D6895">
        <w:rPr>
          <w:rFonts w:ascii="Times New Roman" w:hAnsi="Times New Roman" w:cs="Times New Roman"/>
          <w:bCs/>
          <w:sz w:val="24"/>
          <w:szCs w:val="24"/>
        </w:rPr>
        <w:t>This age distribution suggests a balanced workforce in the procurement function, with a tilt toward younger professionals who may be more adaptable to modern procurement tools, digital platforms, and innovative supply chain strategies.</w:t>
      </w:r>
    </w:p>
    <w:p w14:paraId="4B614813" w14:textId="77777777" w:rsidR="008D6895" w:rsidRDefault="008D6895" w:rsidP="008D6895">
      <w:pPr>
        <w:spacing w:line="360" w:lineRule="auto"/>
        <w:rPr>
          <w:rFonts w:ascii="Times New Roman" w:hAnsi="Times New Roman" w:cs="Times New Roman"/>
          <w:b/>
          <w:sz w:val="24"/>
          <w:szCs w:val="24"/>
          <w:lang w:val="en-US"/>
        </w:rPr>
      </w:pPr>
    </w:p>
    <w:bookmarkEnd w:id="9"/>
    <w:p w14:paraId="31D75FA2" w14:textId="77777777" w:rsidR="008D6895" w:rsidRDefault="008D6895" w:rsidP="00772FB7">
      <w:pPr>
        <w:spacing w:line="360" w:lineRule="auto"/>
        <w:jc w:val="both"/>
        <w:rPr>
          <w:rFonts w:ascii="Times New Roman" w:hAnsi="Times New Roman" w:cs="Times New Roman"/>
          <w:sz w:val="24"/>
          <w:szCs w:val="24"/>
        </w:rPr>
      </w:pPr>
    </w:p>
    <w:p w14:paraId="3FEBEF4B" w14:textId="77777777" w:rsidR="008D6895" w:rsidRPr="00967E78" w:rsidRDefault="008D6895" w:rsidP="008D6895">
      <w:pPr>
        <w:spacing w:line="360" w:lineRule="auto"/>
        <w:jc w:val="center"/>
        <w:rPr>
          <w:rFonts w:ascii="Times New Roman" w:hAnsi="Times New Roman" w:cs="Times New Roman"/>
          <w:b/>
          <w:bCs/>
          <w:sz w:val="24"/>
          <w:szCs w:val="24"/>
          <w:lang w:val="en-US"/>
        </w:rPr>
      </w:pPr>
      <w:bookmarkStart w:id="10" w:name="_Hlk203212624"/>
      <w:r w:rsidRPr="00967E78">
        <w:rPr>
          <w:rFonts w:ascii="Times New Roman" w:hAnsi="Times New Roman" w:cs="Times New Roman"/>
          <w:b/>
          <w:bCs/>
          <w:sz w:val="24"/>
          <w:szCs w:val="24"/>
          <w:lang w:val="en-US"/>
        </w:rPr>
        <w:lastRenderedPageBreak/>
        <w:t>TABLE – 4.2</w:t>
      </w:r>
    </w:p>
    <w:p w14:paraId="5947D926" w14:textId="77777777" w:rsidR="008D6895" w:rsidRPr="004D7E4B" w:rsidRDefault="008D6895" w:rsidP="008D6895">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8D6895" w:rsidRPr="004D7E4B" w14:paraId="76FB2343"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4627CE5" w14:textId="77777777" w:rsidR="008D6895" w:rsidRPr="004D7E4B" w:rsidRDefault="008D6895"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415E1ADC" w14:textId="77777777" w:rsidR="008D6895" w:rsidRPr="004D7E4B" w:rsidRDefault="008D6895"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2393034" w14:textId="77777777" w:rsidR="008D6895" w:rsidRPr="004D7E4B" w:rsidRDefault="008D6895"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8D6895" w:rsidRPr="004D7E4B" w14:paraId="4B6AADF3"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1B84C285" w14:textId="77777777" w:rsidR="008D6895" w:rsidRPr="004D7E4B" w:rsidRDefault="008D6895"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F27217C" w14:textId="77777777" w:rsidR="008D6895" w:rsidRPr="004D7E4B" w:rsidRDefault="008D6895"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52</w:t>
            </w:r>
          </w:p>
        </w:tc>
        <w:tc>
          <w:tcPr>
            <w:tcW w:w="2685" w:type="dxa"/>
            <w:tcBorders>
              <w:top w:val="single" w:sz="4" w:space="0" w:color="auto"/>
              <w:left w:val="single" w:sz="4" w:space="0" w:color="auto"/>
              <w:bottom w:val="single" w:sz="4" w:space="0" w:color="auto"/>
              <w:right w:val="single" w:sz="4" w:space="0" w:color="auto"/>
            </w:tcBorders>
            <w:hideMark/>
          </w:tcPr>
          <w:p w14:paraId="2B3C8297" w14:textId="77777777" w:rsidR="008D6895" w:rsidRPr="004D7E4B" w:rsidRDefault="008D6895"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r w:rsidRPr="004D7E4B">
              <w:rPr>
                <w:rFonts w:ascii="Times New Roman" w:hAnsi="Times New Roman" w:cs="Times New Roman"/>
                <w:bCs/>
                <w:sz w:val="24"/>
                <w:szCs w:val="24"/>
                <w:lang w:val="en-US"/>
              </w:rPr>
              <w:t>%</w:t>
            </w:r>
          </w:p>
        </w:tc>
      </w:tr>
      <w:tr w:rsidR="008D6895" w:rsidRPr="004D7E4B" w14:paraId="6BD9BACE"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56A02DF9" w14:textId="77777777" w:rsidR="008D6895" w:rsidRPr="004D7E4B" w:rsidRDefault="008D6895"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A109C78" w14:textId="77777777" w:rsidR="008D6895" w:rsidRPr="004D7E4B" w:rsidRDefault="008D6895"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p>
        </w:tc>
        <w:tc>
          <w:tcPr>
            <w:tcW w:w="2685" w:type="dxa"/>
            <w:tcBorders>
              <w:top w:val="single" w:sz="4" w:space="0" w:color="auto"/>
              <w:left w:val="single" w:sz="4" w:space="0" w:color="auto"/>
              <w:bottom w:val="single" w:sz="4" w:space="0" w:color="auto"/>
              <w:right w:val="single" w:sz="4" w:space="0" w:color="auto"/>
            </w:tcBorders>
            <w:hideMark/>
          </w:tcPr>
          <w:p w14:paraId="4A4FA0D4" w14:textId="77777777" w:rsidR="008D6895" w:rsidRPr="004D7E4B" w:rsidRDefault="008D6895"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r>
      <w:tr w:rsidR="008D6895" w:rsidRPr="004D7E4B" w14:paraId="33D5CE91"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1AE07037" w14:textId="77777777" w:rsidR="008D6895" w:rsidRPr="004D7E4B" w:rsidRDefault="008D6895"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F3DBFBB" w14:textId="77777777" w:rsidR="008D6895" w:rsidRPr="004D7E4B" w:rsidRDefault="008D6895"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6EF122ED" w14:textId="77777777" w:rsidR="008D6895" w:rsidRPr="004D7E4B" w:rsidRDefault="008D6895"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C625CE1" w14:textId="77777777" w:rsidR="008D6895" w:rsidRDefault="008D6895" w:rsidP="008D6895">
      <w:pPr>
        <w:spacing w:line="360" w:lineRule="auto"/>
        <w:jc w:val="both"/>
        <w:rPr>
          <w:rFonts w:ascii="Times New Roman" w:hAnsi="Times New Roman" w:cs="Times New Roman"/>
          <w:bCs/>
          <w:sz w:val="24"/>
          <w:szCs w:val="24"/>
        </w:rPr>
      </w:pPr>
    </w:p>
    <w:p w14:paraId="5491F329" w14:textId="77777777" w:rsidR="008D6895" w:rsidRPr="007B042D" w:rsidRDefault="008D6895" w:rsidP="008D6895">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0"/>
    <w:p w14:paraId="499877DF" w14:textId="77777777" w:rsidR="008D6895" w:rsidRPr="008D6895" w:rsidRDefault="008D6895" w:rsidP="008D6895">
      <w:p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 xml:space="preserve">The data in Table 4.2 indicates that </w:t>
      </w:r>
      <w:r w:rsidRPr="008D6895">
        <w:rPr>
          <w:rFonts w:ascii="Times New Roman" w:hAnsi="Times New Roman" w:cs="Times New Roman"/>
          <w:b/>
          <w:bCs/>
          <w:sz w:val="24"/>
          <w:szCs w:val="24"/>
        </w:rPr>
        <w:t>65% of the respondents are male</w:t>
      </w:r>
      <w:r w:rsidRPr="008D6895">
        <w:rPr>
          <w:rFonts w:ascii="Times New Roman" w:hAnsi="Times New Roman" w:cs="Times New Roman"/>
          <w:sz w:val="24"/>
          <w:szCs w:val="24"/>
        </w:rPr>
        <w:t xml:space="preserve">, while </w:t>
      </w:r>
      <w:r w:rsidRPr="008D6895">
        <w:rPr>
          <w:rFonts w:ascii="Times New Roman" w:hAnsi="Times New Roman" w:cs="Times New Roman"/>
          <w:b/>
          <w:bCs/>
          <w:sz w:val="24"/>
          <w:szCs w:val="24"/>
        </w:rPr>
        <w:t>35% are female</w:t>
      </w:r>
      <w:r w:rsidRPr="008D6895">
        <w:rPr>
          <w:rFonts w:ascii="Times New Roman" w:hAnsi="Times New Roman" w:cs="Times New Roman"/>
          <w:sz w:val="24"/>
          <w:szCs w:val="24"/>
        </w:rPr>
        <w:t xml:space="preserve">. This shows a </w:t>
      </w:r>
      <w:r w:rsidRPr="008D6895">
        <w:rPr>
          <w:rFonts w:ascii="Times New Roman" w:hAnsi="Times New Roman" w:cs="Times New Roman"/>
          <w:b/>
          <w:bCs/>
          <w:sz w:val="24"/>
          <w:szCs w:val="24"/>
        </w:rPr>
        <w:t>male-dominated workforce</w:t>
      </w:r>
      <w:r w:rsidRPr="008D6895">
        <w:rPr>
          <w:rFonts w:ascii="Times New Roman" w:hAnsi="Times New Roman" w:cs="Times New Roman"/>
          <w:sz w:val="24"/>
          <w:szCs w:val="24"/>
        </w:rPr>
        <w:t xml:space="preserve"> in the supply chain procurement field among the sampled organizations.</w:t>
      </w:r>
    </w:p>
    <w:p w14:paraId="793B70DD" w14:textId="77777777" w:rsidR="008D6895" w:rsidRPr="008D6895" w:rsidRDefault="008D6895" w:rsidP="008D6895">
      <w:p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 xml:space="preserve">The gender distribution highlights a </w:t>
      </w:r>
      <w:r w:rsidRPr="008D6895">
        <w:rPr>
          <w:rFonts w:ascii="Times New Roman" w:hAnsi="Times New Roman" w:cs="Times New Roman"/>
          <w:b/>
          <w:bCs/>
          <w:sz w:val="24"/>
          <w:szCs w:val="24"/>
        </w:rPr>
        <w:t>gender imbalance</w:t>
      </w:r>
      <w:r w:rsidRPr="008D6895">
        <w:rPr>
          <w:rFonts w:ascii="Times New Roman" w:hAnsi="Times New Roman" w:cs="Times New Roman"/>
          <w:sz w:val="24"/>
          <w:szCs w:val="24"/>
        </w:rPr>
        <w:t>, which may reflect broader trends in the industry, particularly in technical or logistics-heavy roles where men are often more represented. However, the presence of 35% female respondents also shows that women are increasingly participating in procurement-related roles, possibly in areas such as vendor management, strategic sourcing, or procurement analytics.</w:t>
      </w:r>
    </w:p>
    <w:p w14:paraId="7865B9BB" w14:textId="77777777" w:rsidR="008D6895" w:rsidRPr="008D6895" w:rsidRDefault="008D6895" w:rsidP="008D6895">
      <w:p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This diversity can positively impact procurement performance, as gender-diverse teams are known to bring varied perspectives, problem-solving approaches, and communication styles. Future efforts may focus on encouraging more gender inclusivity and leadership opportunities for women within the supply chain sector.</w:t>
      </w:r>
    </w:p>
    <w:p w14:paraId="7A2E422F" w14:textId="77777777" w:rsidR="008D6895" w:rsidRDefault="008D6895" w:rsidP="00772FB7">
      <w:pPr>
        <w:spacing w:line="360" w:lineRule="auto"/>
        <w:jc w:val="both"/>
        <w:rPr>
          <w:rFonts w:ascii="Times New Roman" w:hAnsi="Times New Roman" w:cs="Times New Roman"/>
          <w:sz w:val="24"/>
          <w:szCs w:val="24"/>
        </w:rPr>
      </w:pPr>
    </w:p>
    <w:p w14:paraId="607DBB96" w14:textId="77777777" w:rsidR="008D6895" w:rsidRDefault="008D6895" w:rsidP="00772FB7">
      <w:pPr>
        <w:spacing w:line="360" w:lineRule="auto"/>
        <w:jc w:val="both"/>
        <w:rPr>
          <w:rFonts w:ascii="Times New Roman" w:hAnsi="Times New Roman" w:cs="Times New Roman"/>
          <w:sz w:val="24"/>
          <w:szCs w:val="24"/>
        </w:rPr>
      </w:pPr>
    </w:p>
    <w:p w14:paraId="547AD405" w14:textId="77777777" w:rsidR="008D6895" w:rsidRDefault="008D6895" w:rsidP="00772FB7">
      <w:pPr>
        <w:spacing w:line="360" w:lineRule="auto"/>
        <w:jc w:val="both"/>
        <w:rPr>
          <w:rFonts w:ascii="Times New Roman" w:hAnsi="Times New Roman" w:cs="Times New Roman"/>
          <w:sz w:val="24"/>
          <w:szCs w:val="24"/>
        </w:rPr>
      </w:pPr>
    </w:p>
    <w:p w14:paraId="21DDF1EC" w14:textId="77777777" w:rsidR="008D6895" w:rsidRDefault="008D6895" w:rsidP="00772FB7">
      <w:pPr>
        <w:spacing w:line="360" w:lineRule="auto"/>
        <w:jc w:val="both"/>
        <w:rPr>
          <w:rFonts w:ascii="Times New Roman" w:hAnsi="Times New Roman" w:cs="Times New Roman"/>
          <w:sz w:val="24"/>
          <w:szCs w:val="24"/>
        </w:rPr>
      </w:pPr>
    </w:p>
    <w:p w14:paraId="61FACFDC" w14:textId="77777777" w:rsidR="008D6895" w:rsidRDefault="008D6895" w:rsidP="00772FB7">
      <w:pPr>
        <w:spacing w:line="360" w:lineRule="auto"/>
        <w:jc w:val="both"/>
        <w:rPr>
          <w:rFonts w:ascii="Times New Roman" w:hAnsi="Times New Roman" w:cs="Times New Roman"/>
          <w:sz w:val="24"/>
          <w:szCs w:val="24"/>
        </w:rPr>
      </w:pPr>
    </w:p>
    <w:p w14:paraId="56AAA3ED" w14:textId="77777777" w:rsidR="008D6895" w:rsidRDefault="008D6895" w:rsidP="00772FB7">
      <w:pPr>
        <w:spacing w:line="360" w:lineRule="auto"/>
        <w:jc w:val="both"/>
        <w:rPr>
          <w:rFonts w:ascii="Times New Roman" w:hAnsi="Times New Roman" w:cs="Times New Roman"/>
          <w:sz w:val="24"/>
          <w:szCs w:val="24"/>
        </w:rPr>
      </w:pPr>
    </w:p>
    <w:p w14:paraId="2B0D9FE2" w14:textId="77777777" w:rsidR="008D6895" w:rsidRDefault="008D6895" w:rsidP="00772FB7">
      <w:pPr>
        <w:spacing w:line="360" w:lineRule="auto"/>
        <w:jc w:val="both"/>
        <w:rPr>
          <w:rFonts w:ascii="Times New Roman" w:hAnsi="Times New Roman" w:cs="Times New Roman"/>
          <w:sz w:val="24"/>
          <w:szCs w:val="24"/>
        </w:rPr>
      </w:pPr>
    </w:p>
    <w:p w14:paraId="04E61795" w14:textId="77777777" w:rsidR="008D6895" w:rsidRDefault="008D6895" w:rsidP="008D6895">
      <w:pPr>
        <w:spacing w:line="360" w:lineRule="auto"/>
        <w:jc w:val="both"/>
        <w:rPr>
          <w:rFonts w:ascii="Times New Roman" w:hAnsi="Times New Roman" w:cs="Times New Roman"/>
          <w:b/>
          <w:bCs/>
          <w:sz w:val="24"/>
          <w:szCs w:val="24"/>
        </w:rPr>
      </w:pPr>
      <w:bookmarkStart w:id="11" w:name="_Hlk202090519"/>
      <w:r w:rsidRPr="007B042D">
        <w:rPr>
          <w:rFonts w:ascii="Times New Roman" w:hAnsi="Times New Roman" w:cs="Times New Roman"/>
          <w:b/>
          <w:bCs/>
          <w:sz w:val="24"/>
          <w:szCs w:val="24"/>
        </w:rPr>
        <w:lastRenderedPageBreak/>
        <w:t>CONCLUSION</w:t>
      </w:r>
    </w:p>
    <w:bookmarkEnd w:id="11"/>
    <w:p w14:paraId="456B8720" w14:textId="77777777" w:rsidR="008D6895" w:rsidRPr="008D6895" w:rsidRDefault="008D6895" w:rsidP="008D6895">
      <w:p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 xml:space="preserve">The study on </w:t>
      </w:r>
      <w:r w:rsidRPr="008D6895">
        <w:rPr>
          <w:rFonts w:ascii="Times New Roman" w:hAnsi="Times New Roman" w:cs="Times New Roman"/>
          <w:b/>
          <w:bCs/>
          <w:sz w:val="24"/>
          <w:szCs w:val="24"/>
        </w:rPr>
        <w:t>Supply Chain Procurement</w:t>
      </w:r>
      <w:r w:rsidRPr="008D6895">
        <w:rPr>
          <w:rFonts w:ascii="Times New Roman" w:hAnsi="Times New Roman" w:cs="Times New Roman"/>
          <w:sz w:val="24"/>
          <w:szCs w:val="24"/>
        </w:rPr>
        <w:t xml:space="preserve"> has provided valuable insights into the current practices, challenges, and strategic importance of procurement within organizational supply chains. As businesses strive to remain competitive in a rapidly changing global environment, the role of procurement has evolved from a basic transactional function to a strategic driver of value, cost efficiency, and innovation.</w:t>
      </w:r>
    </w:p>
    <w:p w14:paraId="492BA42D" w14:textId="77777777" w:rsidR="008D6895" w:rsidRPr="008D6895" w:rsidRDefault="008D6895" w:rsidP="008D6895">
      <w:p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The findings indicate that while many organizations have adopted modern procurement strategies, there are still significant challenges such as supplier unreliability, lack of technological integration, cost volatility, and inefficient procurement processes. These issues can negatively affect overall supply chain performance, leading to delays, increased costs, and customer dissatisfaction.</w:t>
      </w:r>
    </w:p>
    <w:p w14:paraId="2A462C1D" w14:textId="77777777" w:rsidR="008D6895" w:rsidRPr="008D6895" w:rsidRDefault="008D6895" w:rsidP="008D6895">
      <w:p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Demographic analysis of the respondents revealed a relatively young and gender-diverse workforce, indicating a shift toward more dynamic and inclusive procurement departments. Additionally, the use of procurement technology, such as e-procurement platforms and ERP systems, is gradually increasing, although adoption remains inconsistent across sectors and organizations.</w:t>
      </w:r>
    </w:p>
    <w:p w14:paraId="61171F3D" w14:textId="77777777" w:rsidR="008D6895" w:rsidRPr="008D6895" w:rsidRDefault="008D6895" w:rsidP="008D6895">
      <w:p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This study also highlighted the need for:</w:t>
      </w:r>
    </w:p>
    <w:p w14:paraId="4F1644AC" w14:textId="77777777" w:rsidR="008D6895" w:rsidRPr="008D6895" w:rsidRDefault="008D6895" w:rsidP="008D6895">
      <w:pPr>
        <w:numPr>
          <w:ilvl w:val="0"/>
          <w:numId w:val="13"/>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Stronger supplier relationship management,</w:t>
      </w:r>
    </w:p>
    <w:p w14:paraId="24554856" w14:textId="77777777" w:rsidR="008D6895" w:rsidRPr="008D6895" w:rsidRDefault="008D6895" w:rsidP="008D6895">
      <w:pPr>
        <w:numPr>
          <w:ilvl w:val="0"/>
          <w:numId w:val="13"/>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Greater investment in procurement technologies,</w:t>
      </w:r>
    </w:p>
    <w:p w14:paraId="76C4DA83" w14:textId="77777777" w:rsidR="008D6895" w:rsidRPr="008D6895" w:rsidRDefault="008D6895" w:rsidP="008D6895">
      <w:pPr>
        <w:numPr>
          <w:ilvl w:val="0"/>
          <w:numId w:val="13"/>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More training and capacity building for procurement professionals,</w:t>
      </w:r>
    </w:p>
    <w:p w14:paraId="78FFDA88" w14:textId="77777777" w:rsidR="008D6895" w:rsidRPr="008D6895" w:rsidRDefault="008D6895" w:rsidP="008D6895">
      <w:pPr>
        <w:numPr>
          <w:ilvl w:val="0"/>
          <w:numId w:val="13"/>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Clearer procurement policies and risk mitigation strategies.</w:t>
      </w:r>
    </w:p>
    <w:p w14:paraId="0A6F98DB" w14:textId="77777777" w:rsidR="008D6895" w:rsidRPr="008D6895" w:rsidRDefault="008D6895" w:rsidP="008D6895">
      <w:p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In conclusion, effective procurement is essential to building a resilient, responsive, and cost-effective supply chain. Organizations that prioritize procurement as a strategic function—and continuously seek to improve their procurement practices—are better positioned to achieve sustainable growth, manage risks, and deliver long-term value.</w:t>
      </w:r>
    </w:p>
    <w:p w14:paraId="62D375FC" w14:textId="77777777" w:rsidR="008D6895" w:rsidRDefault="008D6895" w:rsidP="00772FB7">
      <w:pPr>
        <w:spacing w:line="360" w:lineRule="auto"/>
        <w:jc w:val="both"/>
        <w:rPr>
          <w:rFonts w:ascii="Times New Roman" w:hAnsi="Times New Roman" w:cs="Times New Roman"/>
          <w:sz w:val="24"/>
          <w:szCs w:val="24"/>
        </w:rPr>
      </w:pPr>
    </w:p>
    <w:p w14:paraId="39EF546A" w14:textId="77777777" w:rsidR="008D6895" w:rsidRDefault="008D6895" w:rsidP="00772FB7">
      <w:pPr>
        <w:spacing w:line="360" w:lineRule="auto"/>
        <w:jc w:val="both"/>
        <w:rPr>
          <w:rFonts w:ascii="Times New Roman" w:hAnsi="Times New Roman" w:cs="Times New Roman"/>
          <w:sz w:val="24"/>
          <w:szCs w:val="24"/>
        </w:rPr>
      </w:pPr>
    </w:p>
    <w:p w14:paraId="12E681EE" w14:textId="77777777" w:rsidR="008D6895" w:rsidRDefault="008D6895" w:rsidP="00772FB7">
      <w:pPr>
        <w:spacing w:line="360" w:lineRule="auto"/>
        <w:jc w:val="both"/>
        <w:rPr>
          <w:rFonts w:ascii="Times New Roman" w:hAnsi="Times New Roman" w:cs="Times New Roman"/>
          <w:sz w:val="24"/>
          <w:szCs w:val="24"/>
        </w:rPr>
      </w:pPr>
    </w:p>
    <w:p w14:paraId="15BC7EE0" w14:textId="77777777" w:rsidR="008D6895" w:rsidRDefault="008D6895" w:rsidP="00772FB7">
      <w:pPr>
        <w:spacing w:line="360" w:lineRule="auto"/>
        <w:jc w:val="both"/>
        <w:rPr>
          <w:rFonts w:ascii="Times New Roman" w:hAnsi="Times New Roman" w:cs="Times New Roman"/>
          <w:sz w:val="24"/>
          <w:szCs w:val="24"/>
        </w:rPr>
      </w:pPr>
    </w:p>
    <w:p w14:paraId="5D5F394E" w14:textId="77777777" w:rsidR="008D6895" w:rsidRPr="007B042D" w:rsidRDefault="008D6895" w:rsidP="008D6895">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11FF67E3" w14:textId="69B64D5E" w:rsidR="008D6895" w:rsidRPr="008D6895" w:rsidRDefault="008D6895" w:rsidP="008D6895">
      <w:pPr>
        <w:pStyle w:val="ListParagraph"/>
        <w:numPr>
          <w:ilvl w:val="0"/>
          <w:numId w:val="14"/>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Carter, C. R., &amp; Rogers, D. S. (2008). A framework of sustainable supply chain management: Moving toward new theory. International Journal of Physical Distribution &amp; Logistics Management, 38(5), 360–387.</w:t>
      </w:r>
    </w:p>
    <w:p w14:paraId="0E411BFA" w14:textId="120B5D28" w:rsidR="008D6895" w:rsidRPr="008D6895" w:rsidRDefault="008D6895" w:rsidP="008D6895">
      <w:pPr>
        <w:pStyle w:val="ListParagraph"/>
        <w:numPr>
          <w:ilvl w:val="0"/>
          <w:numId w:val="14"/>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Christopher, M. (2016). Logistics &amp; Supply Chain Management (5th ed.). Pearson Education.</w:t>
      </w:r>
    </w:p>
    <w:p w14:paraId="72DAF53F" w14:textId="126B6CE8" w:rsidR="008D6895" w:rsidRPr="008D6895" w:rsidRDefault="008D6895" w:rsidP="008D6895">
      <w:pPr>
        <w:pStyle w:val="ListParagraph"/>
        <w:numPr>
          <w:ilvl w:val="0"/>
          <w:numId w:val="14"/>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 xml:space="preserve">Gunasekaran, A., &amp; Ngai, E. W. T. (2008). Adoption of e-procurement in Hong Kong: </w:t>
      </w:r>
      <w:proofErr w:type="gramStart"/>
      <w:r w:rsidRPr="008D6895">
        <w:rPr>
          <w:rFonts w:ascii="Times New Roman" w:hAnsi="Times New Roman" w:cs="Times New Roman"/>
          <w:sz w:val="24"/>
          <w:szCs w:val="24"/>
        </w:rPr>
        <w:t>An empirical research</w:t>
      </w:r>
      <w:proofErr w:type="gramEnd"/>
      <w:r w:rsidRPr="008D6895">
        <w:rPr>
          <w:rFonts w:ascii="Times New Roman" w:hAnsi="Times New Roman" w:cs="Times New Roman"/>
          <w:sz w:val="24"/>
          <w:szCs w:val="24"/>
        </w:rPr>
        <w:t>. International Journal of Production Economics, 113(1), 159–175.</w:t>
      </w:r>
    </w:p>
    <w:p w14:paraId="54FF7144" w14:textId="2A04E093" w:rsidR="008D6895" w:rsidRPr="008D6895" w:rsidRDefault="008D6895" w:rsidP="008D6895">
      <w:pPr>
        <w:pStyle w:val="ListParagraph"/>
        <w:numPr>
          <w:ilvl w:val="0"/>
          <w:numId w:val="14"/>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Harland, C. M., Zheng, J., Johnsen, T., &amp; Lamming, R. (2005). An operational model for managing supplier relationships. European Journal of Purchasing &amp; Supply Management, 9(2), 177–194.</w:t>
      </w:r>
    </w:p>
    <w:p w14:paraId="66A90F73" w14:textId="58EAF6C5" w:rsidR="008D6895" w:rsidRPr="008D6895" w:rsidRDefault="008D6895" w:rsidP="008D6895">
      <w:pPr>
        <w:pStyle w:val="ListParagraph"/>
        <w:numPr>
          <w:ilvl w:val="0"/>
          <w:numId w:val="14"/>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Krause, D. R., Handfield, R. B., &amp; Scannell, T. V. (2002). An empirical investigation of supplier development: Reactivity, proactivity and performance. Journal of Supply Chain Management, 35(2), 30–43.</w:t>
      </w:r>
    </w:p>
    <w:p w14:paraId="7EC28F22" w14:textId="4DA371F4" w:rsidR="008D6895" w:rsidRPr="008D6895" w:rsidRDefault="008D6895" w:rsidP="008D6895">
      <w:pPr>
        <w:pStyle w:val="ListParagraph"/>
        <w:numPr>
          <w:ilvl w:val="0"/>
          <w:numId w:val="14"/>
        </w:numPr>
        <w:spacing w:line="360" w:lineRule="auto"/>
        <w:jc w:val="both"/>
        <w:rPr>
          <w:rFonts w:ascii="Times New Roman" w:hAnsi="Times New Roman" w:cs="Times New Roman"/>
          <w:sz w:val="24"/>
          <w:szCs w:val="24"/>
        </w:rPr>
      </w:pPr>
      <w:proofErr w:type="spellStart"/>
      <w:r w:rsidRPr="008D6895">
        <w:rPr>
          <w:rFonts w:ascii="Times New Roman" w:hAnsi="Times New Roman" w:cs="Times New Roman"/>
          <w:sz w:val="24"/>
          <w:szCs w:val="24"/>
        </w:rPr>
        <w:t>Lysons</w:t>
      </w:r>
      <w:proofErr w:type="spellEnd"/>
      <w:r w:rsidRPr="008D6895">
        <w:rPr>
          <w:rFonts w:ascii="Times New Roman" w:hAnsi="Times New Roman" w:cs="Times New Roman"/>
          <w:sz w:val="24"/>
          <w:szCs w:val="24"/>
        </w:rPr>
        <w:t>, K., &amp; Farrington, B. (2012). Purchasing and Supply Chain Management (8th ed.). Pearson Education.</w:t>
      </w:r>
    </w:p>
    <w:p w14:paraId="08F9FBD3" w14:textId="209DBAA3" w:rsidR="008D6895" w:rsidRPr="008D6895" w:rsidRDefault="008D6895" w:rsidP="008D6895">
      <w:pPr>
        <w:pStyle w:val="ListParagraph"/>
        <w:numPr>
          <w:ilvl w:val="0"/>
          <w:numId w:val="14"/>
        </w:numPr>
        <w:spacing w:line="360" w:lineRule="auto"/>
        <w:jc w:val="both"/>
        <w:rPr>
          <w:rFonts w:ascii="Times New Roman" w:hAnsi="Times New Roman" w:cs="Times New Roman"/>
          <w:sz w:val="24"/>
          <w:szCs w:val="24"/>
        </w:rPr>
      </w:pPr>
      <w:proofErr w:type="spellStart"/>
      <w:r w:rsidRPr="008D6895">
        <w:rPr>
          <w:rFonts w:ascii="Times New Roman" w:hAnsi="Times New Roman" w:cs="Times New Roman"/>
          <w:sz w:val="24"/>
          <w:szCs w:val="24"/>
        </w:rPr>
        <w:t>Monczka</w:t>
      </w:r>
      <w:proofErr w:type="spellEnd"/>
      <w:r w:rsidRPr="008D6895">
        <w:rPr>
          <w:rFonts w:ascii="Times New Roman" w:hAnsi="Times New Roman" w:cs="Times New Roman"/>
          <w:sz w:val="24"/>
          <w:szCs w:val="24"/>
        </w:rPr>
        <w:t xml:space="preserve">, R. M., Handfield, R. B., </w:t>
      </w:r>
      <w:proofErr w:type="spellStart"/>
      <w:r w:rsidRPr="008D6895">
        <w:rPr>
          <w:rFonts w:ascii="Times New Roman" w:hAnsi="Times New Roman" w:cs="Times New Roman"/>
          <w:sz w:val="24"/>
          <w:szCs w:val="24"/>
        </w:rPr>
        <w:t>Giunipero</w:t>
      </w:r>
      <w:proofErr w:type="spellEnd"/>
      <w:r w:rsidRPr="008D6895">
        <w:rPr>
          <w:rFonts w:ascii="Times New Roman" w:hAnsi="Times New Roman" w:cs="Times New Roman"/>
          <w:sz w:val="24"/>
          <w:szCs w:val="24"/>
        </w:rPr>
        <w:t>, L. C., &amp; Patterson, J. L. (2015). Purchasing and Supply Chain Management (6th ed.). Cengage Learning.</w:t>
      </w:r>
    </w:p>
    <w:p w14:paraId="793E737D" w14:textId="5AB4C298" w:rsidR="008D6895" w:rsidRPr="008D6895" w:rsidRDefault="008D6895" w:rsidP="008D6895">
      <w:pPr>
        <w:pStyle w:val="ListParagraph"/>
        <w:numPr>
          <w:ilvl w:val="0"/>
          <w:numId w:val="14"/>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Porter, M. E. (1985). Competitive Advantage: Creating and Sustaining Superior Performance. Free Press.</w:t>
      </w:r>
    </w:p>
    <w:p w14:paraId="6BE17832" w14:textId="1EEA335F" w:rsidR="008D6895" w:rsidRPr="008D6895" w:rsidRDefault="008D6895" w:rsidP="008D6895">
      <w:pPr>
        <w:pStyle w:val="ListParagraph"/>
        <w:numPr>
          <w:ilvl w:val="0"/>
          <w:numId w:val="14"/>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Van Weele, A. J. (2010). Purchasing and Supply Chain Management: Analysis, Strategy, Planning and Practice (5th ed.). Cengage Learning.</w:t>
      </w:r>
    </w:p>
    <w:p w14:paraId="43CD04AF" w14:textId="6C84B1E1" w:rsidR="008D6895" w:rsidRPr="008D6895" w:rsidRDefault="008D6895" w:rsidP="008D6895">
      <w:pPr>
        <w:pStyle w:val="ListParagraph"/>
        <w:numPr>
          <w:ilvl w:val="0"/>
          <w:numId w:val="14"/>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Walker, H., &amp; Brammer, S. (2009). Sustainable procurement in the United Kingdom public sector. Supply Chain Management: An International Journal, 14(2), 128–137.</w:t>
      </w:r>
    </w:p>
    <w:p w14:paraId="2B39846B" w14:textId="6BF68E26" w:rsidR="008D6895" w:rsidRPr="008D6895" w:rsidRDefault="008D6895" w:rsidP="008D6895">
      <w:pPr>
        <w:pStyle w:val="ListParagraph"/>
        <w:numPr>
          <w:ilvl w:val="0"/>
          <w:numId w:val="14"/>
        </w:numPr>
        <w:spacing w:line="360" w:lineRule="auto"/>
        <w:jc w:val="both"/>
        <w:rPr>
          <w:rFonts w:ascii="Times New Roman" w:hAnsi="Times New Roman" w:cs="Times New Roman"/>
          <w:sz w:val="24"/>
          <w:szCs w:val="24"/>
        </w:rPr>
      </w:pPr>
      <w:r w:rsidRPr="008D6895">
        <w:rPr>
          <w:rFonts w:ascii="Times New Roman" w:hAnsi="Times New Roman" w:cs="Times New Roman"/>
          <w:sz w:val="24"/>
          <w:szCs w:val="24"/>
        </w:rPr>
        <w:t>Ameyaw, C., Mensah, S., &amp; Osei-Tutu, E. (2012). Public procurement in Ghana: The implementation challenges to the Public Procurement Law 2003 (Act 663). International Journal of Construction Supply Chain Management, 2(2), 55–65.</w:t>
      </w:r>
    </w:p>
    <w:p w14:paraId="190FD138" w14:textId="77777777" w:rsidR="008D6895" w:rsidRPr="00772FB7" w:rsidRDefault="008D6895" w:rsidP="00772FB7">
      <w:pPr>
        <w:spacing w:line="360" w:lineRule="auto"/>
        <w:jc w:val="both"/>
        <w:rPr>
          <w:rFonts w:ascii="Times New Roman" w:hAnsi="Times New Roman" w:cs="Times New Roman"/>
          <w:sz w:val="24"/>
          <w:szCs w:val="24"/>
        </w:rPr>
      </w:pPr>
    </w:p>
    <w:sectPr w:rsidR="008D6895" w:rsidRPr="00772F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1A47"/>
    <w:multiLevelType w:val="hybridMultilevel"/>
    <w:tmpl w:val="A1C6A47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67976E4"/>
    <w:multiLevelType w:val="multilevel"/>
    <w:tmpl w:val="DACE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14721"/>
    <w:multiLevelType w:val="multilevel"/>
    <w:tmpl w:val="20F4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302F4A"/>
    <w:multiLevelType w:val="hybridMultilevel"/>
    <w:tmpl w:val="D52EC55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23E6642E"/>
    <w:multiLevelType w:val="multilevel"/>
    <w:tmpl w:val="FC084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086408"/>
    <w:multiLevelType w:val="multilevel"/>
    <w:tmpl w:val="9D38F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6E3D4D"/>
    <w:multiLevelType w:val="hybridMultilevel"/>
    <w:tmpl w:val="CCAEE7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5396451"/>
    <w:multiLevelType w:val="hybridMultilevel"/>
    <w:tmpl w:val="83B6525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48D7212C"/>
    <w:multiLevelType w:val="multilevel"/>
    <w:tmpl w:val="9194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F62234"/>
    <w:multiLevelType w:val="multilevel"/>
    <w:tmpl w:val="9B5C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425B36"/>
    <w:multiLevelType w:val="multilevel"/>
    <w:tmpl w:val="D664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DB68AF"/>
    <w:multiLevelType w:val="multilevel"/>
    <w:tmpl w:val="8330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493300"/>
    <w:multiLevelType w:val="multilevel"/>
    <w:tmpl w:val="8162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AA5295"/>
    <w:multiLevelType w:val="multilevel"/>
    <w:tmpl w:val="CAA4A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248399">
    <w:abstractNumId w:val="7"/>
  </w:num>
  <w:num w:numId="2" w16cid:durableId="1628317080">
    <w:abstractNumId w:val="0"/>
  </w:num>
  <w:num w:numId="3" w16cid:durableId="989333919">
    <w:abstractNumId w:val="2"/>
  </w:num>
  <w:num w:numId="4" w16cid:durableId="822428928">
    <w:abstractNumId w:val="10"/>
  </w:num>
  <w:num w:numId="5" w16cid:durableId="1077247709">
    <w:abstractNumId w:val="6"/>
  </w:num>
  <w:num w:numId="6" w16cid:durableId="1289120999">
    <w:abstractNumId w:val="12"/>
  </w:num>
  <w:num w:numId="7" w16cid:durableId="1969161381">
    <w:abstractNumId w:val="13"/>
  </w:num>
  <w:num w:numId="8" w16cid:durableId="1840726605">
    <w:abstractNumId w:val="5"/>
  </w:num>
  <w:num w:numId="9" w16cid:durableId="229510538">
    <w:abstractNumId w:val="9"/>
  </w:num>
  <w:num w:numId="10" w16cid:durableId="1326394155">
    <w:abstractNumId w:val="4"/>
  </w:num>
  <w:num w:numId="11" w16cid:durableId="1664577426">
    <w:abstractNumId w:val="8"/>
  </w:num>
  <w:num w:numId="12" w16cid:durableId="1497186124">
    <w:abstractNumId w:val="1"/>
  </w:num>
  <w:num w:numId="13" w16cid:durableId="1052459093">
    <w:abstractNumId w:val="11"/>
  </w:num>
  <w:num w:numId="14" w16cid:durableId="21337446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ECC"/>
    <w:rsid w:val="0020187E"/>
    <w:rsid w:val="003D1ECC"/>
    <w:rsid w:val="00463B41"/>
    <w:rsid w:val="00772FB7"/>
    <w:rsid w:val="008D6895"/>
    <w:rsid w:val="008F7F7B"/>
    <w:rsid w:val="00B54B6E"/>
    <w:rsid w:val="00C6457A"/>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AE18B"/>
  <w15:chartTrackingRefBased/>
  <w15:docId w15:val="{BE3E7562-4960-468D-9E6D-50D882742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B41"/>
  </w:style>
  <w:style w:type="paragraph" w:styleId="Heading1">
    <w:name w:val="heading 1"/>
    <w:basedOn w:val="Normal"/>
    <w:next w:val="Normal"/>
    <w:link w:val="Heading1Char"/>
    <w:uiPriority w:val="9"/>
    <w:qFormat/>
    <w:rsid w:val="003D1E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D1E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1E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1E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1E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1E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E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E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E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E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D1E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D1E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D1E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D1E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D1E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E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E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ECC"/>
    <w:rPr>
      <w:rFonts w:eastAsiaTheme="majorEastAsia" w:cstheme="majorBidi"/>
      <w:color w:val="272727" w:themeColor="text1" w:themeTint="D8"/>
    </w:rPr>
  </w:style>
  <w:style w:type="paragraph" w:styleId="Title">
    <w:name w:val="Title"/>
    <w:basedOn w:val="Normal"/>
    <w:next w:val="Normal"/>
    <w:link w:val="TitleChar"/>
    <w:uiPriority w:val="10"/>
    <w:qFormat/>
    <w:rsid w:val="003D1E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E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E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E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ECC"/>
    <w:pPr>
      <w:spacing w:before="160"/>
      <w:jc w:val="center"/>
    </w:pPr>
    <w:rPr>
      <w:i/>
      <w:iCs/>
      <w:color w:val="404040" w:themeColor="text1" w:themeTint="BF"/>
    </w:rPr>
  </w:style>
  <w:style w:type="character" w:customStyle="1" w:styleId="QuoteChar">
    <w:name w:val="Quote Char"/>
    <w:basedOn w:val="DefaultParagraphFont"/>
    <w:link w:val="Quote"/>
    <w:uiPriority w:val="29"/>
    <w:rsid w:val="003D1ECC"/>
    <w:rPr>
      <w:i/>
      <w:iCs/>
      <w:color w:val="404040" w:themeColor="text1" w:themeTint="BF"/>
    </w:rPr>
  </w:style>
  <w:style w:type="paragraph" w:styleId="ListParagraph">
    <w:name w:val="List Paragraph"/>
    <w:basedOn w:val="Normal"/>
    <w:uiPriority w:val="34"/>
    <w:qFormat/>
    <w:rsid w:val="003D1ECC"/>
    <w:pPr>
      <w:ind w:left="720"/>
      <w:contextualSpacing/>
    </w:pPr>
  </w:style>
  <w:style w:type="character" w:styleId="IntenseEmphasis">
    <w:name w:val="Intense Emphasis"/>
    <w:basedOn w:val="DefaultParagraphFont"/>
    <w:uiPriority w:val="21"/>
    <w:qFormat/>
    <w:rsid w:val="003D1ECC"/>
    <w:rPr>
      <w:i/>
      <w:iCs/>
      <w:color w:val="2F5496" w:themeColor="accent1" w:themeShade="BF"/>
    </w:rPr>
  </w:style>
  <w:style w:type="paragraph" w:styleId="IntenseQuote">
    <w:name w:val="Intense Quote"/>
    <w:basedOn w:val="Normal"/>
    <w:next w:val="Normal"/>
    <w:link w:val="IntenseQuoteChar"/>
    <w:uiPriority w:val="30"/>
    <w:qFormat/>
    <w:rsid w:val="003D1E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1ECC"/>
    <w:rPr>
      <w:i/>
      <w:iCs/>
      <w:color w:val="2F5496" w:themeColor="accent1" w:themeShade="BF"/>
    </w:rPr>
  </w:style>
  <w:style w:type="character" w:styleId="IntenseReference">
    <w:name w:val="Intense Reference"/>
    <w:basedOn w:val="DefaultParagraphFont"/>
    <w:uiPriority w:val="32"/>
    <w:qFormat/>
    <w:rsid w:val="003D1EC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8285">
      <w:bodyDiv w:val="1"/>
      <w:marLeft w:val="0"/>
      <w:marRight w:val="0"/>
      <w:marTop w:val="0"/>
      <w:marBottom w:val="0"/>
      <w:divBdr>
        <w:top w:val="none" w:sz="0" w:space="0" w:color="auto"/>
        <w:left w:val="none" w:sz="0" w:space="0" w:color="auto"/>
        <w:bottom w:val="none" w:sz="0" w:space="0" w:color="auto"/>
        <w:right w:val="none" w:sz="0" w:space="0" w:color="auto"/>
      </w:divBdr>
    </w:div>
    <w:div w:id="79568109">
      <w:bodyDiv w:val="1"/>
      <w:marLeft w:val="0"/>
      <w:marRight w:val="0"/>
      <w:marTop w:val="0"/>
      <w:marBottom w:val="0"/>
      <w:divBdr>
        <w:top w:val="none" w:sz="0" w:space="0" w:color="auto"/>
        <w:left w:val="none" w:sz="0" w:space="0" w:color="auto"/>
        <w:bottom w:val="none" w:sz="0" w:space="0" w:color="auto"/>
        <w:right w:val="none" w:sz="0" w:space="0" w:color="auto"/>
      </w:divBdr>
    </w:div>
    <w:div w:id="100339390">
      <w:bodyDiv w:val="1"/>
      <w:marLeft w:val="0"/>
      <w:marRight w:val="0"/>
      <w:marTop w:val="0"/>
      <w:marBottom w:val="0"/>
      <w:divBdr>
        <w:top w:val="none" w:sz="0" w:space="0" w:color="auto"/>
        <w:left w:val="none" w:sz="0" w:space="0" w:color="auto"/>
        <w:bottom w:val="none" w:sz="0" w:space="0" w:color="auto"/>
        <w:right w:val="none" w:sz="0" w:space="0" w:color="auto"/>
      </w:divBdr>
    </w:div>
    <w:div w:id="130633549">
      <w:bodyDiv w:val="1"/>
      <w:marLeft w:val="0"/>
      <w:marRight w:val="0"/>
      <w:marTop w:val="0"/>
      <w:marBottom w:val="0"/>
      <w:divBdr>
        <w:top w:val="none" w:sz="0" w:space="0" w:color="auto"/>
        <w:left w:val="none" w:sz="0" w:space="0" w:color="auto"/>
        <w:bottom w:val="none" w:sz="0" w:space="0" w:color="auto"/>
        <w:right w:val="none" w:sz="0" w:space="0" w:color="auto"/>
      </w:divBdr>
    </w:div>
    <w:div w:id="188376026">
      <w:bodyDiv w:val="1"/>
      <w:marLeft w:val="0"/>
      <w:marRight w:val="0"/>
      <w:marTop w:val="0"/>
      <w:marBottom w:val="0"/>
      <w:divBdr>
        <w:top w:val="none" w:sz="0" w:space="0" w:color="auto"/>
        <w:left w:val="none" w:sz="0" w:space="0" w:color="auto"/>
        <w:bottom w:val="none" w:sz="0" w:space="0" w:color="auto"/>
        <w:right w:val="none" w:sz="0" w:space="0" w:color="auto"/>
      </w:divBdr>
    </w:div>
    <w:div w:id="331107167">
      <w:bodyDiv w:val="1"/>
      <w:marLeft w:val="0"/>
      <w:marRight w:val="0"/>
      <w:marTop w:val="0"/>
      <w:marBottom w:val="0"/>
      <w:divBdr>
        <w:top w:val="none" w:sz="0" w:space="0" w:color="auto"/>
        <w:left w:val="none" w:sz="0" w:space="0" w:color="auto"/>
        <w:bottom w:val="none" w:sz="0" w:space="0" w:color="auto"/>
        <w:right w:val="none" w:sz="0" w:space="0" w:color="auto"/>
      </w:divBdr>
    </w:div>
    <w:div w:id="446850713">
      <w:bodyDiv w:val="1"/>
      <w:marLeft w:val="0"/>
      <w:marRight w:val="0"/>
      <w:marTop w:val="0"/>
      <w:marBottom w:val="0"/>
      <w:divBdr>
        <w:top w:val="none" w:sz="0" w:space="0" w:color="auto"/>
        <w:left w:val="none" w:sz="0" w:space="0" w:color="auto"/>
        <w:bottom w:val="none" w:sz="0" w:space="0" w:color="auto"/>
        <w:right w:val="none" w:sz="0" w:space="0" w:color="auto"/>
      </w:divBdr>
    </w:div>
    <w:div w:id="469594815">
      <w:bodyDiv w:val="1"/>
      <w:marLeft w:val="0"/>
      <w:marRight w:val="0"/>
      <w:marTop w:val="0"/>
      <w:marBottom w:val="0"/>
      <w:divBdr>
        <w:top w:val="none" w:sz="0" w:space="0" w:color="auto"/>
        <w:left w:val="none" w:sz="0" w:space="0" w:color="auto"/>
        <w:bottom w:val="none" w:sz="0" w:space="0" w:color="auto"/>
        <w:right w:val="none" w:sz="0" w:space="0" w:color="auto"/>
      </w:divBdr>
    </w:div>
    <w:div w:id="494608959">
      <w:bodyDiv w:val="1"/>
      <w:marLeft w:val="0"/>
      <w:marRight w:val="0"/>
      <w:marTop w:val="0"/>
      <w:marBottom w:val="0"/>
      <w:divBdr>
        <w:top w:val="none" w:sz="0" w:space="0" w:color="auto"/>
        <w:left w:val="none" w:sz="0" w:space="0" w:color="auto"/>
        <w:bottom w:val="none" w:sz="0" w:space="0" w:color="auto"/>
        <w:right w:val="none" w:sz="0" w:space="0" w:color="auto"/>
      </w:divBdr>
    </w:div>
    <w:div w:id="550263874">
      <w:bodyDiv w:val="1"/>
      <w:marLeft w:val="0"/>
      <w:marRight w:val="0"/>
      <w:marTop w:val="0"/>
      <w:marBottom w:val="0"/>
      <w:divBdr>
        <w:top w:val="none" w:sz="0" w:space="0" w:color="auto"/>
        <w:left w:val="none" w:sz="0" w:space="0" w:color="auto"/>
        <w:bottom w:val="none" w:sz="0" w:space="0" w:color="auto"/>
        <w:right w:val="none" w:sz="0" w:space="0" w:color="auto"/>
      </w:divBdr>
    </w:div>
    <w:div w:id="607157484">
      <w:bodyDiv w:val="1"/>
      <w:marLeft w:val="0"/>
      <w:marRight w:val="0"/>
      <w:marTop w:val="0"/>
      <w:marBottom w:val="0"/>
      <w:divBdr>
        <w:top w:val="none" w:sz="0" w:space="0" w:color="auto"/>
        <w:left w:val="none" w:sz="0" w:space="0" w:color="auto"/>
        <w:bottom w:val="none" w:sz="0" w:space="0" w:color="auto"/>
        <w:right w:val="none" w:sz="0" w:space="0" w:color="auto"/>
      </w:divBdr>
    </w:div>
    <w:div w:id="909660869">
      <w:bodyDiv w:val="1"/>
      <w:marLeft w:val="0"/>
      <w:marRight w:val="0"/>
      <w:marTop w:val="0"/>
      <w:marBottom w:val="0"/>
      <w:divBdr>
        <w:top w:val="none" w:sz="0" w:space="0" w:color="auto"/>
        <w:left w:val="none" w:sz="0" w:space="0" w:color="auto"/>
        <w:bottom w:val="none" w:sz="0" w:space="0" w:color="auto"/>
        <w:right w:val="none" w:sz="0" w:space="0" w:color="auto"/>
      </w:divBdr>
    </w:div>
    <w:div w:id="1060208426">
      <w:bodyDiv w:val="1"/>
      <w:marLeft w:val="0"/>
      <w:marRight w:val="0"/>
      <w:marTop w:val="0"/>
      <w:marBottom w:val="0"/>
      <w:divBdr>
        <w:top w:val="none" w:sz="0" w:space="0" w:color="auto"/>
        <w:left w:val="none" w:sz="0" w:space="0" w:color="auto"/>
        <w:bottom w:val="none" w:sz="0" w:space="0" w:color="auto"/>
        <w:right w:val="none" w:sz="0" w:space="0" w:color="auto"/>
      </w:divBdr>
    </w:div>
    <w:div w:id="1103184701">
      <w:bodyDiv w:val="1"/>
      <w:marLeft w:val="0"/>
      <w:marRight w:val="0"/>
      <w:marTop w:val="0"/>
      <w:marBottom w:val="0"/>
      <w:divBdr>
        <w:top w:val="none" w:sz="0" w:space="0" w:color="auto"/>
        <w:left w:val="none" w:sz="0" w:space="0" w:color="auto"/>
        <w:bottom w:val="none" w:sz="0" w:space="0" w:color="auto"/>
        <w:right w:val="none" w:sz="0" w:space="0" w:color="auto"/>
      </w:divBdr>
    </w:div>
    <w:div w:id="1196114417">
      <w:bodyDiv w:val="1"/>
      <w:marLeft w:val="0"/>
      <w:marRight w:val="0"/>
      <w:marTop w:val="0"/>
      <w:marBottom w:val="0"/>
      <w:divBdr>
        <w:top w:val="none" w:sz="0" w:space="0" w:color="auto"/>
        <w:left w:val="none" w:sz="0" w:space="0" w:color="auto"/>
        <w:bottom w:val="none" w:sz="0" w:space="0" w:color="auto"/>
        <w:right w:val="none" w:sz="0" w:space="0" w:color="auto"/>
      </w:divBdr>
    </w:div>
    <w:div w:id="1305696265">
      <w:bodyDiv w:val="1"/>
      <w:marLeft w:val="0"/>
      <w:marRight w:val="0"/>
      <w:marTop w:val="0"/>
      <w:marBottom w:val="0"/>
      <w:divBdr>
        <w:top w:val="none" w:sz="0" w:space="0" w:color="auto"/>
        <w:left w:val="none" w:sz="0" w:space="0" w:color="auto"/>
        <w:bottom w:val="none" w:sz="0" w:space="0" w:color="auto"/>
        <w:right w:val="none" w:sz="0" w:space="0" w:color="auto"/>
      </w:divBdr>
    </w:div>
    <w:div w:id="1384792612">
      <w:bodyDiv w:val="1"/>
      <w:marLeft w:val="0"/>
      <w:marRight w:val="0"/>
      <w:marTop w:val="0"/>
      <w:marBottom w:val="0"/>
      <w:divBdr>
        <w:top w:val="none" w:sz="0" w:space="0" w:color="auto"/>
        <w:left w:val="none" w:sz="0" w:space="0" w:color="auto"/>
        <w:bottom w:val="none" w:sz="0" w:space="0" w:color="auto"/>
        <w:right w:val="none" w:sz="0" w:space="0" w:color="auto"/>
      </w:divBdr>
    </w:div>
    <w:div w:id="1475177937">
      <w:bodyDiv w:val="1"/>
      <w:marLeft w:val="0"/>
      <w:marRight w:val="0"/>
      <w:marTop w:val="0"/>
      <w:marBottom w:val="0"/>
      <w:divBdr>
        <w:top w:val="none" w:sz="0" w:space="0" w:color="auto"/>
        <w:left w:val="none" w:sz="0" w:space="0" w:color="auto"/>
        <w:bottom w:val="none" w:sz="0" w:space="0" w:color="auto"/>
        <w:right w:val="none" w:sz="0" w:space="0" w:color="auto"/>
      </w:divBdr>
    </w:div>
    <w:div w:id="1552110141">
      <w:bodyDiv w:val="1"/>
      <w:marLeft w:val="0"/>
      <w:marRight w:val="0"/>
      <w:marTop w:val="0"/>
      <w:marBottom w:val="0"/>
      <w:divBdr>
        <w:top w:val="none" w:sz="0" w:space="0" w:color="auto"/>
        <w:left w:val="none" w:sz="0" w:space="0" w:color="auto"/>
        <w:bottom w:val="none" w:sz="0" w:space="0" w:color="auto"/>
        <w:right w:val="none" w:sz="0" w:space="0" w:color="auto"/>
      </w:divBdr>
    </w:div>
    <w:div w:id="1567572346">
      <w:bodyDiv w:val="1"/>
      <w:marLeft w:val="0"/>
      <w:marRight w:val="0"/>
      <w:marTop w:val="0"/>
      <w:marBottom w:val="0"/>
      <w:divBdr>
        <w:top w:val="none" w:sz="0" w:space="0" w:color="auto"/>
        <w:left w:val="none" w:sz="0" w:space="0" w:color="auto"/>
        <w:bottom w:val="none" w:sz="0" w:space="0" w:color="auto"/>
        <w:right w:val="none" w:sz="0" w:space="0" w:color="auto"/>
      </w:divBdr>
    </w:div>
    <w:div w:id="1731803872">
      <w:bodyDiv w:val="1"/>
      <w:marLeft w:val="0"/>
      <w:marRight w:val="0"/>
      <w:marTop w:val="0"/>
      <w:marBottom w:val="0"/>
      <w:divBdr>
        <w:top w:val="none" w:sz="0" w:space="0" w:color="auto"/>
        <w:left w:val="none" w:sz="0" w:space="0" w:color="auto"/>
        <w:bottom w:val="none" w:sz="0" w:space="0" w:color="auto"/>
        <w:right w:val="none" w:sz="0" w:space="0" w:color="auto"/>
      </w:divBdr>
    </w:div>
    <w:div w:id="1807894686">
      <w:bodyDiv w:val="1"/>
      <w:marLeft w:val="0"/>
      <w:marRight w:val="0"/>
      <w:marTop w:val="0"/>
      <w:marBottom w:val="0"/>
      <w:divBdr>
        <w:top w:val="none" w:sz="0" w:space="0" w:color="auto"/>
        <w:left w:val="none" w:sz="0" w:space="0" w:color="auto"/>
        <w:bottom w:val="none" w:sz="0" w:space="0" w:color="auto"/>
        <w:right w:val="none" w:sz="0" w:space="0" w:color="auto"/>
      </w:divBdr>
    </w:div>
    <w:div w:id="1821266541">
      <w:bodyDiv w:val="1"/>
      <w:marLeft w:val="0"/>
      <w:marRight w:val="0"/>
      <w:marTop w:val="0"/>
      <w:marBottom w:val="0"/>
      <w:divBdr>
        <w:top w:val="none" w:sz="0" w:space="0" w:color="auto"/>
        <w:left w:val="none" w:sz="0" w:space="0" w:color="auto"/>
        <w:bottom w:val="none" w:sz="0" w:space="0" w:color="auto"/>
        <w:right w:val="none" w:sz="0" w:space="0" w:color="auto"/>
      </w:divBdr>
    </w:div>
    <w:div w:id="1907841288">
      <w:bodyDiv w:val="1"/>
      <w:marLeft w:val="0"/>
      <w:marRight w:val="0"/>
      <w:marTop w:val="0"/>
      <w:marBottom w:val="0"/>
      <w:divBdr>
        <w:top w:val="none" w:sz="0" w:space="0" w:color="auto"/>
        <w:left w:val="none" w:sz="0" w:space="0" w:color="auto"/>
        <w:bottom w:val="none" w:sz="0" w:space="0" w:color="auto"/>
        <w:right w:val="none" w:sz="0" w:space="0" w:color="auto"/>
      </w:divBdr>
    </w:div>
    <w:div w:id="1974165705">
      <w:bodyDiv w:val="1"/>
      <w:marLeft w:val="0"/>
      <w:marRight w:val="0"/>
      <w:marTop w:val="0"/>
      <w:marBottom w:val="0"/>
      <w:divBdr>
        <w:top w:val="none" w:sz="0" w:space="0" w:color="auto"/>
        <w:left w:val="none" w:sz="0" w:space="0" w:color="auto"/>
        <w:bottom w:val="none" w:sz="0" w:space="0" w:color="auto"/>
        <w:right w:val="none" w:sz="0" w:space="0" w:color="auto"/>
      </w:divBdr>
    </w:div>
    <w:div w:id="1983189233">
      <w:bodyDiv w:val="1"/>
      <w:marLeft w:val="0"/>
      <w:marRight w:val="0"/>
      <w:marTop w:val="0"/>
      <w:marBottom w:val="0"/>
      <w:divBdr>
        <w:top w:val="none" w:sz="0" w:space="0" w:color="auto"/>
        <w:left w:val="none" w:sz="0" w:space="0" w:color="auto"/>
        <w:bottom w:val="none" w:sz="0" w:space="0" w:color="auto"/>
        <w:right w:val="none" w:sz="0" w:space="0" w:color="auto"/>
      </w:divBdr>
    </w:div>
    <w:div w:id="2012903918">
      <w:bodyDiv w:val="1"/>
      <w:marLeft w:val="0"/>
      <w:marRight w:val="0"/>
      <w:marTop w:val="0"/>
      <w:marBottom w:val="0"/>
      <w:divBdr>
        <w:top w:val="none" w:sz="0" w:space="0" w:color="auto"/>
        <w:left w:val="none" w:sz="0" w:space="0" w:color="auto"/>
        <w:bottom w:val="none" w:sz="0" w:space="0" w:color="auto"/>
        <w:right w:val="none" w:sz="0" w:space="0" w:color="auto"/>
      </w:divBdr>
    </w:div>
    <w:div w:id="2077776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15</Pages>
  <Words>4291</Words>
  <Characters>24463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2025-07-12T13:10:00Z</dcterms:created>
  <dcterms:modified xsi:type="dcterms:W3CDTF">2025-07-12T14:42:00Z</dcterms:modified>
</cp:coreProperties>
</file>