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0AE49" w14:textId="77777777" w:rsidR="00FC00FE" w:rsidRPr="00DA2E13" w:rsidRDefault="00FC00FE" w:rsidP="00FC00F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63AE070" w14:textId="72C21E2D" w:rsidR="00FC00FE" w:rsidRPr="00FC00FE" w:rsidRDefault="00FC00FE" w:rsidP="00FC00FE">
      <w:pPr>
        <w:pStyle w:val="ListParagraph"/>
        <w:numPr>
          <w:ilvl w:val="1"/>
          <w:numId w:val="1"/>
        </w:numPr>
        <w:jc w:val="center"/>
        <w:rPr>
          <w:rFonts w:ascii="Times New Roman" w:hAnsi="Times New Roman" w:cs="Times New Roman"/>
          <w:b/>
          <w:sz w:val="24"/>
          <w:szCs w:val="24"/>
          <w:lang w:val="en-US"/>
        </w:rPr>
      </w:pPr>
      <w:r w:rsidRPr="00FC00FE">
        <w:rPr>
          <w:rFonts w:ascii="Times New Roman" w:hAnsi="Times New Roman" w:cs="Times New Roman"/>
          <w:b/>
          <w:sz w:val="24"/>
          <w:szCs w:val="24"/>
          <w:lang w:val="en-US"/>
        </w:rPr>
        <w:t>INTRODUCTION OF THE STUDY</w:t>
      </w:r>
    </w:p>
    <w:p w14:paraId="3DAF538A" w14:textId="61145AA7" w:rsidR="00FC00FE" w:rsidRDefault="00FC00FE" w:rsidP="00FC00FE">
      <w:pPr>
        <w:pStyle w:val="NormalWeb"/>
        <w:spacing w:line="360" w:lineRule="auto"/>
        <w:jc w:val="both"/>
      </w:pPr>
      <w:r>
        <w:t xml:space="preserve">           </w:t>
      </w:r>
      <w:r>
        <w:t xml:space="preserve">In today’s digitally driven world, the travel industry is undergoing a significant transformation </w:t>
      </w:r>
      <w:proofErr w:type="spellStart"/>
      <w:r>
        <w:t>fueled</w:t>
      </w:r>
      <w:proofErr w:type="spellEnd"/>
      <w:r>
        <w:t xml:space="preserve"> by the power of content marketing. Among the various forms of digital content, video marketing has emerged as a dominant and highly effective medium, reshaping how travel brands connect with their audiences. Travelers no longer rely solely on brochures or static images to inspire or plan their journeys; instead, they turn to videos that bring destinations to life, evoke emotions, and provide authentic experiences before a trip even begins.</w:t>
      </w:r>
    </w:p>
    <w:p w14:paraId="1AAF4C60" w14:textId="39A9A8CB" w:rsidR="00FC00FE" w:rsidRDefault="00FC00FE" w:rsidP="00FC00FE">
      <w:pPr>
        <w:pStyle w:val="NormalWeb"/>
        <w:spacing w:line="360" w:lineRule="auto"/>
        <w:jc w:val="both"/>
      </w:pPr>
      <w:r>
        <w:t xml:space="preserve">          </w:t>
      </w:r>
      <w:r>
        <w:t>With the rise of platforms like YouTube, Instagram, TikTok, and Facebook, video content has become a primary driver of travel-related discovery and decision-making. From cinematic destination overviews to travel vlogs, hotel room tours, and cultural experiences, video content allows brands to tell stories that engage viewers on a deeper level. This storytelling capability is vital in an industry that thrives on emotional connection, visual appeal, and the promise of exploration.</w:t>
      </w:r>
    </w:p>
    <w:p w14:paraId="5211B8B8" w14:textId="47DE8802" w:rsidR="00FC00FE" w:rsidRDefault="00FC00FE" w:rsidP="00FC00FE">
      <w:pPr>
        <w:pStyle w:val="NormalWeb"/>
        <w:spacing w:line="360" w:lineRule="auto"/>
        <w:jc w:val="both"/>
      </w:pPr>
      <w:r>
        <w:t xml:space="preserve">          </w:t>
      </w:r>
      <w:r>
        <w:t xml:space="preserve">Video marketing not only boosts engagement but also significantly impacts booking </w:t>
      </w:r>
      <w:proofErr w:type="spellStart"/>
      <w:r>
        <w:t>behavior</w:t>
      </w:r>
      <w:proofErr w:type="spellEnd"/>
      <w:r>
        <w:t>. Studies have shown that users are far more likely to book a trip after watching a video that emotionally resonates with them or answers their travel-related questions. Unlike text-based content or static images, videos can combine visuals, sound, narrative, and real-life testimonials, making them powerful tools for persuasion and trust-building.</w:t>
      </w:r>
    </w:p>
    <w:p w14:paraId="0CE84D61" w14:textId="50859AE0" w:rsidR="00FC00FE" w:rsidRDefault="00FC00FE" w:rsidP="00FC00FE">
      <w:pPr>
        <w:pStyle w:val="NormalWeb"/>
        <w:spacing w:line="360" w:lineRule="auto"/>
        <w:jc w:val="both"/>
      </w:pPr>
      <w:r>
        <w:t xml:space="preserve">          </w:t>
      </w:r>
      <w:r>
        <w:t xml:space="preserve">Furthermore, technological advancements and mobile accessibility have made video production and consumption more feasible than ever. Travel companies, influencers, and tourism boards are investing in short-form and long-form video formats to showcase attractions, educate </w:t>
      </w:r>
      <w:proofErr w:type="spellStart"/>
      <w:r>
        <w:t>travelers</w:t>
      </w:r>
      <w:proofErr w:type="spellEnd"/>
      <w:r>
        <w:t xml:space="preserve">, and differentiate themselves in a highly competitive market. With algorithms on social platforms </w:t>
      </w:r>
      <w:proofErr w:type="spellStart"/>
      <w:r>
        <w:t>favoring</w:t>
      </w:r>
      <w:proofErr w:type="spellEnd"/>
      <w:r>
        <w:t xml:space="preserve"> video content, brands that fail to adopt video marketing risk falling behind in visibility and relevance.</w:t>
      </w:r>
    </w:p>
    <w:p w14:paraId="46ED303F" w14:textId="6C975B87" w:rsidR="00FC00FE" w:rsidRDefault="00FC00FE" w:rsidP="00FC00FE">
      <w:pPr>
        <w:pStyle w:val="NormalWeb"/>
        <w:spacing w:line="360" w:lineRule="auto"/>
        <w:jc w:val="both"/>
      </w:pPr>
      <w:r>
        <w:t xml:space="preserve">          </w:t>
      </w:r>
      <w:r>
        <w:t xml:space="preserve">The personalization of video content, powered by data analytics, also plays a crucial role in this space. Travel marketers can now tailor video ads and recommendations based on user </w:t>
      </w:r>
      <w:proofErr w:type="spellStart"/>
      <w:r>
        <w:t>behavior</w:t>
      </w:r>
      <w:proofErr w:type="spellEnd"/>
      <w:r>
        <w:t xml:space="preserve">, interests, and demographics, increasing conversion rates and customer satisfaction. </w:t>
      </w:r>
      <w:r>
        <w:lastRenderedPageBreak/>
        <w:t>Interactive and immersive formats such as 360-degree videos and virtual tours further enhance viewer engagement and provide a preview-like experience of a destination or service.</w:t>
      </w:r>
    </w:p>
    <w:p w14:paraId="1460A899" w14:textId="6DF4A3F4" w:rsidR="00FC00FE" w:rsidRDefault="00FC00FE" w:rsidP="00FC00FE">
      <w:pPr>
        <w:pStyle w:val="NormalWeb"/>
        <w:spacing w:line="360" w:lineRule="auto"/>
        <w:jc w:val="both"/>
      </w:pPr>
      <w:r>
        <w:t xml:space="preserve">          </w:t>
      </w:r>
      <w:r>
        <w:t>At the same time, challenges such as high production costs, content saturation, and platform-specific algorithms require travel marketers to be strategic, creative, and adaptive. Successful video marketing in the travel industry demands a clear understanding of audience preferences, cultural nuances, and emerging trends in content consumption.</w:t>
      </w:r>
    </w:p>
    <w:p w14:paraId="5B30A28A" w14:textId="13F5E41D" w:rsidR="00FC00FE" w:rsidRDefault="00FC00FE" w:rsidP="00FC00FE">
      <w:pPr>
        <w:pStyle w:val="NormalWeb"/>
        <w:spacing w:line="360" w:lineRule="auto"/>
        <w:jc w:val="both"/>
      </w:pPr>
      <w:r>
        <w:t xml:space="preserve">          </w:t>
      </w:r>
      <w:r>
        <w:t xml:space="preserve">This study aims to explore the growing role of video marketing within the content marketing strategies of the travel industry. It examines how different types of travel-related videos influence consumer </w:t>
      </w:r>
      <w:proofErr w:type="spellStart"/>
      <w:r>
        <w:t>behavior</w:t>
      </w:r>
      <w:proofErr w:type="spellEnd"/>
      <w:r>
        <w:t>, drive engagement, and contribute to brand growth. The research also investigates the effectiveness of various video formats across platforms and identifies best practices used by successful travel brands.</w:t>
      </w:r>
    </w:p>
    <w:p w14:paraId="4CC05E5A" w14:textId="3C36EC37" w:rsidR="00FC00FE" w:rsidRDefault="00FC00FE" w:rsidP="00FC00FE">
      <w:pPr>
        <w:spacing w:line="360" w:lineRule="auto"/>
        <w:jc w:val="both"/>
        <w:rPr>
          <w:rFonts w:ascii="Times New Roman" w:hAnsi="Times New Roman" w:cs="Times New Roman"/>
          <w:b/>
          <w:sz w:val="24"/>
          <w:szCs w:val="24"/>
          <w:lang w:val="en-US"/>
        </w:rPr>
      </w:pPr>
      <w:bookmarkStart w:id="1" w:name="_Hlk202099740"/>
      <w:bookmarkEnd w:id="0"/>
      <w:r w:rsidRPr="00DA2E13">
        <w:rPr>
          <w:rFonts w:ascii="Times New Roman" w:hAnsi="Times New Roman" w:cs="Times New Roman"/>
          <w:b/>
          <w:sz w:val="24"/>
          <w:szCs w:val="24"/>
          <w:lang w:val="en-US"/>
        </w:rPr>
        <w:t>What are the benefits of</w:t>
      </w:r>
      <w:bookmarkEnd w:id="1"/>
      <w:r w:rsidRPr="00FC00FE">
        <w:t xml:space="preserve"> </w:t>
      </w:r>
      <w:r w:rsidRPr="00FC00FE">
        <w:rPr>
          <w:rFonts w:ascii="Times New Roman" w:hAnsi="Times New Roman" w:cs="Times New Roman"/>
          <w:b/>
          <w:sz w:val="24"/>
          <w:szCs w:val="24"/>
        </w:rPr>
        <w:t>content marketing for travel industry</w:t>
      </w:r>
      <w:r w:rsidRPr="00DA2E13">
        <w:rPr>
          <w:rFonts w:ascii="Times New Roman" w:hAnsi="Times New Roman" w:cs="Times New Roman"/>
          <w:b/>
          <w:sz w:val="24"/>
          <w:szCs w:val="24"/>
          <w:lang w:val="en-US"/>
        </w:rPr>
        <w:t>?</w:t>
      </w:r>
    </w:p>
    <w:p w14:paraId="23E128BE" w14:textId="687EF1CB"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This study provides valuable insights into how video marketing enhances brand visibility for travel companies by capturing attention on visual-first platforms. It highlights the role of compelling storytelling in influencing consumer interest and inspiring travel decisions. </w:t>
      </w:r>
    </w:p>
    <w:p w14:paraId="0FE4CD61" w14:textId="77777777"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The research helps uncover how video content directly impacts customer </w:t>
      </w:r>
      <w:proofErr w:type="spellStart"/>
      <w:r w:rsidRPr="00FC00FE">
        <w:rPr>
          <w:rFonts w:ascii="Times New Roman" w:hAnsi="Times New Roman" w:cs="Times New Roman"/>
          <w:bCs/>
          <w:sz w:val="24"/>
          <w:szCs w:val="24"/>
        </w:rPr>
        <w:t>behavior</w:t>
      </w:r>
      <w:proofErr w:type="spellEnd"/>
      <w:r w:rsidRPr="00FC00FE">
        <w:rPr>
          <w:rFonts w:ascii="Times New Roman" w:hAnsi="Times New Roman" w:cs="Times New Roman"/>
          <w:bCs/>
          <w:sz w:val="24"/>
          <w:szCs w:val="24"/>
        </w:rPr>
        <w:t>, including increased website visits, longer engagement time, and higher booking rates. These findings are crucial for companies looking to improve conversion through strategic content planning. It bridges the gap between viewer interest and commercial outcomes.</w:t>
      </w:r>
    </w:p>
    <w:p w14:paraId="57A7B93C" w14:textId="25C1AC37"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This study enables travel marketers to identify the most effective video formats and platforms for specific goals, such as awareness, inspiration, or bookings. Knowing what works best allows for smarter investment in video production and distribution. </w:t>
      </w:r>
    </w:p>
    <w:p w14:paraId="587A1913" w14:textId="77777777"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By </w:t>
      </w:r>
      <w:proofErr w:type="spellStart"/>
      <w:r w:rsidRPr="00FC00FE">
        <w:rPr>
          <w:rFonts w:ascii="Times New Roman" w:hAnsi="Times New Roman" w:cs="Times New Roman"/>
          <w:bCs/>
          <w:sz w:val="24"/>
          <w:szCs w:val="24"/>
        </w:rPr>
        <w:t>analyzing</w:t>
      </w:r>
      <w:proofErr w:type="spellEnd"/>
      <w:r w:rsidRPr="00FC00FE">
        <w:rPr>
          <w:rFonts w:ascii="Times New Roman" w:hAnsi="Times New Roman" w:cs="Times New Roman"/>
          <w:bCs/>
          <w:sz w:val="24"/>
          <w:szCs w:val="24"/>
        </w:rPr>
        <w:t xml:space="preserve"> current trends and performance metrics, the study supports better decision-making in allocating marketing budgets toward high-performing content types. It helps marketers avoid wasteful spending on ineffective campaigns. In doing so, it strengthens overall return on marketing investment.</w:t>
      </w:r>
    </w:p>
    <w:p w14:paraId="5F20C56B" w14:textId="67439A54"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The research benefits small and mid-sized travel businesses by offering scalable strategies that can compete with larger brands. It emphasizes authentic storytelling and user-generated content as cost-effective tools. </w:t>
      </w:r>
    </w:p>
    <w:p w14:paraId="074279B5" w14:textId="77777777"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Through the exploration of audience preferences and engagement </w:t>
      </w:r>
      <w:proofErr w:type="spellStart"/>
      <w:r w:rsidRPr="00FC00FE">
        <w:rPr>
          <w:rFonts w:ascii="Times New Roman" w:hAnsi="Times New Roman" w:cs="Times New Roman"/>
          <w:bCs/>
          <w:sz w:val="24"/>
          <w:szCs w:val="24"/>
        </w:rPr>
        <w:t>behaviors</w:t>
      </w:r>
      <w:proofErr w:type="spellEnd"/>
      <w:r w:rsidRPr="00FC00FE">
        <w:rPr>
          <w:rFonts w:ascii="Times New Roman" w:hAnsi="Times New Roman" w:cs="Times New Roman"/>
          <w:bCs/>
          <w:sz w:val="24"/>
          <w:szCs w:val="24"/>
        </w:rPr>
        <w:t xml:space="preserve">, the study provides marketers with insights to personalize and localize their video content. This </w:t>
      </w:r>
      <w:r w:rsidRPr="00FC00FE">
        <w:rPr>
          <w:rFonts w:ascii="Times New Roman" w:hAnsi="Times New Roman" w:cs="Times New Roman"/>
          <w:bCs/>
          <w:sz w:val="24"/>
          <w:szCs w:val="24"/>
        </w:rPr>
        <w:lastRenderedPageBreak/>
        <w:t>improves relevance and cultural connection with diverse travel audiences. Personalization also leads to greater customer loyalty.</w:t>
      </w:r>
    </w:p>
    <w:p w14:paraId="1C43D472" w14:textId="77777777" w:rsidR="00FC00FE" w:rsidRPr="00FC00FE" w:rsidRDefault="00FC00FE" w:rsidP="00FC00FE">
      <w:pPr>
        <w:pStyle w:val="ListParagraph"/>
        <w:numPr>
          <w:ilvl w:val="0"/>
          <w:numId w:val="2"/>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The study promotes the use of data-driven strategies by </w:t>
      </w:r>
      <w:proofErr w:type="spellStart"/>
      <w:r w:rsidRPr="00FC00FE">
        <w:rPr>
          <w:rFonts w:ascii="Times New Roman" w:hAnsi="Times New Roman" w:cs="Times New Roman"/>
          <w:bCs/>
          <w:sz w:val="24"/>
          <w:szCs w:val="24"/>
        </w:rPr>
        <w:t>analyzing</w:t>
      </w:r>
      <w:proofErr w:type="spellEnd"/>
      <w:r w:rsidRPr="00FC00FE">
        <w:rPr>
          <w:rFonts w:ascii="Times New Roman" w:hAnsi="Times New Roman" w:cs="Times New Roman"/>
          <w:bCs/>
          <w:sz w:val="24"/>
          <w:szCs w:val="24"/>
        </w:rPr>
        <w:t xml:space="preserve"> video performance analytics such as watch time, click-through rates, and shares. This encourages content optimization based on real-time results rather than assumptions. As a result, video marketing becomes more measurable and goal-oriented.</w:t>
      </w:r>
    </w:p>
    <w:p w14:paraId="1E44FD25" w14:textId="04437B3E" w:rsidR="00FC00FE" w:rsidRDefault="00FC00FE" w:rsidP="00FC00FE">
      <w:pPr>
        <w:spacing w:line="360" w:lineRule="auto"/>
        <w:jc w:val="both"/>
        <w:rPr>
          <w:rFonts w:ascii="Times New Roman" w:hAnsi="Times New Roman" w:cs="Times New Roman"/>
          <w:b/>
          <w:sz w:val="24"/>
          <w:szCs w:val="24"/>
        </w:rPr>
      </w:pPr>
      <w:r w:rsidRPr="00FC00FE">
        <w:rPr>
          <w:rFonts w:ascii="Times New Roman" w:hAnsi="Times New Roman" w:cs="Times New Roman"/>
          <w:b/>
          <w:sz w:val="24"/>
          <w:szCs w:val="24"/>
        </w:rPr>
        <w:t>Content marketing for travel industry advantages</w:t>
      </w:r>
    </w:p>
    <w:p w14:paraId="786D1B5F" w14:textId="69560EE4"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This study highlights how travel businesses can increase customer engagement through the power of visual storytelling. Video content allows potential </w:t>
      </w:r>
      <w:proofErr w:type="spellStart"/>
      <w:r w:rsidRPr="00FC00FE">
        <w:rPr>
          <w:rFonts w:ascii="Times New Roman" w:hAnsi="Times New Roman" w:cs="Times New Roman"/>
          <w:bCs/>
          <w:sz w:val="24"/>
          <w:szCs w:val="24"/>
        </w:rPr>
        <w:t>travelers</w:t>
      </w:r>
      <w:proofErr w:type="spellEnd"/>
      <w:r w:rsidRPr="00FC00FE">
        <w:rPr>
          <w:rFonts w:ascii="Times New Roman" w:hAnsi="Times New Roman" w:cs="Times New Roman"/>
          <w:bCs/>
          <w:sz w:val="24"/>
          <w:szCs w:val="24"/>
        </w:rPr>
        <w:t xml:space="preserve"> to emotionally connect with destinations before making a booking decision. </w:t>
      </w:r>
    </w:p>
    <w:p w14:paraId="0CBFFE88" w14:textId="6C7E3698"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It provides a clear understanding of how different video platforms (such as YouTube, Instagram, and TikTok) perform in promoting travel services. This helps marketers select the best channels for targeting specific audience segments. </w:t>
      </w:r>
    </w:p>
    <w:p w14:paraId="3C9453FD" w14:textId="7C2D20AE"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The study equips travel marketers with the knowledge to create impactful video content that reflects authenticity and builds consumer trust. By showcasing real experiences and testimonials, videos can enhance credibility. </w:t>
      </w:r>
    </w:p>
    <w:p w14:paraId="2166EDAC" w14:textId="3356C949"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It identifies key trends in video marketing, enabling companies to stay ahead in an evolving digital environment. Understanding what types of content perform well helps marketers innovate and remain competitive. </w:t>
      </w:r>
    </w:p>
    <w:p w14:paraId="04B8B462" w14:textId="23731D75"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This research helps travel brands evaluate and improve the return on investment (ROI) of their content strategies. By understanding what drives views, engagement, and conversions, marketers can focus on high-performing formats. </w:t>
      </w:r>
    </w:p>
    <w:p w14:paraId="3CECBF5C" w14:textId="63580982"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The study provides valuable insights into consumer </w:t>
      </w:r>
      <w:proofErr w:type="spellStart"/>
      <w:r w:rsidRPr="00FC00FE">
        <w:rPr>
          <w:rFonts w:ascii="Times New Roman" w:hAnsi="Times New Roman" w:cs="Times New Roman"/>
          <w:bCs/>
          <w:sz w:val="24"/>
          <w:szCs w:val="24"/>
        </w:rPr>
        <w:t>behavior</w:t>
      </w:r>
      <w:proofErr w:type="spellEnd"/>
      <w:r w:rsidRPr="00FC00FE">
        <w:rPr>
          <w:rFonts w:ascii="Times New Roman" w:hAnsi="Times New Roman" w:cs="Times New Roman"/>
          <w:bCs/>
          <w:sz w:val="24"/>
          <w:szCs w:val="24"/>
        </w:rPr>
        <w:t xml:space="preserve">, including how users interact with and respond to travel videos. This knowledge supports the development of personalized content tailored to audience interests. </w:t>
      </w:r>
    </w:p>
    <w:p w14:paraId="61760942" w14:textId="7192FF4B" w:rsidR="00FC00FE" w:rsidRP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 xml:space="preserve">It allows small and medium-sized travel businesses to adopt video marketing with confidence by offering low-cost content creation tips. The focus on storytelling and authenticity reduces the need for expensive production. </w:t>
      </w:r>
    </w:p>
    <w:p w14:paraId="243579EF" w14:textId="444A0233" w:rsidR="00FC00FE" w:rsidRDefault="00FC00FE" w:rsidP="00FC00FE">
      <w:pPr>
        <w:pStyle w:val="ListParagraph"/>
        <w:numPr>
          <w:ilvl w:val="0"/>
          <w:numId w:val="3"/>
        </w:numPr>
        <w:spacing w:line="360" w:lineRule="auto"/>
        <w:jc w:val="both"/>
        <w:rPr>
          <w:rFonts w:ascii="Times New Roman" w:hAnsi="Times New Roman" w:cs="Times New Roman"/>
          <w:bCs/>
          <w:sz w:val="24"/>
          <w:szCs w:val="24"/>
        </w:rPr>
      </w:pPr>
      <w:r w:rsidRPr="00FC00FE">
        <w:rPr>
          <w:rFonts w:ascii="Times New Roman" w:hAnsi="Times New Roman" w:cs="Times New Roman"/>
          <w:bCs/>
          <w:sz w:val="24"/>
          <w:szCs w:val="24"/>
        </w:rPr>
        <w:t>The study demonstrates how video marketing can serve not only promotional purposes but also educational and informational ones. Informative travel videos prepare customers with tips, guides, and cultural insights. This adds value to the customer experience before the trip begins.</w:t>
      </w:r>
    </w:p>
    <w:p w14:paraId="773BAC35" w14:textId="77777777" w:rsidR="00FC00FE" w:rsidRDefault="00FC00FE" w:rsidP="00FC00FE">
      <w:pPr>
        <w:spacing w:line="360" w:lineRule="auto"/>
        <w:jc w:val="both"/>
        <w:rPr>
          <w:rFonts w:ascii="Times New Roman" w:hAnsi="Times New Roman" w:cs="Times New Roman"/>
          <w:b/>
          <w:sz w:val="24"/>
          <w:szCs w:val="24"/>
        </w:rPr>
      </w:pPr>
      <w:bookmarkStart w:id="2" w:name="_Hlk202098488"/>
      <w:r w:rsidRPr="00FC00FE">
        <w:rPr>
          <w:rFonts w:ascii="Times New Roman" w:hAnsi="Times New Roman" w:cs="Times New Roman"/>
          <w:b/>
          <w:sz w:val="24"/>
          <w:szCs w:val="24"/>
        </w:rPr>
        <w:lastRenderedPageBreak/>
        <w:t>INDUSTRY PROFILE</w:t>
      </w:r>
    </w:p>
    <w:p w14:paraId="05BAEC8D" w14:textId="41D1598C" w:rsidR="00203C97" w:rsidRPr="00203C97" w:rsidRDefault="00203C97" w:rsidP="00203C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03C97">
        <w:rPr>
          <w:rFonts w:ascii="Times New Roman" w:hAnsi="Times New Roman" w:cs="Times New Roman"/>
          <w:bCs/>
          <w:sz w:val="24"/>
          <w:szCs w:val="24"/>
        </w:rPr>
        <w:t xml:space="preserve">The travel and tourism industry </w:t>
      </w:r>
      <w:proofErr w:type="gramStart"/>
      <w:r w:rsidRPr="00203C97">
        <w:rPr>
          <w:rFonts w:ascii="Times New Roman" w:hAnsi="Times New Roman" w:cs="Times New Roman"/>
          <w:bCs/>
          <w:sz w:val="24"/>
          <w:szCs w:val="24"/>
        </w:rPr>
        <w:t>is</w:t>
      </w:r>
      <w:proofErr w:type="gramEnd"/>
      <w:r w:rsidRPr="00203C97">
        <w:rPr>
          <w:rFonts w:ascii="Times New Roman" w:hAnsi="Times New Roman" w:cs="Times New Roman"/>
          <w:bCs/>
          <w:sz w:val="24"/>
          <w:szCs w:val="24"/>
        </w:rPr>
        <w:t xml:space="preserve"> one of the largest and fastest-growing sectors globally, contributing significantly to global GDP and employment. It encompasses a wide range of services including airlines, hotels, travel agencies, tour operators, destination management companies, cruise lines, and tourism boards. In recent years, the industry has undergone a rapid digital transformation, heavily influenced by evolving consumer </w:t>
      </w:r>
      <w:proofErr w:type="spellStart"/>
      <w:r w:rsidRPr="00203C97">
        <w:rPr>
          <w:rFonts w:ascii="Times New Roman" w:hAnsi="Times New Roman" w:cs="Times New Roman"/>
          <w:bCs/>
          <w:sz w:val="24"/>
          <w:szCs w:val="24"/>
        </w:rPr>
        <w:t>behavior</w:t>
      </w:r>
      <w:proofErr w:type="spellEnd"/>
      <w:r w:rsidRPr="00203C97">
        <w:rPr>
          <w:rFonts w:ascii="Times New Roman" w:hAnsi="Times New Roman" w:cs="Times New Roman"/>
          <w:bCs/>
          <w:sz w:val="24"/>
          <w:szCs w:val="24"/>
        </w:rPr>
        <w:t>, technological advancements, and the increasing reliance on online information and digital platforms for travel planning and booking.</w:t>
      </w:r>
    </w:p>
    <w:p w14:paraId="6F11909F" w14:textId="75B2D020" w:rsidR="00203C97" w:rsidRPr="00203C97" w:rsidRDefault="00203C97" w:rsidP="00203C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03C97">
        <w:rPr>
          <w:rFonts w:ascii="Times New Roman" w:hAnsi="Times New Roman" w:cs="Times New Roman"/>
          <w:bCs/>
          <w:sz w:val="24"/>
          <w:szCs w:val="24"/>
        </w:rPr>
        <w:t>In this dynamic environment, content marketing has become a vital tool for travel businesses to reach and influence potential customers. Rather than relying on traditional advertisements alone, content marketing focuses on creating valuable, relevant, and engaging content that builds relationships with audiences over time. Among the various formats of content—such as blogs, infographics, and guides—video content has emerged as the most impactful, particularly in the travel industry, where visual storytelling plays a critical role in consumer decision-making.</w:t>
      </w:r>
    </w:p>
    <w:p w14:paraId="0FE614D5" w14:textId="6B510C50" w:rsidR="00203C97" w:rsidRPr="00203C97" w:rsidRDefault="00203C97" w:rsidP="00203C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03C97">
        <w:rPr>
          <w:rFonts w:ascii="Times New Roman" w:hAnsi="Times New Roman" w:cs="Times New Roman"/>
          <w:bCs/>
          <w:sz w:val="24"/>
          <w:szCs w:val="24"/>
        </w:rPr>
        <w:t xml:space="preserve">The rise of social media platforms like YouTube, Instagram, TikTok, and Facebook has made video content easily accessible and widely consumed. Travel brands and influencers now regularly produce and share destination overviews, hotel reviews, travel vlogs, itinerary suggestions, and cultural experiences through short-form and long-form videos. These videos often serve to inspire, educate, and persuade viewers, thereby significantly influencing their travel planning and booking </w:t>
      </w:r>
      <w:proofErr w:type="spellStart"/>
      <w:r w:rsidRPr="00203C97">
        <w:rPr>
          <w:rFonts w:ascii="Times New Roman" w:hAnsi="Times New Roman" w:cs="Times New Roman"/>
          <w:bCs/>
          <w:sz w:val="24"/>
          <w:szCs w:val="24"/>
        </w:rPr>
        <w:t>behavior</w:t>
      </w:r>
      <w:proofErr w:type="spellEnd"/>
      <w:r w:rsidRPr="00203C97">
        <w:rPr>
          <w:rFonts w:ascii="Times New Roman" w:hAnsi="Times New Roman" w:cs="Times New Roman"/>
          <w:bCs/>
          <w:sz w:val="24"/>
          <w:szCs w:val="24"/>
        </w:rPr>
        <w:t>.</w:t>
      </w:r>
    </w:p>
    <w:p w14:paraId="08B9E69B" w14:textId="6F8D2FA3" w:rsidR="00203C97" w:rsidRPr="00203C97" w:rsidRDefault="00203C97" w:rsidP="00203C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03C97">
        <w:rPr>
          <w:rFonts w:ascii="Times New Roman" w:hAnsi="Times New Roman" w:cs="Times New Roman"/>
          <w:bCs/>
          <w:sz w:val="24"/>
          <w:szCs w:val="24"/>
        </w:rPr>
        <w:t>The global video marketing industry is expected to surpass hundreds of billions of dollars in value, and the travel sector is a major contributor to this growth. With more than 80% of consumers reportedly watching travel videos during the research phase of their trip, the demand for high-quality, emotionally engaging video content continues to rise. Tourism boards and travel companies are investing heavily in video campaigns to differentiate themselves and stand out in a competitive marketplace.</w:t>
      </w:r>
    </w:p>
    <w:p w14:paraId="5ED076C3" w14:textId="6613B1C6" w:rsidR="00203C97" w:rsidRPr="00203C97" w:rsidRDefault="00203C97" w:rsidP="00203C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03C97">
        <w:rPr>
          <w:rFonts w:ascii="Times New Roman" w:hAnsi="Times New Roman" w:cs="Times New Roman"/>
          <w:bCs/>
          <w:sz w:val="24"/>
          <w:szCs w:val="24"/>
        </w:rPr>
        <w:t xml:space="preserve">Post-COVID-19, the travel industry has leaned even more heavily on digital content to regain </w:t>
      </w:r>
      <w:proofErr w:type="spellStart"/>
      <w:r w:rsidRPr="00203C97">
        <w:rPr>
          <w:rFonts w:ascii="Times New Roman" w:hAnsi="Times New Roman" w:cs="Times New Roman"/>
          <w:bCs/>
          <w:sz w:val="24"/>
          <w:szCs w:val="24"/>
        </w:rPr>
        <w:t>traveler</w:t>
      </w:r>
      <w:proofErr w:type="spellEnd"/>
      <w:r w:rsidRPr="00203C97">
        <w:rPr>
          <w:rFonts w:ascii="Times New Roman" w:hAnsi="Times New Roman" w:cs="Times New Roman"/>
          <w:bCs/>
          <w:sz w:val="24"/>
          <w:szCs w:val="24"/>
        </w:rPr>
        <w:t xml:space="preserve"> trust and communicate safety measures, new travel regulations, and flexible booking policies. Video marketing became an essential communication tool during lockdowns, enabling brands to stay visible, inspire future travel, and remain emotionally connected with audiences even when physical travel was restricted.</w:t>
      </w:r>
    </w:p>
    <w:p w14:paraId="0BB0B0E0" w14:textId="77777777" w:rsidR="00203C97" w:rsidRDefault="00203C97" w:rsidP="00203C97">
      <w:pPr>
        <w:rPr>
          <w:rFonts w:ascii="Times New Roman" w:hAnsi="Times New Roman" w:cs="Times New Roman"/>
          <w:b/>
          <w:sz w:val="24"/>
          <w:szCs w:val="24"/>
          <w:lang w:val="en-US"/>
        </w:rPr>
      </w:pPr>
      <w:bookmarkStart w:id="3" w:name="_Hlk202042845"/>
      <w:bookmarkEnd w:id="2"/>
      <w:r w:rsidRPr="00AD7255">
        <w:rPr>
          <w:rFonts w:ascii="Times New Roman" w:hAnsi="Times New Roman" w:cs="Times New Roman"/>
          <w:b/>
          <w:sz w:val="24"/>
          <w:szCs w:val="24"/>
          <w:lang w:val="en-US"/>
        </w:rPr>
        <w:lastRenderedPageBreak/>
        <w:t>1.4 STATEMENT OF THE PROBLEM</w:t>
      </w:r>
    </w:p>
    <w:bookmarkEnd w:id="3"/>
    <w:p w14:paraId="369647F9" w14:textId="496886EE"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In the increasingly digitalized travel industry, content marketing has become a primary tool for engaging potential </w:t>
      </w:r>
      <w:proofErr w:type="spellStart"/>
      <w:r w:rsidRPr="00203C97">
        <w:rPr>
          <w:rFonts w:ascii="Times New Roman" w:hAnsi="Times New Roman" w:cs="Times New Roman"/>
          <w:sz w:val="24"/>
          <w:szCs w:val="24"/>
        </w:rPr>
        <w:t>travelers</w:t>
      </w:r>
      <w:proofErr w:type="spellEnd"/>
      <w:r w:rsidRPr="00203C97">
        <w:rPr>
          <w:rFonts w:ascii="Times New Roman" w:hAnsi="Times New Roman" w:cs="Times New Roman"/>
          <w:sz w:val="24"/>
          <w:szCs w:val="24"/>
        </w:rPr>
        <w:t xml:space="preserve"> and influencing their decisions. Among various content forms, video marketing stands out as a powerful medium due to its visual and emotional appeal. Travel brands, tourism boards, and service providers are investing heavily in video content across platforms like YouTube, Instagram, TikTok, and Facebook to capture attention, build trust, and drive bookings. However, despite its growing popularity, there remains a lack of clarity around the actual effectiveness of video marketing strategies in converting viewer engagement into measurable business outcomes.</w:t>
      </w:r>
    </w:p>
    <w:p w14:paraId="3E53DDD8" w14:textId="7B5BA14F"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Many travel businesses, especially small and mid-sized enterprises, struggle with identifying what type of video content resonates most with audiences, how to optimize content for different platforms, and how to measure success beyond views and likes. Additionally, there is a gap in understanding the consumer journey from video consumption to final purchase decisions. The lack of standardized metrics, high production costs, content oversaturation, and ever-changing social media algorithms further complicate the landscape for marketers.</w:t>
      </w:r>
    </w:p>
    <w:p w14:paraId="32727EC3" w14:textId="74AB6753" w:rsid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This study seeks to address these gaps by </w:t>
      </w:r>
      <w:proofErr w:type="spellStart"/>
      <w:r w:rsidRPr="00203C97">
        <w:rPr>
          <w:rFonts w:ascii="Times New Roman" w:hAnsi="Times New Roman" w:cs="Times New Roman"/>
          <w:sz w:val="24"/>
          <w:szCs w:val="24"/>
        </w:rPr>
        <w:t>analyzing</w:t>
      </w:r>
      <w:proofErr w:type="spellEnd"/>
      <w:r w:rsidRPr="00203C97">
        <w:rPr>
          <w:rFonts w:ascii="Times New Roman" w:hAnsi="Times New Roman" w:cs="Times New Roman"/>
          <w:sz w:val="24"/>
          <w:szCs w:val="24"/>
        </w:rPr>
        <w:t xml:space="preserve"> how video marketing is being used in the travel industry, what types of content are most effective, and how consumers respond to them. It also aims to explore the challenges marketers face and the strategies they use to overcome them. By focusing on the intersection of video content and travel marketing, the study intends to provide actionable insights that can help brands create more impactful and targeted campaigns in a highly competitive digital environment.</w:t>
      </w:r>
    </w:p>
    <w:p w14:paraId="608EDFD7" w14:textId="77777777" w:rsidR="00203C97" w:rsidRDefault="00203C97" w:rsidP="00203C97">
      <w:pPr>
        <w:spacing w:line="360" w:lineRule="auto"/>
        <w:jc w:val="both"/>
        <w:rPr>
          <w:rFonts w:ascii="Times New Roman" w:hAnsi="Times New Roman" w:cs="Times New Roman"/>
          <w:b/>
          <w:bCs/>
          <w:sz w:val="24"/>
          <w:szCs w:val="24"/>
        </w:rPr>
      </w:pPr>
      <w:bookmarkStart w:id="4" w:name="_Hlk202098728"/>
      <w:bookmarkStart w:id="5" w:name="_Hlk202042929"/>
      <w:r w:rsidRPr="00AD7255">
        <w:rPr>
          <w:rFonts w:ascii="Times New Roman" w:hAnsi="Times New Roman" w:cs="Times New Roman"/>
          <w:b/>
          <w:bCs/>
          <w:sz w:val="24"/>
          <w:szCs w:val="24"/>
        </w:rPr>
        <w:t>1.5 OBJECTIVES OF THE STUDY</w:t>
      </w:r>
      <w:bookmarkEnd w:id="4"/>
    </w:p>
    <w:bookmarkEnd w:id="5"/>
    <w:p w14:paraId="5CC76AC3" w14:textId="467299B5" w:rsidR="00203C97" w:rsidRPr="00203C97" w:rsidRDefault="00203C97" w:rsidP="00203C97">
      <w:pPr>
        <w:pStyle w:val="ListParagraph"/>
        <w:numPr>
          <w:ilvl w:val="0"/>
          <w:numId w:val="3"/>
        </w:num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To examine the role of video marketing as a content strategy within the travel and tourism industry.</w:t>
      </w:r>
    </w:p>
    <w:p w14:paraId="6957914E" w14:textId="0C375A52" w:rsidR="00203C97" w:rsidRPr="00203C97" w:rsidRDefault="00203C97" w:rsidP="00203C97">
      <w:pPr>
        <w:pStyle w:val="ListParagraph"/>
        <w:numPr>
          <w:ilvl w:val="0"/>
          <w:numId w:val="3"/>
        </w:num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To </w:t>
      </w:r>
      <w:proofErr w:type="spellStart"/>
      <w:r w:rsidRPr="00203C97">
        <w:rPr>
          <w:rFonts w:ascii="Times New Roman" w:hAnsi="Times New Roman" w:cs="Times New Roman"/>
          <w:sz w:val="24"/>
          <w:szCs w:val="24"/>
        </w:rPr>
        <w:t>analyze</w:t>
      </w:r>
      <w:proofErr w:type="spellEnd"/>
      <w:r w:rsidRPr="00203C97">
        <w:rPr>
          <w:rFonts w:ascii="Times New Roman" w:hAnsi="Times New Roman" w:cs="Times New Roman"/>
          <w:sz w:val="24"/>
          <w:szCs w:val="24"/>
        </w:rPr>
        <w:t xml:space="preserve"> how video content influences consumer </w:t>
      </w:r>
      <w:proofErr w:type="spellStart"/>
      <w:r w:rsidRPr="00203C97">
        <w:rPr>
          <w:rFonts w:ascii="Times New Roman" w:hAnsi="Times New Roman" w:cs="Times New Roman"/>
          <w:sz w:val="24"/>
          <w:szCs w:val="24"/>
        </w:rPr>
        <w:t>behavior</w:t>
      </w:r>
      <w:proofErr w:type="spellEnd"/>
      <w:r w:rsidRPr="00203C97">
        <w:rPr>
          <w:rFonts w:ascii="Times New Roman" w:hAnsi="Times New Roman" w:cs="Times New Roman"/>
          <w:sz w:val="24"/>
          <w:szCs w:val="24"/>
        </w:rPr>
        <w:t>, including travel inspiration, decision-making, and bookings.</w:t>
      </w:r>
    </w:p>
    <w:p w14:paraId="5F6E4EB3" w14:textId="5874D857" w:rsidR="00203C97" w:rsidRPr="00203C97" w:rsidRDefault="00203C97" w:rsidP="00203C97">
      <w:pPr>
        <w:pStyle w:val="ListParagraph"/>
        <w:numPr>
          <w:ilvl w:val="0"/>
          <w:numId w:val="3"/>
        </w:num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To identify the most effective types of video content used by travel brands across various digital platforms.</w:t>
      </w:r>
    </w:p>
    <w:p w14:paraId="25CE226A" w14:textId="60DA3A93" w:rsidR="00203C97" w:rsidRPr="00203C97" w:rsidRDefault="00203C97" w:rsidP="00203C97">
      <w:pPr>
        <w:pStyle w:val="ListParagraph"/>
        <w:numPr>
          <w:ilvl w:val="0"/>
          <w:numId w:val="3"/>
        </w:num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To evaluate the performance and reach of video marketing in comparison to other forms of content such as blogs and static images.</w:t>
      </w:r>
    </w:p>
    <w:p w14:paraId="3621800E" w14:textId="59D5FF57" w:rsidR="00203C97" w:rsidRDefault="00203C97" w:rsidP="00203C97">
      <w:pPr>
        <w:pStyle w:val="ListParagraph"/>
        <w:numPr>
          <w:ilvl w:val="0"/>
          <w:numId w:val="3"/>
        </w:num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To explore the challenges faced by travel marketers in producing, distributing, and optimizing video content.</w:t>
      </w:r>
    </w:p>
    <w:p w14:paraId="49474697" w14:textId="77777777" w:rsidR="00203C97" w:rsidRDefault="00203C97" w:rsidP="00203C97">
      <w:pPr>
        <w:spacing w:line="360" w:lineRule="auto"/>
        <w:jc w:val="both"/>
        <w:rPr>
          <w:rFonts w:ascii="Times New Roman" w:hAnsi="Times New Roman" w:cs="Times New Roman"/>
          <w:b/>
          <w:bCs/>
          <w:sz w:val="24"/>
          <w:szCs w:val="24"/>
          <w:lang w:val="en-US"/>
        </w:rPr>
      </w:pPr>
      <w:bookmarkStart w:id="6" w:name="_Hlk202043040"/>
      <w:r w:rsidRPr="00203C97">
        <w:rPr>
          <w:rFonts w:ascii="Times New Roman" w:hAnsi="Times New Roman" w:cs="Times New Roman"/>
          <w:b/>
          <w:bCs/>
          <w:sz w:val="24"/>
          <w:szCs w:val="24"/>
          <w:lang w:val="en-US"/>
        </w:rPr>
        <w:lastRenderedPageBreak/>
        <w:t>1.6 SCOPE OF THE STUDY</w:t>
      </w:r>
    </w:p>
    <w:p w14:paraId="4776E491" w14:textId="73400ABC"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This study focuses on understanding how video marketing is utilized within the travel industry as a part of broader content marketing strategies. It explores how travel agencies, tourism boards, hotels, airlines, and travel influencers use video content to attract, engage, and convert potential </w:t>
      </w:r>
      <w:proofErr w:type="spellStart"/>
      <w:r w:rsidRPr="00203C97">
        <w:rPr>
          <w:rFonts w:ascii="Times New Roman" w:hAnsi="Times New Roman" w:cs="Times New Roman"/>
          <w:sz w:val="24"/>
          <w:szCs w:val="24"/>
        </w:rPr>
        <w:t>travelers</w:t>
      </w:r>
      <w:proofErr w:type="spellEnd"/>
      <w:r w:rsidRPr="00203C97">
        <w:rPr>
          <w:rFonts w:ascii="Times New Roman" w:hAnsi="Times New Roman" w:cs="Times New Roman"/>
          <w:sz w:val="24"/>
          <w:szCs w:val="24"/>
        </w:rPr>
        <w:t xml:space="preserve"> through platforms such as YouTube, Instagram, TikTok, and Facebook. The study investigates both promotional and informational video content, ranging from destination overviews and hotel walkthroughs to travel vlogs and user-generated clips.</w:t>
      </w:r>
    </w:p>
    <w:p w14:paraId="372B5A0E" w14:textId="33D2071B"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The scope of this study includes examining the effectiveness of various video formats, viewer engagement levels, platform-specific performance, and the role of storytelling and visual aesthetics in influencing travel-related decisions. The research also considers different audience demographics and how their preferences affect the success of video marketing campaigns in the travel sector.</w:t>
      </w:r>
    </w:p>
    <w:p w14:paraId="152A9A96" w14:textId="4D7EA292"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Geographically, the study may focus on both domestic and international travel marketing efforts, with examples and data collected from brands operating at local, national, and global levels. While the primary emphasis is on digital video marketing, the study will also touch upon how video integrates with other digital marketing tactics like SEO, influencer partnerships, and social media advertising.</w:t>
      </w:r>
    </w:p>
    <w:p w14:paraId="1E793B9E" w14:textId="3CA35805"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The study is intended to benefit marketers, travel businesses, researchers, and content creators by providing practical insights and strategies to improve content effectiveness. However, it does not cover non-digital content marketing or traditional offline advertising methods in detail.</w:t>
      </w:r>
    </w:p>
    <w:p w14:paraId="50A2C497" w14:textId="77777777" w:rsidR="00203C97" w:rsidRDefault="00203C97" w:rsidP="00203C97">
      <w:pPr>
        <w:spacing w:line="360" w:lineRule="auto"/>
        <w:jc w:val="both"/>
        <w:rPr>
          <w:rFonts w:ascii="Times New Roman" w:hAnsi="Times New Roman" w:cs="Times New Roman"/>
          <w:b/>
          <w:bCs/>
          <w:sz w:val="24"/>
          <w:szCs w:val="24"/>
          <w:lang w:val="en-US"/>
        </w:rPr>
      </w:pPr>
      <w:bookmarkStart w:id="7" w:name="_Hlk202098815"/>
      <w:bookmarkStart w:id="8" w:name="_Hlk202089834"/>
      <w:r w:rsidRPr="001A008C">
        <w:rPr>
          <w:rFonts w:ascii="Times New Roman" w:hAnsi="Times New Roman" w:cs="Times New Roman"/>
          <w:b/>
          <w:bCs/>
          <w:sz w:val="24"/>
          <w:szCs w:val="24"/>
          <w:lang w:val="en-US"/>
        </w:rPr>
        <w:t>1.7 LIMITATIONS OF THE STUDY</w:t>
      </w:r>
      <w:bookmarkEnd w:id="7"/>
    </w:p>
    <w:bookmarkEnd w:id="8"/>
    <w:p w14:paraId="1DB3C037" w14:textId="176B107A"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While this study provides valuable insights into the use of video marketing within the travel industry, it is subject to several limitations that may affect the scope and applicability of its findings. One major limitation is the reliance on a limited sample size, which may not fully represent the entire diversity of travel businesses globally, particularly in emerging or underrepresented markets. As such, the results may be more reflective of trends in digitally advanced or urban regions.</w:t>
      </w:r>
    </w:p>
    <w:p w14:paraId="13E1D0F7" w14:textId="367C1ECD"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The study is also constrained by the availability and accuracy of secondary data and analytics. Much of the video engagement data is platform-specific and not always publicly accessible, which can affect the depth of performance evaluation. Additionally, algorithm </w:t>
      </w:r>
      <w:r w:rsidRPr="00203C97">
        <w:rPr>
          <w:rFonts w:ascii="Times New Roman" w:hAnsi="Times New Roman" w:cs="Times New Roman"/>
          <w:sz w:val="24"/>
          <w:szCs w:val="24"/>
        </w:rPr>
        <w:lastRenderedPageBreak/>
        <w:t>changes on platforms like YouTube, TikTok, or Instagram can influence content visibility in ways that are beyond the scope of this research to fully capture or predict.</w:t>
      </w:r>
    </w:p>
    <w:p w14:paraId="591A60CB" w14:textId="0D3FF5FC"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Another limitation is the focus primarily on digital video content, excluding other forms of content marketing such as blogs, podcasts, or print media. While video is the core subject of this study, the exclusion of other content forms may overlook how integrated strategies contribute to overall marketing effectiveness. The study also does not account for seasonal variations or the impact of sudden global events (like pandemics or geopolitical shifts) on travel </w:t>
      </w:r>
      <w:proofErr w:type="spellStart"/>
      <w:r w:rsidRPr="00203C97">
        <w:rPr>
          <w:rFonts w:ascii="Times New Roman" w:hAnsi="Times New Roman" w:cs="Times New Roman"/>
          <w:sz w:val="24"/>
          <w:szCs w:val="24"/>
        </w:rPr>
        <w:t>behavior</w:t>
      </w:r>
      <w:proofErr w:type="spellEnd"/>
      <w:r w:rsidRPr="00203C97">
        <w:rPr>
          <w:rFonts w:ascii="Times New Roman" w:hAnsi="Times New Roman" w:cs="Times New Roman"/>
          <w:sz w:val="24"/>
          <w:szCs w:val="24"/>
        </w:rPr>
        <w:t xml:space="preserve"> and content engagement.</w:t>
      </w:r>
    </w:p>
    <w:p w14:paraId="640031C2" w14:textId="6F598367"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Finally, consumer preferences and </w:t>
      </w:r>
      <w:proofErr w:type="spellStart"/>
      <w:r w:rsidRPr="00203C97">
        <w:rPr>
          <w:rFonts w:ascii="Times New Roman" w:hAnsi="Times New Roman" w:cs="Times New Roman"/>
          <w:sz w:val="24"/>
          <w:szCs w:val="24"/>
        </w:rPr>
        <w:t>behaviors</w:t>
      </w:r>
      <w:proofErr w:type="spellEnd"/>
      <w:r w:rsidRPr="00203C97">
        <w:rPr>
          <w:rFonts w:ascii="Times New Roman" w:hAnsi="Times New Roman" w:cs="Times New Roman"/>
          <w:sz w:val="24"/>
          <w:szCs w:val="24"/>
        </w:rPr>
        <w:t xml:space="preserve"> in response to video content are constantly evolving, which means that some findings may have limited long-term relevance. This study provides a snapshot of current trends, but ongoing changes in technology, content consumption patterns, and user expectations may require future research for more up-to-date conclusions.</w:t>
      </w:r>
    </w:p>
    <w:p w14:paraId="55CEA6A1" w14:textId="77777777" w:rsidR="00203C97" w:rsidRPr="00203C97" w:rsidRDefault="00203C97" w:rsidP="00203C97">
      <w:pPr>
        <w:spacing w:line="360" w:lineRule="auto"/>
        <w:jc w:val="both"/>
        <w:rPr>
          <w:rFonts w:ascii="Times New Roman" w:hAnsi="Times New Roman" w:cs="Times New Roman"/>
          <w:b/>
          <w:bCs/>
          <w:sz w:val="24"/>
          <w:szCs w:val="24"/>
          <w:lang w:val="en-US"/>
        </w:rPr>
      </w:pPr>
    </w:p>
    <w:bookmarkEnd w:id="6"/>
    <w:p w14:paraId="16E38286" w14:textId="77777777" w:rsidR="00203C97" w:rsidRPr="00203C97" w:rsidRDefault="00203C97" w:rsidP="00203C97">
      <w:pPr>
        <w:spacing w:line="360" w:lineRule="auto"/>
        <w:jc w:val="both"/>
        <w:rPr>
          <w:rFonts w:ascii="Times New Roman" w:hAnsi="Times New Roman" w:cs="Times New Roman"/>
          <w:sz w:val="24"/>
          <w:szCs w:val="24"/>
        </w:rPr>
      </w:pPr>
    </w:p>
    <w:p w14:paraId="7D4397C8" w14:textId="569B841B" w:rsidR="00E75FD5" w:rsidRDefault="00E75FD5"/>
    <w:p w14:paraId="6D117229" w14:textId="77777777" w:rsidR="00203C97" w:rsidRDefault="00203C97"/>
    <w:p w14:paraId="5599DADE" w14:textId="77777777" w:rsidR="00203C97" w:rsidRDefault="00203C97"/>
    <w:p w14:paraId="451B3CB2" w14:textId="77777777" w:rsidR="00203C97" w:rsidRDefault="00203C97"/>
    <w:p w14:paraId="762266A6" w14:textId="77777777" w:rsidR="00203C97" w:rsidRDefault="00203C97"/>
    <w:p w14:paraId="53C10D98" w14:textId="77777777" w:rsidR="00203C97" w:rsidRDefault="00203C97"/>
    <w:p w14:paraId="410F3536" w14:textId="77777777" w:rsidR="00203C97" w:rsidRDefault="00203C97"/>
    <w:p w14:paraId="66B9EDE0" w14:textId="77777777" w:rsidR="00203C97" w:rsidRDefault="00203C97"/>
    <w:p w14:paraId="1E0D008D" w14:textId="77777777" w:rsidR="00203C97" w:rsidRDefault="00203C97"/>
    <w:p w14:paraId="2F7A4D8B" w14:textId="77777777" w:rsidR="00203C97" w:rsidRDefault="00203C97"/>
    <w:p w14:paraId="77C205AD" w14:textId="77777777" w:rsidR="00203C97" w:rsidRDefault="00203C97"/>
    <w:p w14:paraId="3BB34C13" w14:textId="77777777" w:rsidR="00203C97" w:rsidRDefault="00203C97"/>
    <w:p w14:paraId="3853B360" w14:textId="77777777" w:rsidR="00203C97" w:rsidRDefault="00203C97"/>
    <w:p w14:paraId="10637A33" w14:textId="77777777" w:rsidR="00203C97" w:rsidRDefault="00203C97"/>
    <w:p w14:paraId="4CB62E23" w14:textId="77777777" w:rsidR="00203C97" w:rsidRDefault="00203C97"/>
    <w:p w14:paraId="2DE02847" w14:textId="77777777" w:rsidR="00203C97" w:rsidRDefault="00203C97"/>
    <w:p w14:paraId="67D51C74" w14:textId="77777777" w:rsidR="00203C97" w:rsidRPr="00AD7255" w:rsidRDefault="00203C97" w:rsidP="00203C97">
      <w:pPr>
        <w:spacing w:line="360" w:lineRule="auto"/>
        <w:jc w:val="center"/>
        <w:rPr>
          <w:rFonts w:ascii="Times New Roman" w:hAnsi="Times New Roman" w:cs="Times New Roman"/>
          <w:b/>
          <w:bCs/>
          <w:sz w:val="24"/>
          <w:szCs w:val="24"/>
          <w:lang w:val="en-US"/>
        </w:rPr>
      </w:pPr>
      <w:bookmarkStart w:id="9" w:name="_Hlk202089904"/>
      <w:r w:rsidRPr="00AD7255">
        <w:rPr>
          <w:rFonts w:ascii="Times New Roman" w:hAnsi="Times New Roman" w:cs="Times New Roman"/>
          <w:b/>
          <w:bCs/>
          <w:sz w:val="24"/>
          <w:szCs w:val="24"/>
          <w:lang w:val="en-US"/>
        </w:rPr>
        <w:lastRenderedPageBreak/>
        <w:t>CHAPTER – II</w:t>
      </w:r>
    </w:p>
    <w:p w14:paraId="75B16AE6" w14:textId="77777777" w:rsidR="00203C97" w:rsidRDefault="00203C97" w:rsidP="00203C9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p w14:paraId="1FAE6105" w14:textId="137E6C06"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A review of literature is essential to understand the theoretical and empirical background of the study. It provides insight into existing research, helps identify gaps, and forms the foundation for </w:t>
      </w:r>
      <w:proofErr w:type="spellStart"/>
      <w:r w:rsidRPr="00203C97">
        <w:rPr>
          <w:rFonts w:ascii="Times New Roman" w:hAnsi="Times New Roman" w:cs="Times New Roman"/>
          <w:sz w:val="24"/>
          <w:szCs w:val="24"/>
        </w:rPr>
        <w:t>analyzing</w:t>
      </w:r>
      <w:proofErr w:type="spellEnd"/>
      <w:r w:rsidRPr="00203C97">
        <w:rPr>
          <w:rFonts w:ascii="Times New Roman" w:hAnsi="Times New Roman" w:cs="Times New Roman"/>
          <w:sz w:val="24"/>
          <w:szCs w:val="24"/>
        </w:rPr>
        <w:t xml:space="preserve"> the role of video marketing in the travel industry. The following section presents a synthesis of key studies, articles, and industry reports related to content marketing, video strategy, consumer </w:t>
      </w:r>
      <w:proofErr w:type="spellStart"/>
      <w:r w:rsidRPr="00203C97">
        <w:rPr>
          <w:rFonts w:ascii="Times New Roman" w:hAnsi="Times New Roman" w:cs="Times New Roman"/>
          <w:sz w:val="24"/>
          <w:szCs w:val="24"/>
        </w:rPr>
        <w:t>behavior</w:t>
      </w:r>
      <w:proofErr w:type="spellEnd"/>
      <w:r w:rsidRPr="00203C97">
        <w:rPr>
          <w:rFonts w:ascii="Times New Roman" w:hAnsi="Times New Roman" w:cs="Times New Roman"/>
          <w:sz w:val="24"/>
          <w:szCs w:val="24"/>
        </w:rPr>
        <w:t>, and the digital transformation of the travel sector.</w:t>
      </w:r>
    </w:p>
    <w:p w14:paraId="7FCCB4DC"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2.1 Content Marketing in the Travel Industry</w:t>
      </w:r>
    </w:p>
    <w:p w14:paraId="6B435707"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b/>
          <w:bCs/>
          <w:sz w:val="24"/>
          <w:szCs w:val="24"/>
        </w:rPr>
        <w:t>Kotler et al. (2017)</w:t>
      </w:r>
      <w:r w:rsidRPr="00203C97">
        <w:rPr>
          <w:rFonts w:ascii="Times New Roman" w:hAnsi="Times New Roman" w:cs="Times New Roman"/>
          <w:sz w:val="24"/>
          <w:szCs w:val="24"/>
        </w:rPr>
        <w:t xml:space="preserve"> emphasized the significance of content marketing in building long-term customer relationships by providing valuable and relevant content. In the travel industry, content marketing plays a critical role in inspiring potential </w:t>
      </w:r>
      <w:proofErr w:type="spellStart"/>
      <w:r w:rsidRPr="00203C97">
        <w:rPr>
          <w:rFonts w:ascii="Times New Roman" w:hAnsi="Times New Roman" w:cs="Times New Roman"/>
          <w:sz w:val="24"/>
          <w:szCs w:val="24"/>
        </w:rPr>
        <w:t>travelers</w:t>
      </w:r>
      <w:proofErr w:type="spellEnd"/>
      <w:r w:rsidRPr="00203C97">
        <w:rPr>
          <w:rFonts w:ascii="Times New Roman" w:hAnsi="Times New Roman" w:cs="Times New Roman"/>
          <w:sz w:val="24"/>
          <w:szCs w:val="24"/>
        </w:rPr>
        <w:t xml:space="preserve"> and guiding them through the decision-making process. According to </w:t>
      </w:r>
      <w:r w:rsidRPr="00203C97">
        <w:rPr>
          <w:rFonts w:ascii="Times New Roman" w:hAnsi="Times New Roman" w:cs="Times New Roman"/>
          <w:b/>
          <w:bCs/>
          <w:sz w:val="24"/>
          <w:szCs w:val="24"/>
        </w:rPr>
        <w:t>Hudson &amp; Thal (2013)</w:t>
      </w:r>
      <w:r w:rsidRPr="00203C97">
        <w:rPr>
          <w:rFonts w:ascii="Times New Roman" w:hAnsi="Times New Roman" w:cs="Times New Roman"/>
          <w:sz w:val="24"/>
          <w:szCs w:val="24"/>
        </w:rPr>
        <w:t>, storytelling is a particularly powerful tool in tourism marketing because it appeals to emotions, imagination, and aspirational values, all of which are integral to the travel experience.</w:t>
      </w:r>
    </w:p>
    <w:p w14:paraId="116E922B"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2.2 The Rise of Video Marketing</w:t>
      </w:r>
    </w:p>
    <w:p w14:paraId="59EA4161"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The role of video in content marketing has grown significantly in recent years. According to a report by </w:t>
      </w:r>
      <w:proofErr w:type="spellStart"/>
      <w:r w:rsidRPr="00203C97">
        <w:rPr>
          <w:rFonts w:ascii="Times New Roman" w:hAnsi="Times New Roman" w:cs="Times New Roman"/>
          <w:b/>
          <w:bCs/>
          <w:sz w:val="24"/>
          <w:szCs w:val="24"/>
        </w:rPr>
        <w:t>Wyzowl</w:t>
      </w:r>
      <w:proofErr w:type="spellEnd"/>
      <w:r w:rsidRPr="00203C97">
        <w:rPr>
          <w:rFonts w:ascii="Times New Roman" w:hAnsi="Times New Roman" w:cs="Times New Roman"/>
          <w:b/>
          <w:bCs/>
          <w:sz w:val="24"/>
          <w:szCs w:val="24"/>
        </w:rPr>
        <w:t xml:space="preserve"> (2023)</w:t>
      </w:r>
      <w:r w:rsidRPr="00203C97">
        <w:rPr>
          <w:rFonts w:ascii="Times New Roman" w:hAnsi="Times New Roman" w:cs="Times New Roman"/>
          <w:sz w:val="24"/>
          <w:szCs w:val="24"/>
        </w:rPr>
        <w:t xml:space="preserve">, 91% of marketers consider video an essential part of their strategy, and 89% of consumers report that watching a video has convinced them to buy a product or service. In the travel context, videos help bring destinations to life, offering immersive previews of experiences that static images or text cannot achieve. </w:t>
      </w:r>
      <w:r w:rsidRPr="00203C97">
        <w:rPr>
          <w:rFonts w:ascii="Times New Roman" w:hAnsi="Times New Roman" w:cs="Times New Roman"/>
          <w:b/>
          <w:bCs/>
          <w:sz w:val="24"/>
          <w:szCs w:val="24"/>
        </w:rPr>
        <w:t>Leung et al. (2015)</w:t>
      </w:r>
      <w:r w:rsidRPr="00203C97">
        <w:rPr>
          <w:rFonts w:ascii="Times New Roman" w:hAnsi="Times New Roman" w:cs="Times New Roman"/>
          <w:sz w:val="24"/>
          <w:szCs w:val="24"/>
        </w:rPr>
        <w:t xml:space="preserve"> noted that video marketing provides a multi-sensory experience, increasing trust and influencing destination choice.</w:t>
      </w:r>
    </w:p>
    <w:p w14:paraId="0ADB0434"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 xml:space="preserve">2.3 Consumer Engagement and </w:t>
      </w:r>
      <w:proofErr w:type="spellStart"/>
      <w:r w:rsidRPr="00203C97">
        <w:rPr>
          <w:rFonts w:ascii="Times New Roman" w:hAnsi="Times New Roman" w:cs="Times New Roman"/>
          <w:b/>
          <w:bCs/>
          <w:sz w:val="24"/>
          <w:szCs w:val="24"/>
        </w:rPr>
        <w:t>Behavior</w:t>
      </w:r>
      <w:proofErr w:type="spellEnd"/>
    </w:p>
    <w:p w14:paraId="0F3CE9D4"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Research by </w:t>
      </w:r>
      <w:r w:rsidRPr="00203C97">
        <w:rPr>
          <w:rFonts w:ascii="Times New Roman" w:hAnsi="Times New Roman" w:cs="Times New Roman"/>
          <w:b/>
          <w:bCs/>
          <w:sz w:val="24"/>
          <w:szCs w:val="24"/>
        </w:rPr>
        <w:t>Google (2018)</w:t>
      </w:r>
      <w:r w:rsidRPr="00203C97">
        <w:rPr>
          <w:rFonts w:ascii="Times New Roman" w:hAnsi="Times New Roman" w:cs="Times New Roman"/>
          <w:sz w:val="24"/>
          <w:szCs w:val="24"/>
        </w:rPr>
        <w:t xml:space="preserve"> found that over 60% of leisure </w:t>
      </w:r>
      <w:proofErr w:type="spellStart"/>
      <w:r w:rsidRPr="00203C97">
        <w:rPr>
          <w:rFonts w:ascii="Times New Roman" w:hAnsi="Times New Roman" w:cs="Times New Roman"/>
          <w:sz w:val="24"/>
          <w:szCs w:val="24"/>
        </w:rPr>
        <w:t>travelers</w:t>
      </w:r>
      <w:proofErr w:type="spellEnd"/>
      <w:r w:rsidRPr="00203C97">
        <w:rPr>
          <w:rFonts w:ascii="Times New Roman" w:hAnsi="Times New Roman" w:cs="Times New Roman"/>
          <w:sz w:val="24"/>
          <w:szCs w:val="24"/>
        </w:rPr>
        <w:t xml:space="preserve"> watch travel-related videos before making booking decisions. These videos include destination overviews, travel vlogs, hotel reviews, and cultural experiences. Consumer </w:t>
      </w:r>
      <w:proofErr w:type="spellStart"/>
      <w:r w:rsidRPr="00203C97">
        <w:rPr>
          <w:rFonts w:ascii="Times New Roman" w:hAnsi="Times New Roman" w:cs="Times New Roman"/>
          <w:sz w:val="24"/>
          <w:szCs w:val="24"/>
        </w:rPr>
        <w:t>behavior</w:t>
      </w:r>
      <w:proofErr w:type="spellEnd"/>
      <w:r w:rsidRPr="00203C97">
        <w:rPr>
          <w:rFonts w:ascii="Times New Roman" w:hAnsi="Times New Roman" w:cs="Times New Roman"/>
          <w:sz w:val="24"/>
          <w:szCs w:val="24"/>
        </w:rPr>
        <w:t xml:space="preserve"> studies, such as those by </w:t>
      </w:r>
      <w:r w:rsidRPr="00203C97">
        <w:rPr>
          <w:rFonts w:ascii="Times New Roman" w:hAnsi="Times New Roman" w:cs="Times New Roman"/>
          <w:b/>
          <w:bCs/>
          <w:sz w:val="24"/>
          <w:szCs w:val="24"/>
        </w:rPr>
        <w:t>Xiang et al. (2015)</w:t>
      </w:r>
      <w:r w:rsidRPr="00203C97">
        <w:rPr>
          <w:rFonts w:ascii="Times New Roman" w:hAnsi="Times New Roman" w:cs="Times New Roman"/>
          <w:sz w:val="24"/>
          <w:szCs w:val="24"/>
        </w:rPr>
        <w:t xml:space="preserve">, reveal that </w:t>
      </w:r>
      <w:proofErr w:type="spellStart"/>
      <w:r w:rsidRPr="00203C97">
        <w:rPr>
          <w:rFonts w:ascii="Times New Roman" w:hAnsi="Times New Roman" w:cs="Times New Roman"/>
          <w:sz w:val="24"/>
          <w:szCs w:val="24"/>
        </w:rPr>
        <w:t>travelers</w:t>
      </w:r>
      <w:proofErr w:type="spellEnd"/>
      <w:r w:rsidRPr="00203C97">
        <w:rPr>
          <w:rFonts w:ascii="Times New Roman" w:hAnsi="Times New Roman" w:cs="Times New Roman"/>
          <w:sz w:val="24"/>
          <w:szCs w:val="24"/>
        </w:rPr>
        <w:t xml:space="preserve"> are heavily influenced by peer-generated content, such as vlogs and reviews, which are perceived as more authentic than brand-generated material. This highlights the growing importance of influencer partnerships in video campaigns.</w:t>
      </w:r>
    </w:p>
    <w:p w14:paraId="2EE32091"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lastRenderedPageBreak/>
        <w:t>2.4 Platform-Specific Insights</w:t>
      </w:r>
    </w:p>
    <w:p w14:paraId="5A651724"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Each platform offers unique advantages for video marketing. YouTube remains the most widely used platform for long-form travel content and tutorials. TikTok, with its short, entertaining format, appeals to younger </w:t>
      </w:r>
      <w:proofErr w:type="spellStart"/>
      <w:r w:rsidRPr="00203C97">
        <w:rPr>
          <w:rFonts w:ascii="Times New Roman" w:hAnsi="Times New Roman" w:cs="Times New Roman"/>
          <w:sz w:val="24"/>
          <w:szCs w:val="24"/>
        </w:rPr>
        <w:t>travelers</w:t>
      </w:r>
      <w:proofErr w:type="spellEnd"/>
      <w:r w:rsidRPr="00203C97">
        <w:rPr>
          <w:rFonts w:ascii="Times New Roman" w:hAnsi="Times New Roman" w:cs="Times New Roman"/>
          <w:sz w:val="24"/>
          <w:szCs w:val="24"/>
        </w:rPr>
        <w:t xml:space="preserve"> and excels at spontaneous destination discovery. Instagram, particularly through Reels and Stories, offers a balance of visual appeal and interactivity. According to </w:t>
      </w:r>
      <w:proofErr w:type="spellStart"/>
      <w:r w:rsidRPr="00203C97">
        <w:rPr>
          <w:rFonts w:ascii="Times New Roman" w:hAnsi="Times New Roman" w:cs="Times New Roman"/>
          <w:b/>
          <w:bCs/>
          <w:sz w:val="24"/>
          <w:szCs w:val="24"/>
        </w:rPr>
        <w:t>Socialbakers</w:t>
      </w:r>
      <w:proofErr w:type="spellEnd"/>
      <w:r w:rsidRPr="00203C97">
        <w:rPr>
          <w:rFonts w:ascii="Times New Roman" w:hAnsi="Times New Roman" w:cs="Times New Roman"/>
          <w:b/>
          <w:bCs/>
          <w:sz w:val="24"/>
          <w:szCs w:val="24"/>
        </w:rPr>
        <w:t xml:space="preserve"> (2022)</w:t>
      </w:r>
      <w:r w:rsidRPr="00203C97">
        <w:rPr>
          <w:rFonts w:ascii="Times New Roman" w:hAnsi="Times New Roman" w:cs="Times New Roman"/>
          <w:sz w:val="24"/>
          <w:szCs w:val="24"/>
        </w:rPr>
        <w:t xml:space="preserve">, brands that tailor video content to platform-specific algorithms and audience </w:t>
      </w:r>
      <w:proofErr w:type="spellStart"/>
      <w:r w:rsidRPr="00203C97">
        <w:rPr>
          <w:rFonts w:ascii="Times New Roman" w:hAnsi="Times New Roman" w:cs="Times New Roman"/>
          <w:sz w:val="24"/>
          <w:szCs w:val="24"/>
        </w:rPr>
        <w:t>behavior</w:t>
      </w:r>
      <w:proofErr w:type="spellEnd"/>
      <w:r w:rsidRPr="00203C97">
        <w:rPr>
          <w:rFonts w:ascii="Times New Roman" w:hAnsi="Times New Roman" w:cs="Times New Roman"/>
          <w:sz w:val="24"/>
          <w:szCs w:val="24"/>
        </w:rPr>
        <w:t xml:space="preserve"> achieve significantly better engagement rates.</w:t>
      </w:r>
    </w:p>
    <w:p w14:paraId="7335B051"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2.5 Emotional and Visual Appeal in Travel Videos</w:t>
      </w:r>
    </w:p>
    <w:p w14:paraId="6DBA175F"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Travel content relies heavily on emotional appeal. </w:t>
      </w:r>
      <w:proofErr w:type="spellStart"/>
      <w:r w:rsidRPr="00203C97">
        <w:rPr>
          <w:rFonts w:ascii="Times New Roman" w:hAnsi="Times New Roman" w:cs="Times New Roman"/>
          <w:b/>
          <w:bCs/>
          <w:sz w:val="24"/>
          <w:szCs w:val="24"/>
        </w:rPr>
        <w:t>Tussyadiah</w:t>
      </w:r>
      <w:proofErr w:type="spellEnd"/>
      <w:r w:rsidRPr="00203C97">
        <w:rPr>
          <w:rFonts w:ascii="Times New Roman" w:hAnsi="Times New Roman" w:cs="Times New Roman"/>
          <w:b/>
          <w:bCs/>
          <w:sz w:val="24"/>
          <w:szCs w:val="24"/>
        </w:rPr>
        <w:t xml:space="preserve"> &amp; Fesenmaier (2009)</w:t>
      </w:r>
      <w:r w:rsidRPr="00203C97">
        <w:rPr>
          <w:rFonts w:ascii="Times New Roman" w:hAnsi="Times New Roman" w:cs="Times New Roman"/>
          <w:sz w:val="24"/>
          <w:szCs w:val="24"/>
        </w:rPr>
        <w:t xml:space="preserve"> argue that emotional resonance in videos—through music, narration, and visuals—can create a sense of anticipation and desire to explore. High-quality visuals, drone footage, and cinematic editing further enhance the viewer's experience, making them more likely to share, engage with, or act upon the content. Emotional storytelling also contributes to stronger brand recall and loyalty.</w:t>
      </w:r>
    </w:p>
    <w:p w14:paraId="171F92C6"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2.6 Challenges in Video Marketing</w:t>
      </w:r>
    </w:p>
    <w:p w14:paraId="314E61C4"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Despite its advantages, video marketing poses several challenges. These include high production costs, maintaining content authenticity, adapting to rapidly changing trends, and managing ROI. </w:t>
      </w:r>
      <w:proofErr w:type="spellStart"/>
      <w:r w:rsidRPr="00203C97">
        <w:rPr>
          <w:rFonts w:ascii="Times New Roman" w:hAnsi="Times New Roman" w:cs="Times New Roman"/>
          <w:b/>
          <w:bCs/>
          <w:sz w:val="24"/>
          <w:szCs w:val="24"/>
        </w:rPr>
        <w:t>Buhalis</w:t>
      </w:r>
      <w:proofErr w:type="spellEnd"/>
      <w:r w:rsidRPr="00203C97">
        <w:rPr>
          <w:rFonts w:ascii="Times New Roman" w:hAnsi="Times New Roman" w:cs="Times New Roman"/>
          <w:b/>
          <w:bCs/>
          <w:sz w:val="24"/>
          <w:szCs w:val="24"/>
        </w:rPr>
        <w:t xml:space="preserve"> &amp; Law (2008)</w:t>
      </w:r>
      <w:r w:rsidRPr="00203C97">
        <w:rPr>
          <w:rFonts w:ascii="Times New Roman" w:hAnsi="Times New Roman" w:cs="Times New Roman"/>
          <w:sz w:val="24"/>
          <w:szCs w:val="24"/>
        </w:rPr>
        <w:t xml:space="preserve"> emphasized the difficulty of maintaining consistent brand messaging across diverse formats and platforms. Additionally, smaller travel businesses may lack the technical expertise or budget to compete with large-scale video campaigns.</w:t>
      </w:r>
    </w:p>
    <w:p w14:paraId="270959A5"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2.7 Gap in Literature</w:t>
      </w:r>
    </w:p>
    <w:p w14:paraId="2CC0E6AF"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While there is extensive research on content marketing and tourism separately, there is a relative lack of focused studies that explore the intersection of </w:t>
      </w:r>
      <w:r w:rsidRPr="00203C97">
        <w:rPr>
          <w:rFonts w:ascii="Times New Roman" w:hAnsi="Times New Roman" w:cs="Times New Roman"/>
          <w:b/>
          <w:bCs/>
          <w:sz w:val="24"/>
          <w:szCs w:val="24"/>
        </w:rPr>
        <w:t xml:space="preserve">video content strategy and consumer </w:t>
      </w:r>
      <w:proofErr w:type="spellStart"/>
      <w:r w:rsidRPr="00203C97">
        <w:rPr>
          <w:rFonts w:ascii="Times New Roman" w:hAnsi="Times New Roman" w:cs="Times New Roman"/>
          <w:b/>
          <w:bCs/>
          <w:sz w:val="24"/>
          <w:szCs w:val="24"/>
        </w:rPr>
        <w:t>behavior</w:t>
      </w:r>
      <w:proofErr w:type="spellEnd"/>
      <w:r w:rsidRPr="00203C97">
        <w:rPr>
          <w:rFonts w:ascii="Times New Roman" w:hAnsi="Times New Roman" w:cs="Times New Roman"/>
          <w:b/>
          <w:bCs/>
          <w:sz w:val="24"/>
          <w:szCs w:val="24"/>
        </w:rPr>
        <w:t xml:space="preserve"> in the travel industry</w:t>
      </w:r>
      <w:r w:rsidRPr="00203C97">
        <w:rPr>
          <w:rFonts w:ascii="Times New Roman" w:hAnsi="Times New Roman" w:cs="Times New Roman"/>
          <w:sz w:val="24"/>
          <w:szCs w:val="24"/>
        </w:rPr>
        <w:t>. Most studies address digital marketing broadly, without isolating the specific impact and dynamics of video as a standalone medium. This study aims to fill that gap by investigating how video marketing directly influences travel-related decisions and engagement in a modern, digital-first environment.</w:t>
      </w:r>
    </w:p>
    <w:p w14:paraId="45171F53" w14:textId="77777777" w:rsidR="00203C97" w:rsidRDefault="00203C97"/>
    <w:p w14:paraId="2CF37262" w14:textId="77777777" w:rsidR="00203C97" w:rsidRDefault="00203C97"/>
    <w:p w14:paraId="1E55CCA4" w14:textId="77777777" w:rsidR="00203C97" w:rsidRDefault="00203C97"/>
    <w:p w14:paraId="0F1359AD" w14:textId="77777777" w:rsidR="00203C97" w:rsidRDefault="00203C97"/>
    <w:p w14:paraId="2BEFCE28" w14:textId="77777777" w:rsidR="00203C97" w:rsidRPr="0078607C" w:rsidRDefault="00203C97" w:rsidP="00203C97">
      <w:pPr>
        <w:spacing w:line="360" w:lineRule="auto"/>
        <w:jc w:val="center"/>
        <w:rPr>
          <w:rFonts w:ascii="Times New Roman" w:hAnsi="Times New Roman" w:cs="Times New Roman"/>
          <w:b/>
          <w:bCs/>
          <w:sz w:val="24"/>
          <w:szCs w:val="24"/>
          <w:lang w:val="en-US"/>
        </w:rPr>
      </w:pPr>
      <w:bookmarkStart w:id="10" w:name="_Hlk202090009"/>
      <w:r w:rsidRPr="0078607C">
        <w:rPr>
          <w:rFonts w:ascii="Times New Roman" w:hAnsi="Times New Roman" w:cs="Times New Roman"/>
          <w:b/>
          <w:bCs/>
          <w:sz w:val="24"/>
          <w:szCs w:val="24"/>
          <w:lang w:val="en-US"/>
        </w:rPr>
        <w:lastRenderedPageBreak/>
        <w:t>CHAPTER – III</w:t>
      </w:r>
    </w:p>
    <w:p w14:paraId="29C48E74" w14:textId="77777777" w:rsidR="00203C97" w:rsidRPr="0078607C" w:rsidRDefault="00203C97" w:rsidP="00203C9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0"/>
    <w:p w14:paraId="5861A56F" w14:textId="509B5310" w:rsidR="00203C97" w:rsidRPr="00203C97" w:rsidRDefault="00203C97" w:rsidP="00203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C97">
        <w:rPr>
          <w:rFonts w:ascii="Times New Roman" w:hAnsi="Times New Roman" w:cs="Times New Roman"/>
          <w:sz w:val="24"/>
          <w:szCs w:val="24"/>
        </w:rPr>
        <w:t xml:space="preserve">This chapter outlines the research design, methodology, and tools used to investigate the role and effectiveness of video marketing within the travel industry. It explains how data was collected, </w:t>
      </w:r>
      <w:proofErr w:type="spellStart"/>
      <w:r w:rsidRPr="00203C97">
        <w:rPr>
          <w:rFonts w:ascii="Times New Roman" w:hAnsi="Times New Roman" w:cs="Times New Roman"/>
          <w:sz w:val="24"/>
          <w:szCs w:val="24"/>
        </w:rPr>
        <w:t>analyzed</w:t>
      </w:r>
      <w:proofErr w:type="spellEnd"/>
      <w:r w:rsidRPr="00203C97">
        <w:rPr>
          <w:rFonts w:ascii="Times New Roman" w:hAnsi="Times New Roman" w:cs="Times New Roman"/>
          <w:sz w:val="24"/>
          <w:szCs w:val="24"/>
        </w:rPr>
        <w:t>, and interpreted to meet the study’s objectives.</w:t>
      </w:r>
    </w:p>
    <w:p w14:paraId="351488BD"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3.1 Research Design</w:t>
      </w:r>
    </w:p>
    <w:p w14:paraId="6FCE8656"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The study adopts a descriptive research design aimed at systematically examining how video marketing is utilized in the travel industry and its impact on consumer engagement and </w:t>
      </w:r>
      <w:proofErr w:type="spellStart"/>
      <w:r w:rsidRPr="00203C97">
        <w:rPr>
          <w:rFonts w:ascii="Times New Roman" w:hAnsi="Times New Roman" w:cs="Times New Roman"/>
          <w:sz w:val="24"/>
          <w:szCs w:val="24"/>
        </w:rPr>
        <w:t>behavior</w:t>
      </w:r>
      <w:proofErr w:type="spellEnd"/>
      <w:r w:rsidRPr="00203C97">
        <w:rPr>
          <w:rFonts w:ascii="Times New Roman" w:hAnsi="Times New Roman" w:cs="Times New Roman"/>
          <w:sz w:val="24"/>
          <w:szCs w:val="24"/>
        </w:rPr>
        <w:t>. The approach combines both qualitative and quantitative methods to gather comprehensive insights from industry professionals and consumers.</w:t>
      </w:r>
    </w:p>
    <w:p w14:paraId="61047C9D"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3.2 Data Collection Methods</w:t>
      </w:r>
    </w:p>
    <w:p w14:paraId="042D781E"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Data was collected through a combination of primary and secondary sources:</w:t>
      </w:r>
    </w:p>
    <w:p w14:paraId="5F65CBA5" w14:textId="77777777" w:rsidR="00203C97" w:rsidRPr="00203C97" w:rsidRDefault="00203C97" w:rsidP="00203C97">
      <w:pPr>
        <w:numPr>
          <w:ilvl w:val="0"/>
          <w:numId w:val="5"/>
        </w:numPr>
        <w:spacing w:line="360" w:lineRule="auto"/>
        <w:jc w:val="both"/>
        <w:rPr>
          <w:rFonts w:ascii="Times New Roman" w:hAnsi="Times New Roman" w:cs="Times New Roman"/>
          <w:sz w:val="24"/>
          <w:szCs w:val="24"/>
        </w:rPr>
      </w:pPr>
      <w:r w:rsidRPr="00203C97">
        <w:rPr>
          <w:rFonts w:ascii="Times New Roman" w:hAnsi="Times New Roman" w:cs="Times New Roman"/>
          <w:b/>
          <w:bCs/>
          <w:sz w:val="24"/>
          <w:szCs w:val="24"/>
        </w:rPr>
        <w:t>Primary Data:</w:t>
      </w:r>
      <w:r w:rsidRPr="00203C97">
        <w:rPr>
          <w:rFonts w:ascii="Times New Roman" w:hAnsi="Times New Roman" w:cs="Times New Roman"/>
          <w:sz w:val="24"/>
          <w:szCs w:val="24"/>
        </w:rPr>
        <w:t xml:space="preserve"> Surveys and structured interviews were conducted with travel marketers, content creators, and consumers who engage with travel video content. Online questionnaires were distributed to gather consumer preferences, engagement habits, and perceptions regarding video marketing. Interviews with industry experts helped capture challenges and best practices in video marketing strategies.</w:t>
      </w:r>
    </w:p>
    <w:p w14:paraId="5F427459" w14:textId="77777777" w:rsidR="00203C97" w:rsidRPr="00203C97" w:rsidRDefault="00203C97" w:rsidP="00203C97">
      <w:pPr>
        <w:numPr>
          <w:ilvl w:val="0"/>
          <w:numId w:val="5"/>
        </w:numPr>
        <w:spacing w:line="360" w:lineRule="auto"/>
        <w:jc w:val="both"/>
        <w:rPr>
          <w:rFonts w:ascii="Times New Roman" w:hAnsi="Times New Roman" w:cs="Times New Roman"/>
          <w:sz w:val="24"/>
          <w:szCs w:val="24"/>
        </w:rPr>
      </w:pPr>
      <w:r w:rsidRPr="00203C97">
        <w:rPr>
          <w:rFonts w:ascii="Times New Roman" w:hAnsi="Times New Roman" w:cs="Times New Roman"/>
          <w:b/>
          <w:bCs/>
          <w:sz w:val="24"/>
          <w:szCs w:val="24"/>
        </w:rPr>
        <w:t>Secondary Data:</w:t>
      </w:r>
      <w:r w:rsidRPr="00203C97">
        <w:rPr>
          <w:rFonts w:ascii="Times New Roman" w:hAnsi="Times New Roman" w:cs="Times New Roman"/>
          <w:sz w:val="24"/>
          <w:szCs w:val="24"/>
        </w:rPr>
        <w:t xml:space="preserve"> Published research articles, industry reports, case studies, social media analytics, and platform-specific performance metrics (from YouTube, Instagram, TikTok) were reviewed to supplement primary findings. This provided context and benchmarking information.</w:t>
      </w:r>
    </w:p>
    <w:p w14:paraId="13765A65"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3.3 Sampling Method</w:t>
      </w:r>
    </w:p>
    <w:p w14:paraId="3E7682EC"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A purposive sampling technique was employed to select respondents relevant to the study. For marketers and content creators, individuals working in travel agencies, tourism boards, and digital marketing firms were approached. For consumers, respondents who regularly watch travel-related video content on social media platforms were targeted to ensure relevant insights.</w:t>
      </w:r>
    </w:p>
    <w:p w14:paraId="63897458"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3.4 Sample Size</w:t>
      </w:r>
    </w:p>
    <w:p w14:paraId="2B41414A"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lastRenderedPageBreak/>
        <w:t>The study involved 100 respondents in total, comprising 60 consumers and 40 industry professionals. The sample size was determined based on the scope and resources available for data collection, ensuring sufficient representation for meaningful analysis.</w:t>
      </w:r>
    </w:p>
    <w:p w14:paraId="01728E40"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3.5 Data Analysis Tools</w:t>
      </w:r>
    </w:p>
    <w:p w14:paraId="22C7E2FA"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 xml:space="preserve">Quantitative data from surveys were </w:t>
      </w:r>
      <w:proofErr w:type="spellStart"/>
      <w:r w:rsidRPr="00203C97">
        <w:rPr>
          <w:rFonts w:ascii="Times New Roman" w:hAnsi="Times New Roman" w:cs="Times New Roman"/>
          <w:sz w:val="24"/>
          <w:szCs w:val="24"/>
        </w:rPr>
        <w:t>analyzed</w:t>
      </w:r>
      <w:proofErr w:type="spellEnd"/>
      <w:r w:rsidRPr="00203C97">
        <w:rPr>
          <w:rFonts w:ascii="Times New Roman" w:hAnsi="Times New Roman" w:cs="Times New Roman"/>
          <w:sz w:val="24"/>
          <w:szCs w:val="24"/>
        </w:rPr>
        <w:t xml:space="preserve"> using statistical tools like Microsoft Excel and SPSS for frequency distribution, cross-tabulation, and correlation analysis. Qualitative data from interviews were subjected to thematic analysis to identify key patterns, challenges, and success factors in video marketing.</w:t>
      </w:r>
    </w:p>
    <w:p w14:paraId="695B4D5D"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3.6 Research Limitations</w:t>
      </w:r>
    </w:p>
    <w:p w14:paraId="6EB3C522"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The study acknowledges limitations such as potential respondent bias, the evolving nature of social media algorithms affecting video reach, and limited access to proprietary platform data. These limitations are addressed by triangulating multiple data sources and ensuring anonymity to encourage honest responses.</w:t>
      </w:r>
    </w:p>
    <w:p w14:paraId="019E9182" w14:textId="77777777" w:rsidR="00203C97" w:rsidRPr="00203C97" w:rsidRDefault="00203C97" w:rsidP="00203C97">
      <w:pPr>
        <w:spacing w:line="360" w:lineRule="auto"/>
        <w:jc w:val="both"/>
        <w:rPr>
          <w:rFonts w:ascii="Times New Roman" w:hAnsi="Times New Roman" w:cs="Times New Roman"/>
          <w:b/>
          <w:bCs/>
          <w:sz w:val="24"/>
          <w:szCs w:val="24"/>
        </w:rPr>
      </w:pPr>
      <w:r w:rsidRPr="00203C97">
        <w:rPr>
          <w:rFonts w:ascii="Times New Roman" w:hAnsi="Times New Roman" w:cs="Times New Roman"/>
          <w:b/>
          <w:bCs/>
          <w:sz w:val="24"/>
          <w:szCs w:val="24"/>
        </w:rPr>
        <w:t>3.7 Ethical Considerations</w:t>
      </w:r>
    </w:p>
    <w:p w14:paraId="3B40C7EC" w14:textId="77777777" w:rsidR="00203C97" w:rsidRPr="00203C97" w:rsidRDefault="00203C97" w:rsidP="00203C97">
      <w:pPr>
        <w:spacing w:line="360" w:lineRule="auto"/>
        <w:jc w:val="both"/>
        <w:rPr>
          <w:rFonts w:ascii="Times New Roman" w:hAnsi="Times New Roman" w:cs="Times New Roman"/>
          <w:sz w:val="24"/>
          <w:szCs w:val="24"/>
        </w:rPr>
      </w:pPr>
      <w:r w:rsidRPr="00203C97">
        <w:rPr>
          <w:rFonts w:ascii="Times New Roman" w:hAnsi="Times New Roman" w:cs="Times New Roman"/>
          <w:sz w:val="24"/>
          <w:szCs w:val="24"/>
        </w:rPr>
        <w:t>All respondents participated voluntarily with informed consent, and their anonymity was maintained throughout the study. The research adhered to ethical guidelines ensuring data privacy and integrity.</w:t>
      </w:r>
    </w:p>
    <w:p w14:paraId="3A7C5AAD" w14:textId="77777777" w:rsidR="00203C97" w:rsidRDefault="00203C97"/>
    <w:p w14:paraId="15730FC9" w14:textId="77777777" w:rsidR="00203C97" w:rsidRDefault="00203C97"/>
    <w:p w14:paraId="4E4CB5EE" w14:textId="77777777" w:rsidR="00203C97" w:rsidRDefault="00203C97"/>
    <w:p w14:paraId="5778DDA4" w14:textId="77777777" w:rsidR="00203C97" w:rsidRDefault="00203C97"/>
    <w:p w14:paraId="54FFD55E" w14:textId="77777777" w:rsidR="00203C97" w:rsidRDefault="00203C97"/>
    <w:p w14:paraId="7A419AD7" w14:textId="77777777" w:rsidR="00203C97" w:rsidRDefault="00203C97"/>
    <w:p w14:paraId="011B80B2" w14:textId="77777777" w:rsidR="00203C97" w:rsidRDefault="00203C97"/>
    <w:p w14:paraId="7AAF4E28" w14:textId="77777777" w:rsidR="00203C97" w:rsidRDefault="00203C97"/>
    <w:p w14:paraId="337243CA" w14:textId="77777777" w:rsidR="00203C97" w:rsidRDefault="00203C97"/>
    <w:p w14:paraId="1CA9E457" w14:textId="77777777" w:rsidR="00203C97" w:rsidRDefault="00203C97"/>
    <w:p w14:paraId="51ADF31A" w14:textId="77777777" w:rsidR="00203C97" w:rsidRDefault="00203C97"/>
    <w:p w14:paraId="45CA23FA" w14:textId="77777777" w:rsidR="00203C97" w:rsidRDefault="00203C97"/>
    <w:p w14:paraId="1B497401" w14:textId="77777777" w:rsidR="00203C97" w:rsidRDefault="00203C97"/>
    <w:p w14:paraId="62C6BE20" w14:textId="77777777" w:rsidR="00203C97" w:rsidRPr="0078607C" w:rsidRDefault="00203C97" w:rsidP="00203C97">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D78B62D" w14:textId="77777777" w:rsidR="00203C97" w:rsidRDefault="00203C97" w:rsidP="00203C97">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AF1D369" w14:textId="77777777" w:rsidR="00203C97" w:rsidRPr="004D7E4B" w:rsidRDefault="00203C97" w:rsidP="00203C9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03C97" w:rsidRPr="004D7E4B" w14:paraId="5A4BC5FF"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A482EBF"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E3639CA"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153E383"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03C97" w:rsidRPr="004D7E4B" w14:paraId="610C9AB0"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7F7A453"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6267D213" w14:textId="621954DC" w:rsidR="00203C97" w:rsidRPr="004D7E4B" w:rsidRDefault="00203C97"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6E44F5">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43F31F82" w14:textId="2AEFEC8D" w:rsidR="00203C97" w:rsidRPr="004D7E4B" w:rsidRDefault="00203C97"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sidR="006E44F5">
              <w:rPr>
                <w:rFonts w:ascii="Times New Roman" w:hAnsi="Times New Roman" w:cs="Times New Roman"/>
                <w:b/>
                <w:sz w:val="24"/>
                <w:szCs w:val="24"/>
                <w:lang w:val="en-US"/>
              </w:rPr>
              <w:t>1.7</w:t>
            </w:r>
            <w:r w:rsidRPr="004D7E4B">
              <w:rPr>
                <w:rFonts w:ascii="Times New Roman" w:hAnsi="Times New Roman" w:cs="Times New Roman"/>
                <w:b/>
                <w:sz w:val="24"/>
                <w:szCs w:val="24"/>
                <w:lang w:val="en-US"/>
              </w:rPr>
              <w:t>%</w:t>
            </w:r>
          </w:p>
        </w:tc>
      </w:tr>
      <w:tr w:rsidR="00203C97" w:rsidRPr="004D7E4B" w14:paraId="7768BD7D"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B973152"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324BF965" w14:textId="372F07DB" w:rsidR="00203C97" w:rsidRPr="004D7E4B" w:rsidRDefault="006E44F5"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7AB7308" w14:textId="3EB36968" w:rsidR="00203C97" w:rsidRPr="004D7E4B" w:rsidRDefault="00203C97"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sidR="006E44F5">
              <w:rPr>
                <w:rFonts w:ascii="Times New Roman" w:hAnsi="Times New Roman" w:cs="Times New Roman"/>
                <w:b/>
                <w:sz w:val="24"/>
                <w:szCs w:val="24"/>
                <w:lang w:val="en-US"/>
              </w:rPr>
              <w:t>3.3</w:t>
            </w:r>
            <w:r w:rsidRPr="004D7E4B">
              <w:rPr>
                <w:rFonts w:ascii="Times New Roman" w:hAnsi="Times New Roman" w:cs="Times New Roman"/>
                <w:b/>
                <w:sz w:val="24"/>
                <w:szCs w:val="24"/>
                <w:lang w:val="en-US"/>
              </w:rPr>
              <w:t>%</w:t>
            </w:r>
          </w:p>
        </w:tc>
      </w:tr>
      <w:tr w:rsidR="00203C97" w:rsidRPr="004D7E4B" w14:paraId="472793EE"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083A5E79"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4246F763" w14:textId="6D163906" w:rsidR="00203C97" w:rsidRPr="004D7E4B" w:rsidRDefault="006E44F5"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78D69FB" w14:textId="21D0A670" w:rsidR="00203C97" w:rsidRPr="004D7E4B" w:rsidRDefault="00203C97"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6E44F5">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203C97" w14:paraId="6F563DBE"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5462F1D1" w14:textId="77777777" w:rsidR="00203C97" w:rsidRPr="00EE3350" w:rsidRDefault="00203C97" w:rsidP="004B727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45</w:t>
            </w:r>
          </w:p>
        </w:tc>
        <w:tc>
          <w:tcPr>
            <w:tcW w:w="3185" w:type="dxa"/>
            <w:tcBorders>
              <w:top w:val="single" w:sz="4" w:space="0" w:color="auto"/>
              <w:left w:val="single" w:sz="4" w:space="0" w:color="auto"/>
              <w:bottom w:val="single" w:sz="4" w:space="0" w:color="auto"/>
              <w:right w:val="single" w:sz="4" w:space="0" w:color="auto"/>
            </w:tcBorders>
          </w:tcPr>
          <w:p w14:paraId="72E3CF64" w14:textId="2910CDB7" w:rsidR="00203C97" w:rsidRDefault="006E44F5"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289821D2" w14:textId="270C5971" w:rsidR="00203C97" w:rsidRDefault="006E44F5"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8.3</w:t>
            </w:r>
            <w:r w:rsidR="00203C97">
              <w:rPr>
                <w:rFonts w:ascii="Times New Roman" w:hAnsi="Times New Roman" w:cs="Times New Roman"/>
                <w:b/>
                <w:sz w:val="24"/>
                <w:szCs w:val="24"/>
                <w:lang w:val="en-US"/>
              </w:rPr>
              <w:t>%</w:t>
            </w:r>
          </w:p>
        </w:tc>
      </w:tr>
      <w:tr w:rsidR="00203C97" w:rsidRPr="004D7E4B" w14:paraId="270AD5D1"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A8B94AA"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7D3144D" w14:textId="3AA12461" w:rsidR="00203C97" w:rsidRPr="004D7E4B" w:rsidRDefault="006E44F5"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sidR="00203C97">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7BE9FF2" w14:textId="77777777" w:rsidR="00203C97" w:rsidRPr="004D7E4B" w:rsidRDefault="00203C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5B970AA" w14:textId="77777777" w:rsidR="00203C97" w:rsidRDefault="00203C97" w:rsidP="00203C97">
      <w:pPr>
        <w:spacing w:line="360" w:lineRule="auto"/>
        <w:rPr>
          <w:rFonts w:ascii="Times New Roman" w:hAnsi="Times New Roman" w:cs="Times New Roman"/>
          <w:b/>
          <w:sz w:val="24"/>
          <w:szCs w:val="24"/>
          <w:lang w:val="en-US"/>
        </w:rPr>
      </w:pPr>
    </w:p>
    <w:p w14:paraId="16241D60" w14:textId="77777777" w:rsidR="00203C97" w:rsidRDefault="00203C97" w:rsidP="00203C97">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D5E4D73"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The analysis of the respondents’ age groups shows that the majority of participants fall within the younger demographic, with 41.7% aged between 18 and 25 years. This indicates that video marketing for the travel industry is most relevant and engaging for younger adults who are likely more active on digital platforms such as YouTube, Instagram, and TikTok.</w:t>
      </w:r>
    </w:p>
    <w:p w14:paraId="35CE16B6"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 xml:space="preserve">The next largest group is the 26 to 35 age </w:t>
      </w:r>
      <w:proofErr w:type="gramStart"/>
      <w:r w:rsidRPr="006E44F5">
        <w:rPr>
          <w:rFonts w:ascii="Times New Roman" w:hAnsi="Times New Roman" w:cs="Times New Roman"/>
          <w:sz w:val="24"/>
          <w:szCs w:val="24"/>
        </w:rPr>
        <w:t>bracket</w:t>
      </w:r>
      <w:proofErr w:type="gramEnd"/>
      <w:r w:rsidRPr="006E44F5">
        <w:rPr>
          <w:rFonts w:ascii="Times New Roman" w:hAnsi="Times New Roman" w:cs="Times New Roman"/>
          <w:sz w:val="24"/>
          <w:szCs w:val="24"/>
        </w:rPr>
        <w:t xml:space="preserve">, constituting 33.3% of the respondents, reflecting that early professionals and young families are also significant consumers of travel video content. This group often seeks inspiration and practical information for travel planning, aligning with the increasing trend of using video as </w:t>
      </w:r>
      <w:proofErr w:type="gramStart"/>
      <w:r w:rsidRPr="006E44F5">
        <w:rPr>
          <w:rFonts w:ascii="Times New Roman" w:hAnsi="Times New Roman" w:cs="Times New Roman"/>
          <w:sz w:val="24"/>
          <w:szCs w:val="24"/>
        </w:rPr>
        <w:t>a research</w:t>
      </w:r>
      <w:proofErr w:type="gramEnd"/>
      <w:r w:rsidRPr="006E44F5">
        <w:rPr>
          <w:rFonts w:ascii="Times New Roman" w:hAnsi="Times New Roman" w:cs="Times New Roman"/>
          <w:sz w:val="24"/>
          <w:szCs w:val="24"/>
        </w:rPr>
        <w:t xml:space="preserve"> and booking tool.</w:t>
      </w:r>
    </w:p>
    <w:p w14:paraId="3E4A071A"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Respondents aged 36 to 45 account for 16.7%, showing a moderate level of engagement with video marketing. This could be due to a shift in content consumption preferences or time availability. Finally, only 8.3% of respondents are above 45 years old, suggesting that older audiences may be less engaged with video marketing or prefer other forms of content when planning travel.</w:t>
      </w:r>
    </w:p>
    <w:p w14:paraId="38FF591F"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Overall, the age distribution highlights that video marketing strategies in the travel industry should primarily target younger audiences while also developing tailored content to appeal to older segments. Understanding these demographics helps marketers optimize their content format, tone, and platform choice to maximize engagement and conversion rates.</w:t>
      </w:r>
    </w:p>
    <w:p w14:paraId="7335F0CF" w14:textId="77777777" w:rsidR="006E44F5" w:rsidRPr="00967E78" w:rsidRDefault="006E44F5" w:rsidP="006E44F5">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77643B65" w14:textId="77777777" w:rsidR="006E44F5" w:rsidRPr="004D7E4B" w:rsidRDefault="006E44F5" w:rsidP="006E44F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E44F5" w:rsidRPr="004D7E4B" w14:paraId="76D66066"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5B4777D1" w14:textId="77777777" w:rsidR="006E44F5" w:rsidRPr="004D7E4B" w:rsidRDefault="006E44F5"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FCC7CF1" w14:textId="77777777" w:rsidR="006E44F5" w:rsidRPr="004D7E4B" w:rsidRDefault="006E44F5"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2E21898" w14:textId="77777777" w:rsidR="006E44F5" w:rsidRPr="004D7E4B" w:rsidRDefault="006E44F5"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E44F5" w:rsidRPr="004D7E4B" w14:paraId="7E1A7F1A"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193D1973" w14:textId="77777777" w:rsidR="006E44F5" w:rsidRPr="004D7E4B" w:rsidRDefault="006E44F5"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80615EF" w14:textId="48FFB60E" w:rsidR="006E44F5" w:rsidRPr="004D7E4B" w:rsidRDefault="006E44F5"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7C8464C3" w14:textId="2DC5F964" w:rsidR="006E44F5" w:rsidRPr="004D7E4B" w:rsidRDefault="006E44F5"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46.7</w:t>
            </w:r>
            <w:r w:rsidRPr="004D7E4B">
              <w:rPr>
                <w:rFonts w:ascii="Times New Roman" w:hAnsi="Times New Roman" w:cs="Times New Roman"/>
                <w:bCs/>
                <w:sz w:val="24"/>
                <w:szCs w:val="24"/>
                <w:lang w:val="en-US"/>
              </w:rPr>
              <w:t>%</w:t>
            </w:r>
          </w:p>
        </w:tc>
      </w:tr>
      <w:tr w:rsidR="006E44F5" w:rsidRPr="004D7E4B" w14:paraId="12572124"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598B08CC" w14:textId="77777777" w:rsidR="006E44F5" w:rsidRPr="004D7E4B" w:rsidRDefault="006E44F5"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5DD59CB" w14:textId="72964D50" w:rsidR="006E44F5" w:rsidRPr="004D7E4B" w:rsidRDefault="006E44F5"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32</w:t>
            </w:r>
          </w:p>
        </w:tc>
        <w:tc>
          <w:tcPr>
            <w:tcW w:w="2685" w:type="dxa"/>
            <w:tcBorders>
              <w:top w:val="single" w:sz="4" w:space="0" w:color="auto"/>
              <w:left w:val="single" w:sz="4" w:space="0" w:color="auto"/>
              <w:bottom w:val="single" w:sz="4" w:space="0" w:color="auto"/>
              <w:right w:val="single" w:sz="4" w:space="0" w:color="auto"/>
            </w:tcBorders>
            <w:hideMark/>
          </w:tcPr>
          <w:p w14:paraId="57CA98DC" w14:textId="05333B5E" w:rsidR="006E44F5" w:rsidRPr="004D7E4B" w:rsidRDefault="006E44F5"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53.3</w:t>
            </w:r>
            <w:r>
              <w:rPr>
                <w:rFonts w:ascii="Times New Roman" w:hAnsi="Times New Roman" w:cs="Times New Roman"/>
                <w:bCs/>
                <w:sz w:val="24"/>
                <w:szCs w:val="24"/>
                <w:lang w:val="en-US"/>
              </w:rPr>
              <w:t>%</w:t>
            </w:r>
          </w:p>
        </w:tc>
      </w:tr>
      <w:tr w:rsidR="006E44F5" w:rsidRPr="004D7E4B" w14:paraId="1A0780FC"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546BD58" w14:textId="77777777" w:rsidR="006E44F5" w:rsidRPr="004D7E4B" w:rsidRDefault="006E44F5" w:rsidP="006E44F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5DA9C7B" w14:textId="2541C60F" w:rsidR="006E44F5" w:rsidRPr="004D7E4B" w:rsidRDefault="006E44F5" w:rsidP="006E44F5">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4EB1E769" w14:textId="77777777" w:rsidR="006E44F5" w:rsidRPr="004D7E4B" w:rsidRDefault="006E44F5" w:rsidP="006E44F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CEC1538" w14:textId="77777777" w:rsidR="006E44F5" w:rsidRDefault="006E44F5" w:rsidP="006E44F5">
      <w:pPr>
        <w:spacing w:line="360" w:lineRule="auto"/>
        <w:jc w:val="both"/>
        <w:rPr>
          <w:rFonts w:ascii="Times New Roman" w:hAnsi="Times New Roman" w:cs="Times New Roman"/>
          <w:bCs/>
          <w:sz w:val="24"/>
          <w:szCs w:val="24"/>
        </w:rPr>
      </w:pPr>
    </w:p>
    <w:p w14:paraId="77F6DEBB" w14:textId="77777777" w:rsidR="006E44F5" w:rsidRPr="007B042D" w:rsidRDefault="006E44F5" w:rsidP="006E44F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06F5E47"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The data on the gender distribution of respondents shows a relatively balanced participation, with females representing 53.3% and males 46.7%. This slight predominance of female respondents suggests that women may be marginally more engaged with video marketing content related to the travel industry, possibly reflecting broader trends where women often take lead roles in travel planning within households.</w:t>
      </w:r>
    </w:p>
    <w:p w14:paraId="3B808B0E"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The near-equal gender representation indicates that video marketing campaigns need to appeal effectively to both male and female audiences, considering their differing preferences and motivations for travel. For instance, women may be more attracted to videos highlighting cultural experiences and safety, while men might respond more to adventure and activity-based content.</w:t>
      </w:r>
    </w:p>
    <w:p w14:paraId="4D6379F1" w14:textId="77777777" w:rsidR="006E44F5" w:rsidRPr="006E44F5" w:rsidRDefault="006E44F5" w:rsidP="006E44F5">
      <w:pPr>
        <w:spacing w:line="360" w:lineRule="auto"/>
        <w:jc w:val="both"/>
        <w:rPr>
          <w:rFonts w:ascii="Times New Roman" w:hAnsi="Times New Roman" w:cs="Times New Roman"/>
          <w:sz w:val="24"/>
          <w:szCs w:val="24"/>
        </w:rPr>
      </w:pPr>
      <w:r w:rsidRPr="006E44F5">
        <w:rPr>
          <w:rFonts w:ascii="Times New Roman" w:hAnsi="Times New Roman" w:cs="Times New Roman"/>
          <w:sz w:val="24"/>
          <w:szCs w:val="24"/>
        </w:rPr>
        <w:t>Understanding gender dynamics allows travel marketers to craft tailored video content that resonates emotionally and practically with each group, thereby improving overall engagement and conversion rates. The balanced gender split also ensures that the study’s findings are inclusive and reflective of diverse consumer perspectives in the travel market.</w:t>
      </w:r>
    </w:p>
    <w:p w14:paraId="0E4645C6" w14:textId="77777777" w:rsidR="00203C97" w:rsidRDefault="00203C97" w:rsidP="006E44F5">
      <w:pPr>
        <w:spacing w:line="360" w:lineRule="auto"/>
        <w:jc w:val="both"/>
        <w:rPr>
          <w:rFonts w:ascii="Times New Roman" w:hAnsi="Times New Roman" w:cs="Times New Roman"/>
          <w:sz w:val="24"/>
          <w:szCs w:val="24"/>
        </w:rPr>
      </w:pPr>
    </w:p>
    <w:p w14:paraId="2965D3C3" w14:textId="77777777" w:rsidR="006E44F5" w:rsidRDefault="006E44F5" w:rsidP="006E44F5">
      <w:pPr>
        <w:spacing w:line="360" w:lineRule="auto"/>
        <w:jc w:val="both"/>
        <w:rPr>
          <w:rFonts w:ascii="Times New Roman" w:hAnsi="Times New Roman" w:cs="Times New Roman"/>
          <w:sz w:val="24"/>
          <w:szCs w:val="24"/>
        </w:rPr>
      </w:pPr>
    </w:p>
    <w:p w14:paraId="518A88C1" w14:textId="77777777" w:rsidR="006E44F5" w:rsidRDefault="006E44F5" w:rsidP="006E44F5">
      <w:pPr>
        <w:spacing w:line="360" w:lineRule="auto"/>
        <w:jc w:val="both"/>
        <w:rPr>
          <w:rFonts w:ascii="Times New Roman" w:hAnsi="Times New Roman" w:cs="Times New Roman"/>
          <w:sz w:val="24"/>
          <w:szCs w:val="24"/>
        </w:rPr>
      </w:pPr>
    </w:p>
    <w:p w14:paraId="72BFC4AD" w14:textId="77777777" w:rsidR="006E44F5" w:rsidRDefault="006E44F5" w:rsidP="006E44F5">
      <w:pPr>
        <w:spacing w:line="360" w:lineRule="auto"/>
        <w:jc w:val="both"/>
        <w:rPr>
          <w:rFonts w:ascii="Times New Roman" w:hAnsi="Times New Roman" w:cs="Times New Roman"/>
          <w:sz w:val="24"/>
          <w:szCs w:val="24"/>
        </w:rPr>
      </w:pPr>
    </w:p>
    <w:p w14:paraId="490A73F7" w14:textId="77777777" w:rsidR="006E44F5" w:rsidRDefault="006E44F5" w:rsidP="006E44F5">
      <w:pPr>
        <w:spacing w:line="360" w:lineRule="auto"/>
        <w:jc w:val="both"/>
        <w:rPr>
          <w:rFonts w:ascii="Times New Roman" w:hAnsi="Times New Roman" w:cs="Times New Roman"/>
          <w:sz w:val="24"/>
          <w:szCs w:val="24"/>
        </w:rPr>
      </w:pPr>
    </w:p>
    <w:p w14:paraId="792AAA23" w14:textId="77777777" w:rsidR="006E44F5" w:rsidRDefault="006E44F5" w:rsidP="006E44F5">
      <w:pPr>
        <w:spacing w:line="360" w:lineRule="auto"/>
        <w:jc w:val="both"/>
        <w:rPr>
          <w:rFonts w:ascii="Times New Roman" w:hAnsi="Times New Roman" w:cs="Times New Roman"/>
          <w:b/>
          <w:bCs/>
          <w:sz w:val="24"/>
          <w:szCs w:val="24"/>
        </w:rPr>
      </w:pPr>
      <w:bookmarkStart w:id="11" w:name="_Hlk202090519"/>
      <w:r w:rsidRPr="007B042D">
        <w:rPr>
          <w:rFonts w:ascii="Times New Roman" w:hAnsi="Times New Roman" w:cs="Times New Roman"/>
          <w:b/>
          <w:bCs/>
          <w:sz w:val="24"/>
          <w:szCs w:val="24"/>
        </w:rPr>
        <w:lastRenderedPageBreak/>
        <w:t>CONCLUSION</w:t>
      </w:r>
    </w:p>
    <w:bookmarkEnd w:id="11"/>
    <w:p w14:paraId="638D7984" w14:textId="54DC52AB" w:rsidR="006E44F5" w:rsidRPr="006E44F5" w:rsidRDefault="006E44F5" w:rsidP="006E4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44F5">
        <w:rPr>
          <w:rFonts w:ascii="Times New Roman" w:hAnsi="Times New Roman" w:cs="Times New Roman"/>
          <w:sz w:val="24"/>
          <w:szCs w:val="24"/>
        </w:rPr>
        <w:t xml:space="preserve">This study on content marketing within the travel industry, with a specific focus on video marketing, reveals the growing significance of video as a powerful medium for engaging and influencing potential </w:t>
      </w:r>
      <w:proofErr w:type="spellStart"/>
      <w:r w:rsidRPr="006E44F5">
        <w:rPr>
          <w:rFonts w:ascii="Times New Roman" w:hAnsi="Times New Roman" w:cs="Times New Roman"/>
          <w:sz w:val="24"/>
          <w:szCs w:val="24"/>
        </w:rPr>
        <w:t>travelers</w:t>
      </w:r>
      <w:proofErr w:type="spellEnd"/>
      <w:r w:rsidRPr="006E44F5">
        <w:rPr>
          <w:rFonts w:ascii="Times New Roman" w:hAnsi="Times New Roman" w:cs="Times New Roman"/>
          <w:sz w:val="24"/>
          <w:szCs w:val="24"/>
        </w:rPr>
        <w:t>. Video marketing has emerged as an indispensable tool for travel brands, tourism boards, and service providers to showcase destinations, experiences, and services in a compelling and emotionally resonant manner.</w:t>
      </w:r>
    </w:p>
    <w:p w14:paraId="457BA939" w14:textId="30E24D9F" w:rsidR="006E44F5" w:rsidRPr="006E44F5" w:rsidRDefault="006E44F5" w:rsidP="006E4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44F5">
        <w:rPr>
          <w:rFonts w:ascii="Times New Roman" w:hAnsi="Times New Roman" w:cs="Times New Roman"/>
          <w:sz w:val="24"/>
          <w:szCs w:val="24"/>
        </w:rPr>
        <w:t>The research indicates that younger audiences, particularly those aged 18 to 35, form the core demographic engaging with travel videos across digital platforms like YouTube, Instagram, and TikTok. However, there is also notable engagement from older age groups, underscoring the need for diverse content strategies tailored to different audience segments. Gender analysis shows a slightly higher female participation, highlighting the importance of creating content that appeals across gender lines.</w:t>
      </w:r>
    </w:p>
    <w:p w14:paraId="3417DB9B" w14:textId="7CA39D2B" w:rsidR="006E44F5" w:rsidRPr="006E44F5" w:rsidRDefault="006E44F5" w:rsidP="006E4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44F5">
        <w:rPr>
          <w:rFonts w:ascii="Times New Roman" w:hAnsi="Times New Roman" w:cs="Times New Roman"/>
          <w:sz w:val="24"/>
          <w:szCs w:val="24"/>
        </w:rPr>
        <w:t xml:space="preserve">Video marketing's visual and storytelling strengths enable travel marketers to build trust, inspire wanderlust, and simplify complex decision-making processes for </w:t>
      </w:r>
      <w:proofErr w:type="spellStart"/>
      <w:r w:rsidRPr="006E44F5">
        <w:rPr>
          <w:rFonts w:ascii="Times New Roman" w:hAnsi="Times New Roman" w:cs="Times New Roman"/>
          <w:sz w:val="24"/>
          <w:szCs w:val="24"/>
        </w:rPr>
        <w:t>travelers</w:t>
      </w:r>
      <w:proofErr w:type="spellEnd"/>
      <w:r w:rsidRPr="006E44F5">
        <w:rPr>
          <w:rFonts w:ascii="Times New Roman" w:hAnsi="Times New Roman" w:cs="Times New Roman"/>
          <w:sz w:val="24"/>
          <w:szCs w:val="24"/>
        </w:rPr>
        <w:t>. The emotional appeal and immersive nature of video content help create memorable brand experiences that go beyond traditional advertising.</w:t>
      </w:r>
    </w:p>
    <w:p w14:paraId="1250925E" w14:textId="33184ADC" w:rsidR="006E44F5" w:rsidRPr="006E44F5" w:rsidRDefault="006E44F5" w:rsidP="006E4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44F5">
        <w:rPr>
          <w:rFonts w:ascii="Times New Roman" w:hAnsi="Times New Roman" w:cs="Times New Roman"/>
          <w:sz w:val="24"/>
          <w:szCs w:val="24"/>
        </w:rPr>
        <w:t>Despite its many advantages, the study also highlights challenges including high production costs, platform algorithm changes, and difficulties in measuring precise return on investment. Small and mid-sized travel businesses may face barriers in leveraging video marketing effectively without adequate resources or expertise.</w:t>
      </w:r>
    </w:p>
    <w:p w14:paraId="380BD772" w14:textId="2F796DC4" w:rsidR="006E44F5" w:rsidRPr="006E44F5" w:rsidRDefault="006E44F5" w:rsidP="006E4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44F5">
        <w:rPr>
          <w:rFonts w:ascii="Times New Roman" w:hAnsi="Times New Roman" w:cs="Times New Roman"/>
          <w:sz w:val="24"/>
          <w:szCs w:val="24"/>
        </w:rPr>
        <w:t>Overall, the findings underscore that effective video marketing strategies in the travel industry require a clear understanding of target audiences, platform-specific content optimization, and ongoing adaptation to emerging trends and technologies. By leveraging authentic storytelling and engaging visuals, travel marketers can significantly enhance their content marketing impact, ultimately driving higher engagement, bookings, and brand loyalty.</w:t>
      </w:r>
    </w:p>
    <w:p w14:paraId="39550C34" w14:textId="712FF99B" w:rsidR="006E44F5" w:rsidRPr="006E44F5" w:rsidRDefault="006E44F5" w:rsidP="006E4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44F5">
        <w:rPr>
          <w:rFonts w:ascii="Times New Roman" w:hAnsi="Times New Roman" w:cs="Times New Roman"/>
          <w:sz w:val="24"/>
          <w:szCs w:val="24"/>
        </w:rPr>
        <w:t>This study contributes valuable insights to both academia and industry, offering practical recommendations for optimizing video marketing efforts in the travel sector. As digital consumption habits continue to evolve, further research is recommended to explore emerging video formats, such as live streaming and virtual reality, to stay ahead in this dynamic landscape.</w:t>
      </w:r>
    </w:p>
    <w:p w14:paraId="59F8D9B6" w14:textId="77777777" w:rsidR="006E44F5" w:rsidRDefault="006E44F5" w:rsidP="006E44F5">
      <w:pPr>
        <w:spacing w:line="360" w:lineRule="auto"/>
        <w:jc w:val="both"/>
        <w:rPr>
          <w:rFonts w:ascii="Times New Roman" w:hAnsi="Times New Roman" w:cs="Times New Roman"/>
          <w:sz w:val="24"/>
          <w:szCs w:val="24"/>
        </w:rPr>
      </w:pPr>
    </w:p>
    <w:p w14:paraId="0A39AF90" w14:textId="77777777" w:rsidR="006E44F5" w:rsidRPr="007B042D" w:rsidRDefault="006E44F5" w:rsidP="006E44F5">
      <w:pPr>
        <w:spacing w:line="360" w:lineRule="auto"/>
        <w:jc w:val="center"/>
        <w:rPr>
          <w:rFonts w:ascii="Times New Roman" w:hAnsi="Times New Roman" w:cs="Times New Roman"/>
          <w:b/>
          <w:bCs/>
          <w:sz w:val="24"/>
          <w:szCs w:val="24"/>
          <w:lang w:val="en-US"/>
        </w:rPr>
      </w:pPr>
      <w:bookmarkStart w:id="12" w:name="_Hlk202090638"/>
      <w:r w:rsidRPr="007B042D">
        <w:rPr>
          <w:rFonts w:ascii="Times New Roman" w:hAnsi="Times New Roman" w:cs="Times New Roman"/>
          <w:b/>
          <w:bCs/>
          <w:sz w:val="24"/>
          <w:szCs w:val="24"/>
          <w:lang w:val="en-US"/>
        </w:rPr>
        <w:lastRenderedPageBreak/>
        <w:t>BIBLIOGRAPHY</w:t>
      </w:r>
    </w:p>
    <w:bookmarkEnd w:id="12"/>
    <w:p w14:paraId="60425845"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proofErr w:type="spellStart"/>
      <w:r w:rsidRPr="006E44F5">
        <w:rPr>
          <w:rFonts w:ascii="Times New Roman" w:hAnsi="Times New Roman" w:cs="Times New Roman"/>
          <w:sz w:val="24"/>
          <w:szCs w:val="24"/>
        </w:rPr>
        <w:t>Buhalis</w:t>
      </w:r>
      <w:proofErr w:type="spellEnd"/>
      <w:r w:rsidRPr="006E44F5">
        <w:rPr>
          <w:rFonts w:ascii="Times New Roman" w:hAnsi="Times New Roman" w:cs="Times New Roman"/>
          <w:sz w:val="24"/>
          <w:szCs w:val="24"/>
        </w:rPr>
        <w:t xml:space="preserve">, D., &amp; Law, R. (2008). Progress in information technology and tourism management: 20 years on and 10 years after the Internet—The state of </w:t>
      </w:r>
      <w:proofErr w:type="spellStart"/>
      <w:r w:rsidRPr="006E44F5">
        <w:rPr>
          <w:rFonts w:ascii="Times New Roman" w:hAnsi="Times New Roman" w:cs="Times New Roman"/>
          <w:sz w:val="24"/>
          <w:szCs w:val="24"/>
        </w:rPr>
        <w:t>eTourism</w:t>
      </w:r>
      <w:proofErr w:type="spellEnd"/>
      <w:r w:rsidRPr="006E44F5">
        <w:rPr>
          <w:rFonts w:ascii="Times New Roman" w:hAnsi="Times New Roman" w:cs="Times New Roman"/>
          <w:sz w:val="24"/>
          <w:szCs w:val="24"/>
        </w:rPr>
        <w:t xml:space="preserve"> research. </w:t>
      </w:r>
      <w:r w:rsidRPr="006E44F5">
        <w:rPr>
          <w:rFonts w:ascii="Times New Roman" w:hAnsi="Times New Roman" w:cs="Times New Roman"/>
          <w:i/>
          <w:iCs/>
          <w:sz w:val="24"/>
          <w:szCs w:val="24"/>
        </w:rPr>
        <w:t>Tourism Management</w:t>
      </w:r>
      <w:r w:rsidRPr="006E44F5">
        <w:rPr>
          <w:rFonts w:ascii="Times New Roman" w:hAnsi="Times New Roman" w:cs="Times New Roman"/>
          <w:sz w:val="24"/>
          <w:szCs w:val="24"/>
        </w:rPr>
        <w:t>, 29(4), 609-623.</w:t>
      </w:r>
    </w:p>
    <w:p w14:paraId="6C413DE2"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6E44F5">
        <w:rPr>
          <w:rFonts w:ascii="Times New Roman" w:hAnsi="Times New Roman" w:cs="Times New Roman"/>
          <w:sz w:val="24"/>
          <w:szCs w:val="24"/>
        </w:rPr>
        <w:t xml:space="preserve">Hudson, S., &amp; Thal, K. (2013). The impact of social media on the consumer decision process: Implications for tourism marketing. </w:t>
      </w:r>
      <w:r w:rsidRPr="006E44F5">
        <w:rPr>
          <w:rFonts w:ascii="Times New Roman" w:hAnsi="Times New Roman" w:cs="Times New Roman"/>
          <w:i/>
          <w:iCs/>
          <w:sz w:val="24"/>
          <w:szCs w:val="24"/>
        </w:rPr>
        <w:t>Journal of Travel &amp; Tourism Marketing</w:t>
      </w:r>
      <w:r w:rsidRPr="006E44F5">
        <w:rPr>
          <w:rFonts w:ascii="Times New Roman" w:hAnsi="Times New Roman" w:cs="Times New Roman"/>
          <w:sz w:val="24"/>
          <w:szCs w:val="24"/>
        </w:rPr>
        <w:t>, 30(1-2), 156-160.</w:t>
      </w:r>
    </w:p>
    <w:p w14:paraId="1DEFF9BF"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6E44F5">
        <w:rPr>
          <w:rFonts w:ascii="Times New Roman" w:hAnsi="Times New Roman" w:cs="Times New Roman"/>
          <w:sz w:val="24"/>
          <w:szCs w:val="24"/>
        </w:rPr>
        <w:t xml:space="preserve">Kotler, P., Bowen, J., &amp; Makens, J. (2017). </w:t>
      </w:r>
      <w:r w:rsidRPr="006E44F5">
        <w:rPr>
          <w:rFonts w:ascii="Times New Roman" w:hAnsi="Times New Roman" w:cs="Times New Roman"/>
          <w:i/>
          <w:iCs/>
          <w:sz w:val="24"/>
          <w:szCs w:val="24"/>
        </w:rPr>
        <w:t>Marketing for Hospitality and Tourism</w:t>
      </w:r>
      <w:r w:rsidRPr="006E44F5">
        <w:rPr>
          <w:rFonts w:ascii="Times New Roman" w:hAnsi="Times New Roman" w:cs="Times New Roman"/>
          <w:sz w:val="24"/>
          <w:szCs w:val="24"/>
        </w:rPr>
        <w:t xml:space="preserve"> (7th ed.). Pearson.</w:t>
      </w:r>
    </w:p>
    <w:p w14:paraId="1A4CC491"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6E44F5">
        <w:rPr>
          <w:rFonts w:ascii="Times New Roman" w:hAnsi="Times New Roman" w:cs="Times New Roman"/>
          <w:sz w:val="24"/>
          <w:szCs w:val="24"/>
        </w:rPr>
        <w:t xml:space="preserve">Leung, D., Law, R., van Hoof, H., &amp; </w:t>
      </w:r>
      <w:proofErr w:type="spellStart"/>
      <w:r w:rsidRPr="006E44F5">
        <w:rPr>
          <w:rFonts w:ascii="Times New Roman" w:hAnsi="Times New Roman" w:cs="Times New Roman"/>
          <w:sz w:val="24"/>
          <w:szCs w:val="24"/>
        </w:rPr>
        <w:t>Buhalis</w:t>
      </w:r>
      <w:proofErr w:type="spellEnd"/>
      <w:r w:rsidRPr="006E44F5">
        <w:rPr>
          <w:rFonts w:ascii="Times New Roman" w:hAnsi="Times New Roman" w:cs="Times New Roman"/>
          <w:sz w:val="24"/>
          <w:szCs w:val="24"/>
        </w:rPr>
        <w:t xml:space="preserve">, D. (2015). Social media in tourism and hospitality: A literature review. </w:t>
      </w:r>
      <w:r w:rsidRPr="006E44F5">
        <w:rPr>
          <w:rFonts w:ascii="Times New Roman" w:hAnsi="Times New Roman" w:cs="Times New Roman"/>
          <w:i/>
          <w:iCs/>
          <w:sz w:val="24"/>
          <w:szCs w:val="24"/>
        </w:rPr>
        <w:t>Journal of Travel &amp; Tourism Marketing</w:t>
      </w:r>
      <w:r w:rsidRPr="006E44F5">
        <w:rPr>
          <w:rFonts w:ascii="Times New Roman" w:hAnsi="Times New Roman" w:cs="Times New Roman"/>
          <w:sz w:val="24"/>
          <w:szCs w:val="24"/>
        </w:rPr>
        <w:t>, 30(1-2), 3-22.</w:t>
      </w:r>
    </w:p>
    <w:p w14:paraId="0E1DC0A7"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proofErr w:type="spellStart"/>
      <w:r w:rsidRPr="006E44F5">
        <w:rPr>
          <w:rFonts w:ascii="Times New Roman" w:hAnsi="Times New Roman" w:cs="Times New Roman"/>
          <w:sz w:val="24"/>
          <w:szCs w:val="24"/>
        </w:rPr>
        <w:t>Socialbakers</w:t>
      </w:r>
      <w:proofErr w:type="spellEnd"/>
      <w:r w:rsidRPr="006E44F5">
        <w:rPr>
          <w:rFonts w:ascii="Times New Roman" w:hAnsi="Times New Roman" w:cs="Times New Roman"/>
          <w:sz w:val="24"/>
          <w:szCs w:val="24"/>
        </w:rPr>
        <w:t xml:space="preserve">. (2022). </w:t>
      </w:r>
      <w:r w:rsidRPr="006E44F5">
        <w:rPr>
          <w:rFonts w:ascii="Times New Roman" w:hAnsi="Times New Roman" w:cs="Times New Roman"/>
          <w:i/>
          <w:iCs/>
          <w:sz w:val="24"/>
          <w:szCs w:val="24"/>
        </w:rPr>
        <w:t>Social Media Trends Report</w:t>
      </w:r>
      <w:r w:rsidRPr="006E44F5">
        <w:rPr>
          <w:rFonts w:ascii="Times New Roman" w:hAnsi="Times New Roman" w:cs="Times New Roman"/>
          <w:sz w:val="24"/>
          <w:szCs w:val="24"/>
        </w:rPr>
        <w:t>. Retrieved from https://www.socialbakers.com/resources/reports/social-media-trends</w:t>
      </w:r>
    </w:p>
    <w:p w14:paraId="26746F35"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proofErr w:type="spellStart"/>
      <w:r w:rsidRPr="006E44F5">
        <w:rPr>
          <w:rFonts w:ascii="Times New Roman" w:hAnsi="Times New Roman" w:cs="Times New Roman"/>
          <w:sz w:val="24"/>
          <w:szCs w:val="24"/>
        </w:rPr>
        <w:t>Tussyadiah</w:t>
      </w:r>
      <w:proofErr w:type="spellEnd"/>
      <w:r w:rsidRPr="006E44F5">
        <w:rPr>
          <w:rFonts w:ascii="Times New Roman" w:hAnsi="Times New Roman" w:cs="Times New Roman"/>
          <w:sz w:val="24"/>
          <w:szCs w:val="24"/>
        </w:rPr>
        <w:t xml:space="preserve">, I., &amp; Fesenmaier, D. R. (2009). Mediating tourist experiences: Access to places via shared videos. </w:t>
      </w:r>
      <w:r w:rsidRPr="006E44F5">
        <w:rPr>
          <w:rFonts w:ascii="Times New Roman" w:hAnsi="Times New Roman" w:cs="Times New Roman"/>
          <w:i/>
          <w:iCs/>
          <w:sz w:val="24"/>
          <w:szCs w:val="24"/>
        </w:rPr>
        <w:t>Annals of Tourism Research</w:t>
      </w:r>
      <w:r w:rsidRPr="006E44F5">
        <w:rPr>
          <w:rFonts w:ascii="Times New Roman" w:hAnsi="Times New Roman" w:cs="Times New Roman"/>
          <w:sz w:val="24"/>
          <w:szCs w:val="24"/>
        </w:rPr>
        <w:t>, 36(1), 24-40.</w:t>
      </w:r>
    </w:p>
    <w:p w14:paraId="5BDB01FE"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proofErr w:type="spellStart"/>
      <w:r w:rsidRPr="006E44F5">
        <w:rPr>
          <w:rFonts w:ascii="Times New Roman" w:hAnsi="Times New Roman" w:cs="Times New Roman"/>
          <w:sz w:val="24"/>
          <w:szCs w:val="24"/>
        </w:rPr>
        <w:t>Wyzowl</w:t>
      </w:r>
      <w:proofErr w:type="spellEnd"/>
      <w:r w:rsidRPr="006E44F5">
        <w:rPr>
          <w:rFonts w:ascii="Times New Roman" w:hAnsi="Times New Roman" w:cs="Times New Roman"/>
          <w:sz w:val="24"/>
          <w:szCs w:val="24"/>
        </w:rPr>
        <w:t xml:space="preserve">. (2023). </w:t>
      </w:r>
      <w:r w:rsidRPr="006E44F5">
        <w:rPr>
          <w:rFonts w:ascii="Times New Roman" w:hAnsi="Times New Roman" w:cs="Times New Roman"/>
          <w:i/>
          <w:iCs/>
          <w:sz w:val="24"/>
          <w:szCs w:val="24"/>
        </w:rPr>
        <w:t>The State of Video Marketing 2023</w:t>
      </w:r>
      <w:r w:rsidRPr="006E44F5">
        <w:rPr>
          <w:rFonts w:ascii="Times New Roman" w:hAnsi="Times New Roman" w:cs="Times New Roman"/>
          <w:sz w:val="24"/>
          <w:szCs w:val="24"/>
        </w:rPr>
        <w:t>. Retrieved from https://www.wyzowl.com/video-marketing-statistics</w:t>
      </w:r>
    </w:p>
    <w:p w14:paraId="7BE860E2"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6E44F5">
        <w:rPr>
          <w:rFonts w:ascii="Times New Roman" w:hAnsi="Times New Roman" w:cs="Times New Roman"/>
          <w:sz w:val="24"/>
          <w:szCs w:val="24"/>
        </w:rPr>
        <w:t xml:space="preserve">Xiang, Z., Du, Q., Ma, Y., &amp; Fan, W. (2015). A comparative analysis of major online review platforms: Implications for social media analytics in hospitality and tourism. </w:t>
      </w:r>
      <w:r w:rsidRPr="006E44F5">
        <w:rPr>
          <w:rFonts w:ascii="Times New Roman" w:hAnsi="Times New Roman" w:cs="Times New Roman"/>
          <w:i/>
          <w:iCs/>
          <w:sz w:val="24"/>
          <w:szCs w:val="24"/>
        </w:rPr>
        <w:t>Tourism Management</w:t>
      </w:r>
      <w:r w:rsidRPr="006E44F5">
        <w:rPr>
          <w:rFonts w:ascii="Times New Roman" w:hAnsi="Times New Roman" w:cs="Times New Roman"/>
          <w:sz w:val="24"/>
          <w:szCs w:val="24"/>
        </w:rPr>
        <w:t>, 48, 347-357.</w:t>
      </w:r>
    </w:p>
    <w:p w14:paraId="1CD9C8B9"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6E44F5">
        <w:rPr>
          <w:rFonts w:ascii="Times New Roman" w:hAnsi="Times New Roman" w:cs="Times New Roman"/>
          <w:sz w:val="24"/>
          <w:szCs w:val="24"/>
        </w:rPr>
        <w:t xml:space="preserve">Google Travel Insights. (2018). </w:t>
      </w:r>
      <w:r w:rsidRPr="006E44F5">
        <w:rPr>
          <w:rFonts w:ascii="Times New Roman" w:hAnsi="Times New Roman" w:cs="Times New Roman"/>
          <w:i/>
          <w:iCs/>
          <w:sz w:val="24"/>
          <w:szCs w:val="24"/>
        </w:rPr>
        <w:t xml:space="preserve">Understanding Traveler </w:t>
      </w:r>
      <w:proofErr w:type="spellStart"/>
      <w:r w:rsidRPr="006E44F5">
        <w:rPr>
          <w:rFonts w:ascii="Times New Roman" w:hAnsi="Times New Roman" w:cs="Times New Roman"/>
          <w:i/>
          <w:iCs/>
          <w:sz w:val="24"/>
          <w:szCs w:val="24"/>
        </w:rPr>
        <w:t>Behavior</w:t>
      </w:r>
      <w:proofErr w:type="spellEnd"/>
      <w:r w:rsidRPr="006E44F5">
        <w:rPr>
          <w:rFonts w:ascii="Times New Roman" w:hAnsi="Times New Roman" w:cs="Times New Roman"/>
          <w:i/>
          <w:iCs/>
          <w:sz w:val="24"/>
          <w:szCs w:val="24"/>
        </w:rPr>
        <w:t xml:space="preserve"> Through Video Content</w:t>
      </w:r>
      <w:r w:rsidRPr="006E44F5">
        <w:rPr>
          <w:rFonts w:ascii="Times New Roman" w:hAnsi="Times New Roman" w:cs="Times New Roman"/>
          <w:sz w:val="24"/>
          <w:szCs w:val="24"/>
        </w:rPr>
        <w:t>. Retrieved from https://www.thinkwithgoogle.com/consumer-insights</w:t>
      </w:r>
    </w:p>
    <w:p w14:paraId="69F6162E" w14:textId="77777777" w:rsidR="006E44F5" w:rsidRPr="006E44F5" w:rsidRDefault="006E44F5" w:rsidP="006E44F5">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6E44F5">
        <w:rPr>
          <w:rFonts w:ascii="Times New Roman" w:hAnsi="Times New Roman" w:cs="Times New Roman"/>
          <w:sz w:val="24"/>
          <w:szCs w:val="24"/>
        </w:rPr>
        <w:t xml:space="preserve">Smith, A. (2020). Video Marketing Strategies for the Travel Industry: An Overview. </w:t>
      </w:r>
      <w:r w:rsidRPr="006E44F5">
        <w:rPr>
          <w:rFonts w:ascii="Times New Roman" w:hAnsi="Times New Roman" w:cs="Times New Roman"/>
          <w:i/>
          <w:iCs/>
          <w:sz w:val="24"/>
          <w:szCs w:val="24"/>
        </w:rPr>
        <w:t>International Journal of Digital Marketing</w:t>
      </w:r>
      <w:r w:rsidRPr="006E44F5">
        <w:rPr>
          <w:rFonts w:ascii="Times New Roman" w:hAnsi="Times New Roman" w:cs="Times New Roman"/>
          <w:sz w:val="24"/>
          <w:szCs w:val="24"/>
        </w:rPr>
        <w:t>, 12(3), 45-60.</w:t>
      </w:r>
    </w:p>
    <w:p w14:paraId="33B38D1F" w14:textId="77777777" w:rsidR="006E44F5" w:rsidRPr="006E44F5" w:rsidRDefault="006E44F5" w:rsidP="006E44F5">
      <w:pPr>
        <w:spacing w:line="360" w:lineRule="auto"/>
        <w:jc w:val="both"/>
        <w:rPr>
          <w:rFonts w:ascii="Times New Roman" w:hAnsi="Times New Roman" w:cs="Times New Roman"/>
          <w:sz w:val="24"/>
          <w:szCs w:val="24"/>
        </w:rPr>
      </w:pPr>
    </w:p>
    <w:sectPr w:rsidR="006E44F5" w:rsidRPr="006E4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6779"/>
    <w:multiLevelType w:val="multilevel"/>
    <w:tmpl w:val="9D543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47AE9"/>
    <w:multiLevelType w:val="hybridMultilevel"/>
    <w:tmpl w:val="3AAADF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8275275"/>
    <w:multiLevelType w:val="hybridMultilevel"/>
    <w:tmpl w:val="412203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C0C2A84"/>
    <w:multiLevelType w:val="multilevel"/>
    <w:tmpl w:val="8AFC4C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D471A1"/>
    <w:multiLevelType w:val="hybridMultilevel"/>
    <w:tmpl w:val="19760EE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59B11F22"/>
    <w:multiLevelType w:val="multilevel"/>
    <w:tmpl w:val="3204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6190014">
    <w:abstractNumId w:val="3"/>
  </w:num>
  <w:num w:numId="2" w16cid:durableId="1836993094">
    <w:abstractNumId w:val="4"/>
  </w:num>
  <w:num w:numId="3" w16cid:durableId="1185364145">
    <w:abstractNumId w:val="1"/>
  </w:num>
  <w:num w:numId="4" w16cid:durableId="2109154740">
    <w:abstractNumId w:val="2"/>
  </w:num>
  <w:num w:numId="5" w16cid:durableId="26951515">
    <w:abstractNumId w:val="5"/>
  </w:num>
  <w:num w:numId="6" w16cid:durableId="1826318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409"/>
    <w:rsid w:val="0020187E"/>
    <w:rsid w:val="00203C97"/>
    <w:rsid w:val="00224409"/>
    <w:rsid w:val="006E44F5"/>
    <w:rsid w:val="008F7F7B"/>
    <w:rsid w:val="00934CAA"/>
    <w:rsid w:val="00E75FD5"/>
    <w:rsid w:val="00FC00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2A704"/>
  <w15:chartTrackingRefBased/>
  <w15:docId w15:val="{993351F9-ACF1-454C-AB57-D447949C0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0FE"/>
  </w:style>
  <w:style w:type="paragraph" w:styleId="Heading1">
    <w:name w:val="heading 1"/>
    <w:basedOn w:val="Normal"/>
    <w:next w:val="Normal"/>
    <w:link w:val="Heading1Char"/>
    <w:uiPriority w:val="9"/>
    <w:qFormat/>
    <w:rsid w:val="002244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44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44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44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44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4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4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44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44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44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44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4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409"/>
    <w:rPr>
      <w:rFonts w:eastAsiaTheme="majorEastAsia" w:cstheme="majorBidi"/>
      <w:color w:val="272727" w:themeColor="text1" w:themeTint="D8"/>
    </w:rPr>
  </w:style>
  <w:style w:type="paragraph" w:styleId="Title">
    <w:name w:val="Title"/>
    <w:basedOn w:val="Normal"/>
    <w:next w:val="Normal"/>
    <w:link w:val="TitleChar"/>
    <w:uiPriority w:val="10"/>
    <w:qFormat/>
    <w:rsid w:val="00224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409"/>
    <w:pPr>
      <w:spacing w:before="160"/>
      <w:jc w:val="center"/>
    </w:pPr>
    <w:rPr>
      <w:i/>
      <w:iCs/>
      <w:color w:val="404040" w:themeColor="text1" w:themeTint="BF"/>
    </w:rPr>
  </w:style>
  <w:style w:type="character" w:customStyle="1" w:styleId="QuoteChar">
    <w:name w:val="Quote Char"/>
    <w:basedOn w:val="DefaultParagraphFont"/>
    <w:link w:val="Quote"/>
    <w:uiPriority w:val="29"/>
    <w:rsid w:val="00224409"/>
    <w:rPr>
      <w:i/>
      <w:iCs/>
      <w:color w:val="404040" w:themeColor="text1" w:themeTint="BF"/>
    </w:rPr>
  </w:style>
  <w:style w:type="paragraph" w:styleId="ListParagraph">
    <w:name w:val="List Paragraph"/>
    <w:basedOn w:val="Normal"/>
    <w:uiPriority w:val="34"/>
    <w:qFormat/>
    <w:rsid w:val="00224409"/>
    <w:pPr>
      <w:ind w:left="720"/>
      <w:contextualSpacing/>
    </w:pPr>
  </w:style>
  <w:style w:type="character" w:styleId="IntenseEmphasis">
    <w:name w:val="Intense Emphasis"/>
    <w:basedOn w:val="DefaultParagraphFont"/>
    <w:uiPriority w:val="21"/>
    <w:qFormat/>
    <w:rsid w:val="00224409"/>
    <w:rPr>
      <w:i/>
      <w:iCs/>
      <w:color w:val="2F5496" w:themeColor="accent1" w:themeShade="BF"/>
    </w:rPr>
  </w:style>
  <w:style w:type="paragraph" w:styleId="IntenseQuote">
    <w:name w:val="Intense Quote"/>
    <w:basedOn w:val="Normal"/>
    <w:next w:val="Normal"/>
    <w:link w:val="IntenseQuoteChar"/>
    <w:uiPriority w:val="30"/>
    <w:qFormat/>
    <w:rsid w:val="002244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4409"/>
    <w:rPr>
      <w:i/>
      <w:iCs/>
      <w:color w:val="2F5496" w:themeColor="accent1" w:themeShade="BF"/>
    </w:rPr>
  </w:style>
  <w:style w:type="character" w:styleId="IntenseReference">
    <w:name w:val="Intense Reference"/>
    <w:basedOn w:val="DefaultParagraphFont"/>
    <w:uiPriority w:val="32"/>
    <w:qFormat/>
    <w:rsid w:val="00224409"/>
    <w:rPr>
      <w:b/>
      <w:bCs/>
      <w:smallCaps/>
      <w:color w:val="2F5496" w:themeColor="accent1" w:themeShade="BF"/>
      <w:spacing w:val="5"/>
    </w:rPr>
  </w:style>
  <w:style w:type="paragraph" w:styleId="NormalWeb">
    <w:name w:val="Normal (Web)"/>
    <w:basedOn w:val="Normal"/>
    <w:uiPriority w:val="99"/>
    <w:semiHidden/>
    <w:unhideWhenUsed/>
    <w:rsid w:val="00FC00F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823">
      <w:bodyDiv w:val="1"/>
      <w:marLeft w:val="0"/>
      <w:marRight w:val="0"/>
      <w:marTop w:val="0"/>
      <w:marBottom w:val="0"/>
      <w:divBdr>
        <w:top w:val="none" w:sz="0" w:space="0" w:color="auto"/>
        <w:left w:val="none" w:sz="0" w:space="0" w:color="auto"/>
        <w:bottom w:val="none" w:sz="0" w:space="0" w:color="auto"/>
        <w:right w:val="none" w:sz="0" w:space="0" w:color="auto"/>
      </w:divBdr>
    </w:div>
    <w:div w:id="243538765">
      <w:bodyDiv w:val="1"/>
      <w:marLeft w:val="0"/>
      <w:marRight w:val="0"/>
      <w:marTop w:val="0"/>
      <w:marBottom w:val="0"/>
      <w:divBdr>
        <w:top w:val="none" w:sz="0" w:space="0" w:color="auto"/>
        <w:left w:val="none" w:sz="0" w:space="0" w:color="auto"/>
        <w:bottom w:val="none" w:sz="0" w:space="0" w:color="auto"/>
        <w:right w:val="none" w:sz="0" w:space="0" w:color="auto"/>
      </w:divBdr>
    </w:div>
    <w:div w:id="378554898">
      <w:bodyDiv w:val="1"/>
      <w:marLeft w:val="0"/>
      <w:marRight w:val="0"/>
      <w:marTop w:val="0"/>
      <w:marBottom w:val="0"/>
      <w:divBdr>
        <w:top w:val="none" w:sz="0" w:space="0" w:color="auto"/>
        <w:left w:val="none" w:sz="0" w:space="0" w:color="auto"/>
        <w:bottom w:val="none" w:sz="0" w:space="0" w:color="auto"/>
        <w:right w:val="none" w:sz="0" w:space="0" w:color="auto"/>
      </w:divBdr>
    </w:div>
    <w:div w:id="390082021">
      <w:bodyDiv w:val="1"/>
      <w:marLeft w:val="0"/>
      <w:marRight w:val="0"/>
      <w:marTop w:val="0"/>
      <w:marBottom w:val="0"/>
      <w:divBdr>
        <w:top w:val="none" w:sz="0" w:space="0" w:color="auto"/>
        <w:left w:val="none" w:sz="0" w:space="0" w:color="auto"/>
        <w:bottom w:val="none" w:sz="0" w:space="0" w:color="auto"/>
        <w:right w:val="none" w:sz="0" w:space="0" w:color="auto"/>
      </w:divBdr>
    </w:div>
    <w:div w:id="505749751">
      <w:bodyDiv w:val="1"/>
      <w:marLeft w:val="0"/>
      <w:marRight w:val="0"/>
      <w:marTop w:val="0"/>
      <w:marBottom w:val="0"/>
      <w:divBdr>
        <w:top w:val="none" w:sz="0" w:space="0" w:color="auto"/>
        <w:left w:val="none" w:sz="0" w:space="0" w:color="auto"/>
        <w:bottom w:val="none" w:sz="0" w:space="0" w:color="auto"/>
        <w:right w:val="none" w:sz="0" w:space="0" w:color="auto"/>
      </w:divBdr>
    </w:div>
    <w:div w:id="592512474">
      <w:bodyDiv w:val="1"/>
      <w:marLeft w:val="0"/>
      <w:marRight w:val="0"/>
      <w:marTop w:val="0"/>
      <w:marBottom w:val="0"/>
      <w:divBdr>
        <w:top w:val="none" w:sz="0" w:space="0" w:color="auto"/>
        <w:left w:val="none" w:sz="0" w:space="0" w:color="auto"/>
        <w:bottom w:val="none" w:sz="0" w:space="0" w:color="auto"/>
        <w:right w:val="none" w:sz="0" w:space="0" w:color="auto"/>
      </w:divBdr>
    </w:div>
    <w:div w:id="615524474">
      <w:bodyDiv w:val="1"/>
      <w:marLeft w:val="0"/>
      <w:marRight w:val="0"/>
      <w:marTop w:val="0"/>
      <w:marBottom w:val="0"/>
      <w:divBdr>
        <w:top w:val="none" w:sz="0" w:space="0" w:color="auto"/>
        <w:left w:val="none" w:sz="0" w:space="0" w:color="auto"/>
        <w:bottom w:val="none" w:sz="0" w:space="0" w:color="auto"/>
        <w:right w:val="none" w:sz="0" w:space="0" w:color="auto"/>
      </w:divBdr>
    </w:div>
    <w:div w:id="841235415">
      <w:bodyDiv w:val="1"/>
      <w:marLeft w:val="0"/>
      <w:marRight w:val="0"/>
      <w:marTop w:val="0"/>
      <w:marBottom w:val="0"/>
      <w:divBdr>
        <w:top w:val="none" w:sz="0" w:space="0" w:color="auto"/>
        <w:left w:val="none" w:sz="0" w:space="0" w:color="auto"/>
        <w:bottom w:val="none" w:sz="0" w:space="0" w:color="auto"/>
        <w:right w:val="none" w:sz="0" w:space="0" w:color="auto"/>
      </w:divBdr>
    </w:div>
    <w:div w:id="909775105">
      <w:bodyDiv w:val="1"/>
      <w:marLeft w:val="0"/>
      <w:marRight w:val="0"/>
      <w:marTop w:val="0"/>
      <w:marBottom w:val="0"/>
      <w:divBdr>
        <w:top w:val="none" w:sz="0" w:space="0" w:color="auto"/>
        <w:left w:val="none" w:sz="0" w:space="0" w:color="auto"/>
        <w:bottom w:val="none" w:sz="0" w:space="0" w:color="auto"/>
        <w:right w:val="none" w:sz="0" w:space="0" w:color="auto"/>
      </w:divBdr>
    </w:div>
    <w:div w:id="1061174338">
      <w:bodyDiv w:val="1"/>
      <w:marLeft w:val="0"/>
      <w:marRight w:val="0"/>
      <w:marTop w:val="0"/>
      <w:marBottom w:val="0"/>
      <w:divBdr>
        <w:top w:val="none" w:sz="0" w:space="0" w:color="auto"/>
        <w:left w:val="none" w:sz="0" w:space="0" w:color="auto"/>
        <w:bottom w:val="none" w:sz="0" w:space="0" w:color="auto"/>
        <w:right w:val="none" w:sz="0" w:space="0" w:color="auto"/>
      </w:divBdr>
    </w:div>
    <w:div w:id="1102994086">
      <w:bodyDiv w:val="1"/>
      <w:marLeft w:val="0"/>
      <w:marRight w:val="0"/>
      <w:marTop w:val="0"/>
      <w:marBottom w:val="0"/>
      <w:divBdr>
        <w:top w:val="none" w:sz="0" w:space="0" w:color="auto"/>
        <w:left w:val="none" w:sz="0" w:space="0" w:color="auto"/>
        <w:bottom w:val="none" w:sz="0" w:space="0" w:color="auto"/>
        <w:right w:val="none" w:sz="0" w:space="0" w:color="auto"/>
      </w:divBdr>
    </w:div>
    <w:div w:id="1120874501">
      <w:bodyDiv w:val="1"/>
      <w:marLeft w:val="0"/>
      <w:marRight w:val="0"/>
      <w:marTop w:val="0"/>
      <w:marBottom w:val="0"/>
      <w:divBdr>
        <w:top w:val="none" w:sz="0" w:space="0" w:color="auto"/>
        <w:left w:val="none" w:sz="0" w:space="0" w:color="auto"/>
        <w:bottom w:val="none" w:sz="0" w:space="0" w:color="auto"/>
        <w:right w:val="none" w:sz="0" w:space="0" w:color="auto"/>
      </w:divBdr>
    </w:div>
    <w:div w:id="1222134799">
      <w:bodyDiv w:val="1"/>
      <w:marLeft w:val="0"/>
      <w:marRight w:val="0"/>
      <w:marTop w:val="0"/>
      <w:marBottom w:val="0"/>
      <w:divBdr>
        <w:top w:val="none" w:sz="0" w:space="0" w:color="auto"/>
        <w:left w:val="none" w:sz="0" w:space="0" w:color="auto"/>
        <w:bottom w:val="none" w:sz="0" w:space="0" w:color="auto"/>
        <w:right w:val="none" w:sz="0" w:space="0" w:color="auto"/>
      </w:divBdr>
    </w:div>
    <w:div w:id="1249073409">
      <w:bodyDiv w:val="1"/>
      <w:marLeft w:val="0"/>
      <w:marRight w:val="0"/>
      <w:marTop w:val="0"/>
      <w:marBottom w:val="0"/>
      <w:divBdr>
        <w:top w:val="none" w:sz="0" w:space="0" w:color="auto"/>
        <w:left w:val="none" w:sz="0" w:space="0" w:color="auto"/>
        <w:bottom w:val="none" w:sz="0" w:space="0" w:color="auto"/>
        <w:right w:val="none" w:sz="0" w:space="0" w:color="auto"/>
      </w:divBdr>
    </w:div>
    <w:div w:id="1272282139">
      <w:bodyDiv w:val="1"/>
      <w:marLeft w:val="0"/>
      <w:marRight w:val="0"/>
      <w:marTop w:val="0"/>
      <w:marBottom w:val="0"/>
      <w:divBdr>
        <w:top w:val="none" w:sz="0" w:space="0" w:color="auto"/>
        <w:left w:val="none" w:sz="0" w:space="0" w:color="auto"/>
        <w:bottom w:val="none" w:sz="0" w:space="0" w:color="auto"/>
        <w:right w:val="none" w:sz="0" w:space="0" w:color="auto"/>
      </w:divBdr>
    </w:div>
    <w:div w:id="1319110066">
      <w:bodyDiv w:val="1"/>
      <w:marLeft w:val="0"/>
      <w:marRight w:val="0"/>
      <w:marTop w:val="0"/>
      <w:marBottom w:val="0"/>
      <w:divBdr>
        <w:top w:val="none" w:sz="0" w:space="0" w:color="auto"/>
        <w:left w:val="none" w:sz="0" w:space="0" w:color="auto"/>
        <w:bottom w:val="none" w:sz="0" w:space="0" w:color="auto"/>
        <w:right w:val="none" w:sz="0" w:space="0" w:color="auto"/>
      </w:divBdr>
    </w:div>
    <w:div w:id="1470048285">
      <w:bodyDiv w:val="1"/>
      <w:marLeft w:val="0"/>
      <w:marRight w:val="0"/>
      <w:marTop w:val="0"/>
      <w:marBottom w:val="0"/>
      <w:divBdr>
        <w:top w:val="none" w:sz="0" w:space="0" w:color="auto"/>
        <w:left w:val="none" w:sz="0" w:space="0" w:color="auto"/>
        <w:bottom w:val="none" w:sz="0" w:space="0" w:color="auto"/>
        <w:right w:val="none" w:sz="0" w:space="0" w:color="auto"/>
      </w:divBdr>
    </w:div>
    <w:div w:id="1494250559">
      <w:bodyDiv w:val="1"/>
      <w:marLeft w:val="0"/>
      <w:marRight w:val="0"/>
      <w:marTop w:val="0"/>
      <w:marBottom w:val="0"/>
      <w:divBdr>
        <w:top w:val="none" w:sz="0" w:space="0" w:color="auto"/>
        <w:left w:val="none" w:sz="0" w:space="0" w:color="auto"/>
        <w:bottom w:val="none" w:sz="0" w:space="0" w:color="auto"/>
        <w:right w:val="none" w:sz="0" w:space="0" w:color="auto"/>
      </w:divBdr>
    </w:div>
    <w:div w:id="1496645901">
      <w:bodyDiv w:val="1"/>
      <w:marLeft w:val="0"/>
      <w:marRight w:val="0"/>
      <w:marTop w:val="0"/>
      <w:marBottom w:val="0"/>
      <w:divBdr>
        <w:top w:val="none" w:sz="0" w:space="0" w:color="auto"/>
        <w:left w:val="none" w:sz="0" w:space="0" w:color="auto"/>
        <w:bottom w:val="none" w:sz="0" w:space="0" w:color="auto"/>
        <w:right w:val="none" w:sz="0" w:space="0" w:color="auto"/>
      </w:divBdr>
    </w:div>
    <w:div w:id="1543640145">
      <w:bodyDiv w:val="1"/>
      <w:marLeft w:val="0"/>
      <w:marRight w:val="0"/>
      <w:marTop w:val="0"/>
      <w:marBottom w:val="0"/>
      <w:divBdr>
        <w:top w:val="none" w:sz="0" w:space="0" w:color="auto"/>
        <w:left w:val="none" w:sz="0" w:space="0" w:color="auto"/>
        <w:bottom w:val="none" w:sz="0" w:space="0" w:color="auto"/>
        <w:right w:val="none" w:sz="0" w:space="0" w:color="auto"/>
      </w:divBdr>
    </w:div>
    <w:div w:id="1700398928">
      <w:bodyDiv w:val="1"/>
      <w:marLeft w:val="0"/>
      <w:marRight w:val="0"/>
      <w:marTop w:val="0"/>
      <w:marBottom w:val="0"/>
      <w:divBdr>
        <w:top w:val="none" w:sz="0" w:space="0" w:color="auto"/>
        <w:left w:val="none" w:sz="0" w:space="0" w:color="auto"/>
        <w:bottom w:val="none" w:sz="0" w:space="0" w:color="auto"/>
        <w:right w:val="none" w:sz="0" w:space="0" w:color="auto"/>
      </w:divBdr>
    </w:div>
    <w:div w:id="1745833857">
      <w:bodyDiv w:val="1"/>
      <w:marLeft w:val="0"/>
      <w:marRight w:val="0"/>
      <w:marTop w:val="0"/>
      <w:marBottom w:val="0"/>
      <w:divBdr>
        <w:top w:val="none" w:sz="0" w:space="0" w:color="auto"/>
        <w:left w:val="none" w:sz="0" w:space="0" w:color="auto"/>
        <w:bottom w:val="none" w:sz="0" w:space="0" w:color="auto"/>
        <w:right w:val="none" w:sz="0" w:space="0" w:color="auto"/>
      </w:divBdr>
    </w:div>
    <w:div w:id="1779593161">
      <w:bodyDiv w:val="1"/>
      <w:marLeft w:val="0"/>
      <w:marRight w:val="0"/>
      <w:marTop w:val="0"/>
      <w:marBottom w:val="0"/>
      <w:divBdr>
        <w:top w:val="none" w:sz="0" w:space="0" w:color="auto"/>
        <w:left w:val="none" w:sz="0" w:space="0" w:color="auto"/>
        <w:bottom w:val="none" w:sz="0" w:space="0" w:color="auto"/>
        <w:right w:val="none" w:sz="0" w:space="0" w:color="auto"/>
      </w:divBdr>
    </w:div>
    <w:div w:id="1786189985">
      <w:bodyDiv w:val="1"/>
      <w:marLeft w:val="0"/>
      <w:marRight w:val="0"/>
      <w:marTop w:val="0"/>
      <w:marBottom w:val="0"/>
      <w:divBdr>
        <w:top w:val="none" w:sz="0" w:space="0" w:color="auto"/>
        <w:left w:val="none" w:sz="0" w:space="0" w:color="auto"/>
        <w:bottom w:val="none" w:sz="0" w:space="0" w:color="auto"/>
        <w:right w:val="none" w:sz="0" w:space="0" w:color="auto"/>
      </w:divBdr>
    </w:div>
    <w:div w:id="1794208133">
      <w:bodyDiv w:val="1"/>
      <w:marLeft w:val="0"/>
      <w:marRight w:val="0"/>
      <w:marTop w:val="0"/>
      <w:marBottom w:val="0"/>
      <w:divBdr>
        <w:top w:val="none" w:sz="0" w:space="0" w:color="auto"/>
        <w:left w:val="none" w:sz="0" w:space="0" w:color="auto"/>
        <w:bottom w:val="none" w:sz="0" w:space="0" w:color="auto"/>
        <w:right w:val="none" w:sz="0" w:space="0" w:color="auto"/>
      </w:divBdr>
    </w:div>
    <w:div w:id="1803232777">
      <w:bodyDiv w:val="1"/>
      <w:marLeft w:val="0"/>
      <w:marRight w:val="0"/>
      <w:marTop w:val="0"/>
      <w:marBottom w:val="0"/>
      <w:divBdr>
        <w:top w:val="none" w:sz="0" w:space="0" w:color="auto"/>
        <w:left w:val="none" w:sz="0" w:space="0" w:color="auto"/>
        <w:bottom w:val="none" w:sz="0" w:space="0" w:color="auto"/>
        <w:right w:val="none" w:sz="0" w:space="0" w:color="auto"/>
      </w:divBdr>
    </w:div>
    <w:div w:id="1864711688">
      <w:bodyDiv w:val="1"/>
      <w:marLeft w:val="0"/>
      <w:marRight w:val="0"/>
      <w:marTop w:val="0"/>
      <w:marBottom w:val="0"/>
      <w:divBdr>
        <w:top w:val="none" w:sz="0" w:space="0" w:color="auto"/>
        <w:left w:val="none" w:sz="0" w:space="0" w:color="auto"/>
        <w:bottom w:val="none" w:sz="0" w:space="0" w:color="auto"/>
        <w:right w:val="none" w:sz="0" w:space="0" w:color="auto"/>
      </w:divBdr>
    </w:div>
    <w:div w:id="2079814587">
      <w:bodyDiv w:val="1"/>
      <w:marLeft w:val="0"/>
      <w:marRight w:val="0"/>
      <w:marTop w:val="0"/>
      <w:marBottom w:val="0"/>
      <w:divBdr>
        <w:top w:val="none" w:sz="0" w:space="0" w:color="auto"/>
        <w:left w:val="none" w:sz="0" w:space="0" w:color="auto"/>
        <w:bottom w:val="none" w:sz="0" w:space="0" w:color="auto"/>
        <w:right w:val="none" w:sz="0" w:space="0" w:color="auto"/>
      </w:divBdr>
    </w:div>
    <w:div w:id="214231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4526</Words>
  <Characters>25800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2025-07-03T15:35:00Z</dcterms:created>
  <dcterms:modified xsi:type="dcterms:W3CDTF">2025-07-03T16:00:00Z</dcterms:modified>
</cp:coreProperties>
</file>