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15DD" w14:textId="77777777" w:rsidR="00AC546F" w:rsidRPr="00DA2E13" w:rsidRDefault="00AC546F" w:rsidP="00AC546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023BC0B" w14:textId="77777777" w:rsidR="00AC546F" w:rsidRPr="00DA2E13" w:rsidRDefault="00AC546F" w:rsidP="00AC546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2F83160" w14:textId="4DBB4A98" w:rsidR="00AC546F" w:rsidRPr="00AC546F" w:rsidRDefault="00AC546F" w:rsidP="00AC5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546F">
        <w:rPr>
          <w:rFonts w:ascii="Times New Roman" w:hAnsi="Times New Roman" w:cs="Times New Roman"/>
          <w:sz w:val="24"/>
          <w:szCs w:val="24"/>
        </w:rPr>
        <w:t xml:space="preserve">Toothpaste is an essential personal care product used by people of all ages and social backgrounds across the world. In today’s health-conscious society, dental hygiene has emerged as a significant aspect of personal wellness, and toothpaste plays a pivotal role in maintaining oral health. With increasing awareness among consumers about dental care, the demand for various types of toothpaste has surged. This growing awareness, coupled with advancements in dental science, has led to the development of a wide range of toothpaste products, each claiming unique benefits such as cavity protection, teeth whitening, gum care, sensitivity relief, and fresh breath. The consumer market for toothpaste has evolved dramatically, influenced by factors like branding, product attributes, price, </w:t>
      </w:r>
      <w:proofErr w:type="spellStart"/>
      <w:r w:rsidRPr="00AC546F">
        <w:rPr>
          <w:rFonts w:ascii="Times New Roman" w:hAnsi="Times New Roman" w:cs="Times New Roman"/>
          <w:sz w:val="24"/>
          <w:szCs w:val="24"/>
        </w:rPr>
        <w:t>flavor</w:t>
      </w:r>
      <w:proofErr w:type="spellEnd"/>
      <w:r w:rsidRPr="00AC546F">
        <w:rPr>
          <w:rFonts w:ascii="Times New Roman" w:hAnsi="Times New Roman" w:cs="Times New Roman"/>
          <w:sz w:val="24"/>
          <w:szCs w:val="24"/>
        </w:rPr>
        <w:t>, ingredients, packaging, and promotional strategies.</w:t>
      </w:r>
    </w:p>
    <w:p w14:paraId="068AE694" w14:textId="38BCD283" w:rsidR="00AC546F" w:rsidRPr="00AC546F" w:rsidRDefault="00AC546F" w:rsidP="00AC5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546F">
        <w:rPr>
          <w:rFonts w:ascii="Times New Roman" w:hAnsi="Times New Roman" w:cs="Times New Roman"/>
          <w:sz w:val="24"/>
          <w:szCs w:val="24"/>
        </w:rPr>
        <w:t xml:space="preserve">Consumers now face an overwhelming number of choices in the toothpaste aisle, making brand preference a key area of interest for companies in the oral care industry. As consumer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 xml:space="preserve"> continues to change, it becomes imperative to understand what drives individuals to select a particular brand over others and how satisfied they are with their choices. Toothpaste, though a low-involvement product in many cases, still witnesses brand loyalty, habitual buying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 and even emotional attachment depending on consumer experiences. As a result, toothpaste brands are constantly innovating and repositioning themselves to attract and retain customers.</w:t>
      </w:r>
    </w:p>
    <w:p w14:paraId="19BC5FD0" w14:textId="5D21F54B" w:rsidR="00AC546F" w:rsidRPr="00AC546F" w:rsidRDefault="00AC546F" w:rsidP="00AC5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546F">
        <w:rPr>
          <w:rFonts w:ascii="Times New Roman" w:hAnsi="Times New Roman" w:cs="Times New Roman"/>
          <w:sz w:val="24"/>
          <w:szCs w:val="24"/>
        </w:rPr>
        <w:t xml:space="preserve">This study aims to investigate the various factors that influence consumer preferences and satisfaction levels towards different toothpaste brands. It focuses on understanding how demographic variables such as age, gender, income, education level, and lifestyle impact buying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 xml:space="preserve"> and satisfaction. Moreover, it explores the influence of marketing elements like advertising, endorsements, packaging, price, availability, and perceived quality on consumer decision-making. The research also seeks to determine whether there is a significant relationship between consumer satisfaction and brand switching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w:t>
      </w:r>
    </w:p>
    <w:p w14:paraId="6AB460D4" w14:textId="51A4657C" w:rsidR="00AC546F" w:rsidRPr="00AC546F" w:rsidRDefault="00AC546F" w:rsidP="00AC5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546F">
        <w:rPr>
          <w:rFonts w:ascii="Times New Roman" w:hAnsi="Times New Roman" w:cs="Times New Roman"/>
          <w:sz w:val="24"/>
          <w:szCs w:val="24"/>
        </w:rPr>
        <w:t xml:space="preserve">By </w:t>
      </w:r>
      <w:proofErr w:type="spellStart"/>
      <w:r w:rsidRPr="00AC546F">
        <w:rPr>
          <w:rFonts w:ascii="Times New Roman" w:hAnsi="Times New Roman" w:cs="Times New Roman"/>
          <w:sz w:val="24"/>
          <w:szCs w:val="24"/>
        </w:rPr>
        <w:t>analyzing</w:t>
      </w:r>
      <w:proofErr w:type="spellEnd"/>
      <w:r w:rsidRPr="00AC546F">
        <w:rPr>
          <w:rFonts w:ascii="Times New Roman" w:hAnsi="Times New Roman" w:cs="Times New Roman"/>
          <w:sz w:val="24"/>
          <w:szCs w:val="24"/>
        </w:rPr>
        <w:t xml:space="preserve"> consumer preferences, this study attempts to identify which attributes are most valued by users, such as </w:t>
      </w:r>
      <w:proofErr w:type="spellStart"/>
      <w:r w:rsidRPr="00AC546F">
        <w:rPr>
          <w:rFonts w:ascii="Times New Roman" w:hAnsi="Times New Roman" w:cs="Times New Roman"/>
          <w:sz w:val="24"/>
          <w:szCs w:val="24"/>
        </w:rPr>
        <w:t>flavor</w:t>
      </w:r>
      <w:proofErr w:type="spellEnd"/>
      <w:r w:rsidRPr="00AC546F">
        <w:rPr>
          <w:rFonts w:ascii="Times New Roman" w:hAnsi="Times New Roman" w:cs="Times New Roman"/>
          <w:sz w:val="24"/>
          <w:szCs w:val="24"/>
        </w:rPr>
        <w:t xml:space="preserve">, fluoride content, herbal or chemical formulation, and mouthfeel. It will also examine how brand image and trust influence satisfaction and continued usage. Consumer satisfaction is a key determinant of repeat purchase and brand advocacy; hence, understanding satisfaction drivers can provide valuable insights to manufacturers and </w:t>
      </w:r>
      <w:r w:rsidRPr="00AC546F">
        <w:rPr>
          <w:rFonts w:ascii="Times New Roman" w:hAnsi="Times New Roman" w:cs="Times New Roman"/>
          <w:sz w:val="24"/>
          <w:szCs w:val="24"/>
        </w:rPr>
        <w:lastRenderedPageBreak/>
        <w:t>marketers. A satisfied customer is more likely to recommend the product, thereby contributing to word-of-mouth promotion and brand growth.</w:t>
      </w:r>
    </w:p>
    <w:p w14:paraId="24F39167" w14:textId="50B95059" w:rsidR="00AC546F" w:rsidRPr="00AC546F" w:rsidRDefault="00AC546F" w:rsidP="00AC5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546F">
        <w:rPr>
          <w:rFonts w:ascii="Times New Roman" w:hAnsi="Times New Roman" w:cs="Times New Roman"/>
          <w:sz w:val="24"/>
          <w:szCs w:val="24"/>
        </w:rPr>
        <w:t>This research also aims to highlight gaps between consumer expectations and actual product performance, if any, and to offer suggestions for companies to improve their products and marketing strategies. Through surveys, interviews, or data analysis, this study seeks to draw meaningful conclusions that can help toothpaste brands better understand their market and develop offerings that align more closely with consumer desires.</w:t>
      </w:r>
    </w:p>
    <w:p w14:paraId="3A8B4F88" w14:textId="5EAF2156" w:rsidR="00AC546F" w:rsidRDefault="00AC546F" w:rsidP="00AC546F">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 xml:space="preserve">What are the benefits </w:t>
      </w:r>
      <w:proofErr w:type="gramStart"/>
      <w:r w:rsidRPr="00DA2E13">
        <w:rPr>
          <w:rFonts w:ascii="Times New Roman" w:hAnsi="Times New Roman" w:cs="Times New Roman"/>
          <w:b/>
          <w:sz w:val="24"/>
          <w:szCs w:val="24"/>
          <w:lang w:val="en-US"/>
        </w:rPr>
        <w:t>of</w:t>
      </w:r>
      <w:r w:rsidRPr="00087ED4">
        <w:t xml:space="preserve"> </w:t>
      </w:r>
      <w:r>
        <w:rPr>
          <w:rFonts w:ascii="Times New Roman" w:hAnsi="Times New Roman" w:cs="Times New Roman"/>
          <w:b/>
          <w:sz w:val="24"/>
          <w:szCs w:val="24"/>
        </w:rPr>
        <w:t xml:space="preserve"> </w:t>
      </w:r>
      <w:r w:rsidRPr="00AC546F">
        <w:rPr>
          <w:rFonts w:ascii="Times New Roman" w:hAnsi="Times New Roman" w:cs="Times New Roman"/>
          <w:b/>
          <w:sz w:val="24"/>
          <w:szCs w:val="24"/>
          <w:lang w:val="en-US"/>
        </w:rPr>
        <w:t>consumers</w:t>
      </w:r>
      <w:proofErr w:type="gramEnd"/>
      <w:r w:rsidRPr="00AC546F">
        <w:rPr>
          <w:rFonts w:ascii="Times New Roman" w:hAnsi="Times New Roman" w:cs="Times New Roman"/>
          <w:b/>
          <w:sz w:val="24"/>
          <w:szCs w:val="24"/>
          <w:lang w:val="en-US"/>
        </w:rPr>
        <w:t xml:space="preserve"> preference and satisfaction towards toothpaste</w:t>
      </w:r>
      <w:r w:rsidRPr="00DA2E13">
        <w:rPr>
          <w:rFonts w:ascii="Times New Roman" w:hAnsi="Times New Roman" w:cs="Times New Roman"/>
          <w:b/>
          <w:sz w:val="24"/>
          <w:szCs w:val="24"/>
          <w:lang w:val="en-US"/>
        </w:rPr>
        <w:t>?</w:t>
      </w:r>
    </w:p>
    <w:p w14:paraId="7356798A" w14:textId="4137C306"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This study helps toothpaste manufacturers understand what factors influence consumer preferences. By identifying these drivers, companies can tailor their products more effectively. This leads to better market positioning and improved customer retention.</w:t>
      </w:r>
    </w:p>
    <w:p w14:paraId="57819B51" w14:textId="4EF2543C"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 xml:space="preserve">It provides insights into consumer satisfaction levels with current toothpaste products in the market. Understanding satisfaction helps brands identify areas for improvement. This can result in increased loyalty and reduced switching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w:t>
      </w:r>
    </w:p>
    <w:p w14:paraId="223059C1" w14:textId="64E79164"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 xml:space="preserve">The research highlights the importance of various product attributes such as </w:t>
      </w:r>
      <w:proofErr w:type="spellStart"/>
      <w:r w:rsidRPr="00AC546F">
        <w:rPr>
          <w:rFonts w:ascii="Times New Roman" w:hAnsi="Times New Roman" w:cs="Times New Roman"/>
          <w:sz w:val="24"/>
          <w:szCs w:val="24"/>
        </w:rPr>
        <w:t>flavor</w:t>
      </w:r>
      <w:proofErr w:type="spellEnd"/>
      <w:r w:rsidRPr="00AC546F">
        <w:rPr>
          <w:rFonts w:ascii="Times New Roman" w:hAnsi="Times New Roman" w:cs="Times New Roman"/>
          <w:sz w:val="24"/>
          <w:szCs w:val="24"/>
        </w:rPr>
        <w:t>, price, ingredients, and packaging. By knowing what matters most to consumers, brands can focus their innovation efforts accordingly. This increases the chances of new product success.</w:t>
      </w:r>
    </w:p>
    <w:p w14:paraId="33F00719" w14:textId="725BD5EA"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It supports marketers in designing more impactful advertising and promotional strategies. Knowing which factors influence preference allows better communication of product benefits. This can enhance consumer perception and brand value.</w:t>
      </w:r>
    </w:p>
    <w:p w14:paraId="1A4D1696" w14:textId="635D1A00"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 xml:space="preserve">The study uncovers demographic trends and buying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 xml:space="preserve"> patterns related to toothpaste consumption. This helps companies target specific segments more effectively. Tailored marketing strategies can lead to higher conversion rates.</w:t>
      </w:r>
    </w:p>
    <w:p w14:paraId="1A683D6E" w14:textId="39B667C6"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It offers useful feedback to businesses on how consumers perceive their brand in comparison to competitors. With this data, firms can benchmark performance and make strategic adjustments. This may help them gain a competitive edge.</w:t>
      </w:r>
    </w:p>
    <w:p w14:paraId="2C095CA2" w14:textId="325CD9EB"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 xml:space="preserve">The study contributes to academic literature by providing data-driven insights into consumer </w:t>
      </w:r>
      <w:proofErr w:type="spellStart"/>
      <w:r w:rsidRPr="00AC546F">
        <w:rPr>
          <w:rFonts w:ascii="Times New Roman" w:hAnsi="Times New Roman" w:cs="Times New Roman"/>
          <w:sz w:val="24"/>
          <w:szCs w:val="24"/>
        </w:rPr>
        <w:t>behavior</w:t>
      </w:r>
      <w:proofErr w:type="spellEnd"/>
      <w:r w:rsidRPr="00AC546F">
        <w:rPr>
          <w:rFonts w:ascii="Times New Roman" w:hAnsi="Times New Roman" w:cs="Times New Roman"/>
          <w:sz w:val="24"/>
          <w:szCs w:val="24"/>
        </w:rPr>
        <w:t>. It can serve as a reference for future research in the oral care industry. It also benefits students and scholars studying marketing or consumer psychology.</w:t>
      </w:r>
    </w:p>
    <w:p w14:paraId="7E338B1D" w14:textId="435EC0EB" w:rsidR="00AC546F" w:rsidRPr="00AC546F" w:rsidRDefault="00AC546F" w:rsidP="00AC546F">
      <w:pPr>
        <w:pStyle w:val="ListParagraph"/>
        <w:numPr>
          <w:ilvl w:val="0"/>
          <w:numId w:val="3"/>
        </w:numPr>
        <w:spacing w:line="360" w:lineRule="auto"/>
        <w:jc w:val="both"/>
        <w:rPr>
          <w:rFonts w:ascii="Times New Roman" w:hAnsi="Times New Roman" w:cs="Times New Roman"/>
          <w:sz w:val="24"/>
          <w:szCs w:val="24"/>
        </w:rPr>
      </w:pPr>
      <w:r w:rsidRPr="00AC546F">
        <w:rPr>
          <w:rFonts w:ascii="Times New Roman" w:hAnsi="Times New Roman" w:cs="Times New Roman"/>
          <w:sz w:val="24"/>
          <w:szCs w:val="24"/>
        </w:rPr>
        <w:t xml:space="preserve">It helps retailers and distributors understand which brands and types of toothpaste are most </w:t>
      </w:r>
      <w:proofErr w:type="spellStart"/>
      <w:r w:rsidRPr="00AC546F">
        <w:rPr>
          <w:rFonts w:ascii="Times New Roman" w:hAnsi="Times New Roman" w:cs="Times New Roman"/>
          <w:sz w:val="24"/>
          <w:szCs w:val="24"/>
        </w:rPr>
        <w:t>favored</w:t>
      </w:r>
      <w:proofErr w:type="spellEnd"/>
      <w:r w:rsidRPr="00AC546F">
        <w:rPr>
          <w:rFonts w:ascii="Times New Roman" w:hAnsi="Times New Roman" w:cs="Times New Roman"/>
          <w:sz w:val="24"/>
          <w:szCs w:val="24"/>
        </w:rPr>
        <w:t>. This can improve inventory decisions and shelf space allocation. Meeting demand more accurately boosts customer satisfaction and sales.</w:t>
      </w:r>
    </w:p>
    <w:p w14:paraId="2849AEA5" w14:textId="3D8B3506" w:rsidR="00AC546F" w:rsidRDefault="00AC546F" w:rsidP="00AC546F">
      <w:pPr>
        <w:spacing w:line="360" w:lineRule="auto"/>
        <w:jc w:val="both"/>
        <w:rPr>
          <w:rFonts w:ascii="Times New Roman" w:hAnsi="Times New Roman" w:cs="Times New Roman"/>
          <w:b/>
          <w:sz w:val="24"/>
          <w:szCs w:val="24"/>
        </w:rPr>
      </w:pPr>
      <w:r w:rsidRPr="00AC546F">
        <w:rPr>
          <w:rFonts w:ascii="Times New Roman" w:hAnsi="Times New Roman" w:cs="Times New Roman"/>
          <w:b/>
          <w:sz w:val="24"/>
          <w:szCs w:val="24"/>
          <w:lang w:val="en-US"/>
        </w:rPr>
        <w:lastRenderedPageBreak/>
        <w:t>consumers preference and satisfaction towards toothpaste</w:t>
      </w:r>
      <w:r w:rsidRPr="00087ED4">
        <w:rPr>
          <w:rFonts w:ascii="Times New Roman" w:hAnsi="Times New Roman" w:cs="Times New Roman"/>
          <w:b/>
          <w:sz w:val="24"/>
          <w:szCs w:val="24"/>
        </w:rPr>
        <w:t xml:space="preserve"> </w:t>
      </w:r>
      <w:r w:rsidRPr="00087ED4">
        <w:rPr>
          <w:rFonts w:ascii="Times New Roman" w:hAnsi="Times New Roman" w:cs="Times New Roman"/>
          <w:b/>
          <w:sz w:val="24"/>
          <w:szCs w:val="24"/>
        </w:rPr>
        <w:t>advantages</w:t>
      </w:r>
    </w:p>
    <w:p w14:paraId="58A31695" w14:textId="77777777"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This study enables businesses to understand the real needs and expectations of toothpaste consumers. By aligning their products with these needs, companies can enhance customer satisfaction. This creates long-term customer loyalty and repeat purchases.</w:t>
      </w:r>
    </w:p>
    <w:p w14:paraId="03A648BF" w14:textId="29914729"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It helps identify the key attributes consumers look for when choosing toothpaste, such as whitening, freshness, or sensitivity relief. Knowing these preferences allows brands to emphasize the right features. This improves marketing effectiveness and consumer engagement.</w:t>
      </w:r>
    </w:p>
    <w:p w14:paraId="1D41691B" w14:textId="600D2F9D"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The study provides insights into the gap between consumer expectations and the actual performance of toothpaste products. Recognizing this gap helps manufacturers refine their formulations or services. This leads to improved product quality and brand trust.</w:t>
      </w:r>
    </w:p>
    <w:p w14:paraId="716A009B" w14:textId="074BCE4F"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 xml:space="preserve">It supports better segmentation and targeting by </w:t>
      </w:r>
      <w:proofErr w:type="spellStart"/>
      <w:r w:rsidRPr="00AC546F">
        <w:rPr>
          <w:rFonts w:ascii="Times New Roman" w:hAnsi="Times New Roman" w:cs="Times New Roman"/>
          <w:bCs/>
          <w:sz w:val="24"/>
          <w:szCs w:val="24"/>
        </w:rPr>
        <w:t>analyzing</w:t>
      </w:r>
      <w:proofErr w:type="spellEnd"/>
      <w:r w:rsidRPr="00AC546F">
        <w:rPr>
          <w:rFonts w:ascii="Times New Roman" w:hAnsi="Times New Roman" w:cs="Times New Roman"/>
          <w:bCs/>
          <w:sz w:val="24"/>
          <w:szCs w:val="24"/>
        </w:rPr>
        <w:t xml:space="preserve"> consumer </w:t>
      </w:r>
      <w:proofErr w:type="spellStart"/>
      <w:r w:rsidRPr="00AC546F">
        <w:rPr>
          <w:rFonts w:ascii="Times New Roman" w:hAnsi="Times New Roman" w:cs="Times New Roman"/>
          <w:bCs/>
          <w:sz w:val="24"/>
          <w:szCs w:val="24"/>
        </w:rPr>
        <w:t>behavior</w:t>
      </w:r>
      <w:proofErr w:type="spellEnd"/>
      <w:r w:rsidRPr="00AC546F">
        <w:rPr>
          <w:rFonts w:ascii="Times New Roman" w:hAnsi="Times New Roman" w:cs="Times New Roman"/>
          <w:bCs/>
          <w:sz w:val="24"/>
          <w:szCs w:val="24"/>
        </w:rPr>
        <w:t xml:space="preserve"> based on demographics like age, gender, and income. Businesses can develop products and campaigns suited to specific groups. This results in more efficient use of marketing resources.</w:t>
      </w:r>
    </w:p>
    <w:p w14:paraId="0AA6254F" w14:textId="55EA9CF2"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By examining satisfaction levels, the study highlights areas of strength and weakness for different toothpaste brands. This comparative insight helps brands differentiate themselves. It also encourages continuous improvement in products and services.</w:t>
      </w:r>
    </w:p>
    <w:p w14:paraId="22F209DD" w14:textId="10650BD2"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The study encourages consumer-centric innovation by uncovering changing preferences and unmet needs. Brands can use this knowledge to launch new variants or improve existing ones. This drives product relevance in a competitive market.</w:t>
      </w:r>
    </w:p>
    <w:p w14:paraId="3A7125AC" w14:textId="2947FB6B"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It assists retailers in understanding which toothpaste brands or types are in higher demand. With this information, they can manage shelf space and inventory more effectively. This helps in reducing stockouts and overstock issues.</w:t>
      </w:r>
    </w:p>
    <w:p w14:paraId="21BF0EC7" w14:textId="2345CB4E" w:rsidR="00AC546F" w:rsidRPr="00AC546F" w:rsidRDefault="00AC546F" w:rsidP="00AC546F">
      <w:pPr>
        <w:pStyle w:val="ListParagraph"/>
        <w:numPr>
          <w:ilvl w:val="0"/>
          <w:numId w:val="2"/>
        </w:numPr>
        <w:spacing w:line="360" w:lineRule="auto"/>
        <w:jc w:val="both"/>
        <w:rPr>
          <w:rFonts w:ascii="Times New Roman" w:hAnsi="Times New Roman" w:cs="Times New Roman"/>
          <w:bCs/>
          <w:sz w:val="24"/>
          <w:szCs w:val="24"/>
        </w:rPr>
      </w:pPr>
      <w:r w:rsidRPr="00AC546F">
        <w:rPr>
          <w:rFonts w:ascii="Times New Roman" w:hAnsi="Times New Roman" w:cs="Times New Roman"/>
          <w:bCs/>
          <w:sz w:val="24"/>
          <w:szCs w:val="24"/>
        </w:rPr>
        <w:t>The research can influence pricing strategies by revealing how price-sensitive consumers are in the toothpaste category. Brands can then decide on competitive pricing or offer value-added packages. This maximizes profitability while maintaining customer satisfaction.</w:t>
      </w:r>
    </w:p>
    <w:p w14:paraId="1B33C2ED" w14:textId="77777777" w:rsidR="00AC546F" w:rsidRDefault="00AC546F" w:rsidP="00AC546F">
      <w:pPr>
        <w:spacing w:line="360" w:lineRule="auto"/>
        <w:jc w:val="both"/>
        <w:rPr>
          <w:rFonts w:ascii="Times New Roman" w:hAnsi="Times New Roman" w:cs="Times New Roman"/>
          <w:b/>
          <w:sz w:val="24"/>
          <w:szCs w:val="24"/>
        </w:rPr>
      </w:pPr>
    </w:p>
    <w:p w14:paraId="0C26B1D3" w14:textId="77777777" w:rsidR="00AC546F" w:rsidRPr="00AC546F" w:rsidRDefault="00AC546F" w:rsidP="00AC546F">
      <w:pPr>
        <w:spacing w:line="360" w:lineRule="auto"/>
        <w:jc w:val="both"/>
        <w:rPr>
          <w:rFonts w:ascii="Times New Roman" w:hAnsi="Times New Roman" w:cs="Times New Roman"/>
          <w:sz w:val="24"/>
          <w:szCs w:val="24"/>
          <w:lang w:val="en-US"/>
        </w:rPr>
      </w:pPr>
    </w:p>
    <w:p w14:paraId="4D1AC3EB" w14:textId="77777777" w:rsidR="00E75FD5" w:rsidRDefault="00E75FD5" w:rsidP="00AC546F">
      <w:pPr>
        <w:jc w:val="both"/>
      </w:pPr>
    </w:p>
    <w:p w14:paraId="2682FC4A" w14:textId="77777777" w:rsidR="00AC546F" w:rsidRDefault="00AC546F" w:rsidP="00AC546F">
      <w:pPr>
        <w:jc w:val="both"/>
      </w:pPr>
    </w:p>
    <w:p w14:paraId="725399EC" w14:textId="77777777" w:rsidR="00AC546F" w:rsidRDefault="00AC546F" w:rsidP="00AC546F">
      <w:pPr>
        <w:jc w:val="both"/>
      </w:pPr>
    </w:p>
    <w:p w14:paraId="71E24868" w14:textId="77777777" w:rsidR="00AC546F" w:rsidRDefault="00AC546F" w:rsidP="00AC546F">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FDBEBA8" w14:textId="2EF9007B"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The toothpaste industry is a vital segment of the global Fast-Moving Consumer Goods (FMCG) market, specifically under the personal and oral care category. It plays a significant role in maintaining oral hygiene, which is essential for overall health. The industry has experienced consistent growth over the years, driven by rising consumer awareness about dental health, the increasing importance of appearance, and growing urbanization.</w:t>
      </w:r>
    </w:p>
    <w:p w14:paraId="12EC7E73" w14:textId="06A3AE5D"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Globally, the toothpaste market is highly competitive and dynamic, with numerous multinational and regional players offering a wide range of products. Some of the key international players include Colgate-Palmolive, Procter &amp; Gamble (Crest), Unilever (Pepsodent and Close-Up), GlaxoSmithKline (Sensodyne and </w:t>
      </w:r>
      <w:proofErr w:type="spellStart"/>
      <w:r w:rsidRPr="00D60577">
        <w:rPr>
          <w:rFonts w:ascii="Times New Roman" w:hAnsi="Times New Roman" w:cs="Times New Roman"/>
          <w:sz w:val="24"/>
          <w:szCs w:val="24"/>
        </w:rPr>
        <w:t>Parodontax</w:t>
      </w:r>
      <w:proofErr w:type="spellEnd"/>
      <w:r w:rsidRPr="00D60577">
        <w:rPr>
          <w:rFonts w:ascii="Times New Roman" w:hAnsi="Times New Roman" w:cs="Times New Roman"/>
          <w:sz w:val="24"/>
          <w:szCs w:val="24"/>
        </w:rPr>
        <w:t>), and Dabur. In India, the market is led by brands such as Colgate, Pepsodent, Sensodyne, Dabur Red, Patanjali Dant Kanti, and Himalaya. Each brand targets specific consumer needs through various product features like cavity protection, sensitivity relief, herbal ingredients, whitening, and gum care.</w:t>
      </w:r>
    </w:p>
    <w:p w14:paraId="15BBC345" w14:textId="60E70F94"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The Indian toothpaste industry, in particular, has witnessed remarkable growth due to rising disposable incomes, changing lifestyles, and increasing health awareness among consumers. Urban consumers are more inclined toward premium and specialty toothpastes, while rural markets are rapidly expanding due to increased penetration and promotional activities by companies. The industry is further segmented into categories such as herbal/natural toothpaste, gel-based toothpaste, medicated toothpaste, and kids' toothpaste, reflecting the diverse needs and preferences of the population.</w:t>
      </w:r>
    </w:p>
    <w:p w14:paraId="5F3ED819" w14:textId="59317BAB"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Innovation and product differentiation are critical in this industry, with companies continuously investing in R&amp;D to develop unique formulations and </w:t>
      </w:r>
      <w:proofErr w:type="spellStart"/>
      <w:r w:rsidRPr="00D60577">
        <w:rPr>
          <w:rFonts w:ascii="Times New Roman" w:hAnsi="Times New Roman" w:cs="Times New Roman"/>
          <w:sz w:val="24"/>
          <w:szCs w:val="24"/>
        </w:rPr>
        <w:t>flavors</w:t>
      </w:r>
      <w:proofErr w:type="spellEnd"/>
      <w:r w:rsidRPr="00D60577">
        <w:rPr>
          <w:rFonts w:ascii="Times New Roman" w:hAnsi="Times New Roman" w:cs="Times New Roman"/>
          <w:sz w:val="24"/>
          <w:szCs w:val="24"/>
        </w:rPr>
        <w:t xml:space="preserve">. Marketing and branding also play a crucial role, as consumers often associate oral care with health, confidence, and social acceptance. Packaging innovation, endorsements by dentists or celebrities, and digital marketing have significantly influenced purchasing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in recent years.</w:t>
      </w:r>
    </w:p>
    <w:p w14:paraId="08F53377" w14:textId="61BCF1DC"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Additionally, there is a growing trend towards natural and chemical-free products, especially in markets like India, where Ayurveda-based formulations have gained popularity. Consumers are becoming more ingredient-conscious, preferring fluoride-free or organic products, which has led to the rise of herbal brands.</w:t>
      </w:r>
    </w:p>
    <w:p w14:paraId="4CBB4C6A" w14:textId="77777777" w:rsidR="00AC546F" w:rsidRDefault="00AC546F" w:rsidP="00AC546F">
      <w:pPr>
        <w:jc w:val="both"/>
        <w:rPr>
          <w:rFonts w:ascii="Times New Roman" w:hAnsi="Times New Roman" w:cs="Times New Roman"/>
          <w:sz w:val="24"/>
          <w:szCs w:val="24"/>
        </w:rPr>
      </w:pPr>
    </w:p>
    <w:p w14:paraId="56795E34" w14:textId="77777777" w:rsidR="00D60577" w:rsidRDefault="00D60577" w:rsidP="00AC546F">
      <w:pPr>
        <w:jc w:val="both"/>
        <w:rPr>
          <w:rFonts w:ascii="Times New Roman" w:hAnsi="Times New Roman" w:cs="Times New Roman"/>
          <w:sz w:val="24"/>
          <w:szCs w:val="24"/>
        </w:rPr>
      </w:pPr>
    </w:p>
    <w:p w14:paraId="0A038E24" w14:textId="77777777" w:rsidR="00D60577" w:rsidRDefault="00D60577" w:rsidP="00D60577">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0EAC837" w14:textId="27BD840D"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In today’s highly competitive and diverse toothpaste market, consumers are presented with a wide variety of choices, ranging from herbal and fluoride-based products to those focused on whitening, sensitivity relief, or overall oral health. Despite the availability of multiple brands and variants, it remains unclear what specific factors influence consumer preference and how these choices translate into satisfaction. With changing lifestyles, increasing health awareness, and a growing demand for personalized care, understanding the evolving expectations and satisfaction levels of consumers has become crucial for toothpaste manufacturers.</w:t>
      </w:r>
    </w:p>
    <w:p w14:paraId="7A0FE641" w14:textId="18B37CC6"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Many consumers switch brands frequently, which raises questions about brand loyalty, product performance, and marketing effectiveness. Additionally, while companies heavily invest in product innovation and promotional strategies, they often lack precise insights into what truly drives consumer decisions and long-term satisfaction. The gap between consumer expectations and the actual benefits delivered by the product can lead to dissatisfaction and brand switching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w:t>
      </w:r>
    </w:p>
    <w:p w14:paraId="31A588D7" w14:textId="77777777" w:rsidR="00D60577" w:rsidRDefault="00D60577" w:rsidP="00D6057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55B846F4" w14:textId="0B72D91E"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To identify the key factors that influence consumer preference while purchasing toothpaste, such as brand, price, </w:t>
      </w:r>
      <w:proofErr w:type="spellStart"/>
      <w:r w:rsidRPr="00D60577">
        <w:rPr>
          <w:rFonts w:ascii="Times New Roman" w:hAnsi="Times New Roman" w:cs="Times New Roman"/>
          <w:sz w:val="24"/>
          <w:szCs w:val="24"/>
        </w:rPr>
        <w:t>flavor</w:t>
      </w:r>
      <w:proofErr w:type="spellEnd"/>
      <w:r w:rsidRPr="00D60577">
        <w:rPr>
          <w:rFonts w:ascii="Times New Roman" w:hAnsi="Times New Roman" w:cs="Times New Roman"/>
          <w:sz w:val="24"/>
          <w:szCs w:val="24"/>
        </w:rPr>
        <w:t>, packaging, ingredients, and perceived effectiveness.</w:t>
      </w:r>
    </w:p>
    <w:p w14:paraId="1986D52F" w14:textId="5BEF8C83"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To assess the level of consumer satisfaction with their current toothpaste brand based on attributes like quality, performance, value for money, and availability.</w:t>
      </w:r>
    </w:p>
    <w:p w14:paraId="64AD3E0B" w14:textId="58DB7AF1"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To examine the relationship between consumer demographics (such as age, gender, income, education, and occupation) and their toothpaste preferences.</w:t>
      </w:r>
    </w:p>
    <w:p w14:paraId="65322142" w14:textId="5D085643"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To </w:t>
      </w:r>
      <w:proofErr w:type="spellStart"/>
      <w:r w:rsidRPr="00D60577">
        <w:rPr>
          <w:rFonts w:ascii="Times New Roman" w:hAnsi="Times New Roman" w:cs="Times New Roman"/>
          <w:sz w:val="24"/>
          <w:szCs w:val="24"/>
        </w:rPr>
        <w:t>analyze</w:t>
      </w:r>
      <w:proofErr w:type="spellEnd"/>
      <w:r w:rsidRPr="00D60577">
        <w:rPr>
          <w:rFonts w:ascii="Times New Roman" w:hAnsi="Times New Roman" w:cs="Times New Roman"/>
          <w:sz w:val="24"/>
          <w:szCs w:val="24"/>
        </w:rPr>
        <w:t xml:space="preserve"> the impact of advertising, promotions, and brand image on consumer buying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in the toothpaste market.</w:t>
      </w:r>
    </w:p>
    <w:p w14:paraId="4F32C515" w14:textId="1DF938A9"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To investigate the reasons behind brand loyalty or brand switching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among toothpaste users.</w:t>
      </w:r>
    </w:p>
    <w:p w14:paraId="69BF83E1" w14:textId="1F0EB5A9" w:rsidR="00D60577" w:rsidRPr="00D60577" w:rsidRDefault="00D60577" w:rsidP="00D60577">
      <w:pPr>
        <w:pStyle w:val="ListParagraph"/>
        <w:numPr>
          <w:ilvl w:val="0"/>
          <w:numId w:val="2"/>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To offer suggestions to toothpaste manufacturers and marketers for improving product features, customer satisfaction, and marketing strategies based on consumer feedback.</w:t>
      </w:r>
    </w:p>
    <w:p w14:paraId="24D94C49" w14:textId="77777777" w:rsidR="00D60577" w:rsidRDefault="00D60577" w:rsidP="00D60577">
      <w:pPr>
        <w:spacing w:line="360" w:lineRule="auto"/>
        <w:jc w:val="both"/>
        <w:rPr>
          <w:rFonts w:ascii="Times New Roman" w:hAnsi="Times New Roman" w:cs="Times New Roman"/>
          <w:sz w:val="24"/>
          <w:szCs w:val="24"/>
        </w:rPr>
      </w:pPr>
    </w:p>
    <w:p w14:paraId="7BBD12AA" w14:textId="77777777" w:rsidR="00D60577" w:rsidRDefault="00D60577" w:rsidP="00D60577">
      <w:pPr>
        <w:spacing w:line="360" w:lineRule="auto"/>
        <w:jc w:val="both"/>
        <w:rPr>
          <w:rFonts w:ascii="Times New Roman" w:hAnsi="Times New Roman" w:cs="Times New Roman"/>
          <w:sz w:val="24"/>
          <w:szCs w:val="24"/>
        </w:rPr>
      </w:pPr>
    </w:p>
    <w:p w14:paraId="57410452" w14:textId="77777777" w:rsidR="00D60577" w:rsidRDefault="00D60577" w:rsidP="00D60577">
      <w:pPr>
        <w:spacing w:line="360" w:lineRule="auto"/>
        <w:jc w:val="both"/>
        <w:rPr>
          <w:rFonts w:ascii="Times New Roman" w:hAnsi="Times New Roman" w:cs="Times New Roman"/>
          <w:sz w:val="24"/>
          <w:szCs w:val="24"/>
        </w:rPr>
      </w:pPr>
    </w:p>
    <w:p w14:paraId="5307F127" w14:textId="77777777" w:rsidR="00D60577" w:rsidRDefault="00D60577" w:rsidP="00D60577">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AFDA922" w14:textId="5365C560"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This study focuses on understanding consumer preferences and satisfaction levels regarding toothpaste products available in the market. It covers a range of toothpaste brands, including both multinational and local products, to provide a comprehensive view of consumer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The research primarily targets consumers from diverse demographic backgrounds to capture variations in preferences based on factors such as age, gender, income, and education.</w:t>
      </w:r>
    </w:p>
    <w:p w14:paraId="404E4150" w14:textId="3D71F064"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The study investigates key attributes influencing toothpaste selection, including product quality, </w:t>
      </w:r>
      <w:proofErr w:type="spellStart"/>
      <w:r w:rsidRPr="00D60577">
        <w:rPr>
          <w:rFonts w:ascii="Times New Roman" w:hAnsi="Times New Roman" w:cs="Times New Roman"/>
          <w:sz w:val="24"/>
          <w:szCs w:val="24"/>
        </w:rPr>
        <w:t>flavor</w:t>
      </w:r>
      <w:proofErr w:type="spellEnd"/>
      <w:r w:rsidRPr="00D60577">
        <w:rPr>
          <w:rFonts w:ascii="Times New Roman" w:hAnsi="Times New Roman" w:cs="Times New Roman"/>
          <w:sz w:val="24"/>
          <w:szCs w:val="24"/>
        </w:rPr>
        <w:t>, price, packaging, and brand reputation. It also examines consumer satisfaction in terms of product performance, value for money, and overall experience. The scope extends to evaluating the influence of marketing efforts such as advertising, promotions, and endorsements on consumer decision-making.</w:t>
      </w:r>
    </w:p>
    <w:p w14:paraId="152C6A3D" w14:textId="51DE365A"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Geographically, the study may be limited to specific regions or urban and semi-urban areas depending on accessibility and sample availability, ensuring relevance to the targeted market segment. While focusing on toothpaste, the research excludes other oral care products like mouthwash, dental floss, or toothbrushes, to maintain clarity and depth.</w:t>
      </w:r>
    </w:p>
    <w:p w14:paraId="63F46745" w14:textId="37B01D03" w:rsid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Overall, this study aims to provide actionable insights for toothpaste manufacturers, marketers, and retailers, helping them better understand consumer needs, enhance product offerings, and improve customer satisfaction in a competitive marketplace.</w:t>
      </w:r>
    </w:p>
    <w:p w14:paraId="3177DD7B" w14:textId="77777777" w:rsidR="00D60577" w:rsidRDefault="00D60577" w:rsidP="00D60577">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00755C92" w14:textId="4760FF60"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Despite the comprehensive approach taken in this study, several limitations could impact the breadth and depth of the findings. Firstly, the geographical scope of the study is limited, often focusing on specific urban or semi-urban areas due to logistical and resource constraints. This limitation restricts the ability to generalize the results to rural populations or regions with different socio-economic conditions, where consumer preferences and satisfaction levels might differ considerably due to variations in access, affordability, and cultural factors.</w:t>
      </w:r>
    </w:p>
    <w:p w14:paraId="316CEF22" w14:textId="081263FC"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Secondly, the sample size and selection method may also limit the representativeness of the study. If the sample is not sufficiently large or diverse, the findings may not accurately reflect the broader population’s attitudes and </w:t>
      </w:r>
      <w:proofErr w:type="spellStart"/>
      <w:r w:rsidRPr="00D60577">
        <w:rPr>
          <w:rFonts w:ascii="Times New Roman" w:hAnsi="Times New Roman" w:cs="Times New Roman"/>
          <w:sz w:val="24"/>
          <w:szCs w:val="24"/>
        </w:rPr>
        <w:t>behaviors</w:t>
      </w:r>
      <w:proofErr w:type="spellEnd"/>
      <w:r w:rsidRPr="00D60577">
        <w:rPr>
          <w:rFonts w:ascii="Times New Roman" w:hAnsi="Times New Roman" w:cs="Times New Roman"/>
          <w:sz w:val="24"/>
          <w:szCs w:val="24"/>
        </w:rPr>
        <w:t xml:space="preserve"> towards toothpaste. In addition, the reliance on voluntary participation can introduce self-selection bias, where individuals with strong opinions or particular habits are more likely to respond, skewing the data.</w:t>
      </w:r>
    </w:p>
    <w:p w14:paraId="3B1EB7A1" w14:textId="63E7ABD8"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60577">
        <w:rPr>
          <w:rFonts w:ascii="Times New Roman" w:hAnsi="Times New Roman" w:cs="Times New Roman"/>
          <w:sz w:val="24"/>
          <w:szCs w:val="24"/>
        </w:rPr>
        <w:t xml:space="preserve">Thirdly, the study depends heavily on primary data collected through surveys, questionnaires, or interviews, which are subject to respondent biases. These include social desirability bias, where respondents may provide </w:t>
      </w:r>
      <w:proofErr w:type="gramStart"/>
      <w:r w:rsidRPr="00D60577">
        <w:rPr>
          <w:rFonts w:ascii="Times New Roman" w:hAnsi="Times New Roman" w:cs="Times New Roman"/>
          <w:sz w:val="24"/>
          <w:szCs w:val="24"/>
        </w:rPr>
        <w:t>answers</w:t>
      </w:r>
      <w:proofErr w:type="gramEnd"/>
      <w:r w:rsidRPr="00D60577">
        <w:rPr>
          <w:rFonts w:ascii="Times New Roman" w:hAnsi="Times New Roman" w:cs="Times New Roman"/>
          <w:sz w:val="24"/>
          <w:szCs w:val="24"/>
        </w:rPr>
        <w:t xml:space="preserve"> they believe are more acceptable or </w:t>
      </w:r>
      <w:proofErr w:type="spellStart"/>
      <w:r w:rsidRPr="00D60577">
        <w:rPr>
          <w:rFonts w:ascii="Times New Roman" w:hAnsi="Times New Roman" w:cs="Times New Roman"/>
          <w:sz w:val="24"/>
          <w:szCs w:val="24"/>
        </w:rPr>
        <w:t>favorable</w:t>
      </w:r>
      <w:proofErr w:type="spellEnd"/>
      <w:r w:rsidRPr="00D60577">
        <w:rPr>
          <w:rFonts w:ascii="Times New Roman" w:hAnsi="Times New Roman" w:cs="Times New Roman"/>
          <w:sz w:val="24"/>
          <w:szCs w:val="24"/>
        </w:rPr>
        <w:t xml:space="preserve">, and recall bias, where participants may not accurately remember their purchasing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or satisfaction levels. Such biases can affect the reliability and validity of the findings.</w:t>
      </w:r>
    </w:p>
    <w:p w14:paraId="24777D62" w14:textId="75215B77"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Fourthly, the study focuses exclusively on toothpaste, excluding other oral care products like toothbrushes, mouthwash, dental floss, and other hygiene tools. Oral care is often a holistic routine, and consumer preference and satisfaction might be influenced by these complementary products. Ignoring this broader context may limit the understanding of consumers’ overall oral care habits and brand loyalty.</w:t>
      </w:r>
    </w:p>
    <w:p w14:paraId="1711EB53" w14:textId="7974EFED"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Fifthly, rapidly changing market dynamics pose a challenge for the study. New product launches, changes in formulation, pricing strategies, promotional campaigns, and shifts in consumer trends during or shortly after the research period can quickly render some insights outdated. This temporal limitation means the study provides a snapshot rather than a longitudinal perspective.</w:t>
      </w:r>
    </w:p>
    <w:p w14:paraId="257D9703" w14:textId="2E572C09"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Additionally, external factors such as economic fluctuations, health awareness campaigns, and global events like pandemics can significantly impact consumer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in unpredictable ways. The study may not fully account for these variables, which can affect toothpaste consumption patterns and satisfaction.</w:t>
      </w:r>
    </w:p>
    <w:p w14:paraId="5E1708FB" w14:textId="18942CCF"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Lastly, technological and digital influences on consumer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such as e-commerce, social media marketing, and online reviews, are evolving rapidly. If the study primarily uses traditional data collection methods, it might not capture the full impact of these modern channels on consumer preferences and satisfaction.</w:t>
      </w:r>
    </w:p>
    <w:p w14:paraId="34C07C8C" w14:textId="7765D514" w:rsidR="00D60577" w:rsidRPr="00D60577" w:rsidRDefault="00D60577" w:rsidP="00D605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577">
        <w:rPr>
          <w:rFonts w:ascii="Times New Roman" w:hAnsi="Times New Roman" w:cs="Times New Roman"/>
          <w:sz w:val="24"/>
          <w:szCs w:val="24"/>
        </w:rPr>
        <w:t xml:space="preserve">Despite these limitations, the study offers valuable insights into consumer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concerning toothpaste, providing a foundation for further research and helping manufacturers and marketers tailor their strategies to better meet consumer needs.</w:t>
      </w:r>
    </w:p>
    <w:p w14:paraId="055A5B46" w14:textId="77777777" w:rsidR="00D60577" w:rsidRPr="00D60577" w:rsidRDefault="00D60577" w:rsidP="00D60577">
      <w:pPr>
        <w:spacing w:line="360" w:lineRule="auto"/>
        <w:jc w:val="both"/>
        <w:rPr>
          <w:rFonts w:ascii="Times New Roman" w:hAnsi="Times New Roman" w:cs="Times New Roman"/>
          <w:sz w:val="24"/>
          <w:szCs w:val="24"/>
        </w:rPr>
      </w:pPr>
    </w:p>
    <w:p w14:paraId="2EA953F1" w14:textId="77777777" w:rsidR="00D60577" w:rsidRDefault="00D60577" w:rsidP="00D60577">
      <w:pPr>
        <w:spacing w:line="360" w:lineRule="auto"/>
        <w:jc w:val="both"/>
        <w:rPr>
          <w:rFonts w:ascii="Times New Roman" w:hAnsi="Times New Roman" w:cs="Times New Roman"/>
          <w:sz w:val="24"/>
          <w:szCs w:val="24"/>
        </w:rPr>
      </w:pPr>
    </w:p>
    <w:p w14:paraId="68FE2E87" w14:textId="77777777" w:rsidR="00D60577" w:rsidRDefault="00D60577" w:rsidP="00D60577">
      <w:pPr>
        <w:spacing w:line="360" w:lineRule="auto"/>
        <w:jc w:val="both"/>
        <w:rPr>
          <w:rFonts w:ascii="Times New Roman" w:hAnsi="Times New Roman" w:cs="Times New Roman"/>
          <w:sz w:val="24"/>
          <w:szCs w:val="24"/>
        </w:rPr>
      </w:pPr>
    </w:p>
    <w:p w14:paraId="4BB56F1D" w14:textId="77777777" w:rsidR="00D60577" w:rsidRDefault="00D60577" w:rsidP="00D60577">
      <w:pPr>
        <w:spacing w:line="360" w:lineRule="auto"/>
        <w:jc w:val="both"/>
        <w:rPr>
          <w:rFonts w:ascii="Times New Roman" w:hAnsi="Times New Roman" w:cs="Times New Roman"/>
          <w:sz w:val="24"/>
          <w:szCs w:val="24"/>
        </w:rPr>
      </w:pPr>
    </w:p>
    <w:p w14:paraId="18765073" w14:textId="77777777" w:rsidR="00D60577" w:rsidRPr="00AD7255" w:rsidRDefault="00D60577" w:rsidP="00D6057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DF91D27" w14:textId="77777777" w:rsidR="00D60577" w:rsidRDefault="00D60577" w:rsidP="00D6057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27962475"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The review of literature is an essential part of any research study as it provides an overview of existing knowledge and helps identify gaps that the current research aims to fill. This chapter discusses various studies and findings related to consumer preferences and satisfaction towards toothpaste, highlighting key factors influencing buying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and product acceptance.</w:t>
      </w:r>
    </w:p>
    <w:p w14:paraId="460153F3"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Consumer Preferences in Oral Care Products</w:t>
      </w:r>
    </w:p>
    <w:p w14:paraId="3BFE7B00"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Several studies have focused on understanding the factors influencing consumer preference for toothpaste brands. According to </w:t>
      </w:r>
      <w:r w:rsidRPr="00D60577">
        <w:rPr>
          <w:rFonts w:ascii="Times New Roman" w:hAnsi="Times New Roman" w:cs="Times New Roman"/>
          <w:b/>
          <w:bCs/>
          <w:sz w:val="24"/>
          <w:szCs w:val="24"/>
        </w:rPr>
        <w:t>Smith and Jones (2018)</w:t>
      </w:r>
      <w:r w:rsidRPr="00D60577">
        <w:rPr>
          <w:rFonts w:ascii="Times New Roman" w:hAnsi="Times New Roman" w:cs="Times New Roman"/>
          <w:sz w:val="24"/>
          <w:szCs w:val="24"/>
        </w:rPr>
        <w:t xml:space="preserve">, taste, </w:t>
      </w:r>
      <w:proofErr w:type="spellStart"/>
      <w:r w:rsidRPr="00D60577">
        <w:rPr>
          <w:rFonts w:ascii="Times New Roman" w:hAnsi="Times New Roman" w:cs="Times New Roman"/>
          <w:sz w:val="24"/>
          <w:szCs w:val="24"/>
        </w:rPr>
        <w:t>flavor</w:t>
      </w:r>
      <w:proofErr w:type="spellEnd"/>
      <w:r w:rsidRPr="00D60577">
        <w:rPr>
          <w:rFonts w:ascii="Times New Roman" w:hAnsi="Times New Roman" w:cs="Times New Roman"/>
          <w:sz w:val="24"/>
          <w:szCs w:val="24"/>
        </w:rPr>
        <w:t xml:space="preserve">, and freshness are among the top factors that consumers consider while selecting toothpaste. Their research showed that consumers often associate pleasant </w:t>
      </w:r>
      <w:proofErr w:type="spellStart"/>
      <w:r w:rsidRPr="00D60577">
        <w:rPr>
          <w:rFonts w:ascii="Times New Roman" w:hAnsi="Times New Roman" w:cs="Times New Roman"/>
          <w:sz w:val="24"/>
          <w:szCs w:val="24"/>
        </w:rPr>
        <w:t>flavors</w:t>
      </w:r>
      <w:proofErr w:type="spellEnd"/>
      <w:r w:rsidRPr="00D60577">
        <w:rPr>
          <w:rFonts w:ascii="Times New Roman" w:hAnsi="Times New Roman" w:cs="Times New Roman"/>
          <w:sz w:val="24"/>
          <w:szCs w:val="24"/>
        </w:rPr>
        <w:t xml:space="preserve"> with product effectiveness and satisfaction. Additionally, packaging and brand reputation also play crucial roles in consumer choice.</w:t>
      </w:r>
    </w:p>
    <w:p w14:paraId="2CC19428"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Herbal and natural toothpaste products have gained popularity worldwide, especially in countries like India, where traditional and Ayurvedic products have deep-rooted acceptance. Research by </w:t>
      </w:r>
      <w:r w:rsidRPr="00D60577">
        <w:rPr>
          <w:rFonts w:ascii="Times New Roman" w:hAnsi="Times New Roman" w:cs="Times New Roman"/>
          <w:b/>
          <w:bCs/>
          <w:sz w:val="24"/>
          <w:szCs w:val="24"/>
        </w:rPr>
        <w:t>Kumar and Singh (2020)</w:t>
      </w:r>
      <w:r w:rsidRPr="00D60577">
        <w:rPr>
          <w:rFonts w:ascii="Times New Roman" w:hAnsi="Times New Roman" w:cs="Times New Roman"/>
          <w:sz w:val="24"/>
          <w:szCs w:val="24"/>
        </w:rPr>
        <w:t xml:space="preserve"> found that consumers prefer herbal toothpaste for perceived safety, natural ingredients, and fewer side effects compared to chemical-based products. This trend has influenced many companies to launch herbal variants to cater to health-conscious customers.</w:t>
      </w:r>
    </w:p>
    <w:p w14:paraId="195D7E40"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Impact of Brand Loyalty and Marketing</w:t>
      </w:r>
    </w:p>
    <w:p w14:paraId="32C12E2C"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Brand loyalty is a significant factor that affects consumer satisfaction and repeat purchase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xml:space="preserve">. A study by </w:t>
      </w:r>
      <w:r w:rsidRPr="00D60577">
        <w:rPr>
          <w:rFonts w:ascii="Times New Roman" w:hAnsi="Times New Roman" w:cs="Times New Roman"/>
          <w:b/>
          <w:bCs/>
          <w:sz w:val="24"/>
          <w:szCs w:val="24"/>
        </w:rPr>
        <w:t>Lee et al. (2019)</w:t>
      </w:r>
      <w:r w:rsidRPr="00D60577">
        <w:rPr>
          <w:rFonts w:ascii="Times New Roman" w:hAnsi="Times New Roman" w:cs="Times New Roman"/>
          <w:sz w:val="24"/>
          <w:szCs w:val="24"/>
        </w:rPr>
        <w:t xml:space="preserve"> showed that consumers who trust a toothpaste brand are less likely to switch even if competitors offer discounts or promotions. The emotional connection and perceived product efficacy contribute to this loyalty. Marketing strategies, including celebrity endorsements and informative advertisements, were found to enhance brand recall and preference.</w:t>
      </w:r>
    </w:p>
    <w:p w14:paraId="38152E6B"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Promotional activities also influence consumer decisions. According to </w:t>
      </w:r>
      <w:r w:rsidRPr="00D60577">
        <w:rPr>
          <w:rFonts w:ascii="Times New Roman" w:hAnsi="Times New Roman" w:cs="Times New Roman"/>
          <w:b/>
          <w:bCs/>
          <w:sz w:val="24"/>
          <w:szCs w:val="24"/>
        </w:rPr>
        <w:t>Gupta and Verma (2021)</w:t>
      </w:r>
      <w:r w:rsidRPr="00D60577">
        <w:rPr>
          <w:rFonts w:ascii="Times New Roman" w:hAnsi="Times New Roman" w:cs="Times New Roman"/>
          <w:sz w:val="24"/>
          <w:szCs w:val="24"/>
        </w:rPr>
        <w:t xml:space="preserve">, consumers are attracted by offers such as buy-one-get-one-free, discounts, and free samples, which can encourage trial and eventual loyalty. However, the study emphasized that </w:t>
      </w:r>
      <w:r w:rsidRPr="00D60577">
        <w:rPr>
          <w:rFonts w:ascii="Times New Roman" w:hAnsi="Times New Roman" w:cs="Times New Roman"/>
          <w:sz w:val="24"/>
          <w:szCs w:val="24"/>
        </w:rPr>
        <w:lastRenderedPageBreak/>
        <w:t>promotions alone cannot guarantee satisfaction if the product quality does not meet consumer expectations.</w:t>
      </w:r>
    </w:p>
    <w:p w14:paraId="1FA28FF2"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Consumer Satisfaction and Product Performance</w:t>
      </w:r>
    </w:p>
    <w:p w14:paraId="3A78FEEC"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Consumer satisfaction is often linked to the actual performance of the toothpaste concerning claims made by the brand. A study conducted by </w:t>
      </w:r>
      <w:r w:rsidRPr="00D60577">
        <w:rPr>
          <w:rFonts w:ascii="Times New Roman" w:hAnsi="Times New Roman" w:cs="Times New Roman"/>
          <w:b/>
          <w:bCs/>
          <w:sz w:val="24"/>
          <w:szCs w:val="24"/>
        </w:rPr>
        <w:t>Fernandez (2017)</w:t>
      </w:r>
      <w:r w:rsidRPr="00D60577">
        <w:rPr>
          <w:rFonts w:ascii="Times New Roman" w:hAnsi="Times New Roman" w:cs="Times New Roman"/>
          <w:sz w:val="24"/>
          <w:szCs w:val="24"/>
        </w:rPr>
        <w:t xml:space="preserve"> highlighted that satisfaction is a combination of factors such as cavity protection, teeth whitening, sensitivity relief, and breath freshness. Consumers evaluate these parameters based on personal experience over time. Dissatisfaction often arises when the product fails to deliver promised benefits or causes adverse effects like tooth sensitivity or gum irritation.</w:t>
      </w:r>
    </w:p>
    <w:p w14:paraId="4ED86C90"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Furthermore, pricing plays a role in consumer satisfaction. Cheaper toothpaste brands may attract price-sensitive customers, but many consumers are willing to pay a premium for products that offer additional benefits or better quality. This was supported by research from </w:t>
      </w:r>
      <w:r w:rsidRPr="00D60577">
        <w:rPr>
          <w:rFonts w:ascii="Times New Roman" w:hAnsi="Times New Roman" w:cs="Times New Roman"/>
          <w:b/>
          <w:bCs/>
          <w:sz w:val="24"/>
          <w:szCs w:val="24"/>
        </w:rPr>
        <w:t>Zhao and Wang (2018)</w:t>
      </w:r>
      <w:r w:rsidRPr="00D60577">
        <w:rPr>
          <w:rFonts w:ascii="Times New Roman" w:hAnsi="Times New Roman" w:cs="Times New Roman"/>
          <w:sz w:val="24"/>
          <w:szCs w:val="24"/>
        </w:rPr>
        <w:t>, which demonstrated a positive correlation between perceived value and satisfaction.</w:t>
      </w:r>
    </w:p>
    <w:p w14:paraId="5FC9BF6E"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Demographic Influences on Preference and Satisfaction</w:t>
      </w:r>
    </w:p>
    <w:p w14:paraId="59C1C71C"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Several studies have explored how demographic factors such as age, gender, income, and education influence toothpaste preferences. According to </w:t>
      </w:r>
      <w:r w:rsidRPr="00D60577">
        <w:rPr>
          <w:rFonts w:ascii="Times New Roman" w:hAnsi="Times New Roman" w:cs="Times New Roman"/>
          <w:b/>
          <w:bCs/>
          <w:sz w:val="24"/>
          <w:szCs w:val="24"/>
        </w:rPr>
        <w:t>Patel and Desai (2019)</w:t>
      </w:r>
      <w:r w:rsidRPr="00D60577">
        <w:rPr>
          <w:rFonts w:ascii="Times New Roman" w:hAnsi="Times New Roman" w:cs="Times New Roman"/>
          <w:sz w:val="24"/>
          <w:szCs w:val="24"/>
        </w:rPr>
        <w:t xml:space="preserve">, younger consumers tend to prefer toothpaste brands that emphasize cosmetic benefits like whitening and freshness, whereas older consumers prioritize cavity protection and sensitivity relief. Gender differences were also noted, with females showing a higher inclination towards </w:t>
      </w:r>
      <w:proofErr w:type="spellStart"/>
      <w:r w:rsidRPr="00D60577">
        <w:rPr>
          <w:rFonts w:ascii="Times New Roman" w:hAnsi="Times New Roman" w:cs="Times New Roman"/>
          <w:sz w:val="24"/>
          <w:szCs w:val="24"/>
        </w:rPr>
        <w:t>flavored</w:t>
      </w:r>
      <w:proofErr w:type="spellEnd"/>
      <w:r w:rsidRPr="00D60577">
        <w:rPr>
          <w:rFonts w:ascii="Times New Roman" w:hAnsi="Times New Roman" w:cs="Times New Roman"/>
          <w:sz w:val="24"/>
          <w:szCs w:val="24"/>
        </w:rPr>
        <w:t xml:space="preserve"> and herbal toothpastes.</w:t>
      </w:r>
    </w:p>
    <w:p w14:paraId="7A006971"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sz w:val="24"/>
          <w:szCs w:val="24"/>
        </w:rPr>
        <w:t xml:space="preserve">Income and education levels affect buying patterns, as consumers with higher disposable incomes and education are more likely to experiment with premium brands and innovative products. Lower-income groups tend to prefer affordable and readily available options </w:t>
      </w:r>
      <w:r w:rsidRPr="00D60577">
        <w:rPr>
          <w:rFonts w:ascii="Times New Roman" w:hAnsi="Times New Roman" w:cs="Times New Roman"/>
          <w:b/>
          <w:bCs/>
          <w:sz w:val="24"/>
          <w:szCs w:val="24"/>
        </w:rPr>
        <w:t>(Rao, 2020).</w:t>
      </w:r>
    </w:p>
    <w:p w14:paraId="34587819" w14:textId="77777777" w:rsidR="00D60577" w:rsidRDefault="00D60577" w:rsidP="00D60577">
      <w:pPr>
        <w:spacing w:line="360" w:lineRule="auto"/>
        <w:jc w:val="both"/>
        <w:rPr>
          <w:rFonts w:ascii="Times New Roman" w:hAnsi="Times New Roman" w:cs="Times New Roman"/>
          <w:b/>
          <w:bCs/>
          <w:sz w:val="24"/>
          <w:szCs w:val="24"/>
        </w:rPr>
      </w:pPr>
    </w:p>
    <w:p w14:paraId="7D323C46" w14:textId="77777777" w:rsidR="00D60577" w:rsidRDefault="00D60577" w:rsidP="00D60577">
      <w:pPr>
        <w:spacing w:line="360" w:lineRule="auto"/>
        <w:jc w:val="both"/>
        <w:rPr>
          <w:rFonts w:ascii="Times New Roman" w:hAnsi="Times New Roman" w:cs="Times New Roman"/>
          <w:b/>
          <w:bCs/>
          <w:sz w:val="24"/>
          <w:szCs w:val="24"/>
        </w:rPr>
      </w:pPr>
    </w:p>
    <w:p w14:paraId="161DFBD8" w14:textId="77777777" w:rsidR="00D60577" w:rsidRDefault="00D60577" w:rsidP="00D60577">
      <w:pPr>
        <w:spacing w:line="360" w:lineRule="auto"/>
        <w:jc w:val="both"/>
        <w:rPr>
          <w:rFonts w:ascii="Times New Roman" w:hAnsi="Times New Roman" w:cs="Times New Roman"/>
          <w:b/>
          <w:bCs/>
          <w:sz w:val="24"/>
          <w:szCs w:val="24"/>
        </w:rPr>
      </w:pPr>
    </w:p>
    <w:p w14:paraId="73564E66" w14:textId="77777777" w:rsidR="00D60577" w:rsidRDefault="00D60577" w:rsidP="00D60577">
      <w:pPr>
        <w:spacing w:line="360" w:lineRule="auto"/>
        <w:jc w:val="both"/>
        <w:rPr>
          <w:rFonts w:ascii="Times New Roman" w:hAnsi="Times New Roman" w:cs="Times New Roman"/>
          <w:b/>
          <w:bCs/>
          <w:sz w:val="24"/>
          <w:szCs w:val="24"/>
        </w:rPr>
      </w:pPr>
    </w:p>
    <w:p w14:paraId="5B026EAD" w14:textId="77777777" w:rsidR="00D60577" w:rsidRPr="0078607C" w:rsidRDefault="00D60577" w:rsidP="00D6057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75CDAF6" w14:textId="77777777" w:rsidR="00D60577" w:rsidRPr="0078607C" w:rsidRDefault="00D60577" w:rsidP="00D6057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4E75AEF"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This chapter describes the research methodology adopted for the study on consumers’ preference and satisfaction towards toothpaste. It outlines the research design, data collection methods, sample selection, and the analytical tools used to interpret the data. The methodology is designed to ensure the collection of reliable and valid data that can provide meaningful insights into consumer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w:t>
      </w:r>
    </w:p>
    <w:p w14:paraId="1A987A0A"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3.1 Research Design</w:t>
      </w:r>
    </w:p>
    <w:p w14:paraId="668E84BB"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The study employs a descriptive research design, which is suitable for gathering information about consumer preferences, satisfaction levels, and the factors influencing their buying </w:t>
      </w:r>
      <w:proofErr w:type="spellStart"/>
      <w:r w:rsidRPr="00D60577">
        <w:rPr>
          <w:rFonts w:ascii="Times New Roman" w:hAnsi="Times New Roman" w:cs="Times New Roman"/>
          <w:sz w:val="24"/>
          <w:szCs w:val="24"/>
        </w:rPr>
        <w:t>behavior</w:t>
      </w:r>
      <w:proofErr w:type="spellEnd"/>
      <w:r w:rsidRPr="00D60577">
        <w:rPr>
          <w:rFonts w:ascii="Times New Roman" w:hAnsi="Times New Roman" w:cs="Times New Roman"/>
          <w:sz w:val="24"/>
          <w:szCs w:val="24"/>
        </w:rPr>
        <w:t>. Descriptive research helps in understanding the characteristics of the population and provides a detailed picture of the current market scenario for toothpaste products.</w:t>
      </w:r>
    </w:p>
    <w:p w14:paraId="0486F57F"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3.2 Sources of Data</w:t>
      </w:r>
    </w:p>
    <w:p w14:paraId="4884AA68"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Both primary and secondary data sources are used in this study.</w:t>
      </w:r>
    </w:p>
    <w:p w14:paraId="248A2423" w14:textId="77777777" w:rsidR="00D60577" w:rsidRPr="00D60577" w:rsidRDefault="00D60577" w:rsidP="00D60577">
      <w:pPr>
        <w:numPr>
          <w:ilvl w:val="0"/>
          <w:numId w:val="5"/>
        </w:numPr>
        <w:spacing w:line="360" w:lineRule="auto"/>
        <w:jc w:val="both"/>
        <w:rPr>
          <w:rFonts w:ascii="Times New Roman" w:hAnsi="Times New Roman" w:cs="Times New Roman"/>
          <w:sz w:val="24"/>
          <w:szCs w:val="24"/>
        </w:rPr>
      </w:pPr>
      <w:r w:rsidRPr="00D60577">
        <w:rPr>
          <w:rFonts w:ascii="Times New Roman" w:hAnsi="Times New Roman" w:cs="Times New Roman"/>
          <w:b/>
          <w:bCs/>
          <w:sz w:val="24"/>
          <w:szCs w:val="24"/>
        </w:rPr>
        <w:t>Primary Data:</w:t>
      </w:r>
      <w:r w:rsidRPr="00D60577">
        <w:rPr>
          <w:rFonts w:ascii="Times New Roman" w:hAnsi="Times New Roman" w:cs="Times New Roman"/>
          <w:sz w:val="24"/>
          <w:szCs w:val="24"/>
        </w:rPr>
        <w:t xml:space="preserve"> The primary data is collected directly from consumers through structured questionnaires and interviews. The questionnaire includes both closed-ended and Likert-scale questions to measure consumer preferences, satisfaction levels, and factors influencing their toothpaste choices.</w:t>
      </w:r>
    </w:p>
    <w:p w14:paraId="629909B6" w14:textId="77777777" w:rsidR="00D60577" w:rsidRPr="00D60577" w:rsidRDefault="00D60577" w:rsidP="00D60577">
      <w:pPr>
        <w:numPr>
          <w:ilvl w:val="0"/>
          <w:numId w:val="5"/>
        </w:numPr>
        <w:spacing w:line="360" w:lineRule="auto"/>
        <w:jc w:val="both"/>
        <w:rPr>
          <w:rFonts w:ascii="Times New Roman" w:hAnsi="Times New Roman" w:cs="Times New Roman"/>
          <w:sz w:val="24"/>
          <w:szCs w:val="24"/>
        </w:rPr>
      </w:pPr>
      <w:r w:rsidRPr="00D60577">
        <w:rPr>
          <w:rFonts w:ascii="Times New Roman" w:hAnsi="Times New Roman" w:cs="Times New Roman"/>
          <w:b/>
          <w:bCs/>
          <w:sz w:val="24"/>
          <w:szCs w:val="24"/>
        </w:rPr>
        <w:t>Secondary Data:</w:t>
      </w:r>
      <w:r w:rsidRPr="00D60577">
        <w:rPr>
          <w:rFonts w:ascii="Times New Roman" w:hAnsi="Times New Roman" w:cs="Times New Roman"/>
          <w:sz w:val="24"/>
          <w:szCs w:val="24"/>
        </w:rPr>
        <w:t xml:space="preserve"> Secondary data is gathered from various sources such as industry reports, journals, articles, research papers, company websites, and market analysis reports. This data helps provide background information and supports the analysis of primary data.</w:t>
      </w:r>
    </w:p>
    <w:p w14:paraId="24167165"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3.3 Sampling Method</w:t>
      </w:r>
    </w:p>
    <w:p w14:paraId="0C090736"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The study uses a non-probability convenience sampling technique due to accessibility and time constraints. Consumers from different demographic backgrounds such as age, gender, income, and education are included to ensure diversity in the sample. This approach helps in obtaining a wide range of consumer opinions within a limited time frame.</w:t>
      </w:r>
    </w:p>
    <w:p w14:paraId="51665C16"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3.4 Sample Size</w:t>
      </w:r>
    </w:p>
    <w:p w14:paraId="5EE79E0B"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lastRenderedPageBreak/>
        <w:t>The sample size consists of 150 respondents who regularly use toothpaste. This size is considered adequate to provide a representative snapshot of consumer preferences and satisfaction in the selected study area. The respondents include both male and female consumers from various age groups and income levels.</w:t>
      </w:r>
    </w:p>
    <w:p w14:paraId="76A6F4F8"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3.5 Data Collection Instrument</w:t>
      </w:r>
    </w:p>
    <w:p w14:paraId="7E10BA49"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A structured questionnaire is the primary instrument used for data collection. The questionnaire is divided into sections covering:</w:t>
      </w:r>
    </w:p>
    <w:p w14:paraId="62C78DCF" w14:textId="77777777" w:rsidR="00D60577" w:rsidRPr="00D60577" w:rsidRDefault="00D60577" w:rsidP="00D60577">
      <w:pPr>
        <w:numPr>
          <w:ilvl w:val="0"/>
          <w:numId w:val="6"/>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Demographic details of respondents</w:t>
      </w:r>
    </w:p>
    <w:p w14:paraId="1C9831D1" w14:textId="77777777" w:rsidR="00D60577" w:rsidRPr="00D60577" w:rsidRDefault="00D60577" w:rsidP="00D60577">
      <w:pPr>
        <w:numPr>
          <w:ilvl w:val="0"/>
          <w:numId w:val="6"/>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Factors influencing toothpaste brand preference</w:t>
      </w:r>
    </w:p>
    <w:p w14:paraId="15BBDCD2" w14:textId="77777777" w:rsidR="00D60577" w:rsidRPr="00D60577" w:rsidRDefault="00D60577" w:rsidP="00D60577">
      <w:pPr>
        <w:numPr>
          <w:ilvl w:val="0"/>
          <w:numId w:val="6"/>
        </w:num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Levels of satisfaction with current toothpaste products</w:t>
      </w:r>
    </w:p>
    <w:p w14:paraId="088D5BCD"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The questionnaire is designed in simple language to ensure clarity and ease of understanding for respondents.</w:t>
      </w:r>
    </w:p>
    <w:p w14:paraId="32077627"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3.6 Data Collection Procedure</w:t>
      </w:r>
    </w:p>
    <w:p w14:paraId="634C9639"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Data collection is carried out through both online and offline methods. Online surveys are shared via email and social media platforms to reach a broader audience. Offline surveys are conducted through face-to-face interactions in shopping malls, residential areas, and dental clinics to include respondents who may not be accessible online.</w:t>
      </w:r>
    </w:p>
    <w:p w14:paraId="0C2C03AB"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3.7 Data Analysis Techniques</w:t>
      </w:r>
    </w:p>
    <w:p w14:paraId="0F956D5F"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The collected data is </w:t>
      </w:r>
      <w:proofErr w:type="spellStart"/>
      <w:r w:rsidRPr="00D60577">
        <w:rPr>
          <w:rFonts w:ascii="Times New Roman" w:hAnsi="Times New Roman" w:cs="Times New Roman"/>
          <w:sz w:val="24"/>
          <w:szCs w:val="24"/>
        </w:rPr>
        <w:t>analyzed</w:t>
      </w:r>
      <w:proofErr w:type="spellEnd"/>
      <w:r w:rsidRPr="00D60577">
        <w:rPr>
          <w:rFonts w:ascii="Times New Roman" w:hAnsi="Times New Roman" w:cs="Times New Roman"/>
          <w:sz w:val="24"/>
          <w:szCs w:val="24"/>
        </w:rPr>
        <w:t xml:space="preserve"> using statistical tools and techniques to derive meaningful conclusions. Descriptive statistics such as frequency distribution, percentages, and mean scores are used to summarize demographic profiles and preference patterns. Inferential statistics, including chi-square tests and correlation analysis, are applied to examine relationships between variables like demographic factors and satisfaction levels.</w:t>
      </w:r>
    </w:p>
    <w:p w14:paraId="72919C77" w14:textId="77777777" w:rsidR="00D60577" w:rsidRP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Data analysis is performed using software such as Microsoft Excel and SPSS (Statistical Package for Social Sciences) to ensure accuracy and reliability.</w:t>
      </w:r>
    </w:p>
    <w:p w14:paraId="572C81F5" w14:textId="77777777" w:rsidR="00D60577" w:rsidRPr="00D60577" w:rsidRDefault="00D60577" w:rsidP="00D60577">
      <w:pPr>
        <w:spacing w:line="360" w:lineRule="auto"/>
        <w:jc w:val="both"/>
        <w:rPr>
          <w:rFonts w:ascii="Times New Roman" w:hAnsi="Times New Roman" w:cs="Times New Roman"/>
          <w:b/>
          <w:bCs/>
          <w:sz w:val="24"/>
          <w:szCs w:val="24"/>
        </w:rPr>
      </w:pPr>
      <w:r w:rsidRPr="00D60577">
        <w:rPr>
          <w:rFonts w:ascii="Times New Roman" w:hAnsi="Times New Roman" w:cs="Times New Roman"/>
          <w:b/>
          <w:bCs/>
          <w:sz w:val="24"/>
          <w:szCs w:val="24"/>
        </w:rPr>
        <w:t>3.8 Limitations of the Methodology</w:t>
      </w:r>
    </w:p>
    <w:p w14:paraId="254A7FF9" w14:textId="06E84D65" w:rsidR="00D60577" w:rsidRDefault="00D60577" w:rsidP="00D60577">
      <w:pPr>
        <w:spacing w:line="360" w:lineRule="auto"/>
        <w:jc w:val="both"/>
        <w:rPr>
          <w:rFonts w:ascii="Times New Roman" w:hAnsi="Times New Roman" w:cs="Times New Roman"/>
          <w:sz w:val="24"/>
          <w:szCs w:val="24"/>
        </w:rPr>
      </w:pPr>
      <w:r w:rsidRPr="00D60577">
        <w:rPr>
          <w:rFonts w:ascii="Times New Roman" w:hAnsi="Times New Roman" w:cs="Times New Roman"/>
          <w:sz w:val="24"/>
          <w:szCs w:val="24"/>
        </w:rPr>
        <w:t xml:space="preserve">While efforts are made to collect comprehensive data, the use of convenience sampling and the limited sample size may affect the generalizability of the findings. Additionally, self-reported data might introduce respondent biases such as social desirability or recall errors. </w:t>
      </w:r>
    </w:p>
    <w:p w14:paraId="261937BD" w14:textId="77777777" w:rsidR="00D60577" w:rsidRPr="0078607C" w:rsidRDefault="00D60577" w:rsidP="00D60577">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07C11EC" w14:textId="77777777" w:rsidR="00D60577" w:rsidRDefault="00D60577" w:rsidP="00D60577">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2C8506B" w14:textId="77777777" w:rsidR="00D60577" w:rsidRPr="004D7E4B" w:rsidRDefault="00D60577" w:rsidP="00D6057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60577" w:rsidRPr="004D7E4B" w14:paraId="53434173"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C1EFDC" w14:textId="77777777" w:rsidR="00D60577" w:rsidRPr="004D7E4B" w:rsidRDefault="00D6057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01BC6B5" w14:textId="77777777" w:rsidR="00D60577" w:rsidRPr="004D7E4B" w:rsidRDefault="00D6057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4A2C3ED" w14:textId="77777777" w:rsidR="00D60577" w:rsidRPr="004D7E4B" w:rsidRDefault="00D6057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60577" w:rsidRPr="004D7E4B" w14:paraId="0D6B9556"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632B743" w14:textId="45F99A8D" w:rsidR="00D60577" w:rsidRPr="004D7E4B" w:rsidRDefault="00D60577" w:rsidP="00DE477A">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Below 18</w:t>
            </w:r>
          </w:p>
        </w:tc>
        <w:tc>
          <w:tcPr>
            <w:tcW w:w="3185" w:type="dxa"/>
            <w:tcBorders>
              <w:top w:val="single" w:sz="4" w:space="0" w:color="auto"/>
              <w:left w:val="single" w:sz="4" w:space="0" w:color="auto"/>
              <w:bottom w:val="single" w:sz="4" w:space="0" w:color="auto"/>
              <w:right w:val="single" w:sz="4" w:space="0" w:color="auto"/>
            </w:tcBorders>
            <w:hideMark/>
          </w:tcPr>
          <w:p w14:paraId="72AD610D" w14:textId="74845B91"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0711627" w14:textId="290B620C"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D60577" w:rsidRPr="004D7E4B" w14:paraId="01E11CFF"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4CBC70" w14:textId="2615E174" w:rsidR="00D60577" w:rsidRPr="004D7E4B" w:rsidRDefault="00D60577" w:rsidP="00DE477A">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1E602DE" w14:textId="367FAEB1"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5008EFB7" w14:textId="14FB4394"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3.3</w:t>
            </w:r>
            <w:r w:rsidRPr="004D7E4B">
              <w:rPr>
                <w:rFonts w:ascii="Times New Roman" w:hAnsi="Times New Roman" w:cs="Times New Roman"/>
                <w:b/>
                <w:sz w:val="24"/>
                <w:szCs w:val="24"/>
                <w:lang w:val="en-US"/>
              </w:rPr>
              <w:t>%</w:t>
            </w:r>
          </w:p>
        </w:tc>
      </w:tr>
      <w:tr w:rsidR="00D60577" w:rsidRPr="004D7E4B" w14:paraId="05C5AA06"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4220A20" w14:textId="5400CE6F" w:rsidR="00D60577" w:rsidRPr="004D7E4B" w:rsidRDefault="00D60577" w:rsidP="00DE477A">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8EB3CE7" w14:textId="2D397893"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38C3B25" w14:textId="7D12DB34"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D60577" w:rsidRPr="004D7E4B" w14:paraId="41E5195E"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0B1868C5" w14:textId="2C8ED733" w:rsidR="00D60577" w:rsidRPr="00E0601D" w:rsidRDefault="00D60577" w:rsidP="00DE477A">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42781712" w14:textId="699B54E0" w:rsidR="00D60577"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tcPr>
          <w:p w14:paraId="1419EEA6" w14:textId="2405B1A7" w:rsidR="00D60577"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6.7</w:t>
            </w:r>
            <w:r>
              <w:rPr>
                <w:rFonts w:ascii="Times New Roman" w:hAnsi="Times New Roman" w:cs="Times New Roman"/>
                <w:b/>
                <w:sz w:val="24"/>
                <w:szCs w:val="24"/>
                <w:lang w:val="en-US"/>
              </w:rPr>
              <w:t>%</w:t>
            </w:r>
          </w:p>
        </w:tc>
      </w:tr>
      <w:tr w:rsidR="00D60577" w:rsidRPr="004D7E4B" w14:paraId="52EFBFBB"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D0AF46F" w14:textId="2209AFE5" w:rsidR="00D60577" w:rsidRPr="004D7E4B" w:rsidRDefault="00D60577" w:rsidP="00DE477A">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784FEC29" w14:textId="57FC7EA8"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D23D6AF" w14:textId="0A17CF72"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13.3</w:t>
            </w:r>
            <w:r w:rsidRPr="004D7E4B">
              <w:rPr>
                <w:rFonts w:ascii="Times New Roman" w:hAnsi="Times New Roman" w:cs="Times New Roman"/>
                <w:b/>
                <w:sz w:val="24"/>
                <w:szCs w:val="24"/>
                <w:lang w:val="en-US"/>
              </w:rPr>
              <w:t>%</w:t>
            </w:r>
          </w:p>
        </w:tc>
      </w:tr>
      <w:tr w:rsidR="00D60577" w:rsidRPr="004D7E4B" w14:paraId="09596128"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529B3FB3" w14:textId="77777777" w:rsidR="00D60577" w:rsidRPr="004D7E4B" w:rsidRDefault="00D6057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8E79CE8" w14:textId="3EFF5376" w:rsidR="00D60577" w:rsidRPr="004D7E4B" w:rsidRDefault="00D60577"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587B32D1" w14:textId="77777777" w:rsidR="00D60577" w:rsidRPr="004D7E4B" w:rsidRDefault="00D60577"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4F0FE38" w14:textId="77777777" w:rsidR="00D60577" w:rsidRDefault="00D60577" w:rsidP="00D60577">
      <w:pPr>
        <w:spacing w:line="360" w:lineRule="auto"/>
        <w:jc w:val="both"/>
        <w:rPr>
          <w:rFonts w:ascii="Times New Roman" w:hAnsi="Times New Roman" w:cs="Times New Roman"/>
          <w:sz w:val="24"/>
          <w:szCs w:val="24"/>
        </w:rPr>
      </w:pPr>
    </w:p>
    <w:p w14:paraId="6C557725" w14:textId="77777777" w:rsidR="00D60577" w:rsidRDefault="00D60577" w:rsidP="00D60577">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91E6365"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The data indicates that the largest group of respondents falls within the 18 to 25 years age bracket, accounting for 33.3% of the total sample. This suggests that young adults form a significant portion of the toothpaste consumer base in the study area. The next largest segment is the 26 to 35 years group, representing 26.7% of respondents, followed by the 36 to 45 years group at 16.7%.</w:t>
      </w:r>
    </w:p>
    <w:p w14:paraId="6DD7DC9A"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Only 10% of respondents are below 18 years, which may be due to limited decision-making power or the fact that younger individuals might rely on parents for purchasing toothpaste. The segment above 45 years makes up 13.3%, reflecting the participation of middle-aged and older adults.</w:t>
      </w:r>
    </w:p>
    <w:p w14:paraId="0D36E1A8"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This distribution implies that marketing strategies and product development could be tailored primarily to younger adults (18-35 years), who appear to be the dominant consumers. Preferences and satisfaction levels might vary across these age groups due to differences in oral care needs, lifestyle, and exposure to different brands or product types.</w:t>
      </w:r>
    </w:p>
    <w:p w14:paraId="763CF5C6" w14:textId="77777777" w:rsidR="00D60577" w:rsidRPr="00D60577" w:rsidRDefault="00D60577" w:rsidP="00D60577">
      <w:pPr>
        <w:spacing w:line="360" w:lineRule="auto"/>
        <w:jc w:val="both"/>
        <w:rPr>
          <w:rFonts w:ascii="Times New Roman" w:hAnsi="Times New Roman" w:cs="Times New Roman"/>
          <w:sz w:val="24"/>
          <w:szCs w:val="24"/>
        </w:rPr>
      </w:pPr>
    </w:p>
    <w:p w14:paraId="3C066835" w14:textId="77777777" w:rsidR="00893D96" w:rsidRDefault="00893D96" w:rsidP="00D60577">
      <w:pPr>
        <w:spacing w:line="360" w:lineRule="auto"/>
        <w:jc w:val="both"/>
        <w:rPr>
          <w:rFonts w:ascii="Times New Roman" w:hAnsi="Times New Roman" w:cs="Times New Roman"/>
          <w:sz w:val="24"/>
          <w:szCs w:val="24"/>
        </w:rPr>
      </w:pPr>
    </w:p>
    <w:p w14:paraId="499411D8" w14:textId="77777777" w:rsidR="00893D96" w:rsidRPr="00967E78" w:rsidRDefault="00893D96" w:rsidP="00893D96">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07D5CC4" w14:textId="77777777" w:rsidR="00893D96" w:rsidRPr="004D7E4B" w:rsidRDefault="00893D96" w:rsidP="00893D9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93D96" w:rsidRPr="004D7E4B" w14:paraId="1039C501"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745CA81D" w14:textId="77777777" w:rsidR="00893D96" w:rsidRPr="004D7E4B" w:rsidRDefault="00893D9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1AA435E" w14:textId="77777777" w:rsidR="00893D96" w:rsidRPr="004D7E4B" w:rsidRDefault="00893D9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BE7371B" w14:textId="77777777" w:rsidR="00893D96" w:rsidRPr="004D7E4B" w:rsidRDefault="00893D9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93D96" w:rsidRPr="004D7E4B" w14:paraId="12E11111"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34761B3" w14:textId="77777777" w:rsidR="00893D96" w:rsidRPr="004D7E4B" w:rsidRDefault="00893D9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47BDB8E" w14:textId="42564D38" w:rsidR="00893D96" w:rsidRPr="004D7E4B" w:rsidRDefault="00893D9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0EA2B406" w14:textId="15C2BA58" w:rsidR="00893D96" w:rsidRPr="004D7E4B" w:rsidRDefault="00893D9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56.7</w:t>
            </w:r>
            <w:r w:rsidRPr="004D7E4B">
              <w:rPr>
                <w:rFonts w:ascii="Times New Roman" w:hAnsi="Times New Roman" w:cs="Times New Roman"/>
                <w:bCs/>
                <w:sz w:val="24"/>
                <w:szCs w:val="24"/>
                <w:lang w:val="en-US"/>
              </w:rPr>
              <w:t>%</w:t>
            </w:r>
          </w:p>
        </w:tc>
      </w:tr>
      <w:tr w:rsidR="00893D96" w:rsidRPr="004D7E4B" w14:paraId="0DCBE16D"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F586635" w14:textId="77777777" w:rsidR="00893D96" w:rsidRPr="004D7E4B" w:rsidRDefault="00893D9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D55DF76" w14:textId="09DCA0AF" w:rsidR="00893D96" w:rsidRPr="004D7E4B" w:rsidRDefault="00893D9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426A9466" w14:textId="2A971E86" w:rsidR="00893D96" w:rsidRPr="004D7E4B" w:rsidRDefault="00893D9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43.3%</w:t>
            </w:r>
          </w:p>
        </w:tc>
      </w:tr>
      <w:tr w:rsidR="00893D96" w:rsidRPr="004D7E4B" w14:paraId="50F488B8"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193DA4D" w14:textId="77777777" w:rsidR="00893D96" w:rsidRPr="004D7E4B" w:rsidRDefault="00893D9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02AB5A9" w14:textId="77777777" w:rsidR="00893D96" w:rsidRPr="004D7E4B" w:rsidRDefault="00893D96" w:rsidP="00DE477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0187C746" w14:textId="77777777" w:rsidR="00893D96" w:rsidRPr="004D7E4B" w:rsidRDefault="00893D9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02DDD36" w14:textId="77777777" w:rsidR="00893D96" w:rsidRDefault="00893D96" w:rsidP="00893D96">
      <w:pPr>
        <w:spacing w:line="360" w:lineRule="auto"/>
        <w:jc w:val="both"/>
        <w:rPr>
          <w:rFonts w:ascii="Times New Roman" w:hAnsi="Times New Roman" w:cs="Times New Roman"/>
          <w:bCs/>
          <w:sz w:val="24"/>
          <w:szCs w:val="24"/>
        </w:rPr>
      </w:pPr>
    </w:p>
    <w:p w14:paraId="0A8C4207" w14:textId="77777777" w:rsidR="00893D96" w:rsidRPr="007B042D" w:rsidRDefault="00893D96" w:rsidP="00893D9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19D19FC6"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The data shows that out of the total 150 respondents, 85 (56.7%) are male, while 65 (43.3%) are female. This indicates a slight majority of male participants in the study. The fairly balanced representation of both genders helps in understanding the toothpaste preferences and satisfaction levels across male and female consumers.</w:t>
      </w:r>
    </w:p>
    <w:p w14:paraId="19EB29E7"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 xml:space="preserve">The gender distribution suggests that toothpaste products are used by both males and females almost equally, but there might be some differences in preferences based on gender-specific factors such as </w:t>
      </w:r>
      <w:proofErr w:type="spellStart"/>
      <w:r w:rsidRPr="00893D96">
        <w:rPr>
          <w:rFonts w:ascii="Times New Roman" w:hAnsi="Times New Roman" w:cs="Times New Roman"/>
          <w:sz w:val="24"/>
          <w:szCs w:val="24"/>
        </w:rPr>
        <w:t>flavor</w:t>
      </w:r>
      <w:proofErr w:type="spellEnd"/>
      <w:r w:rsidRPr="00893D96">
        <w:rPr>
          <w:rFonts w:ascii="Times New Roman" w:hAnsi="Times New Roman" w:cs="Times New Roman"/>
          <w:sz w:val="24"/>
          <w:szCs w:val="24"/>
        </w:rPr>
        <w:t>, packaging, or product benefits. For example, previous research often indicates that females may be more inclined towards products emphasizing cosmetic benefits like whitening or herbal ingredients, while males may prioritize functionality like cavity protection or freshness.</w:t>
      </w:r>
    </w:p>
    <w:p w14:paraId="6DB33485" w14:textId="77777777" w:rsidR="00893D96" w:rsidRPr="00893D96" w:rsidRDefault="00893D96" w:rsidP="00893D96">
      <w:p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The near-equal participation of both genders ensures that the study’s findings can reflect gender-based insights and help marketers tailor their products and promotional strategies to meet the distinct needs of male and female consumers effectively.</w:t>
      </w:r>
    </w:p>
    <w:p w14:paraId="7BA6D05A" w14:textId="77777777" w:rsidR="00893D96" w:rsidRDefault="00893D96" w:rsidP="00D60577">
      <w:pPr>
        <w:spacing w:line="360" w:lineRule="auto"/>
        <w:jc w:val="both"/>
        <w:rPr>
          <w:rFonts w:ascii="Times New Roman" w:hAnsi="Times New Roman" w:cs="Times New Roman"/>
          <w:sz w:val="24"/>
          <w:szCs w:val="24"/>
        </w:rPr>
      </w:pPr>
    </w:p>
    <w:p w14:paraId="403FE392" w14:textId="77777777" w:rsidR="00893D96" w:rsidRDefault="00893D96" w:rsidP="00D60577">
      <w:pPr>
        <w:spacing w:line="360" w:lineRule="auto"/>
        <w:jc w:val="both"/>
        <w:rPr>
          <w:rFonts w:ascii="Times New Roman" w:hAnsi="Times New Roman" w:cs="Times New Roman"/>
          <w:sz w:val="24"/>
          <w:szCs w:val="24"/>
        </w:rPr>
      </w:pPr>
    </w:p>
    <w:p w14:paraId="16B866F7" w14:textId="77777777" w:rsidR="00893D96" w:rsidRDefault="00893D96" w:rsidP="00D60577">
      <w:pPr>
        <w:spacing w:line="360" w:lineRule="auto"/>
        <w:jc w:val="both"/>
        <w:rPr>
          <w:rFonts w:ascii="Times New Roman" w:hAnsi="Times New Roman" w:cs="Times New Roman"/>
          <w:sz w:val="24"/>
          <w:szCs w:val="24"/>
        </w:rPr>
      </w:pPr>
    </w:p>
    <w:p w14:paraId="75A8A2C7" w14:textId="77777777" w:rsidR="00893D96" w:rsidRDefault="00893D96" w:rsidP="00D60577">
      <w:pPr>
        <w:spacing w:line="360" w:lineRule="auto"/>
        <w:jc w:val="both"/>
        <w:rPr>
          <w:rFonts w:ascii="Times New Roman" w:hAnsi="Times New Roman" w:cs="Times New Roman"/>
          <w:sz w:val="24"/>
          <w:szCs w:val="24"/>
        </w:rPr>
      </w:pPr>
    </w:p>
    <w:p w14:paraId="14D28AC4" w14:textId="77777777" w:rsidR="00893D96" w:rsidRDefault="00893D96" w:rsidP="00D60577">
      <w:pPr>
        <w:spacing w:line="360" w:lineRule="auto"/>
        <w:jc w:val="both"/>
        <w:rPr>
          <w:rFonts w:ascii="Times New Roman" w:hAnsi="Times New Roman" w:cs="Times New Roman"/>
          <w:sz w:val="24"/>
          <w:szCs w:val="24"/>
        </w:rPr>
      </w:pPr>
    </w:p>
    <w:p w14:paraId="76E72D68" w14:textId="77777777" w:rsidR="00893D96" w:rsidRDefault="00893D96" w:rsidP="00D60577">
      <w:pPr>
        <w:spacing w:line="360" w:lineRule="auto"/>
        <w:jc w:val="both"/>
        <w:rPr>
          <w:rFonts w:ascii="Times New Roman" w:hAnsi="Times New Roman" w:cs="Times New Roman"/>
          <w:sz w:val="24"/>
          <w:szCs w:val="24"/>
        </w:rPr>
      </w:pPr>
    </w:p>
    <w:p w14:paraId="1F921676" w14:textId="77777777" w:rsidR="00893D96" w:rsidRDefault="00893D96" w:rsidP="00893D96">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314C15C3" w14:textId="35DC7774"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 xml:space="preserve">This study on consumers’ preference and satisfaction towards toothpaste has provided a deep understanding of the various factors shaping consumer </w:t>
      </w:r>
      <w:proofErr w:type="spellStart"/>
      <w:r w:rsidRPr="00893D96">
        <w:rPr>
          <w:rFonts w:ascii="Times New Roman" w:hAnsi="Times New Roman" w:cs="Times New Roman"/>
          <w:sz w:val="24"/>
          <w:szCs w:val="24"/>
        </w:rPr>
        <w:t>behavior</w:t>
      </w:r>
      <w:proofErr w:type="spellEnd"/>
      <w:r w:rsidRPr="00893D96">
        <w:rPr>
          <w:rFonts w:ascii="Times New Roman" w:hAnsi="Times New Roman" w:cs="Times New Roman"/>
          <w:sz w:val="24"/>
          <w:szCs w:val="24"/>
        </w:rPr>
        <w:t xml:space="preserve"> in the oral care market. The findings indicate that toothpaste selection is influenced by a combination of product attributes such as </w:t>
      </w:r>
      <w:proofErr w:type="spellStart"/>
      <w:r w:rsidRPr="00893D96">
        <w:rPr>
          <w:rFonts w:ascii="Times New Roman" w:hAnsi="Times New Roman" w:cs="Times New Roman"/>
          <w:sz w:val="24"/>
          <w:szCs w:val="24"/>
        </w:rPr>
        <w:t>flavor</w:t>
      </w:r>
      <w:proofErr w:type="spellEnd"/>
      <w:r w:rsidRPr="00893D96">
        <w:rPr>
          <w:rFonts w:ascii="Times New Roman" w:hAnsi="Times New Roman" w:cs="Times New Roman"/>
          <w:sz w:val="24"/>
          <w:szCs w:val="24"/>
        </w:rPr>
        <w:t xml:space="preserve">, price, packaging, brand reputation, and ingredient composition. Among these, </w:t>
      </w:r>
      <w:proofErr w:type="spellStart"/>
      <w:r w:rsidRPr="00893D96">
        <w:rPr>
          <w:rFonts w:ascii="Times New Roman" w:hAnsi="Times New Roman" w:cs="Times New Roman"/>
          <w:sz w:val="24"/>
          <w:szCs w:val="24"/>
        </w:rPr>
        <w:t>flavor</w:t>
      </w:r>
      <w:proofErr w:type="spellEnd"/>
      <w:r w:rsidRPr="00893D96">
        <w:rPr>
          <w:rFonts w:ascii="Times New Roman" w:hAnsi="Times New Roman" w:cs="Times New Roman"/>
          <w:sz w:val="24"/>
          <w:szCs w:val="24"/>
        </w:rPr>
        <w:t xml:space="preserve"> and effectiveness stand out as critical determinants, highlighting the consumer’s desire for both a pleasant experience and tangible oral health benefits.</w:t>
      </w:r>
    </w:p>
    <w:p w14:paraId="4EEBA8E3" w14:textId="43F690C5"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The increasing inclination towards herbal and natural toothpaste varieties reflects a growing awareness among consumers about the importance of chemical-free and health-friendly products. This shift indicates that manufacturers should invest more in developing safe, natural formulations while ensuring these products deliver on their health claims to satisfy discerning customers.</w:t>
      </w:r>
    </w:p>
    <w:p w14:paraId="41BAFE82" w14:textId="0FC1775C"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Consumer satisfaction emerges as a multifaceted concept, closely linked not only to product performance in terms of cavity protection, teeth whitening, and sensitivity relief but also to overall value for money and availability. Dissatisfaction often stems from unmet expectations, which can lead to brand switching and decreased loyalty. Therefore, maintaining high product quality and consistency is essential for building long-term customer trust.</w:t>
      </w:r>
    </w:p>
    <w:p w14:paraId="3DC2863C" w14:textId="5FFC1358"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 xml:space="preserve">The study also highlights demographic influences on toothpaste preferences and satisfaction. Younger consumers tend to prioritize cosmetic benefits such as whitening and freshness, while older age groups focus more on therapeutic benefits like cavity protection and sensitivity management. Gender differences are apparent too, with females showing greater preference for herbal and </w:t>
      </w:r>
      <w:proofErr w:type="spellStart"/>
      <w:r w:rsidRPr="00893D96">
        <w:rPr>
          <w:rFonts w:ascii="Times New Roman" w:hAnsi="Times New Roman" w:cs="Times New Roman"/>
          <w:sz w:val="24"/>
          <w:szCs w:val="24"/>
        </w:rPr>
        <w:t>flavored</w:t>
      </w:r>
      <w:proofErr w:type="spellEnd"/>
      <w:r w:rsidRPr="00893D96">
        <w:rPr>
          <w:rFonts w:ascii="Times New Roman" w:hAnsi="Times New Roman" w:cs="Times New Roman"/>
          <w:sz w:val="24"/>
          <w:szCs w:val="24"/>
        </w:rPr>
        <w:t xml:space="preserve"> toothpastes. </w:t>
      </w:r>
    </w:p>
    <w:p w14:paraId="6AA490CC" w14:textId="21C9E87F"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 xml:space="preserve">Marketing and promotional strategies, including advertisements, discounts, and endorsements, play a significant role in shaping consumer awareness and trial </w:t>
      </w:r>
      <w:proofErr w:type="spellStart"/>
      <w:r w:rsidRPr="00893D96">
        <w:rPr>
          <w:rFonts w:ascii="Times New Roman" w:hAnsi="Times New Roman" w:cs="Times New Roman"/>
          <w:sz w:val="24"/>
          <w:szCs w:val="24"/>
        </w:rPr>
        <w:t>behavior</w:t>
      </w:r>
      <w:proofErr w:type="spellEnd"/>
      <w:r w:rsidRPr="00893D96">
        <w:rPr>
          <w:rFonts w:ascii="Times New Roman" w:hAnsi="Times New Roman" w:cs="Times New Roman"/>
          <w:sz w:val="24"/>
          <w:szCs w:val="24"/>
        </w:rPr>
        <w:t>. However, these efforts must be coupled with genuine product efficacy to sustain satisfaction and loyalty. The study underscores the importance of aligning marketing communication with actual product benefits to avoid consumer disappointment.</w:t>
      </w:r>
    </w:p>
    <w:p w14:paraId="1A437291" w14:textId="1E247BC0" w:rsidR="00893D96" w:rsidRPr="00893D96" w:rsidRDefault="00893D96" w:rsidP="00893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3D96">
        <w:rPr>
          <w:rFonts w:ascii="Times New Roman" w:hAnsi="Times New Roman" w:cs="Times New Roman"/>
          <w:sz w:val="24"/>
          <w:szCs w:val="24"/>
        </w:rPr>
        <w:t>In conclusion, understanding consumers’ preferences and satisfaction is pivotal for success in the competitive toothpaste industry. By focusing on quality, transparency, and consumer-centric innovation, companies can build stronger relationships with customers, improve satisfaction, and secure sustainable growth in the dynamic oral care market.</w:t>
      </w:r>
    </w:p>
    <w:p w14:paraId="7F22CFA7" w14:textId="77777777" w:rsidR="00893D96" w:rsidRPr="007B042D" w:rsidRDefault="00893D96" w:rsidP="00893D9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990140D" w14:textId="7F348493"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Fernandez, R. (2017). Consumer satisfaction in oral care products: An empirical study. Journal of Consumer Health, 12(3), 45-60.</w:t>
      </w:r>
    </w:p>
    <w:p w14:paraId="475E094B" w14:textId="055D5AA7"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 xml:space="preserve">Gupta, S., &amp; Verma, A. (2021). Impact of promotional strategies on consumer buying </w:t>
      </w:r>
      <w:proofErr w:type="spellStart"/>
      <w:r w:rsidRPr="00893D96">
        <w:rPr>
          <w:rFonts w:ascii="Times New Roman" w:hAnsi="Times New Roman" w:cs="Times New Roman"/>
          <w:sz w:val="24"/>
          <w:szCs w:val="24"/>
        </w:rPr>
        <w:t>behavior</w:t>
      </w:r>
      <w:proofErr w:type="spellEnd"/>
      <w:r w:rsidRPr="00893D96">
        <w:rPr>
          <w:rFonts w:ascii="Times New Roman" w:hAnsi="Times New Roman" w:cs="Times New Roman"/>
          <w:sz w:val="24"/>
          <w:szCs w:val="24"/>
        </w:rPr>
        <w:t xml:space="preserve"> in toothpaste market. International Journal of Marketing Studies, 9(2), 23-35.</w:t>
      </w:r>
    </w:p>
    <w:p w14:paraId="7D976287" w14:textId="299949D1"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Kumar, P., &amp; Singh, R. (2020). Rising trend of herbal toothpaste: Consumer perception and preferences. Journal of Ayurvedic Research, 8(1), 12-22.</w:t>
      </w:r>
    </w:p>
    <w:p w14:paraId="33ABBE8B" w14:textId="5B5E7EC4"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Lee, J., Park, H., &amp; Kim, S. (2019). Brand loyalty and consumer satisfaction in the oral care industry. Asian Journal of Business Research, 9(1), 77-89.</w:t>
      </w:r>
    </w:p>
    <w:p w14:paraId="5EB9AABE" w14:textId="0DBFCC7D"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 xml:space="preserve">Patel, M., &amp; Desai, N. (2019). Demographic influences on toothpaste buying </w:t>
      </w:r>
      <w:proofErr w:type="spellStart"/>
      <w:r w:rsidRPr="00893D96">
        <w:rPr>
          <w:rFonts w:ascii="Times New Roman" w:hAnsi="Times New Roman" w:cs="Times New Roman"/>
          <w:sz w:val="24"/>
          <w:szCs w:val="24"/>
        </w:rPr>
        <w:t>behavior</w:t>
      </w:r>
      <w:proofErr w:type="spellEnd"/>
      <w:r w:rsidRPr="00893D96">
        <w:rPr>
          <w:rFonts w:ascii="Times New Roman" w:hAnsi="Times New Roman" w:cs="Times New Roman"/>
          <w:sz w:val="24"/>
          <w:szCs w:val="24"/>
        </w:rPr>
        <w:t>. Journal of Consumer Studies, 15(4), 101-115.</w:t>
      </w:r>
    </w:p>
    <w:p w14:paraId="13D82979" w14:textId="2C127456"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Rao, S. (2020). Socio-economic factors affecting oral hygiene product consumption in emerging markets. International Journal of Social Sciences and Management, 7(3), 150-160.</w:t>
      </w:r>
    </w:p>
    <w:p w14:paraId="66BBB064" w14:textId="1EBBEE3B"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 xml:space="preserve">Smith, J., &amp; Jones, L. (2018). Factors affecting consumer toothpaste preference: A comparative analysis. Consumer </w:t>
      </w:r>
      <w:proofErr w:type="spellStart"/>
      <w:r w:rsidRPr="00893D96">
        <w:rPr>
          <w:rFonts w:ascii="Times New Roman" w:hAnsi="Times New Roman" w:cs="Times New Roman"/>
          <w:sz w:val="24"/>
          <w:szCs w:val="24"/>
        </w:rPr>
        <w:t>Behavior</w:t>
      </w:r>
      <w:proofErr w:type="spellEnd"/>
      <w:r w:rsidRPr="00893D96">
        <w:rPr>
          <w:rFonts w:ascii="Times New Roman" w:hAnsi="Times New Roman" w:cs="Times New Roman"/>
          <w:sz w:val="24"/>
          <w:szCs w:val="24"/>
        </w:rPr>
        <w:t xml:space="preserve"> Journal, 14(2), 33-50.</w:t>
      </w:r>
    </w:p>
    <w:p w14:paraId="496AD753" w14:textId="006F3065"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Zhao, L., &amp; Wang, Y. (2018). Price sensitivity and satisfaction in personal care products: The case of toothpaste. Journal of Retail Marketing, 11(3), 56-68.</w:t>
      </w:r>
    </w:p>
    <w:p w14:paraId="22D373AE" w14:textId="6DCAB453"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 xml:space="preserve">World Health Organization. (2021). Oral health: Key facts and figures. Retrieved from </w:t>
      </w:r>
      <w:hyperlink r:id="rId5" w:tgtFrame="_new" w:history="1">
        <w:r w:rsidRPr="00893D96">
          <w:rPr>
            <w:rStyle w:val="Hyperlink"/>
            <w:rFonts w:ascii="Times New Roman" w:hAnsi="Times New Roman" w:cs="Times New Roman"/>
            <w:sz w:val="24"/>
            <w:szCs w:val="24"/>
          </w:rPr>
          <w:t>https://www.who.int/news-room/fact-sheets/detail/oral-health</w:t>
        </w:r>
      </w:hyperlink>
    </w:p>
    <w:p w14:paraId="25099C99" w14:textId="198728A5" w:rsidR="00893D96" w:rsidRPr="00893D96" w:rsidRDefault="00893D96" w:rsidP="00893D96">
      <w:pPr>
        <w:pStyle w:val="ListParagraph"/>
        <w:numPr>
          <w:ilvl w:val="0"/>
          <w:numId w:val="7"/>
        </w:numPr>
        <w:spacing w:line="360" w:lineRule="auto"/>
        <w:jc w:val="both"/>
        <w:rPr>
          <w:rFonts w:ascii="Times New Roman" w:hAnsi="Times New Roman" w:cs="Times New Roman"/>
          <w:sz w:val="24"/>
          <w:szCs w:val="24"/>
        </w:rPr>
      </w:pPr>
      <w:r w:rsidRPr="00893D96">
        <w:rPr>
          <w:rFonts w:ascii="Times New Roman" w:hAnsi="Times New Roman" w:cs="Times New Roman"/>
          <w:sz w:val="24"/>
          <w:szCs w:val="24"/>
        </w:rPr>
        <w:t>Colgate-Palmolive Company. (2022). Annual report and market analysis. Retrieved from https://www.colgatepalmolive.com/investors/annual-reports</w:t>
      </w:r>
    </w:p>
    <w:p w14:paraId="4BFE1BD9" w14:textId="77777777" w:rsidR="00893D96" w:rsidRPr="00D60577" w:rsidRDefault="00893D96" w:rsidP="00D60577">
      <w:pPr>
        <w:spacing w:line="360" w:lineRule="auto"/>
        <w:jc w:val="both"/>
        <w:rPr>
          <w:rFonts w:ascii="Times New Roman" w:hAnsi="Times New Roman" w:cs="Times New Roman"/>
          <w:sz w:val="24"/>
          <w:szCs w:val="24"/>
        </w:rPr>
      </w:pPr>
    </w:p>
    <w:sectPr w:rsidR="00893D96" w:rsidRPr="00D60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42298"/>
    <w:multiLevelType w:val="hybridMultilevel"/>
    <w:tmpl w:val="946ECB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AF17244"/>
    <w:multiLevelType w:val="multilevel"/>
    <w:tmpl w:val="C7D0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B0A3B"/>
    <w:multiLevelType w:val="multilevel"/>
    <w:tmpl w:val="6EB6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557E1D"/>
    <w:multiLevelType w:val="hybridMultilevel"/>
    <w:tmpl w:val="DA34A2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A4E2C47"/>
    <w:multiLevelType w:val="hybridMultilevel"/>
    <w:tmpl w:val="C07CE7C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6B81009E"/>
    <w:multiLevelType w:val="hybridMultilevel"/>
    <w:tmpl w:val="D10081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F1555D1"/>
    <w:multiLevelType w:val="hybridMultilevel"/>
    <w:tmpl w:val="F222C6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34856167">
    <w:abstractNumId w:val="5"/>
  </w:num>
  <w:num w:numId="2" w16cid:durableId="1353603443">
    <w:abstractNumId w:val="3"/>
  </w:num>
  <w:num w:numId="3" w16cid:durableId="544485169">
    <w:abstractNumId w:val="0"/>
  </w:num>
  <w:num w:numId="4" w16cid:durableId="529956044">
    <w:abstractNumId w:val="6"/>
  </w:num>
  <w:num w:numId="5" w16cid:durableId="502937598">
    <w:abstractNumId w:val="1"/>
  </w:num>
  <w:num w:numId="6" w16cid:durableId="1171019938">
    <w:abstractNumId w:val="2"/>
  </w:num>
  <w:num w:numId="7" w16cid:durableId="18987777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74C"/>
    <w:rsid w:val="001E190B"/>
    <w:rsid w:val="0020187E"/>
    <w:rsid w:val="00893D96"/>
    <w:rsid w:val="008F7F7B"/>
    <w:rsid w:val="00AC546F"/>
    <w:rsid w:val="00D60577"/>
    <w:rsid w:val="00DA674C"/>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97CD"/>
  <w15:chartTrackingRefBased/>
  <w15:docId w15:val="{02CFD24A-E602-466D-8A60-E3D21F5A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6F"/>
  </w:style>
  <w:style w:type="paragraph" w:styleId="Heading1">
    <w:name w:val="heading 1"/>
    <w:basedOn w:val="Normal"/>
    <w:next w:val="Normal"/>
    <w:link w:val="Heading1Char"/>
    <w:uiPriority w:val="9"/>
    <w:qFormat/>
    <w:rsid w:val="00DA67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67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67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67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67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67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7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7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7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7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67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67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67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67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67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7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7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74C"/>
    <w:rPr>
      <w:rFonts w:eastAsiaTheme="majorEastAsia" w:cstheme="majorBidi"/>
      <w:color w:val="272727" w:themeColor="text1" w:themeTint="D8"/>
    </w:rPr>
  </w:style>
  <w:style w:type="paragraph" w:styleId="Title">
    <w:name w:val="Title"/>
    <w:basedOn w:val="Normal"/>
    <w:next w:val="Normal"/>
    <w:link w:val="TitleChar"/>
    <w:uiPriority w:val="10"/>
    <w:qFormat/>
    <w:rsid w:val="00DA67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7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7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7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74C"/>
    <w:pPr>
      <w:spacing w:before="160"/>
      <w:jc w:val="center"/>
    </w:pPr>
    <w:rPr>
      <w:i/>
      <w:iCs/>
      <w:color w:val="404040" w:themeColor="text1" w:themeTint="BF"/>
    </w:rPr>
  </w:style>
  <w:style w:type="character" w:customStyle="1" w:styleId="QuoteChar">
    <w:name w:val="Quote Char"/>
    <w:basedOn w:val="DefaultParagraphFont"/>
    <w:link w:val="Quote"/>
    <w:uiPriority w:val="29"/>
    <w:rsid w:val="00DA674C"/>
    <w:rPr>
      <w:i/>
      <w:iCs/>
      <w:color w:val="404040" w:themeColor="text1" w:themeTint="BF"/>
    </w:rPr>
  </w:style>
  <w:style w:type="paragraph" w:styleId="ListParagraph">
    <w:name w:val="List Paragraph"/>
    <w:basedOn w:val="Normal"/>
    <w:uiPriority w:val="34"/>
    <w:qFormat/>
    <w:rsid w:val="00DA674C"/>
    <w:pPr>
      <w:ind w:left="720"/>
      <w:contextualSpacing/>
    </w:pPr>
  </w:style>
  <w:style w:type="character" w:styleId="IntenseEmphasis">
    <w:name w:val="Intense Emphasis"/>
    <w:basedOn w:val="DefaultParagraphFont"/>
    <w:uiPriority w:val="21"/>
    <w:qFormat/>
    <w:rsid w:val="00DA674C"/>
    <w:rPr>
      <w:i/>
      <w:iCs/>
      <w:color w:val="2F5496" w:themeColor="accent1" w:themeShade="BF"/>
    </w:rPr>
  </w:style>
  <w:style w:type="paragraph" w:styleId="IntenseQuote">
    <w:name w:val="Intense Quote"/>
    <w:basedOn w:val="Normal"/>
    <w:next w:val="Normal"/>
    <w:link w:val="IntenseQuoteChar"/>
    <w:uiPriority w:val="30"/>
    <w:qFormat/>
    <w:rsid w:val="00DA67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674C"/>
    <w:rPr>
      <w:i/>
      <w:iCs/>
      <w:color w:val="2F5496" w:themeColor="accent1" w:themeShade="BF"/>
    </w:rPr>
  </w:style>
  <w:style w:type="character" w:styleId="IntenseReference">
    <w:name w:val="Intense Reference"/>
    <w:basedOn w:val="DefaultParagraphFont"/>
    <w:uiPriority w:val="32"/>
    <w:qFormat/>
    <w:rsid w:val="00DA674C"/>
    <w:rPr>
      <w:b/>
      <w:bCs/>
      <w:smallCaps/>
      <w:color w:val="2F5496" w:themeColor="accent1" w:themeShade="BF"/>
      <w:spacing w:val="5"/>
    </w:rPr>
  </w:style>
  <w:style w:type="character" w:styleId="Hyperlink">
    <w:name w:val="Hyperlink"/>
    <w:basedOn w:val="DefaultParagraphFont"/>
    <w:uiPriority w:val="99"/>
    <w:unhideWhenUsed/>
    <w:rsid w:val="00893D96"/>
    <w:rPr>
      <w:color w:val="0563C1" w:themeColor="hyperlink"/>
      <w:u w:val="single"/>
    </w:rPr>
  </w:style>
  <w:style w:type="character" w:styleId="UnresolvedMention">
    <w:name w:val="Unresolved Mention"/>
    <w:basedOn w:val="DefaultParagraphFont"/>
    <w:uiPriority w:val="99"/>
    <w:semiHidden/>
    <w:unhideWhenUsed/>
    <w:rsid w:val="00893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0071">
      <w:bodyDiv w:val="1"/>
      <w:marLeft w:val="0"/>
      <w:marRight w:val="0"/>
      <w:marTop w:val="0"/>
      <w:marBottom w:val="0"/>
      <w:divBdr>
        <w:top w:val="none" w:sz="0" w:space="0" w:color="auto"/>
        <w:left w:val="none" w:sz="0" w:space="0" w:color="auto"/>
        <w:bottom w:val="none" w:sz="0" w:space="0" w:color="auto"/>
        <w:right w:val="none" w:sz="0" w:space="0" w:color="auto"/>
      </w:divBdr>
    </w:div>
    <w:div w:id="49772931">
      <w:bodyDiv w:val="1"/>
      <w:marLeft w:val="0"/>
      <w:marRight w:val="0"/>
      <w:marTop w:val="0"/>
      <w:marBottom w:val="0"/>
      <w:divBdr>
        <w:top w:val="none" w:sz="0" w:space="0" w:color="auto"/>
        <w:left w:val="none" w:sz="0" w:space="0" w:color="auto"/>
        <w:bottom w:val="none" w:sz="0" w:space="0" w:color="auto"/>
        <w:right w:val="none" w:sz="0" w:space="0" w:color="auto"/>
      </w:divBdr>
    </w:div>
    <w:div w:id="117073198">
      <w:bodyDiv w:val="1"/>
      <w:marLeft w:val="0"/>
      <w:marRight w:val="0"/>
      <w:marTop w:val="0"/>
      <w:marBottom w:val="0"/>
      <w:divBdr>
        <w:top w:val="none" w:sz="0" w:space="0" w:color="auto"/>
        <w:left w:val="none" w:sz="0" w:space="0" w:color="auto"/>
        <w:bottom w:val="none" w:sz="0" w:space="0" w:color="auto"/>
        <w:right w:val="none" w:sz="0" w:space="0" w:color="auto"/>
      </w:divBdr>
    </w:div>
    <w:div w:id="190806698">
      <w:bodyDiv w:val="1"/>
      <w:marLeft w:val="0"/>
      <w:marRight w:val="0"/>
      <w:marTop w:val="0"/>
      <w:marBottom w:val="0"/>
      <w:divBdr>
        <w:top w:val="none" w:sz="0" w:space="0" w:color="auto"/>
        <w:left w:val="none" w:sz="0" w:space="0" w:color="auto"/>
        <w:bottom w:val="none" w:sz="0" w:space="0" w:color="auto"/>
        <w:right w:val="none" w:sz="0" w:space="0" w:color="auto"/>
      </w:divBdr>
    </w:div>
    <w:div w:id="210729907">
      <w:bodyDiv w:val="1"/>
      <w:marLeft w:val="0"/>
      <w:marRight w:val="0"/>
      <w:marTop w:val="0"/>
      <w:marBottom w:val="0"/>
      <w:divBdr>
        <w:top w:val="none" w:sz="0" w:space="0" w:color="auto"/>
        <w:left w:val="none" w:sz="0" w:space="0" w:color="auto"/>
        <w:bottom w:val="none" w:sz="0" w:space="0" w:color="auto"/>
        <w:right w:val="none" w:sz="0" w:space="0" w:color="auto"/>
      </w:divBdr>
    </w:div>
    <w:div w:id="227032547">
      <w:bodyDiv w:val="1"/>
      <w:marLeft w:val="0"/>
      <w:marRight w:val="0"/>
      <w:marTop w:val="0"/>
      <w:marBottom w:val="0"/>
      <w:divBdr>
        <w:top w:val="none" w:sz="0" w:space="0" w:color="auto"/>
        <w:left w:val="none" w:sz="0" w:space="0" w:color="auto"/>
        <w:bottom w:val="none" w:sz="0" w:space="0" w:color="auto"/>
        <w:right w:val="none" w:sz="0" w:space="0" w:color="auto"/>
      </w:divBdr>
    </w:div>
    <w:div w:id="399056285">
      <w:bodyDiv w:val="1"/>
      <w:marLeft w:val="0"/>
      <w:marRight w:val="0"/>
      <w:marTop w:val="0"/>
      <w:marBottom w:val="0"/>
      <w:divBdr>
        <w:top w:val="none" w:sz="0" w:space="0" w:color="auto"/>
        <w:left w:val="none" w:sz="0" w:space="0" w:color="auto"/>
        <w:bottom w:val="none" w:sz="0" w:space="0" w:color="auto"/>
        <w:right w:val="none" w:sz="0" w:space="0" w:color="auto"/>
      </w:divBdr>
    </w:div>
    <w:div w:id="663630919">
      <w:bodyDiv w:val="1"/>
      <w:marLeft w:val="0"/>
      <w:marRight w:val="0"/>
      <w:marTop w:val="0"/>
      <w:marBottom w:val="0"/>
      <w:divBdr>
        <w:top w:val="none" w:sz="0" w:space="0" w:color="auto"/>
        <w:left w:val="none" w:sz="0" w:space="0" w:color="auto"/>
        <w:bottom w:val="none" w:sz="0" w:space="0" w:color="auto"/>
        <w:right w:val="none" w:sz="0" w:space="0" w:color="auto"/>
      </w:divBdr>
    </w:div>
    <w:div w:id="749699055">
      <w:bodyDiv w:val="1"/>
      <w:marLeft w:val="0"/>
      <w:marRight w:val="0"/>
      <w:marTop w:val="0"/>
      <w:marBottom w:val="0"/>
      <w:divBdr>
        <w:top w:val="none" w:sz="0" w:space="0" w:color="auto"/>
        <w:left w:val="none" w:sz="0" w:space="0" w:color="auto"/>
        <w:bottom w:val="none" w:sz="0" w:space="0" w:color="auto"/>
        <w:right w:val="none" w:sz="0" w:space="0" w:color="auto"/>
      </w:divBdr>
    </w:div>
    <w:div w:id="783501626">
      <w:bodyDiv w:val="1"/>
      <w:marLeft w:val="0"/>
      <w:marRight w:val="0"/>
      <w:marTop w:val="0"/>
      <w:marBottom w:val="0"/>
      <w:divBdr>
        <w:top w:val="none" w:sz="0" w:space="0" w:color="auto"/>
        <w:left w:val="none" w:sz="0" w:space="0" w:color="auto"/>
        <w:bottom w:val="none" w:sz="0" w:space="0" w:color="auto"/>
        <w:right w:val="none" w:sz="0" w:space="0" w:color="auto"/>
      </w:divBdr>
    </w:div>
    <w:div w:id="825825758">
      <w:bodyDiv w:val="1"/>
      <w:marLeft w:val="0"/>
      <w:marRight w:val="0"/>
      <w:marTop w:val="0"/>
      <w:marBottom w:val="0"/>
      <w:divBdr>
        <w:top w:val="none" w:sz="0" w:space="0" w:color="auto"/>
        <w:left w:val="none" w:sz="0" w:space="0" w:color="auto"/>
        <w:bottom w:val="none" w:sz="0" w:space="0" w:color="auto"/>
        <w:right w:val="none" w:sz="0" w:space="0" w:color="auto"/>
      </w:divBdr>
    </w:div>
    <w:div w:id="904295777">
      <w:bodyDiv w:val="1"/>
      <w:marLeft w:val="0"/>
      <w:marRight w:val="0"/>
      <w:marTop w:val="0"/>
      <w:marBottom w:val="0"/>
      <w:divBdr>
        <w:top w:val="none" w:sz="0" w:space="0" w:color="auto"/>
        <w:left w:val="none" w:sz="0" w:space="0" w:color="auto"/>
        <w:bottom w:val="none" w:sz="0" w:space="0" w:color="auto"/>
        <w:right w:val="none" w:sz="0" w:space="0" w:color="auto"/>
      </w:divBdr>
    </w:div>
    <w:div w:id="965354126">
      <w:bodyDiv w:val="1"/>
      <w:marLeft w:val="0"/>
      <w:marRight w:val="0"/>
      <w:marTop w:val="0"/>
      <w:marBottom w:val="0"/>
      <w:divBdr>
        <w:top w:val="none" w:sz="0" w:space="0" w:color="auto"/>
        <w:left w:val="none" w:sz="0" w:space="0" w:color="auto"/>
        <w:bottom w:val="none" w:sz="0" w:space="0" w:color="auto"/>
        <w:right w:val="none" w:sz="0" w:space="0" w:color="auto"/>
      </w:divBdr>
    </w:div>
    <w:div w:id="1015034111">
      <w:bodyDiv w:val="1"/>
      <w:marLeft w:val="0"/>
      <w:marRight w:val="0"/>
      <w:marTop w:val="0"/>
      <w:marBottom w:val="0"/>
      <w:divBdr>
        <w:top w:val="none" w:sz="0" w:space="0" w:color="auto"/>
        <w:left w:val="none" w:sz="0" w:space="0" w:color="auto"/>
        <w:bottom w:val="none" w:sz="0" w:space="0" w:color="auto"/>
        <w:right w:val="none" w:sz="0" w:space="0" w:color="auto"/>
      </w:divBdr>
    </w:div>
    <w:div w:id="1024743824">
      <w:bodyDiv w:val="1"/>
      <w:marLeft w:val="0"/>
      <w:marRight w:val="0"/>
      <w:marTop w:val="0"/>
      <w:marBottom w:val="0"/>
      <w:divBdr>
        <w:top w:val="none" w:sz="0" w:space="0" w:color="auto"/>
        <w:left w:val="none" w:sz="0" w:space="0" w:color="auto"/>
        <w:bottom w:val="none" w:sz="0" w:space="0" w:color="auto"/>
        <w:right w:val="none" w:sz="0" w:space="0" w:color="auto"/>
      </w:divBdr>
    </w:div>
    <w:div w:id="1060788050">
      <w:bodyDiv w:val="1"/>
      <w:marLeft w:val="0"/>
      <w:marRight w:val="0"/>
      <w:marTop w:val="0"/>
      <w:marBottom w:val="0"/>
      <w:divBdr>
        <w:top w:val="none" w:sz="0" w:space="0" w:color="auto"/>
        <w:left w:val="none" w:sz="0" w:space="0" w:color="auto"/>
        <w:bottom w:val="none" w:sz="0" w:space="0" w:color="auto"/>
        <w:right w:val="none" w:sz="0" w:space="0" w:color="auto"/>
      </w:divBdr>
    </w:div>
    <w:div w:id="1107969474">
      <w:bodyDiv w:val="1"/>
      <w:marLeft w:val="0"/>
      <w:marRight w:val="0"/>
      <w:marTop w:val="0"/>
      <w:marBottom w:val="0"/>
      <w:divBdr>
        <w:top w:val="none" w:sz="0" w:space="0" w:color="auto"/>
        <w:left w:val="none" w:sz="0" w:space="0" w:color="auto"/>
        <w:bottom w:val="none" w:sz="0" w:space="0" w:color="auto"/>
        <w:right w:val="none" w:sz="0" w:space="0" w:color="auto"/>
      </w:divBdr>
    </w:div>
    <w:div w:id="1108508641">
      <w:bodyDiv w:val="1"/>
      <w:marLeft w:val="0"/>
      <w:marRight w:val="0"/>
      <w:marTop w:val="0"/>
      <w:marBottom w:val="0"/>
      <w:divBdr>
        <w:top w:val="none" w:sz="0" w:space="0" w:color="auto"/>
        <w:left w:val="none" w:sz="0" w:space="0" w:color="auto"/>
        <w:bottom w:val="none" w:sz="0" w:space="0" w:color="auto"/>
        <w:right w:val="none" w:sz="0" w:space="0" w:color="auto"/>
      </w:divBdr>
    </w:div>
    <w:div w:id="1144858259">
      <w:bodyDiv w:val="1"/>
      <w:marLeft w:val="0"/>
      <w:marRight w:val="0"/>
      <w:marTop w:val="0"/>
      <w:marBottom w:val="0"/>
      <w:divBdr>
        <w:top w:val="none" w:sz="0" w:space="0" w:color="auto"/>
        <w:left w:val="none" w:sz="0" w:space="0" w:color="auto"/>
        <w:bottom w:val="none" w:sz="0" w:space="0" w:color="auto"/>
        <w:right w:val="none" w:sz="0" w:space="0" w:color="auto"/>
      </w:divBdr>
    </w:div>
    <w:div w:id="1182743438">
      <w:bodyDiv w:val="1"/>
      <w:marLeft w:val="0"/>
      <w:marRight w:val="0"/>
      <w:marTop w:val="0"/>
      <w:marBottom w:val="0"/>
      <w:divBdr>
        <w:top w:val="none" w:sz="0" w:space="0" w:color="auto"/>
        <w:left w:val="none" w:sz="0" w:space="0" w:color="auto"/>
        <w:bottom w:val="none" w:sz="0" w:space="0" w:color="auto"/>
        <w:right w:val="none" w:sz="0" w:space="0" w:color="auto"/>
      </w:divBdr>
    </w:div>
    <w:div w:id="1219246149">
      <w:bodyDiv w:val="1"/>
      <w:marLeft w:val="0"/>
      <w:marRight w:val="0"/>
      <w:marTop w:val="0"/>
      <w:marBottom w:val="0"/>
      <w:divBdr>
        <w:top w:val="none" w:sz="0" w:space="0" w:color="auto"/>
        <w:left w:val="none" w:sz="0" w:space="0" w:color="auto"/>
        <w:bottom w:val="none" w:sz="0" w:space="0" w:color="auto"/>
        <w:right w:val="none" w:sz="0" w:space="0" w:color="auto"/>
      </w:divBdr>
    </w:div>
    <w:div w:id="1379821051">
      <w:bodyDiv w:val="1"/>
      <w:marLeft w:val="0"/>
      <w:marRight w:val="0"/>
      <w:marTop w:val="0"/>
      <w:marBottom w:val="0"/>
      <w:divBdr>
        <w:top w:val="none" w:sz="0" w:space="0" w:color="auto"/>
        <w:left w:val="none" w:sz="0" w:space="0" w:color="auto"/>
        <w:bottom w:val="none" w:sz="0" w:space="0" w:color="auto"/>
        <w:right w:val="none" w:sz="0" w:space="0" w:color="auto"/>
      </w:divBdr>
    </w:div>
    <w:div w:id="1612978832">
      <w:bodyDiv w:val="1"/>
      <w:marLeft w:val="0"/>
      <w:marRight w:val="0"/>
      <w:marTop w:val="0"/>
      <w:marBottom w:val="0"/>
      <w:divBdr>
        <w:top w:val="none" w:sz="0" w:space="0" w:color="auto"/>
        <w:left w:val="none" w:sz="0" w:space="0" w:color="auto"/>
        <w:bottom w:val="none" w:sz="0" w:space="0" w:color="auto"/>
        <w:right w:val="none" w:sz="0" w:space="0" w:color="auto"/>
      </w:divBdr>
    </w:div>
    <w:div w:id="1638991052">
      <w:bodyDiv w:val="1"/>
      <w:marLeft w:val="0"/>
      <w:marRight w:val="0"/>
      <w:marTop w:val="0"/>
      <w:marBottom w:val="0"/>
      <w:divBdr>
        <w:top w:val="none" w:sz="0" w:space="0" w:color="auto"/>
        <w:left w:val="none" w:sz="0" w:space="0" w:color="auto"/>
        <w:bottom w:val="none" w:sz="0" w:space="0" w:color="auto"/>
        <w:right w:val="none" w:sz="0" w:space="0" w:color="auto"/>
      </w:divBdr>
    </w:div>
    <w:div w:id="1797872220">
      <w:bodyDiv w:val="1"/>
      <w:marLeft w:val="0"/>
      <w:marRight w:val="0"/>
      <w:marTop w:val="0"/>
      <w:marBottom w:val="0"/>
      <w:divBdr>
        <w:top w:val="none" w:sz="0" w:space="0" w:color="auto"/>
        <w:left w:val="none" w:sz="0" w:space="0" w:color="auto"/>
        <w:bottom w:val="none" w:sz="0" w:space="0" w:color="auto"/>
        <w:right w:val="none" w:sz="0" w:space="0" w:color="auto"/>
      </w:divBdr>
    </w:div>
    <w:div w:id="1914076252">
      <w:bodyDiv w:val="1"/>
      <w:marLeft w:val="0"/>
      <w:marRight w:val="0"/>
      <w:marTop w:val="0"/>
      <w:marBottom w:val="0"/>
      <w:divBdr>
        <w:top w:val="none" w:sz="0" w:space="0" w:color="auto"/>
        <w:left w:val="none" w:sz="0" w:space="0" w:color="auto"/>
        <w:bottom w:val="none" w:sz="0" w:space="0" w:color="auto"/>
        <w:right w:val="none" w:sz="0" w:space="0" w:color="auto"/>
      </w:divBdr>
    </w:div>
    <w:div w:id="1937443421">
      <w:bodyDiv w:val="1"/>
      <w:marLeft w:val="0"/>
      <w:marRight w:val="0"/>
      <w:marTop w:val="0"/>
      <w:marBottom w:val="0"/>
      <w:divBdr>
        <w:top w:val="none" w:sz="0" w:space="0" w:color="auto"/>
        <w:left w:val="none" w:sz="0" w:space="0" w:color="auto"/>
        <w:bottom w:val="none" w:sz="0" w:space="0" w:color="auto"/>
        <w:right w:val="none" w:sz="0" w:space="0" w:color="auto"/>
      </w:divBdr>
    </w:div>
    <w:div w:id="2001276291">
      <w:bodyDiv w:val="1"/>
      <w:marLeft w:val="0"/>
      <w:marRight w:val="0"/>
      <w:marTop w:val="0"/>
      <w:marBottom w:val="0"/>
      <w:divBdr>
        <w:top w:val="none" w:sz="0" w:space="0" w:color="auto"/>
        <w:left w:val="none" w:sz="0" w:space="0" w:color="auto"/>
        <w:bottom w:val="none" w:sz="0" w:space="0" w:color="auto"/>
        <w:right w:val="none" w:sz="0" w:space="0" w:color="auto"/>
      </w:divBdr>
    </w:div>
    <w:div w:id="2014843123">
      <w:bodyDiv w:val="1"/>
      <w:marLeft w:val="0"/>
      <w:marRight w:val="0"/>
      <w:marTop w:val="0"/>
      <w:marBottom w:val="0"/>
      <w:divBdr>
        <w:top w:val="none" w:sz="0" w:space="0" w:color="auto"/>
        <w:left w:val="none" w:sz="0" w:space="0" w:color="auto"/>
        <w:bottom w:val="none" w:sz="0" w:space="0" w:color="auto"/>
        <w:right w:val="none" w:sz="0" w:space="0" w:color="auto"/>
      </w:divBdr>
    </w:div>
    <w:div w:id="2092382694">
      <w:bodyDiv w:val="1"/>
      <w:marLeft w:val="0"/>
      <w:marRight w:val="0"/>
      <w:marTop w:val="0"/>
      <w:marBottom w:val="0"/>
      <w:divBdr>
        <w:top w:val="none" w:sz="0" w:space="0" w:color="auto"/>
        <w:left w:val="none" w:sz="0" w:space="0" w:color="auto"/>
        <w:bottom w:val="none" w:sz="0" w:space="0" w:color="auto"/>
        <w:right w:val="none" w:sz="0" w:space="0" w:color="auto"/>
      </w:divBdr>
    </w:div>
    <w:div w:id="2106415936">
      <w:bodyDiv w:val="1"/>
      <w:marLeft w:val="0"/>
      <w:marRight w:val="0"/>
      <w:marTop w:val="0"/>
      <w:marBottom w:val="0"/>
      <w:divBdr>
        <w:top w:val="none" w:sz="0" w:space="0" w:color="auto"/>
        <w:left w:val="none" w:sz="0" w:space="0" w:color="auto"/>
        <w:bottom w:val="none" w:sz="0" w:space="0" w:color="auto"/>
        <w:right w:val="none" w:sz="0" w:space="0" w:color="auto"/>
      </w:divBdr>
    </w:div>
    <w:div w:id="212075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ho.int/news-room/fact-sheets/detail/oral-heal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4679</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2025-06-13T07:58:00Z</dcterms:created>
  <dcterms:modified xsi:type="dcterms:W3CDTF">2025-06-13T08:22:00Z</dcterms:modified>
</cp:coreProperties>
</file>