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FFF2D" w14:textId="77777777" w:rsidR="002236F7" w:rsidRPr="00DA2E13" w:rsidRDefault="002236F7" w:rsidP="002236F7">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32ED593C" w14:textId="77777777" w:rsidR="002236F7" w:rsidRPr="00DA2E13" w:rsidRDefault="002236F7" w:rsidP="002236F7">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34094D55" w14:textId="02DFA25D" w:rsidR="002236F7" w:rsidRPr="002236F7" w:rsidRDefault="002236F7" w:rsidP="002236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236F7">
        <w:rPr>
          <w:rFonts w:ascii="Times New Roman" w:hAnsi="Times New Roman" w:cs="Times New Roman"/>
          <w:sz w:val="24"/>
          <w:szCs w:val="24"/>
        </w:rPr>
        <w:t>In today’s fast-evolving information technology (Infotech) industry, teamwork is not just a collaborative function—it is a strategic asset. The growing complexity of software systems, demand for innovation, and adoption of agile and DevOps practices have intensified the reliance on team-based work structures. Whether it is in software development, project management, technical support, or innovation hubs, teams play a crucial role in driving productivity, meeting deadlines, and delivering quality outcomes. As a result, understanding and improving team effectiveness has become a central focus for Infotech organizations seeking a competitive edge in a demanding global market.</w:t>
      </w:r>
    </w:p>
    <w:p w14:paraId="63E879FD" w14:textId="4194BCD5" w:rsidR="002236F7" w:rsidRPr="002236F7" w:rsidRDefault="002236F7" w:rsidP="002236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236F7">
        <w:rPr>
          <w:rFonts w:ascii="Times New Roman" w:hAnsi="Times New Roman" w:cs="Times New Roman"/>
          <w:sz w:val="24"/>
          <w:szCs w:val="24"/>
        </w:rPr>
        <w:t>Team effectiveness refers to the capacity of a group to achieve its objectives while maintaining a healthy and collaborative environment. An effective team is one that not only delivers results but also fosters employee engagement, encourages creativity, and adapts to changing conditions. However, the question remains: how can organizations assess the effectiveness of their teams in a structured and meaningful way? While performance metrics like deadlines met, code quality, or customer satisfaction provide useful output indicators, they often fail to capture the internal processes, interpersonal dynamics, and cultural elements that drive those results.</w:t>
      </w:r>
    </w:p>
    <w:p w14:paraId="689CBD05" w14:textId="4E27D861" w:rsidR="002236F7" w:rsidRPr="002236F7" w:rsidRDefault="002236F7" w:rsidP="002236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236F7">
        <w:rPr>
          <w:rFonts w:ascii="Times New Roman" w:hAnsi="Times New Roman" w:cs="Times New Roman"/>
          <w:sz w:val="24"/>
          <w:szCs w:val="24"/>
        </w:rPr>
        <w:t>In the Infotech sector, teams are often composed of diverse members with varying skill sets, backgrounds, and communication styles. Moreover, the rise of remote work and distributed teams has introduced new challenges related to coordination, trust-building, and leadership. Given these complexities, traditional assessment methods such as periodic performance reviews or top-down evaluations may not fully reflect a team’s effectiveness. Hence, there is a growing need for reliable, comprehensive, and adaptable assessment measures that take into account both quantitative outcomes and qualitative factors such as team cohesion, communication effectiveness, psychological safety, and leadership influence.</w:t>
      </w:r>
    </w:p>
    <w:p w14:paraId="600C480C" w14:textId="380FB497" w:rsidR="002236F7" w:rsidRPr="002236F7" w:rsidRDefault="002236F7" w:rsidP="002236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236F7">
        <w:rPr>
          <w:rFonts w:ascii="Times New Roman" w:hAnsi="Times New Roman" w:cs="Times New Roman"/>
          <w:sz w:val="24"/>
          <w:szCs w:val="24"/>
        </w:rPr>
        <w:t xml:space="preserve">This study aims to examine existing models and tools used to assess team effectiveness within the Infotech domain. It will explore key dimensions such as goal alignment, decision-making, accountability, role clarity, adaptability, and interpersonal trust. By reviewing both theoretical frameworks and practical applications in real-world settings, the study seeks to identify best practices and highlight gaps in current assessment methodologies. Furthermore, </w:t>
      </w:r>
      <w:r w:rsidRPr="002236F7">
        <w:rPr>
          <w:rFonts w:ascii="Times New Roman" w:hAnsi="Times New Roman" w:cs="Times New Roman"/>
          <w:sz w:val="24"/>
          <w:szCs w:val="24"/>
        </w:rPr>
        <w:lastRenderedPageBreak/>
        <w:t>this research will evaluate how these assessment tools can support team development initiatives, improve project outcomes, and enhance employee satisfaction.</w:t>
      </w:r>
    </w:p>
    <w:p w14:paraId="5234EF64" w14:textId="25BF6C53" w:rsidR="002236F7" w:rsidRDefault="002236F7" w:rsidP="002236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236F7">
        <w:rPr>
          <w:rFonts w:ascii="Times New Roman" w:hAnsi="Times New Roman" w:cs="Times New Roman"/>
          <w:sz w:val="24"/>
          <w:szCs w:val="24"/>
        </w:rPr>
        <w:t>The significance of this study lies in its potential to inform human resource strategies, leadership development programs, and organizational policies. By providing insights into what makes teams effective in the context of Infotech, this research can help organizations align team capabilities with business goals, reduce inefficiencies, and foster a culture of continuous improvement. Moreover, it can support managers and team leaders in identifying early signs of dysfunction and implementing timely interventions.</w:t>
      </w:r>
    </w:p>
    <w:p w14:paraId="3322C3C0" w14:textId="61D2EDCE" w:rsidR="002236F7" w:rsidRDefault="002236F7" w:rsidP="002236F7">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2236F7">
        <w:t xml:space="preserve"> </w:t>
      </w:r>
      <w:r w:rsidRPr="002236F7">
        <w:rPr>
          <w:rFonts w:ascii="Times New Roman" w:hAnsi="Times New Roman" w:cs="Times New Roman"/>
          <w:b/>
          <w:sz w:val="24"/>
          <w:szCs w:val="24"/>
        </w:rPr>
        <w:t>effectiveness assessment measure</w:t>
      </w:r>
      <w:r w:rsidRPr="00DA2E13">
        <w:rPr>
          <w:rFonts w:ascii="Times New Roman" w:hAnsi="Times New Roman" w:cs="Times New Roman"/>
          <w:b/>
          <w:sz w:val="24"/>
          <w:szCs w:val="24"/>
          <w:lang w:val="en-US"/>
        </w:rPr>
        <w:t>?</w:t>
      </w:r>
    </w:p>
    <w:p w14:paraId="2B6DE171" w14:textId="7A66887D" w:rsidR="002236F7" w:rsidRPr="002236F7" w:rsidRDefault="002236F7" w:rsidP="002236F7">
      <w:pPr>
        <w:pStyle w:val="ListParagraph"/>
        <w:numPr>
          <w:ilvl w:val="0"/>
          <w:numId w:val="3"/>
        </w:numPr>
        <w:spacing w:line="360" w:lineRule="auto"/>
        <w:jc w:val="both"/>
        <w:rPr>
          <w:rFonts w:ascii="Times New Roman" w:hAnsi="Times New Roman" w:cs="Times New Roman"/>
          <w:sz w:val="24"/>
          <w:szCs w:val="24"/>
        </w:rPr>
      </w:pPr>
      <w:r w:rsidRPr="00CE26E2">
        <w:rPr>
          <w:rFonts w:ascii="Times New Roman" w:hAnsi="Times New Roman" w:cs="Times New Roman"/>
          <w:b/>
          <w:bCs/>
          <w:sz w:val="24"/>
          <w:szCs w:val="24"/>
        </w:rPr>
        <w:t>Improved Team Performance</w:t>
      </w:r>
      <w:r w:rsidRPr="00CE26E2">
        <w:rPr>
          <w:rFonts w:ascii="Times New Roman" w:hAnsi="Times New Roman" w:cs="Times New Roman"/>
          <w:b/>
          <w:bCs/>
          <w:sz w:val="24"/>
          <w:szCs w:val="24"/>
        </w:rPr>
        <w:t>:</w:t>
      </w:r>
      <w:r w:rsidR="00CE26E2" w:rsidRPr="00CE26E2">
        <w:rPr>
          <w:rFonts w:ascii="Times New Roman" w:hAnsi="Times New Roman" w:cs="Times New Roman"/>
          <w:b/>
          <w:bCs/>
          <w:sz w:val="24"/>
          <w:szCs w:val="24"/>
        </w:rPr>
        <w:t xml:space="preserve"> </w:t>
      </w:r>
      <w:r w:rsidRPr="002236F7">
        <w:rPr>
          <w:rFonts w:ascii="Times New Roman" w:hAnsi="Times New Roman" w:cs="Times New Roman"/>
          <w:sz w:val="24"/>
          <w:szCs w:val="24"/>
        </w:rPr>
        <w:t>The study will help organizations identify the core elements that drive team performance. By understanding what makes a team effective, leaders can implement targeted strategies to improve team outcomes, including productivity, innovation, and quality of work.</w:t>
      </w:r>
    </w:p>
    <w:p w14:paraId="316E6D77" w14:textId="25D29FC4" w:rsidR="002236F7" w:rsidRPr="002236F7" w:rsidRDefault="002236F7" w:rsidP="002236F7">
      <w:pPr>
        <w:pStyle w:val="ListParagraph"/>
        <w:numPr>
          <w:ilvl w:val="0"/>
          <w:numId w:val="3"/>
        </w:numPr>
        <w:spacing w:line="360" w:lineRule="auto"/>
        <w:jc w:val="both"/>
        <w:rPr>
          <w:rFonts w:ascii="Times New Roman" w:hAnsi="Times New Roman" w:cs="Times New Roman"/>
          <w:sz w:val="24"/>
          <w:szCs w:val="24"/>
        </w:rPr>
      </w:pPr>
      <w:r w:rsidRPr="00CE26E2">
        <w:rPr>
          <w:rFonts w:ascii="Times New Roman" w:hAnsi="Times New Roman" w:cs="Times New Roman"/>
          <w:b/>
          <w:bCs/>
          <w:sz w:val="24"/>
          <w:szCs w:val="24"/>
        </w:rPr>
        <w:t>Enhanced Decision-Making</w:t>
      </w:r>
      <w:r w:rsidRPr="00CE26E2">
        <w:rPr>
          <w:rFonts w:ascii="Times New Roman" w:hAnsi="Times New Roman" w:cs="Times New Roman"/>
          <w:b/>
          <w:bCs/>
          <w:sz w:val="24"/>
          <w:szCs w:val="24"/>
        </w:rPr>
        <w:t>:</w:t>
      </w:r>
      <w:r w:rsidRPr="002236F7">
        <w:rPr>
          <w:rFonts w:ascii="Times New Roman" w:hAnsi="Times New Roman" w:cs="Times New Roman"/>
          <w:sz w:val="24"/>
          <w:szCs w:val="24"/>
        </w:rPr>
        <w:t xml:space="preserve"> </w:t>
      </w:r>
      <w:r w:rsidRPr="002236F7">
        <w:rPr>
          <w:rFonts w:ascii="Times New Roman" w:hAnsi="Times New Roman" w:cs="Times New Roman"/>
          <w:sz w:val="24"/>
          <w:szCs w:val="24"/>
        </w:rPr>
        <w:t>With reliable assessment measures, managers can make data-driven decisions about team composition, training needs, and performance interventions, leading to better resource allocation and project planning.</w:t>
      </w:r>
    </w:p>
    <w:p w14:paraId="746A37A8" w14:textId="3DE67040" w:rsidR="002236F7" w:rsidRPr="002236F7" w:rsidRDefault="002236F7" w:rsidP="002236F7">
      <w:pPr>
        <w:pStyle w:val="ListParagraph"/>
        <w:numPr>
          <w:ilvl w:val="0"/>
          <w:numId w:val="3"/>
        </w:numPr>
        <w:spacing w:line="360" w:lineRule="auto"/>
        <w:jc w:val="both"/>
        <w:rPr>
          <w:rFonts w:ascii="Times New Roman" w:hAnsi="Times New Roman" w:cs="Times New Roman"/>
          <w:sz w:val="24"/>
          <w:szCs w:val="24"/>
        </w:rPr>
      </w:pPr>
      <w:r w:rsidRPr="00CE26E2">
        <w:rPr>
          <w:rFonts w:ascii="Times New Roman" w:hAnsi="Times New Roman" w:cs="Times New Roman"/>
          <w:b/>
          <w:bCs/>
          <w:sz w:val="24"/>
          <w:szCs w:val="24"/>
        </w:rPr>
        <w:t>Better Alignment with Organizational Goals</w:t>
      </w:r>
      <w:r w:rsidRPr="00CE26E2">
        <w:rPr>
          <w:rFonts w:ascii="Times New Roman" w:hAnsi="Times New Roman" w:cs="Times New Roman"/>
          <w:b/>
          <w:bCs/>
          <w:sz w:val="24"/>
          <w:szCs w:val="24"/>
        </w:rPr>
        <w:t>:</w:t>
      </w:r>
      <w:r w:rsidRPr="002236F7">
        <w:rPr>
          <w:rFonts w:ascii="Times New Roman" w:hAnsi="Times New Roman" w:cs="Times New Roman"/>
          <w:sz w:val="24"/>
          <w:szCs w:val="24"/>
        </w:rPr>
        <w:t xml:space="preserve"> </w:t>
      </w:r>
      <w:r w:rsidRPr="002236F7">
        <w:rPr>
          <w:rFonts w:ascii="Times New Roman" w:hAnsi="Times New Roman" w:cs="Times New Roman"/>
          <w:sz w:val="24"/>
          <w:szCs w:val="24"/>
        </w:rPr>
        <w:t>Effective teams are those that align their efforts with organizational objectives. This study provides tools and frameworks to measure how well team activities support broader company goals, helping to close strategy-execution gaps.</w:t>
      </w:r>
    </w:p>
    <w:p w14:paraId="29E62889" w14:textId="5F37CAA8" w:rsidR="002236F7" w:rsidRPr="002236F7" w:rsidRDefault="002236F7" w:rsidP="002236F7">
      <w:pPr>
        <w:pStyle w:val="ListParagraph"/>
        <w:numPr>
          <w:ilvl w:val="0"/>
          <w:numId w:val="3"/>
        </w:numPr>
        <w:spacing w:line="360" w:lineRule="auto"/>
        <w:jc w:val="both"/>
        <w:rPr>
          <w:rFonts w:ascii="Times New Roman" w:hAnsi="Times New Roman" w:cs="Times New Roman"/>
          <w:sz w:val="24"/>
          <w:szCs w:val="24"/>
        </w:rPr>
      </w:pPr>
      <w:r w:rsidRPr="00CE26E2">
        <w:rPr>
          <w:rFonts w:ascii="Times New Roman" w:hAnsi="Times New Roman" w:cs="Times New Roman"/>
          <w:b/>
          <w:bCs/>
          <w:sz w:val="24"/>
          <w:szCs w:val="24"/>
        </w:rPr>
        <w:t>Identification of Strengths and Weaknesses</w:t>
      </w:r>
      <w:r w:rsidRPr="00CE26E2">
        <w:rPr>
          <w:rFonts w:ascii="Times New Roman" w:hAnsi="Times New Roman" w:cs="Times New Roman"/>
          <w:b/>
          <w:bCs/>
          <w:sz w:val="24"/>
          <w:szCs w:val="24"/>
        </w:rPr>
        <w:t>:</w:t>
      </w:r>
      <w:r w:rsidR="00CE26E2">
        <w:rPr>
          <w:rFonts w:ascii="Times New Roman" w:hAnsi="Times New Roman" w:cs="Times New Roman"/>
          <w:sz w:val="24"/>
          <w:szCs w:val="24"/>
        </w:rPr>
        <w:t xml:space="preserve"> </w:t>
      </w:r>
      <w:r w:rsidRPr="002236F7">
        <w:rPr>
          <w:rFonts w:ascii="Times New Roman" w:hAnsi="Times New Roman" w:cs="Times New Roman"/>
          <w:sz w:val="24"/>
          <w:szCs w:val="24"/>
        </w:rPr>
        <w:t>Through systematic assessment, organizations can pinpoint specific strengths and weaknesses within teams. This enables targeted development efforts rather than generic training, making improvement initiatives more effective.</w:t>
      </w:r>
    </w:p>
    <w:p w14:paraId="7DADD706" w14:textId="29ACA4B7" w:rsidR="002236F7" w:rsidRPr="002236F7" w:rsidRDefault="002236F7" w:rsidP="002236F7">
      <w:pPr>
        <w:pStyle w:val="ListParagraph"/>
        <w:numPr>
          <w:ilvl w:val="0"/>
          <w:numId w:val="3"/>
        </w:numPr>
        <w:spacing w:line="360" w:lineRule="auto"/>
        <w:jc w:val="both"/>
        <w:rPr>
          <w:rFonts w:ascii="Times New Roman" w:hAnsi="Times New Roman" w:cs="Times New Roman"/>
          <w:sz w:val="24"/>
          <w:szCs w:val="24"/>
        </w:rPr>
      </w:pPr>
      <w:r w:rsidRPr="00CE26E2">
        <w:rPr>
          <w:rFonts w:ascii="Times New Roman" w:hAnsi="Times New Roman" w:cs="Times New Roman"/>
          <w:b/>
          <w:bCs/>
          <w:sz w:val="24"/>
          <w:szCs w:val="24"/>
        </w:rPr>
        <w:t>Enhanced Communication and Collaboration</w:t>
      </w:r>
      <w:r w:rsidRPr="00CE26E2">
        <w:rPr>
          <w:rFonts w:ascii="Times New Roman" w:hAnsi="Times New Roman" w:cs="Times New Roman"/>
          <w:b/>
          <w:bCs/>
          <w:sz w:val="24"/>
          <w:szCs w:val="24"/>
        </w:rPr>
        <w:t>:</w:t>
      </w:r>
      <w:r w:rsidR="00CE26E2">
        <w:rPr>
          <w:rFonts w:ascii="Times New Roman" w:hAnsi="Times New Roman" w:cs="Times New Roman"/>
          <w:sz w:val="24"/>
          <w:szCs w:val="24"/>
        </w:rPr>
        <w:t xml:space="preserve"> </w:t>
      </w:r>
      <w:r w:rsidRPr="002236F7">
        <w:rPr>
          <w:rFonts w:ascii="Times New Roman" w:hAnsi="Times New Roman" w:cs="Times New Roman"/>
          <w:sz w:val="24"/>
          <w:szCs w:val="24"/>
        </w:rPr>
        <w:t>One of the major dimensions of team effectiveness is communication. This study highlights tools and practices that enhance information sharing, feedback loops, and mutual understanding among team members.</w:t>
      </w:r>
    </w:p>
    <w:p w14:paraId="111EF76B" w14:textId="28D72981" w:rsidR="002236F7" w:rsidRPr="002236F7" w:rsidRDefault="002236F7" w:rsidP="002236F7">
      <w:pPr>
        <w:pStyle w:val="ListParagraph"/>
        <w:numPr>
          <w:ilvl w:val="0"/>
          <w:numId w:val="3"/>
        </w:numPr>
        <w:spacing w:line="360" w:lineRule="auto"/>
        <w:jc w:val="both"/>
        <w:rPr>
          <w:rFonts w:ascii="Times New Roman" w:hAnsi="Times New Roman" w:cs="Times New Roman"/>
          <w:sz w:val="24"/>
          <w:szCs w:val="24"/>
        </w:rPr>
      </w:pPr>
      <w:r w:rsidRPr="00CE26E2">
        <w:rPr>
          <w:rFonts w:ascii="Times New Roman" w:hAnsi="Times New Roman" w:cs="Times New Roman"/>
          <w:b/>
          <w:bCs/>
          <w:sz w:val="24"/>
          <w:szCs w:val="24"/>
        </w:rPr>
        <w:t>Reduction in Team Conflicts</w:t>
      </w:r>
      <w:r w:rsidRPr="00CE26E2">
        <w:rPr>
          <w:rFonts w:ascii="Times New Roman" w:hAnsi="Times New Roman" w:cs="Times New Roman"/>
          <w:b/>
          <w:bCs/>
          <w:sz w:val="24"/>
          <w:szCs w:val="24"/>
        </w:rPr>
        <w:t>:</w:t>
      </w:r>
      <w:r w:rsidRPr="002236F7">
        <w:rPr>
          <w:rFonts w:ascii="Times New Roman" w:hAnsi="Times New Roman" w:cs="Times New Roman"/>
          <w:sz w:val="24"/>
          <w:szCs w:val="24"/>
        </w:rPr>
        <w:t xml:space="preserve"> </w:t>
      </w:r>
      <w:r w:rsidRPr="002236F7">
        <w:rPr>
          <w:rFonts w:ascii="Times New Roman" w:hAnsi="Times New Roman" w:cs="Times New Roman"/>
          <w:sz w:val="24"/>
          <w:szCs w:val="24"/>
        </w:rPr>
        <w:t>By promoting clarity in roles, goals, and expectations, the study’s findings can help reduce misunderstandings and interpersonal conflicts that commonly arise in team settings.</w:t>
      </w:r>
    </w:p>
    <w:p w14:paraId="42B1D6C3" w14:textId="1B13B38E" w:rsidR="002236F7" w:rsidRDefault="002236F7" w:rsidP="002236F7">
      <w:pPr>
        <w:spacing w:line="360" w:lineRule="auto"/>
        <w:jc w:val="both"/>
        <w:rPr>
          <w:rFonts w:ascii="Times New Roman" w:hAnsi="Times New Roman" w:cs="Times New Roman"/>
          <w:b/>
          <w:sz w:val="24"/>
          <w:szCs w:val="24"/>
        </w:rPr>
      </w:pPr>
      <w:r w:rsidRPr="002236F7">
        <w:rPr>
          <w:rFonts w:ascii="Times New Roman" w:hAnsi="Times New Roman" w:cs="Times New Roman"/>
          <w:b/>
          <w:sz w:val="24"/>
          <w:szCs w:val="24"/>
        </w:rPr>
        <w:t>effectiveness assessment measure</w:t>
      </w:r>
      <w:r>
        <w:rPr>
          <w:rFonts w:ascii="Times New Roman" w:hAnsi="Times New Roman" w:cs="Times New Roman"/>
          <w:b/>
          <w:sz w:val="24"/>
          <w:szCs w:val="24"/>
          <w:lang w:val="en-US"/>
        </w:rPr>
        <w:t xml:space="preserve"> </w:t>
      </w:r>
      <w:r w:rsidRPr="002236F7">
        <w:rPr>
          <w:rFonts w:ascii="Times New Roman" w:hAnsi="Times New Roman" w:cs="Times New Roman"/>
          <w:b/>
          <w:sz w:val="24"/>
          <w:szCs w:val="24"/>
        </w:rPr>
        <w:t>advantages</w:t>
      </w:r>
    </w:p>
    <w:p w14:paraId="275F086C" w14:textId="50A3EE85" w:rsidR="002236F7" w:rsidRPr="002236F7" w:rsidRDefault="002236F7" w:rsidP="002236F7">
      <w:pPr>
        <w:pStyle w:val="ListParagraph"/>
        <w:numPr>
          <w:ilvl w:val="0"/>
          <w:numId w:val="3"/>
        </w:numPr>
        <w:spacing w:line="360" w:lineRule="auto"/>
        <w:jc w:val="both"/>
        <w:rPr>
          <w:rFonts w:ascii="Times New Roman" w:hAnsi="Times New Roman" w:cs="Times New Roman"/>
          <w:bCs/>
          <w:sz w:val="24"/>
          <w:szCs w:val="24"/>
        </w:rPr>
      </w:pPr>
      <w:r w:rsidRPr="00CE26E2">
        <w:rPr>
          <w:rFonts w:ascii="Times New Roman" w:hAnsi="Times New Roman" w:cs="Times New Roman"/>
          <w:b/>
          <w:sz w:val="24"/>
          <w:szCs w:val="24"/>
        </w:rPr>
        <w:lastRenderedPageBreak/>
        <w:t>Objective Evaluation of Team Performance</w:t>
      </w:r>
      <w:r w:rsidRPr="00CE26E2">
        <w:rPr>
          <w:rFonts w:ascii="Times New Roman" w:hAnsi="Times New Roman" w:cs="Times New Roman"/>
          <w:b/>
          <w:sz w:val="24"/>
          <w:szCs w:val="24"/>
        </w:rPr>
        <w:t>:</w:t>
      </w:r>
      <w:r w:rsidRPr="002236F7">
        <w:rPr>
          <w:rFonts w:ascii="Times New Roman" w:hAnsi="Times New Roman" w:cs="Times New Roman"/>
          <w:bCs/>
          <w:sz w:val="24"/>
          <w:szCs w:val="24"/>
        </w:rPr>
        <w:t xml:space="preserve"> </w:t>
      </w:r>
      <w:r w:rsidRPr="002236F7">
        <w:rPr>
          <w:rFonts w:ascii="Times New Roman" w:hAnsi="Times New Roman" w:cs="Times New Roman"/>
          <w:bCs/>
          <w:sz w:val="24"/>
          <w:szCs w:val="24"/>
        </w:rPr>
        <w:t>The study provides a structured framework to assess team performance based on defined criteria, moving away from subjective judgments and enabling fairer evaluations.</w:t>
      </w:r>
    </w:p>
    <w:p w14:paraId="03D2E191" w14:textId="010D7268" w:rsidR="002236F7" w:rsidRPr="002236F7" w:rsidRDefault="002236F7" w:rsidP="002236F7">
      <w:pPr>
        <w:pStyle w:val="ListParagraph"/>
        <w:numPr>
          <w:ilvl w:val="0"/>
          <w:numId w:val="3"/>
        </w:numPr>
        <w:spacing w:line="360" w:lineRule="auto"/>
        <w:jc w:val="both"/>
        <w:rPr>
          <w:rFonts w:ascii="Times New Roman" w:hAnsi="Times New Roman" w:cs="Times New Roman"/>
          <w:bCs/>
          <w:sz w:val="24"/>
          <w:szCs w:val="24"/>
        </w:rPr>
      </w:pPr>
      <w:r w:rsidRPr="00CE26E2">
        <w:rPr>
          <w:rFonts w:ascii="Times New Roman" w:hAnsi="Times New Roman" w:cs="Times New Roman"/>
          <w:b/>
          <w:sz w:val="24"/>
          <w:szCs w:val="24"/>
        </w:rPr>
        <w:t>Identification of Key Performance Indicators (KPIs)</w:t>
      </w:r>
      <w:r w:rsidRPr="00CE26E2">
        <w:rPr>
          <w:rFonts w:ascii="Times New Roman" w:hAnsi="Times New Roman" w:cs="Times New Roman"/>
          <w:b/>
          <w:sz w:val="24"/>
          <w:szCs w:val="24"/>
        </w:rPr>
        <w:t>:</w:t>
      </w:r>
      <w:r w:rsidRPr="002236F7">
        <w:rPr>
          <w:rFonts w:ascii="Times New Roman" w:hAnsi="Times New Roman" w:cs="Times New Roman"/>
          <w:bCs/>
          <w:sz w:val="24"/>
          <w:szCs w:val="24"/>
        </w:rPr>
        <w:t xml:space="preserve"> </w:t>
      </w:r>
      <w:r w:rsidRPr="002236F7">
        <w:rPr>
          <w:rFonts w:ascii="Times New Roman" w:hAnsi="Times New Roman" w:cs="Times New Roman"/>
          <w:bCs/>
          <w:sz w:val="24"/>
          <w:szCs w:val="24"/>
        </w:rPr>
        <w:t>It helps in recognizing specific KPIs related to team effectiveness such as collaboration, communication, goal clarity, and accountability, allowing teams to focus on continuous improvement.</w:t>
      </w:r>
    </w:p>
    <w:p w14:paraId="4C243258" w14:textId="14BDE2DC" w:rsidR="002236F7" w:rsidRPr="002236F7" w:rsidRDefault="002236F7" w:rsidP="002236F7">
      <w:pPr>
        <w:pStyle w:val="ListParagraph"/>
        <w:numPr>
          <w:ilvl w:val="0"/>
          <w:numId w:val="3"/>
        </w:numPr>
        <w:spacing w:line="360" w:lineRule="auto"/>
        <w:jc w:val="both"/>
        <w:rPr>
          <w:rFonts w:ascii="Times New Roman" w:hAnsi="Times New Roman" w:cs="Times New Roman"/>
          <w:bCs/>
          <w:sz w:val="24"/>
          <w:szCs w:val="24"/>
        </w:rPr>
      </w:pPr>
      <w:r w:rsidRPr="00CE26E2">
        <w:rPr>
          <w:rFonts w:ascii="Times New Roman" w:hAnsi="Times New Roman" w:cs="Times New Roman"/>
          <w:b/>
          <w:sz w:val="24"/>
          <w:szCs w:val="24"/>
        </w:rPr>
        <w:t>Support for Performance Management Systems</w:t>
      </w:r>
      <w:r w:rsidRPr="00CE26E2">
        <w:rPr>
          <w:rFonts w:ascii="Times New Roman" w:hAnsi="Times New Roman" w:cs="Times New Roman"/>
          <w:b/>
          <w:sz w:val="24"/>
          <w:szCs w:val="24"/>
        </w:rPr>
        <w:t>:</w:t>
      </w:r>
      <w:r w:rsidRPr="002236F7">
        <w:rPr>
          <w:rFonts w:ascii="Times New Roman" w:hAnsi="Times New Roman" w:cs="Times New Roman"/>
          <w:bCs/>
          <w:sz w:val="24"/>
          <w:szCs w:val="24"/>
        </w:rPr>
        <w:t xml:space="preserve"> </w:t>
      </w:r>
      <w:r w:rsidRPr="002236F7">
        <w:rPr>
          <w:rFonts w:ascii="Times New Roman" w:hAnsi="Times New Roman" w:cs="Times New Roman"/>
          <w:bCs/>
          <w:sz w:val="24"/>
          <w:szCs w:val="24"/>
        </w:rPr>
        <w:t xml:space="preserve">By integrating team assessment tools, the study enhances performance appraisal systems, making them more accurate and relevant to actual team </w:t>
      </w:r>
      <w:proofErr w:type="spellStart"/>
      <w:r w:rsidRPr="002236F7">
        <w:rPr>
          <w:rFonts w:ascii="Times New Roman" w:hAnsi="Times New Roman" w:cs="Times New Roman"/>
          <w:bCs/>
          <w:sz w:val="24"/>
          <w:szCs w:val="24"/>
        </w:rPr>
        <w:t>behavior</w:t>
      </w:r>
      <w:proofErr w:type="spellEnd"/>
      <w:r w:rsidRPr="002236F7">
        <w:rPr>
          <w:rFonts w:ascii="Times New Roman" w:hAnsi="Times New Roman" w:cs="Times New Roman"/>
          <w:bCs/>
          <w:sz w:val="24"/>
          <w:szCs w:val="24"/>
        </w:rPr>
        <w:t xml:space="preserve"> and contributions.</w:t>
      </w:r>
    </w:p>
    <w:p w14:paraId="23AC3C6D" w14:textId="3E5BDE15" w:rsidR="002236F7" w:rsidRPr="002236F7" w:rsidRDefault="002236F7" w:rsidP="002236F7">
      <w:pPr>
        <w:pStyle w:val="ListParagraph"/>
        <w:numPr>
          <w:ilvl w:val="0"/>
          <w:numId w:val="3"/>
        </w:numPr>
        <w:spacing w:line="360" w:lineRule="auto"/>
        <w:jc w:val="both"/>
        <w:rPr>
          <w:rFonts w:ascii="Times New Roman" w:hAnsi="Times New Roman" w:cs="Times New Roman"/>
          <w:bCs/>
          <w:sz w:val="24"/>
          <w:szCs w:val="24"/>
        </w:rPr>
      </w:pPr>
      <w:r w:rsidRPr="00CE26E2">
        <w:rPr>
          <w:rFonts w:ascii="Times New Roman" w:hAnsi="Times New Roman" w:cs="Times New Roman"/>
          <w:b/>
          <w:sz w:val="24"/>
          <w:szCs w:val="24"/>
        </w:rPr>
        <w:t>Improved Team Dynamics</w:t>
      </w:r>
      <w:r w:rsidRPr="00CE26E2">
        <w:rPr>
          <w:rFonts w:ascii="Times New Roman" w:hAnsi="Times New Roman" w:cs="Times New Roman"/>
          <w:b/>
          <w:sz w:val="24"/>
          <w:szCs w:val="24"/>
        </w:rPr>
        <w:t>:</w:t>
      </w:r>
      <w:r w:rsidRPr="002236F7">
        <w:rPr>
          <w:rFonts w:ascii="Times New Roman" w:hAnsi="Times New Roman" w:cs="Times New Roman"/>
          <w:bCs/>
          <w:sz w:val="24"/>
          <w:szCs w:val="24"/>
        </w:rPr>
        <w:t xml:space="preserve"> </w:t>
      </w:r>
      <w:r w:rsidRPr="002236F7">
        <w:rPr>
          <w:rFonts w:ascii="Times New Roman" w:hAnsi="Times New Roman" w:cs="Times New Roman"/>
          <w:bCs/>
          <w:sz w:val="24"/>
          <w:szCs w:val="24"/>
        </w:rPr>
        <w:t xml:space="preserve">The study identifies </w:t>
      </w:r>
      <w:proofErr w:type="spellStart"/>
      <w:r w:rsidRPr="002236F7">
        <w:rPr>
          <w:rFonts w:ascii="Times New Roman" w:hAnsi="Times New Roman" w:cs="Times New Roman"/>
          <w:bCs/>
          <w:sz w:val="24"/>
          <w:szCs w:val="24"/>
        </w:rPr>
        <w:t>behavioral</w:t>
      </w:r>
      <w:proofErr w:type="spellEnd"/>
      <w:r w:rsidRPr="002236F7">
        <w:rPr>
          <w:rFonts w:ascii="Times New Roman" w:hAnsi="Times New Roman" w:cs="Times New Roman"/>
          <w:bCs/>
          <w:sz w:val="24"/>
          <w:szCs w:val="24"/>
        </w:rPr>
        <w:t xml:space="preserve"> and interpersonal factors that influence team success, helping leaders to improve trust, cooperation, and mutual respect among team members.</w:t>
      </w:r>
    </w:p>
    <w:p w14:paraId="2196EF00" w14:textId="477AA7B2" w:rsidR="002236F7" w:rsidRPr="002236F7" w:rsidRDefault="002236F7" w:rsidP="002236F7">
      <w:pPr>
        <w:pStyle w:val="ListParagraph"/>
        <w:numPr>
          <w:ilvl w:val="0"/>
          <w:numId w:val="3"/>
        </w:numPr>
        <w:spacing w:line="360" w:lineRule="auto"/>
        <w:jc w:val="both"/>
        <w:rPr>
          <w:rFonts w:ascii="Times New Roman" w:hAnsi="Times New Roman" w:cs="Times New Roman"/>
          <w:bCs/>
          <w:sz w:val="24"/>
          <w:szCs w:val="24"/>
        </w:rPr>
      </w:pPr>
      <w:r w:rsidRPr="00CE26E2">
        <w:rPr>
          <w:rFonts w:ascii="Times New Roman" w:hAnsi="Times New Roman" w:cs="Times New Roman"/>
          <w:b/>
          <w:sz w:val="24"/>
          <w:szCs w:val="24"/>
        </w:rPr>
        <w:t>Data-Driven Team Development</w:t>
      </w:r>
      <w:r w:rsidRPr="00CE26E2">
        <w:rPr>
          <w:rFonts w:ascii="Times New Roman" w:hAnsi="Times New Roman" w:cs="Times New Roman"/>
          <w:b/>
          <w:sz w:val="24"/>
          <w:szCs w:val="24"/>
        </w:rPr>
        <w:t>:</w:t>
      </w:r>
      <w:r w:rsidRPr="002236F7">
        <w:rPr>
          <w:rFonts w:ascii="Times New Roman" w:hAnsi="Times New Roman" w:cs="Times New Roman"/>
          <w:bCs/>
          <w:sz w:val="24"/>
          <w:szCs w:val="24"/>
        </w:rPr>
        <w:t xml:space="preserve"> </w:t>
      </w:r>
      <w:r w:rsidRPr="002236F7">
        <w:rPr>
          <w:rFonts w:ascii="Times New Roman" w:hAnsi="Times New Roman" w:cs="Times New Roman"/>
          <w:bCs/>
          <w:sz w:val="24"/>
          <w:szCs w:val="24"/>
        </w:rPr>
        <w:t>With measurable insights from assessments, organizations can make informed decisions about training, mentoring, and restructuring of teams to optimize outcomes.</w:t>
      </w:r>
    </w:p>
    <w:p w14:paraId="365B9ED4" w14:textId="63338D94" w:rsidR="002236F7" w:rsidRPr="002236F7" w:rsidRDefault="002236F7" w:rsidP="002236F7">
      <w:pPr>
        <w:pStyle w:val="ListParagraph"/>
        <w:numPr>
          <w:ilvl w:val="0"/>
          <w:numId w:val="3"/>
        </w:numPr>
        <w:spacing w:line="360" w:lineRule="auto"/>
        <w:jc w:val="both"/>
        <w:rPr>
          <w:rFonts w:ascii="Times New Roman" w:hAnsi="Times New Roman" w:cs="Times New Roman"/>
          <w:bCs/>
          <w:sz w:val="24"/>
          <w:szCs w:val="24"/>
        </w:rPr>
      </w:pPr>
      <w:r w:rsidRPr="00CE26E2">
        <w:rPr>
          <w:rFonts w:ascii="Times New Roman" w:hAnsi="Times New Roman" w:cs="Times New Roman"/>
          <w:b/>
          <w:sz w:val="24"/>
          <w:szCs w:val="24"/>
        </w:rPr>
        <w:t>Enhanced Adaptability</w:t>
      </w:r>
      <w:r w:rsidRPr="00CE26E2">
        <w:rPr>
          <w:rFonts w:ascii="Times New Roman" w:hAnsi="Times New Roman" w:cs="Times New Roman"/>
          <w:b/>
          <w:sz w:val="24"/>
          <w:szCs w:val="24"/>
        </w:rPr>
        <w:t>:</w:t>
      </w:r>
      <w:r w:rsidRPr="002236F7">
        <w:rPr>
          <w:rFonts w:ascii="Times New Roman" w:hAnsi="Times New Roman" w:cs="Times New Roman"/>
          <w:bCs/>
          <w:sz w:val="24"/>
          <w:szCs w:val="24"/>
        </w:rPr>
        <w:t xml:space="preserve"> </w:t>
      </w:r>
      <w:r w:rsidRPr="002236F7">
        <w:rPr>
          <w:rFonts w:ascii="Times New Roman" w:hAnsi="Times New Roman" w:cs="Times New Roman"/>
          <w:bCs/>
          <w:sz w:val="24"/>
          <w:szCs w:val="24"/>
        </w:rPr>
        <w:t>In fast-paced Infotech environments, the study equips teams to adapt quickly to changing project requirements, technologies, and team compositions.</w:t>
      </w:r>
    </w:p>
    <w:p w14:paraId="73E8FDF5" w14:textId="702AD29A" w:rsidR="002236F7" w:rsidRPr="002236F7" w:rsidRDefault="002236F7" w:rsidP="002236F7">
      <w:pPr>
        <w:pStyle w:val="ListParagraph"/>
        <w:numPr>
          <w:ilvl w:val="0"/>
          <w:numId w:val="3"/>
        </w:numPr>
        <w:spacing w:line="360" w:lineRule="auto"/>
        <w:jc w:val="both"/>
        <w:rPr>
          <w:rFonts w:ascii="Times New Roman" w:hAnsi="Times New Roman" w:cs="Times New Roman"/>
          <w:bCs/>
          <w:sz w:val="24"/>
          <w:szCs w:val="24"/>
        </w:rPr>
      </w:pPr>
      <w:r w:rsidRPr="00CE26E2">
        <w:rPr>
          <w:rFonts w:ascii="Times New Roman" w:hAnsi="Times New Roman" w:cs="Times New Roman"/>
          <w:b/>
          <w:sz w:val="24"/>
          <w:szCs w:val="24"/>
        </w:rPr>
        <w:t>Early Detection of Team Issues</w:t>
      </w:r>
      <w:r w:rsidRPr="00CE26E2">
        <w:rPr>
          <w:rFonts w:ascii="Times New Roman" w:hAnsi="Times New Roman" w:cs="Times New Roman"/>
          <w:b/>
          <w:sz w:val="24"/>
          <w:szCs w:val="24"/>
        </w:rPr>
        <w:t>:</w:t>
      </w:r>
      <w:r w:rsidRPr="002236F7">
        <w:rPr>
          <w:rFonts w:ascii="Times New Roman" w:hAnsi="Times New Roman" w:cs="Times New Roman"/>
          <w:bCs/>
          <w:sz w:val="24"/>
          <w:szCs w:val="24"/>
        </w:rPr>
        <w:t xml:space="preserve"> </w:t>
      </w:r>
      <w:r w:rsidRPr="002236F7">
        <w:rPr>
          <w:rFonts w:ascii="Times New Roman" w:hAnsi="Times New Roman" w:cs="Times New Roman"/>
          <w:bCs/>
          <w:sz w:val="24"/>
          <w:szCs w:val="24"/>
        </w:rPr>
        <w:t xml:space="preserve">The assessment tools proposed or </w:t>
      </w:r>
      <w:proofErr w:type="spellStart"/>
      <w:r w:rsidRPr="002236F7">
        <w:rPr>
          <w:rFonts w:ascii="Times New Roman" w:hAnsi="Times New Roman" w:cs="Times New Roman"/>
          <w:bCs/>
          <w:sz w:val="24"/>
          <w:szCs w:val="24"/>
        </w:rPr>
        <w:t>analyzed</w:t>
      </w:r>
      <w:proofErr w:type="spellEnd"/>
      <w:r w:rsidRPr="002236F7">
        <w:rPr>
          <w:rFonts w:ascii="Times New Roman" w:hAnsi="Times New Roman" w:cs="Times New Roman"/>
          <w:bCs/>
          <w:sz w:val="24"/>
          <w:szCs w:val="24"/>
        </w:rPr>
        <w:t xml:space="preserve"> in the study help in identifying early signs of conflict, disengagement, or inefficiency, allowing for timely corrective actions.</w:t>
      </w:r>
    </w:p>
    <w:p w14:paraId="4C63A321" w14:textId="1D9E285A" w:rsidR="002236F7" w:rsidRPr="002236F7" w:rsidRDefault="002236F7" w:rsidP="002236F7">
      <w:pPr>
        <w:pStyle w:val="ListParagraph"/>
        <w:numPr>
          <w:ilvl w:val="0"/>
          <w:numId w:val="3"/>
        </w:numPr>
        <w:spacing w:line="360" w:lineRule="auto"/>
        <w:jc w:val="both"/>
        <w:rPr>
          <w:rFonts w:ascii="Times New Roman" w:hAnsi="Times New Roman" w:cs="Times New Roman"/>
          <w:bCs/>
          <w:sz w:val="24"/>
          <w:szCs w:val="24"/>
        </w:rPr>
      </w:pPr>
      <w:r w:rsidRPr="00CE26E2">
        <w:rPr>
          <w:rFonts w:ascii="Times New Roman" w:hAnsi="Times New Roman" w:cs="Times New Roman"/>
          <w:b/>
          <w:sz w:val="24"/>
          <w:szCs w:val="24"/>
        </w:rPr>
        <w:t>Alignment with Agile and Lean Methodologies</w:t>
      </w:r>
      <w:r w:rsidRPr="00CE26E2">
        <w:rPr>
          <w:rFonts w:ascii="Times New Roman" w:hAnsi="Times New Roman" w:cs="Times New Roman"/>
          <w:b/>
          <w:sz w:val="24"/>
          <w:szCs w:val="24"/>
        </w:rPr>
        <w:t>:</w:t>
      </w:r>
      <w:r w:rsidRPr="002236F7">
        <w:rPr>
          <w:rFonts w:ascii="Times New Roman" w:hAnsi="Times New Roman" w:cs="Times New Roman"/>
          <w:bCs/>
          <w:sz w:val="24"/>
          <w:szCs w:val="24"/>
        </w:rPr>
        <w:t xml:space="preserve"> </w:t>
      </w:r>
      <w:r w:rsidRPr="002236F7">
        <w:rPr>
          <w:rFonts w:ascii="Times New Roman" w:hAnsi="Times New Roman" w:cs="Times New Roman"/>
          <w:bCs/>
          <w:sz w:val="24"/>
          <w:szCs w:val="24"/>
        </w:rPr>
        <w:t>The study supports agile project management by focusing on team collaboration, iterative improvement, and feedback mechanisms essential for agile teams.</w:t>
      </w:r>
    </w:p>
    <w:p w14:paraId="2575FE09" w14:textId="443D41C3" w:rsidR="002236F7" w:rsidRPr="002236F7" w:rsidRDefault="002236F7" w:rsidP="002236F7">
      <w:pPr>
        <w:pStyle w:val="ListParagraph"/>
        <w:numPr>
          <w:ilvl w:val="0"/>
          <w:numId w:val="3"/>
        </w:numPr>
        <w:spacing w:line="360" w:lineRule="auto"/>
        <w:jc w:val="both"/>
        <w:rPr>
          <w:rFonts w:ascii="Times New Roman" w:hAnsi="Times New Roman" w:cs="Times New Roman"/>
          <w:bCs/>
          <w:sz w:val="24"/>
          <w:szCs w:val="24"/>
        </w:rPr>
      </w:pPr>
      <w:r w:rsidRPr="00CE26E2">
        <w:rPr>
          <w:rFonts w:ascii="Times New Roman" w:hAnsi="Times New Roman" w:cs="Times New Roman"/>
          <w:b/>
          <w:sz w:val="24"/>
          <w:szCs w:val="24"/>
        </w:rPr>
        <w:t>Boosted Innovation and Creativity</w:t>
      </w:r>
      <w:r w:rsidRPr="00CE26E2">
        <w:rPr>
          <w:rFonts w:ascii="Times New Roman" w:hAnsi="Times New Roman" w:cs="Times New Roman"/>
          <w:b/>
          <w:sz w:val="24"/>
          <w:szCs w:val="24"/>
        </w:rPr>
        <w:t>:</w:t>
      </w:r>
      <w:r w:rsidRPr="002236F7">
        <w:rPr>
          <w:rFonts w:ascii="Times New Roman" w:hAnsi="Times New Roman" w:cs="Times New Roman"/>
          <w:bCs/>
          <w:sz w:val="24"/>
          <w:szCs w:val="24"/>
        </w:rPr>
        <w:t xml:space="preserve"> </w:t>
      </w:r>
      <w:r w:rsidRPr="002236F7">
        <w:rPr>
          <w:rFonts w:ascii="Times New Roman" w:hAnsi="Times New Roman" w:cs="Times New Roman"/>
          <w:bCs/>
          <w:sz w:val="24"/>
          <w:szCs w:val="24"/>
        </w:rPr>
        <w:t>By fostering open communication and psychological safety, the study encourages innovative thinking and knowledge sharing within teams.</w:t>
      </w:r>
    </w:p>
    <w:p w14:paraId="3A9F58F7" w14:textId="2F53B157" w:rsidR="002236F7" w:rsidRPr="002236F7" w:rsidRDefault="002236F7" w:rsidP="002236F7">
      <w:pPr>
        <w:pStyle w:val="ListParagraph"/>
        <w:numPr>
          <w:ilvl w:val="0"/>
          <w:numId w:val="3"/>
        </w:numPr>
        <w:spacing w:line="360" w:lineRule="auto"/>
        <w:jc w:val="both"/>
        <w:rPr>
          <w:rFonts w:ascii="Times New Roman" w:hAnsi="Times New Roman" w:cs="Times New Roman"/>
          <w:bCs/>
          <w:sz w:val="24"/>
          <w:szCs w:val="24"/>
        </w:rPr>
      </w:pPr>
      <w:r w:rsidRPr="00CE26E2">
        <w:rPr>
          <w:rFonts w:ascii="Times New Roman" w:hAnsi="Times New Roman" w:cs="Times New Roman"/>
          <w:b/>
          <w:sz w:val="24"/>
          <w:szCs w:val="24"/>
        </w:rPr>
        <w:t>Resource Optimization</w:t>
      </w:r>
      <w:r w:rsidRPr="00CE26E2">
        <w:rPr>
          <w:rFonts w:ascii="Times New Roman" w:hAnsi="Times New Roman" w:cs="Times New Roman"/>
          <w:b/>
          <w:sz w:val="24"/>
          <w:szCs w:val="24"/>
        </w:rPr>
        <w:t>:</w:t>
      </w:r>
      <w:r w:rsidRPr="002236F7">
        <w:rPr>
          <w:rFonts w:ascii="Times New Roman" w:hAnsi="Times New Roman" w:cs="Times New Roman"/>
          <w:bCs/>
          <w:sz w:val="24"/>
          <w:szCs w:val="24"/>
        </w:rPr>
        <w:t xml:space="preserve"> </w:t>
      </w:r>
      <w:r w:rsidRPr="002236F7">
        <w:rPr>
          <w:rFonts w:ascii="Times New Roman" w:hAnsi="Times New Roman" w:cs="Times New Roman"/>
          <w:bCs/>
          <w:sz w:val="24"/>
          <w:szCs w:val="24"/>
        </w:rPr>
        <w:t>Better team assessment leads to smarter resource allocation, ensuring that skills, time, and tools are used effectively across different projects.</w:t>
      </w:r>
    </w:p>
    <w:p w14:paraId="5B5F1BF5" w14:textId="77777777" w:rsidR="002236F7" w:rsidRPr="002236F7" w:rsidRDefault="002236F7" w:rsidP="002236F7">
      <w:pPr>
        <w:spacing w:line="360" w:lineRule="auto"/>
        <w:jc w:val="both"/>
        <w:rPr>
          <w:rFonts w:ascii="Times New Roman" w:hAnsi="Times New Roman" w:cs="Times New Roman"/>
          <w:bCs/>
          <w:sz w:val="24"/>
          <w:szCs w:val="24"/>
        </w:rPr>
      </w:pPr>
    </w:p>
    <w:p w14:paraId="53D0B2E8" w14:textId="57BC5FF6" w:rsidR="002236F7" w:rsidRPr="002236F7" w:rsidRDefault="002236F7" w:rsidP="002236F7">
      <w:pPr>
        <w:spacing w:line="360" w:lineRule="auto"/>
        <w:jc w:val="both"/>
        <w:rPr>
          <w:rFonts w:ascii="Times New Roman" w:hAnsi="Times New Roman" w:cs="Times New Roman"/>
          <w:sz w:val="24"/>
          <w:szCs w:val="24"/>
        </w:rPr>
      </w:pPr>
    </w:p>
    <w:p w14:paraId="535DF2E1" w14:textId="77777777" w:rsidR="00E75FD5" w:rsidRDefault="00E75FD5"/>
    <w:p w14:paraId="097A8CF2" w14:textId="77777777" w:rsidR="002236F7" w:rsidRDefault="002236F7"/>
    <w:p w14:paraId="1DF5A295" w14:textId="77777777" w:rsidR="002236F7" w:rsidRDefault="002236F7"/>
    <w:p w14:paraId="121F8748" w14:textId="77777777" w:rsidR="002236F7" w:rsidRDefault="002236F7" w:rsidP="002236F7">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553F5BBD" w14:textId="7E132D70" w:rsidR="002236F7" w:rsidRPr="002236F7" w:rsidRDefault="002236F7" w:rsidP="002236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236F7">
        <w:rPr>
          <w:rFonts w:ascii="Times New Roman" w:hAnsi="Times New Roman" w:cs="Times New Roman"/>
          <w:sz w:val="24"/>
          <w:szCs w:val="24"/>
        </w:rPr>
        <w:t>The Information Technology (Infotech) industry is one of the most dynamic and rapidly evolving sectors globally. It encompasses a broad range of services and products, including software development, IT consulting, infrastructure management, cybersecurity, cloud computing, artificial intelligence, and digital transformation solutions. The industry plays a vital role in shaping modern economies by driving innovation, enabling automation, and supporting the digital infrastructure of businesses across all sectors.</w:t>
      </w:r>
    </w:p>
    <w:p w14:paraId="7AAF3AF9" w14:textId="5D291329" w:rsidR="002236F7" w:rsidRPr="002236F7" w:rsidRDefault="002236F7" w:rsidP="002236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236F7">
        <w:rPr>
          <w:rFonts w:ascii="Times New Roman" w:hAnsi="Times New Roman" w:cs="Times New Roman"/>
          <w:sz w:val="24"/>
          <w:szCs w:val="24"/>
        </w:rPr>
        <w:t xml:space="preserve">In recent decades, the Infotech sector has experienced exponential growth, </w:t>
      </w:r>
      <w:proofErr w:type="spellStart"/>
      <w:r w:rsidRPr="002236F7">
        <w:rPr>
          <w:rFonts w:ascii="Times New Roman" w:hAnsi="Times New Roman" w:cs="Times New Roman"/>
          <w:sz w:val="24"/>
          <w:szCs w:val="24"/>
        </w:rPr>
        <w:t>fueled</w:t>
      </w:r>
      <w:proofErr w:type="spellEnd"/>
      <w:r w:rsidRPr="002236F7">
        <w:rPr>
          <w:rFonts w:ascii="Times New Roman" w:hAnsi="Times New Roman" w:cs="Times New Roman"/>
          <w:sz w:val="24"/>
          <w:szCs w:val="24"/>
        </w:rPr>
        <w:t xml:space="preserve"> by increasing demand for digital solutions, globalization, and advancements in communication technologies. Countries like the United States, India, China, and several in Western Europe are home to major IT hubs that contribute significantly to global technology services. The sector is characterized by a highly skilled workforce, competitive market conditions, and a continuous push for innovation.</w:t>
      </w:r>
    </w:p>
    <w:p w14:paraId="2F765014" w14:textId="160659E7" w:rsidR="002236F7" w:rsidRPr="002236F7" w:rsidRDefault="002236F7" w:rsidP="002236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236F7">
        <w:rPr>
          <w:rFonts w:ascii="Times New Roman" w:hAnsi="Times New Roman" w:cs="Times New Roman"/>
          <w:sz w:val="24"/>
          <w:szCs w:val="24"/>
        </w:rPr>
        <w:t xml:space="preserve">One of the defining features of the Infotech industry is its project-based work structure, often executed by cross-functional teams. These teams typically consist of software engineers, system analysts, testers, project managers, UX designers, and support staff working collaboratively to deliver complex IT solutions. As a result, team effectiveness has emerged as a key performance driver. In such an environment, timely delivery, quality assurance, adaptability, and innovation are closely linked to how well </w:t>
      </w:r>
      <w:proofErr w:type="gramStart"/>
      <w:r w:rsidRPr="002236F7">
        <w:rPr>
          <w:rFonts w:ascii="Times New Roman" w:hAnsi="Times New Roman" w:cs="Times New Roman"/>
          <w:sz w:val="24"/>
          <w:szCs w:val="24"/>
        </w:rPr>
        <w:t>teams</w:t>
      </w:r>
      <w:proofErr w:type="gramEnd"/>
      <w:r w:rsidRPr="002236F7">
        <w:rPr>
          <w:rFonts w:ascii="Times New Roman" w:hAnsi="Times New Roman" w:cs="Times New Roman"/>
          <w:sz w:val="24"/>
          <w:szCs w:val="24"/>
        </w:rPr>
        <w:t xml:space="preserve"> function.</w:t>
      </w:r>
    </w:p>
    <w:p w14:paraId="68EADF36" w14:textId="505D6C65" w:rsidR="002236F7" w:rsidRPr="002236F7" w:rsidRDefault="002236F7" w:rsidP="002236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236F7">
        <w:rPr>
          <w:rFonts w:ascii="Times New Roman" w:hAnsi="Times New Roman" w:cs="Times New Roman"/>
          <w:sz w:val="24"/>
          <w:szCs w:val="24"/>
        </w:rPr>
        <w:t>With the widespread adoption of agile methodologies, DevOps practices, and remote work models, the structure and management of teams have significantly changed. Team members now operate across different time zones and cultural backgrounds, making collaboration and communication even more critical. These evolving work environments present both opportunities and challenges in assessing and managing team effectiveness.</w:t>
      </w:r>
    </w:p>
    <w:p w14:paraId="1582138E" w14:textId="5A6B0FC7" w:rsidR="002236F7" w:rsidRPr="002236F7" w:rsidRDefault="002236F7" w:rsidP="002236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236F7">
        <w:rPr>
          <w:rFonts w:ascii="Times New Roman" w:hAnsi="Times New Roman" w:cs="Times New Roman"/>
          <w:sz w:val="24"/>
          <w:szCs w:val="24"/>
        </w:rPr>
        <w:t>The Infotech industry is also under continuous pressure to deliver fast, cost-effective, and scalable solutions. This increases the demand for strong coordination among teams and effective leadership. Consequently, organizations are now investing more in tools, frameworks, and strategies to assess team effectiveness systematically and improve it over time.</w:t>
      </w:r>
    </w:p>
    <w:p w14:paraId="546B34F7" w14:textId="77777777" w:rsidR="002236F7" w:rsidRDefault="002236F7"/>
    <w:p w14:paraId="0B8C26E0" w14:textId="77777777" w:rsidR="002236F7" w:rsidRDefault="002236F7"/>
    <w:p w14:paraId="2A9B7D83" w14:textId="77777777" w:rsidR="002236F7" w:rsidRDefault="002236F7"/>
    <w:p w14:paraId="5B591138" w14:textId="77777777" w:rsidR="002236F7" w:rsidRDefault="002236F7" w:rsidP="002236F7">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17546593" w14:textId="0F22A6F4" w:rsidR="002236F7" w:rsidRPr="002236F7" w:rsidRDefault="002236F7" w:rsidP="002236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236F7">
        <w:rPr>
          <w:rFonts w:ascii="Times New Roman" w:hAnsi="Times New Roman" w:cs="Times New Roman"/>
          <w:sz w:val="24"/>
          <w:szCs w:val="24"/>
        </w:rPr>
        <w:t>In the highly competitive and fast-paced Infotech industry, organizations rely heavily on team-based structures to deliver complex, innovative, and time-sensitive solutions. While teams are essential to achieving business goals, the mere formation of a team does not guarantee success. Many projects suffer delays, cost overruns, or quality issues due to ineffective team collaboration, poor communication, misaligned goals, or unclear roles and responsibilities.</w:t>
      </w:r>
    </w:p>
    <w:p w14:paraId="1BC98129" w14:textId="17200DDE" w:rsidR="002236F7" w:rsidRPr="002236F7" w:rsidRDefault="002236F7" w:rsidP="002236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236F7">
        <w:rPr>
          <w:rFonts w:ascii="Times New Roman" w:hAnsi="Times New Roman" w:cs="Times New Roman"/>
          <w:sz w:val="24"/>
          <w:szCs w:val="24"/>
        </w:rPr>
        <w:t>Despite the growing emphasis on teamwork, many Infotech organizations lack a standardized or effective method to assess team performance beyond project outcomes. Traditional performance metrics often focus on individual output or final deliverables, overlooking critical internal factors such as team dynamics, mutual accountability, leadership effectiveness, conflict resolution, and decision-making processes. This gap makes it difficult for management to identify underlying issues, offer timely support, or implement development strategies for long-term improvement.</w:t>
      </w:r>
    </w:p>
    <w:p w14:paraId="1C6CC3AF" w14:textId="67440358" w:rsidR="002236F7" w:rsidRPr="002236F7" w:rsidRDefault="002236F7" w:rsidP="002236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236F7">
        <w:rPr>
          <w:rFonts w:ascii="Times New Roman" w:hAnsi="Times New Roman" w:cs="Times New Roman"/>
          <w:sz w:val="24"/>
          <w:szCs w:val="24"/>
        </w:rPr>
        <w:t>Furthermore, with the rise of agile methodologies, remote work, and cross-functional team structures, the need for more holistic and adaptive assessment tools has become even more pressing. Many existing assessment frameworks are either too generic or not adequately tailored to the unique challenges and workflows in Infotech environments.</w:t>
      </w:r>
    </w:p>
    <w:p w14:paraId="5BB952A9" w14:textId="77777777" w:rsidR="002236F7" w:rsidRDefault="002236F7" w:rsidP="002236F7">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0205DFE9" w14:textId="77777777" w:rsidR="002236F7" w:rsidRPr="002236F7" w:rsidRDefault="002236F7" w:rsidP="002236F7">
      <w:pPr>
        <w:numPr>
          <w:ilvl w:val="0"/>
          <w:numId w:val="5"/>
        </w:numPr>
        <w:tabs>
          <w:tab w:val="num" w:pos="720"/>
        </w:tabs>
        <w:spacing w:line="360" w:lineRule="auto"/>
        <w:jc w:val="both"/>
        <w:rPr>
          <w:rFonts w:ascii="Times New Roman" w:hAnsi="Times New Roman" w:cs="Times New Roman"/>
          <w:sz w:val="24"/>
          <w:szCs w:val="24"/>
        </w:rPr>
      </w:pPr>
      <w:r w:rsidRPr="002236F7">
        <w:rPr>
          <w:rFonts w:ascii="Times New Roman" w:hAnsi="Times New Roman" w:cs="Times New Roman"/>
          <w:sz w:val="24"/>
          <w:szCs w:val="24"/>
        </w:rPr>
        <w:t>To identify key factors that contribute to team effectiveness in the Infotech industry.</w:t>
      </w:r>
    </w:p>
    <w:p w14:paraId="366B9402" w14:textId="77777777" w:rsidR="002236F7" w:rsidRPr="002236F7" w:rsidRDefault="002236F7" w:rsidP="002236F7">
      <w:pPr>
        <w:numPr>
          <w:ilvl w:val="0"/>
          <w:numId w:val="5"/>
        </w:numPr>
        <w:tabs>
          <w:tab w:val="num" w:pos="720"/>
        </w:tabs>
        <w:spacing w:line="360" w:lineRule="auto"/>
        <w:jc w:val="both"/>
        <w:rPr>
          <w:rFonts w:ascii="Times New Roman" w:hAnsi="Times New Roman" w:cs="Times New Roman"/>
          <w:sz w:val="24"/>
          <w:szCs w:val="24"/>
        </w:rPr>
      </w:pPr>
      <w:r w:rsidRPr="002236F7">
        <w:rPr>
          <w:rFonts w:ascii="Times New Roman" w:hAnsi="Times New Roman" w:cs="Times New Roman"/>
          <w:sz w:val="24"/>
          <w:szCs w:val="24"/>
        </w:rPr>
        <w:t>To examine existing models, frameworks, and tools used to assess team performance.</w:t>
      </w:r>
    </w:p>
    <w:p w14:paraId="5819EA91" w14:textId="77777777" w:rsidR="002236F7" w:rsidRPr="002236F7" w:rsidRDefault="002236F7" w:rsidP="002236F7">
      <w:pPr>
        <w:numPr>
          <w:ilvl w:val="0"/>
          <w:numId w:val="5"/>
        </w:numPr>
        <w:tabs>
          <w:tab w:val="num" w:pos="720"/>
        </w:tabs>
        <w:spacing w:line="360" w:lineRule="auto"/>
        <w:jc w:val="both"/>
        <w:rPr>
          <w:rFonts w:ascii="Times New Roman" w:hAnsi="Times New Roman" w:cs="Times New Roman"/>
          <w:sz w:val="24"/>
          <w:szCs w:val="24"/>
        </w:rPr>
      </w:pPr>
      <w:r w:rsidRPr="002236F7">
        <w:rPr>
          <w:rFonts w:ascii="Times New Roman" w:hAnsi="Times New Roman" w:cs="Times New Roman"/>
          <w:sz w:val="24"/>
          <w:szCs w:val="24"/>
        </w:rPr>
        <w:t>To evaluate the relevance and adequacy of current team assessment practices in Infotech organizations.</w:t>
      </w:r>
    </w:p>
    <w:p w14:paraId="7548A559" w14:textId="77777777" w:rsidR="002236F7" w:rsidRPr="002236F7" w:rsidRDefault="002236F7" w:rsidP="002236F7">
      <w:pPr>
        <w:numPr>
          <w:ilvl w:val="0"/>
          <w:numId w:val="5"/>
        </w:numPr>
        <w:tabs>
          <w:tab w:val="num" w:pos="720"/>
        </w:tabs>
        <w:spacing w:line="360" w:lineRule="auto"/>
        <w:jc w:val="both"/>
        <w:rPr>
          <w:rFonts w:ascii="Times New Roman" w:hAnsi="Times New Roman" w:cs="Times New Roman"/>
          <w:sz w:val="24"/>
          <w:szCs w:val="24"/>
        </w:rPr>
      </w:pPr>
      <w:r w:rsidRPr="002236F7">
        <w:rPr>
          <w:rFonts w:ascii="Times New Roman" w:hAnsi="Times New Roman" w:cs="Times New Roman"/>
          <w:sz w:val="24"/>
          <w:szCs w:val="24"/>
        </w:rPr>
        <w:t xml:space="preserve">To </w:t>
      </w:r>
      <w:proofErr w:type="spellStart"/>
      <w:r w:rsidRPr="002236F7">
        <w:rPr>
          <w:rFonts w:ascii="Times New Roman" w:hAnsi="Times New Roman" w:cs="Times New Roman"/>
          <w:sz w:val="24"/>
          <w:szCs w:val="24"/>
        </w:rPr>
        <w:t>analyze</w:t>
      </w:r>
      <w:proofErr w:type="spellEnd"/>
      <w:r w:rsidRPr="002236F7">
        <w:rPr>
          <w:rFonts w:ascii="Times New Roman" w:hAnsi="Times New Roman" w:cs="Times New Roman"/>
          <w:sz w:val="24"/>
          <w:szCs w:val="24"/>
        </w:rPr>
        <w:t xml:space="preserve"> the impact of leadership, communication, role clarity, and collaboration on team outcomes.</w:t>
      </w:r>
    </w:p>
    <w:p w14:paraId="7EFC3E04" w14:textId="77777777" w:rsidR="002236F7" w:rsidRPr="002236F7" w:rsidRDefault="002236F7" w:rsidP="002236F7">
      <w:pPr>
        <w:numPr>
          <w:ilvl w:val="0"/>
          <w:numId w:val="5"/>
        </w:numPr>
        <w:tabs>
          <w:tab w:val="num" w:pos="720"/>
        </w:tabs>
        <w:spacing w:line="360" w:lineRule="auto"/>
        <w:jc w:val="both"/>
        <w:rPr>
          <w:rFonts w:ascii="Times New Roman" w:hAnsi="Times New Roman" w:cs="Times New Roman"/>
          <w:sz w:val="24"/>
          <w:szCs w:val="24"/>
        </w:rPr>
      </w:pPr>
      <w:r w:rsidRPr="002236F7">
        <w:rPr>
          <w:rFonts w:ascii="Times New Roman" w:hAnsi="Times New Roman" w:cs="Times New Roman"/>
          <w:sz w:val="24"/>
          <w:szCs w:val="24"/>
        </w:rPr>
        <w:t>To investigate challenges faced by Infotech organizations in measuring team effectiveness, especially in remote or agile settings.</w:t>
      </w:r>
    </w:p>
    <w:p w14:paraId="2DE414DE" w14:textId="77777777" w:rsidR="002236F7" w:rsidRPr="002236F7" w:rsidRDefault="002236F7" w:rsidP="002236F7">
      <w:pPr>
        <w:numPr>
          <w:ilvl w:val="0"/>
          <w:numId w:val="5"/>
        </w:numPr>
        <w:tabs>
          <w:tab w:val="num" w:pos="720"/>
        </w:tabs>
        <w:spacing w:line="360" w:lineRule="auto"/>
        <w:jc w:val="both"/>
        <w:rPr>
          <w:rFonts w:ascii="Times New Roman" w:hAnsi="Times New Roman" w:cs="Times New Roman"/>
          <w:sz w:val="24"/>
          <w:szCs w:val="24"/>
        </w:rPr>
      </w:pPr>
      <w:r w:rsidRPr="002236F7">
        <w:rPr>
          <w:rFonts w:ascii="Times New Roman" w:hAnsi="Times New Roman" w:cs="Times New Roman"/>
          <w:sz w:val="24"/>
          <w:szCs w:val="24"/>
        </w:rPr>
        <w:t>To propose recommendations for developing or improving team assessment methods tailored to the Infotech context.</w:t>
      </w:r>
    </w:p>
    <w:p w14:paraId="488D5886" w14:textId="77777777" w:rsidR="002236F7" w:rsidRDefault="002236F7">
      <w:pPr>
        <w:rPr>
          <w:rFonts w:ascii="Times New Roman" w:hAnsi="Times New Roman" w:cs="Times New Roman"/>
          <w:sz w:val="24"/>
          <w:szCs w:val="24"/>
        </w:rPr>
      </w:pPr>
    </w:p>
    <w:p w14:paraId="78F6CD93" w14:textId="77777777" w:rsidR="002236F7" w:rsidRPr="001A008C" w:rsidRDefault="002236F7" w:rsidP="002236F7">
      <w:pPr>
        <w:spacing w:line="360" w:lineRule="auto"/>
        <w:jc w:val="both"/>
        <w:rPr>
          <w:rFonts w:ascii="Times New Roman" w:hAnsi="Times New Roman" w:cs="Times New Roman"/>
          <w:bCs/>
          <w:sz w:val="24"/>
          <w:szCs w:val="24"/>
          <w:lang w:val="en-US"/>
        </w:rPr>
      </w:pPr>
      <w:bookmarkStart w:id="0" w:name="_Hlk199674845"/>
      <w:r w:rsidRPr="001A008C">
        <w:rPr>
          <w:rFonts w:ascii="Times New Roman" w:hAnsi="Times New Roman" w:cs="Times New Roman"/>
          <w:b/>
          <w:bCs/>
          <w:sz w:val="24"/>
          <w:szCs w:val="24"/>
          <w:lang w:val="en-US"/>
        </w:rPr>
        <w:lastRenderedPageBreak/>
        <w:t>1.6 SCOPE OF THE STUDY</w:t>
      </w:r>
    </w:p>
    <w:bookmarkEnd w:id="0"/>
    <w:p w14:paraId="0989E6D0" w14:textId="6BD5B8A7" w:rsidR="00CE26E2" w:rsidRPr="00CE26E2" w:rsidRDefault="00CE26E2" w:rsidP="00CE26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E26E2">
        <w:rPr>
          <w:rFonts w:ascii="Times New Roman" w:hAnsi="Times New Roman" w:cs="Times New Roman"/>
          <w:sz w:val="24"/>
          <w:szCs w:val="24"/>
        </w:rPr>
        <w:t>This study focuses on assessing the effectiveness of teams within the Information Technology (Infotech) industry. It aims to explore the various tools, models, and frameworks currently used to evaluate team performance and to identify the key factors that contribute to team success in this sector. The study will primarily target IT-based organizations where teamwork is central to project execution, particularly in areas such as software development, project management, technical support, and systems integration.</w:t>
      </w:r>
    </w:p>
    <w:p w14:paraId="0A686879" w14:textId="7DE0F96B" w:rsidR="00CE26E2" w:rsidRPr="00CE26E2" w:rsidRDefault="00CE26E2" w:rsidP="00CE26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E26E2">
        <w:rPr>
          <w:rFonts w:ascii="Times New Roman" w:hAnsi="Times New Roman" w:cs="Times New Roman"/>
          <w:sz w:val="24"/>
          <w:szCs w:val="24"/>
        </w:rPr>
        <w:t>The scope includes both small- and large-scale Infotech firms operating with agile, hybrid, or traditional project management approaches. Special attention will be given to teams working in dynamic environments, including remote, cross-functional, and multicultural teams. The study will consider various dimensions of team effectiveness, such as leadership, communication, trust, decision-making, role clarity, accountability, and adaptability.</w:t>
      </w:r>
    </w:p>
    <w:p w14:paraId="627C9231" w14:textId="6C8666C0" w:rsidR="00CE26E2" w:rsidRPr="00CE26E2" w:rsidRDefault="00CE26E2" w:rsidP="00CE26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E26E2">
        <w:rPr>
          <w:rFonts w:ascii="Times New Roman" w:hAnsi="Times New Roman" w:cs="Times New Roman"/>
          <w:sz w:val="24"/>
          <w:szCs w:val="24"/>
        </w:rPr>
        <w:t>Geographically, the study may focus on a specific region, country, or set of companies depending on available access to data, but its findings aim to be applicable to the broader Infotech sector. The research will involve both primary data (through surveys, interviews, or case studies) and secondary data (through literature reviews and analysis of existing frameworks).</w:t>
      </w:r>
    </w:p>
    <w:p w14:paraId="60015065" w14:textId="56ABF24D" w:rsidR="00CE26E2" w:rsidRPr="00CE26E2" w:rsidRDefault="00CE26E2" w:rsidP="00CE26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E26E2">
        <w:rPr>
          <w:rFonts w:ascii="Times New Roman" w:hAnsi="Times New Roman" w:cs="Times New Roman"/>
          <w:sz w:val="24"/>
          <w:szCs w:val="24"/>
        </w:rPr>
        <w:t>However, the study will not cover non-technical teams, non-IT sectors, or detailed individual performance evaluations, as its primary concern is the collective performance of technical teams in Infotech environments.</w:t>
      </w:r>
    </w:p>
    <w:p w14:paraId="238E6B07" w14:textId="77777777" w:rsidR="00CE26E2" w:rsidRDefault="00CE26E2">
      <w:pPr>
        <w:rPr>
          <w:rFonts w:ascii="Times New Roman" w:hAnsi="Times New Roman" w:cs="Times New Roman"/>
          <w:b/>
          <w:bCs/>
          <w:sz w:val="24"/>
          <w:szCs w:val="24"/>
          <w:lang w:val="en-US"/>
        </w:rPr>
      </w:pPr>
    </w:p>
    <w:p w14:paraId="2F1DC578" w14:textId="3EF3A1AE" w:rsidR="002236F7" w:rsidRDefault="00CE26E2">
      <w:pPr>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3155ADA7" w14:textId="77777777" w:rsidR="00CE26E2" w:rsidRDefault="00CE26E2">
      <w:pPr>
        <w:rPr>
          <w:rFonts w:ascii="Times New Roman" w:hAnsi="Times New Roman" w:cs="Times New Roman"/>
          <w:b/>
          <w:bCs/>
          <w:sz w:val="24"/>
          <w:szCs w:val="24"/>
          <w:lang w:val="en-US"/>
        </w:rPr>
      </w:pPr>
    </w:p>
    <w:p w14:paraId="638594DB" w14:textId="3B0B1D34" w:rsidR="00CE26E2" w:rsidRPr="00CE26E2" w:rsidRDefault="00CE26E2" w:rsidP="00CE26E2">
      <w:pPr>
        <w:pStyle w:val="ListParagraph"/>
        <w:numPr>
          <w:ilvl w:val="0"/>
          <w:numId w:val="3"/>
        </w:numPr>
        <w:spacing w:line="360" w:lineRule="auto"/>
        <w:jc w:val="both"/>
        <w:rPr>
          <w:rFonts w:ascii="Times New Roman" w:hAnsi="Times New Roman" w:cs="Times New Roman"/>
          <w:sz w:val="24"/>
          <w:szCs w:val="24"/>
        </w:rPr>
      </w:pPr>
      <w:r w:rsidRPr="00CE26E2">
        <w:rPr>
          <w:rFonts w:ascii="Times New Roman" w:hAnsi="Times New Roman" w:cs="Times New Roman"/>
          <w:b/>
          <w:bCs/>
          <w:sz w:val="24"/>
          <w:szCs w:val="24"/>
        </w:rPr>
        <w:t>Limited Sample Size:</w:t>
      </w:r>
      <w:r w:rsidRPr="00CE26E2">
        <w:rPr>
          <w:rFonts w:ascii="Times New Roman" w:hAnsi="Times New Roman" w:cs="Times New Roman"/>
          <w:sz w:val="24"/>
          <w:szCs w:val="24"/>
        </w:rPr>
        <w:t xml:space="preserve"> </w:t>
      </w:r>
      <w:r w:rsidRPr="00CE26E2">
        <w:rPr>
          <w:rFonts w:ascii="Times New Roman" w:hAnsi="Times New Roman" w:cs="Times New Roman"/>
          <w:sz w:val="24"/>
          <w:szCs w:val="24"/>
        </w:rPr>
        <w:t>The study may be based on a limited number of organizations or respondents due to time constraints and accessibility issues, which may not fully represent the entire Infotech industry.</w:t>
      </w:r>
    </w:p>
    <w:p w14:paraId="16AC8222" w14:textId="4DCEDCAA" w:rsidR="00CE26E2" w:rsidRPr="00CE26E2" w:rsidRDefault="00CE26E2" w:rsidP="00CE26E2">
      <w:pPr>
        <w:pStyle w:val="ListParagraph"/>
        <w:numPr>
          <w:ilvl w:val="0"/>
          <w:numId w:val="3"/>
        </w:numPr>
        <w:spacing w:line="360" w:lineRule="auto"/>
        <w:jc w:val="both"/>
        <w:rPr>
          <w:rFonts w:ascii="Times New Roman" w:hAnsi="Times New Roman" w:cs="Times New Roman"/>
          <w:sz w:val="24"/>
          <w:szCs w:val="24"/>
        </w:rPr>
      </w:pPr>
      <w:r w:rsidRPr="00CE26E2">
        <w:rPr>
          <w:rFonts w:ascii="Times New Roman" w:hAnsi="Times New Roman" w:cs="Times New Roman"/>
          <w:b/>
          <w:bCs/>
          <w:sz w:val="24"/>
          <w:szCs w:val="24"/>
        </w:rPr>
        <w:t>Geographical Constraints:</w:t>
      </w:r>
      <w:r w:rsidRPr="00CE26E2">
        <w:rPr>
          <w:rFonts w:ascii="Times New Roman" w:hAnsi="Times New Roman" w:cs="Times New Roman"/>
          <w:sz w:val="24"/>
          <w:szCs w:val="24"/>
        </w:rPr>
        <w:t xml:space="preserve"> </w:t>
      </w:r>
      <w:r w:rsidRPr="00CE26E2">
        <w:rPr>
          <w:rFonts w:ascii="Times New Roman" w:hAnsi="Times New Roman" w:cs="Times New Roman"/>
          <w:sz w:val="24"/>
          <w:szCs w:val="24"/>
        </w:rPr>
        <w:t>If the research is confined to a specific region or country, the findings may not account for regional differences in work culture, team structure, or organizational practices across the global Infotech sector.</w:t>
      </w:r>
    </w:p>
    <w:p w14:paraId="73090D64" w14:textId="6FEBC2E9" w:rsidR="00CE26E2" w:rsidRPr="00CE26E2" w:rsidRDefault="00CE26E2" w:rsidP="00CE26E2">
      <w:pPr>
        <w:pStyle w:val="ListParagraph"/>
        <w:numPr>
          <w:ilvl w:val="0"/>
          <w:numId w:val="3"/>
        </w:numPr>
        <w:spacing w:line="360" w:lineRule="auto"/>
        <w:jc w:val="both"/>
        <w:rPr>
          <w:rFonts w:ascii="Times New Roman" w:hAnsi="Times New Roman" w:cs="Times New Roman"/>
          <w:sz w:val="24"/>
          <w:szCs w:val="24"/>
        </w:rPr>
      </w:pPr>
      <w:r w:rsidRPr="00CE26E2">
        <w:rPr>
          <w:rFonts w:ascii="Times New Roman" w:hAnsi="Times New Roman" w:cs="Times New Roman"/>
          <w:b/>
          <w:bCs/>
          <w:sz w:val="24"/>
          <w:szCs w:val="24"/>
        </w:rPr>
        <w:lastRenderedPageBreak/>
        <w:t>Reliance on Self-Reported Data:</w:t>
      </w:r>
      <w:r w:rsidRPr="00CE26E2">
        <w:rPr>
          <w:rFonts w:ascii="Times New Roman" w:hAnsi="Times New Roman" w:cs="Times New Roman"/>
          <w:sz w:val="24"/>
          <w:szCs w:val="24"/>
        </w:rPr>
        <w:t xml:space="preserve"> </w:t>
      </w:r>
      <w:r w:rsidRPr="00CE26E2">
        <w:rPr>
          <w:rFonts w:ascii="Times New Roman" w:hAnsi="Times New Roman" w:cs="Times New Roman"/>
          <w:sz w:val="24"/>
          <w:szCs w:val="24"/>
        </w:rPr>
        <w:t>Data collected through surveys or interviews may be subject to personal bias, social desirability bias, or inaccurate self-assessment by participants, potentially impacting the reliability of results.</w:t>
      </w:r>
    </w:p>
    <w:p w14:paraId="3D53BAA0" w14:textId="22664260" w:rsidR="00CE26E2" w:rsidRPr="00CE26E2" w:rsidRDefault="00CE26E2" w:rsidP="00CE26E2">
      <w:pPr>
        <w:pStyle w:val="ListParagraph"/>
        <w:numPr>
          <w:ilvl w:val="0"/>
          <w:numId w:val="3"/>
        </w:numPr>
        <w:spacing w:line="360" w:lineRule="auto"/>
        <w:jc w:val="both"/>
        <w:rPr>
          <w:rFonts w:ascii="Times New Roman" w:hAnsi="Times New Roman" w:cs="Times New Roman"/>
          <w:sz w:val="24"/>
          <w:szCs w:val="24"/>
        </w:rPr>
      </w:pPr>
      <w:r w:rsidRPr="00CE26E2">
        <w:rPr>
          <w:rFonts w:ascii="Times New Roman" w:hAnsi="Times New Roman" w:cs="Times New Roman"/>
          <w:b/>
          <w:bCs/>
          <w:sz w:val="24"/>
          <w:szCs w:val="24"/>
        </w:rPr>
        <w:t>Variability in Team Structures:</w:t>
      </w:r>
      <w:r w:rsidRPr="00CE26E2">
        <w:rPr>
          <w:rFonts w:ascii="Times New Roman" w:hAnsi="Times New Roman" w:cs="Times New Roman"/>
          <w:sz w:val="24"/>
          <w:szCs w:val="24"/>
        </w:rPr>
        <w:t xml:space="preserve"> </w:t>
      </w:r>
      <w:r w:rsidRPr="00CE26E2">
        <w:rPr>
          <w:rFonts w:ascii="Times New Roman" w:hAnsi="Times New Roman" w:cs="Times New Roman"/>
          <w:sz w:val="24"/>
          <w:szCs w:val="24"/>
        </w:rPr>
        <w:t>Different organizations and projects may use varying team structures (e.g., agile, waterfall, hybrid), making it challenging to apply a uniform assessment model across all contexts.</w:t>
      </w:r>
    </w:p>
    <w:p w14:paraId="502B6B5C" w14:textId="237B0043" w:rsidR="00CE26E2" w:rsidRPr="00CE26E2" w:rsidRDefault="00CE26E2" w:rsidP="00CE26E2">
      <w:pPr>
        <w:pStyle w:val="ListParagraph"/>
        <w:numPr>
          <w:ilvl w:val="0"/>
          <w:numId w:val="3"/>
        </w:numPr>
        <w:spacing w:line="360" w:lineRule="auto"/>
        <w:jc w:val="both"/>
        <w:rPr>
          <w:rFonts w:ascii="Times New Roman" w:hAnsi="Times New Roman" w:cs="Times New Roman"/>
          <w:sz w:val="24"/>
          <w:szCs w:val="24"/>
        </w:rPr>
      </w:pPr>
      <w:r w:rsidRPr="00CE26E2">
        <w:rPr>
          <w:rFonts w:ascii="Times New Roman" w:hAnsi="Times New Roman" w:cs="Times New Roman"/>
          <w:b/>
          <w:bCs/>
          <w:sz w:val="24"/>
          <w:szCs w:val="24"/>
        </w:rPr>
        <w:t>Dynamic Nature of the Infotech Industry:</w:t>
      </w:r>
      <w:r w:rsidRPr="00CE26E2">
        <w:rPr>
          <w:rFonts w:ascii="Times New Roman" w:hAnsi="Times New Roman" w:cs="Times New Roman"/>
          <w:sz w:val="24"/>
          <w:szCs w:val="24"/>
        </w:rPr>
        <w:t xml:space="preserve"> </w:t>
      </w:r>
      <w:r w:rsidRPr="00CE26E2">
        <w:rPr>
          <w:rFonts w:ascii="Times New Roman" w:hAnsi="Times New Roman" w:cs="Times New Roman"/>
          <w:sz w:val="24"/>
          <w:szCs w:val="24"/>
        </w:rPr>
        <w:t>The rapid evolution of technology, tools, and team management practices means that findings may become outdated over time unless continuously reviewed and updated.</w:t>
      </w:r>
    </w:p>
    <w:p w14:paraId="2CC27D18" w14:textId="5881B998" w:rsidR="00CE26E2" w:rsidRPr="00CE26E2" w:rsidRDefault="00CE26E2" w:rsidP="00CE26E2">
      <w:pPr>
        <w:pStyle w:val="ListParagraph"/>
        <w:numPr>
          <w:ilvl w:val="0"/>
          <w:numId w:val="3"/>
        </w:numPr>
        <w:spacing w:line="360" w:lineRule="auto"/>
        <w:jc w:val="both"/>
        <w:rPr>
          <w:rFonts w:ascii="Times New Roman" w:hAnsi="Times New Roman" w:cs="Times New Roman"/>
          <w:sz w:val="24"/>
          <w:szCs w:val="24"/>
        </w:rPr>
      </w:pPr>
      <w:r w:rsidRPr="00CE26E2">
        <w:rPr>
          <w:rFonts w:ascii="Times New Roman" w:hAnsi="Times New Roman" w:cs="Times New Roman"/>
          <w:b/>
          <w:bCs/>
          <w:sz w:val="24"/>
          <w:szCs w:val="24"/>
        </w:rPr>
        <w:t>Exclusion of Non-Technical Teams:</w:t>
      </w:r>
      <w:r w:rsidRPr="00CE26E2">
        <w:rPr>
          <w:rFonts w:ascii="Times New Roman" w:hAnsi="Times New Roman" w:cs="Times New Roman"/>
          <w:sz w:val="24"/>
          <w:szCs w:val="24"/>
        </w:rPr>
        <w:t xml:space="preserve"> </w:t>
      </w:r>
      <w:r w:rsidRPr="00CE26E2">
        <w:rPr>
          <w:rFonts w:ascii="Times New Roman" w:hAnsi="Times New Roman" w:cs="Times New Roman"/>
          <w:sz w:val="24"/>
          <w:szCs w:val="24"/>
        </w:rPr>
        <w:t>The study focuses specifically on technical teams in the Infotech sector and does not cover non-technical departments (e.g., HR, finance, or marketing), limiting the broader application of the results.</w:t>
      </w:r>
    </w:p>
    <w:p w14:paraId="3C45BEF0" w14:textId="1E87386C" w:rsidR="00CE26E2" w:rsidRPr="00CE26E2" w:rsidRDefault="00CE26E2" w:rsidP="00CE26E2">
      <w:pPr>
        <w:pStyle w:val="ListParagraph"/>
        <w:numPr>
          <w:ilvl w:val="0"/>
          <w:numId w:val="3"/>
        </w:numPr>
        <w:spacing w:line="360" w:lineRule="auto"/>
        <w:jc w:val="both"/>
        <w:rPr>
          <w:rFonts w:ascii="Times New Roman" w:hAnsi="Times New Roman" w:cs="Times New Roman"/>
          <w:sz w:val="24"/>
          <w:szCs w:val="24"/>
        </w:rPr>
      </w:pPr>
      <w:r w:rsidRPr="00CE26E2">
        <w:rPr>
          <w:rFonts w:ascii="Times New Roman" w:hAnsi="Times New Roman" w:cs="Times New Roman"/>
          <w:b/>
          <w:bCs/>
          <w:sz w:val="24"/>
          <w:szCs w:val="24"/>
        </w:rPr>
        <w:t>Time Constraints:</w:t>
      </w:r>
      <w:r w:rsidRPr="00CE26E2">
        <w:rPr>
          <w:rFonts w:ascii="Times New Roman" w:hAnsi="Times New Roman" w:cs="Times New Roman"/>
          <w:sz w:val="24"/>
          <w:szCs w:val="24"/>
        </w:rPr>
        <w:t xml:space="preserve"> </w:t>
      </w:r>
      <w:r w:rsidRPr="00CE26E2">
        <w:rPr>
          <w:rFonts w:ascii="Times New Roman" w:hAnsi="Times New Roman" w:cs="Times New Roman"/>
          <w:sz w:val="24"/>
          <w:szCs w:val="24"/>
        </w:rPr>
        <w:t>The study is conducted within a fixed academic or research timeline, which may limit the depth of data collection and analysis.</w:t>
      </w:r>
    </w:p>
    <w:p w14:paraId="5ABAC006" w14:textId="5B813AD6" w:rsidR="00CE26E2" w:rsidRPr="00CE26E2" w:rsidRDefault="00CE26E2" w:rsidP="00CE26E2">
      <w:pPr>
        <w:pStyle w:val="ListParagraph"/>
        <w:numPr>
          <w:ilvl w:val="0"/>
          <w:numId w:val="3"/>
        </w:numPr>
        <w:spacing w:line="360" w:lineRule="auto"/>
        <w:jc w:val="both"/>
        <w:rPr>
          <w:rFonts w:ascii="Times New Roman" w:hAnsi="Times New Roman" w:cs="Times New Roman"/>
          <w:sz w:val="24"/>
          <w:szCs w:val="24"/>
        </w:rPr>
      </w:pPr>
      <w:r w:rsidRPr="00CE26E2">
        <w:rPr>
          <w:rFonts w:ascii="Times New Roman" w:hAnsi="Times New Roman" w:cs="Times New Roman"/>
          <w:b/>
          <w:bCs/>
          <w:sz w:val="24"/>
          <w:szCs w:val="24"/>
        </w:rPr>
        <w:t>Tool-Specific Limitations:</w:t>
      </w:r>
      <w:r w:rsidRPr="00CE26E2">
        <w:rPr>
          <w:rFonts w:ascii="Times New Roman" w:hAnsi="Times New Roman" w:cs="Times New Roman"/>
          <w:b/>
          <w:bCs/>
          <w:sz w:val="24"/>
          <w:szCs w:val="24"/>
        </w:rPr>
        <w:t xml:space="preserve"> </w:t>
      </w:r>
      <w:r w:rsidRPr="00CE26E2">
        <w:rPr>
          <w:rFonts w:ascii="Times New Roman" w:hAnsi="Times New Roman" w:cs="Times New Roman"/>
          <w:sz w:val="24"/>
          <w:szCs w:val="24"/>
        </w:rPr>
        <w:t>The effectiveness of team assessment tools may vary depending on their design, implementation, and context of use, and not all tools evaluated may be equally effective across different environments.</w:t>
      </w:r>
    </w:p>
    <w:p w14:paraId="7E98F6E9" w14:textId="77777777" w:rsidR="00CE26E2" w:rsidRDefault="00CE26E2" w:rsidP="00CE26E2">
      <w:pPr>
        <w:spacing w:line="360" w:lineRule="auto"/>
        <w:jc w:val="both"/>
        <w:rPr>
          <w:rFonts w:ascii="Times New Roman" w:hAnsi="Times New Roman" w:cs="Times New Roman"/>
          <w:sz w:val="24"/>
          <w:szCs w:val="24"/>
        </w:rPr>
      </w:pPr>
    </w:p>
    <w:p w14:paraId="6D1D14D2" w14:textId="77777777" w:rsidR="00CE26E2" w:rsidRDefault="00CE26E2" w:rsidP="00CE26E2">
      <w:pPr>
        <w:spacing w:line="360" w:lineRule="auto"/>
        <w:jc w:val="both"/>
        <w:rPr>
          <w:rFonts w:ascii="Times New Roman" w:hAnsi="Times New Roman" w:cs="Times New Roman"/>
          <w:sz w:val="24"/>
          <w:szCs w:val="24"/>
        </w:rPr>
      </w:pPr>
    </w:p>
    <w:p w14:paraId="22A4ABA0" w14:textId="77777777" w:rsidR="00CE26E2" w:rsidRDefault="00CE26E2" w:rsidP="00CE26E2">
      <w:pPr>
        <w:spacing w:line="360" w:lineRule="auto"/>
        <w:jc w:val="both"/>
        <w:rPr>
          <w:rFonts w:ascii="Times New Roman" w:hAnsi="Times New Roman" w:cs="Times New Roman"/>
          <w:sz w:val="24"/>
          <w:szCs w:val="24"/>
        </w:rPr>
      </w:pPr>
    </w:p>
    <w:p w14:paraId="45A50AFC" w14:textId="77777777" w:rsidR="00CE26E2" w:rsidRDefault="00CE26E2" w:rsidP="00CE26E2">
      <w:pPr>
        <w:spacing w:line="360" w:lineRule="auto"/>
        <w:jc w:val="both"/>
        <w:rPr>
          <w:rFonts w:ascii="Times New Roman" w:hAnsi="Times New Roman" w:cs="Times New Roman"/>
          <w:sz w:val="24"/>
          <w:szCs w:val="24"/>
        </w:rPr>
      </w:pPr>
    </w:p>
    <w:p w14:paraId="7DDA5E17" w14:textId="77777777" w:rsidR="00CE26E2" w:rsidRDefault="00CE26E2" w:rsidP="00CE26E2">
      <w:pPr>
        <w:spacing w:line="360" w:lineRule="auto"/>
        <w:jc w:val="both"/>
        <w:rPr>
          <w:rFonts w:ascii="Times New Roman" w:hAnsi="Times New Roman" w:cs="Times New Roman"/>
          <w:sz w:val="24"/>
          <w:szCs w:val="24"/>
        </w:rPr>
      </w:pPr>
    </w:p>
    <w:p w14:paraId="0866345B" w14:textId="77777777" w:rsidR="00CE26E2" w:rsidRDefault="00CE26E2" w:rsidP="00CE26E2">
      <w:pPr>
        <w:spacing w:line="360" w:lineRule="auto"/>
        <w:jc w:val="both"/>
        <w:rPr>
          <w:rFonts w:ascii="Times New Roman" w:hAnsi="Times New Roman" w:cs="Times New Roman"/>
          <w:sz w:val="24"/>
          <w:szCs w:val="24"/>
        </w:rPr>
      </w:pPr>
    </w:p>
    <w:p w14:paraId="35A0855D" w14:textId="77777777" w:rsidR="00CE26E2" w:rsidRDefault="00CE26E2" w:rsidP="00CE26E2">
      <w:pPr>
        <w:spacing w:line="360" w:lineRule="auto"/>
        <w:jc w:val="both"/>
        <w:rPr>
          <w:rFonts w:ascii="Times New Roman" w:hAnsi="Times New Roman" w:cs="Times New Roman"/>
          <w:sz w:val="24"/>
          <w:szCs w:val="24"/>
        </w:rPr>
      </w:pPr>
    </w:p>
    <w:p w14:paraId="459621CE" w14:textId="77777777" w:rsidR="00CE26E2" w:rsidRDefault="00CE26E2" w:rsidP="00CE26E2">
      <w:pPr>
        <w:spacing w:line="360" w:lineRule="auto"/>
        <w:jc w:val="both"/>
        <w:rPr>
          <w:rFonts w:ascii="Times New Roman" w:hAnsi="Times New Roman" w:cs="Times New Roman"/>
          <w:sz w:val="24"/>
          <w:szCs w:val="24"/>
        </w:rPr>
      </w:pPr>
    </w:p>
    <w:p w14:paraId="116A0A71" w14:textId="77777777" w:rsidR="00CE26E2" w:rsidRDefault="00CE26E2" w:rsidP="00CE26E2">
      <w:pPr>
        <w:spacing w:line="360" w:lineRule="auto"/>
        <w:jc w:val="both"/>
        <w:rPr>
          <w:rFonts w:ascii="Times New Roman" w:hAnsi="Times New Roman" w:cs="Times New Roman"/>
          <w:sz w:val="24"/>
          <w:szCs w:val="24"/>
        </w:rPr>
      </w:pPr>
    </w:p>
    <w:p w14:paraId="49550108" w14:textId="77777777" w:rsidR="00CE26E2" w:rsidRDefault="00CE26E2" w:rsidP="00CE26E2">
      <w:pPr>
        <w:spacing w:line="360" w:lineRule="auto"/>
        <w:jc w:val="both"/>
        <w:rPr>
          <w:rFonts w:ascii="Times New Roman" w:hAnsi="Times New Roman" w:cs="Times New Roman"/>
          <w:sz w:val="24"/>
          <w:szCs w:val="24"/>
        </w:rPr>
      </w:pPr>
    </w:p>
    <w:p w14:paraId="17A0CBEB" w14:textId="77777777" w:rsidR="00CE26E2" w:rsidRDefault="00CE26E2" w:rsidP="00CE26E2">
      <w:pPr>
        <w:spacing w:line="360" w:lineRule="auto"/>
        <w:jc w:val="both"/>
        <w:rPr>
          <w:rFonts w:ascii="Times New Roman" w:hAnsi="Times New Roman" w:cs="Times New Roman"/>
          <w:sz w:val="24"/>
          <w:szCs w:val="24"/>
        </w:rPr>
      </w:pPr>
    </w:p>
    <w:p w14:paraId="017AA313" w14:textId="77777777" w:rsidR="00CE26E2" w:rsidRDefault="00CE26E2" w:rsidP="00CE26E2">
      <w:pPr>
        <w:spacing w:line="360" w:lineRule="auto"/>
        <w:jc w:val="both"/>
        <w:rPr>
          <w:rFonts w:ascii="Times New Roman" w:hAnsi="Times New Roman" w:cs="Times New Roman"/>
          <w:sz w:val="24"/>
          <w:szCs w:val="24"/>
        </w:rPr>
      </w:pPr>
    </w:p>
    <w:p w14:paraId="17669A90" w14:textId="77777777" w:rsidR="00CE26E2" w:rsidRPr="00AD7255" w:rsidRDefault="00CE26E2" w:rsidP="00CE26E2">
      <w:pPr>
        <w:spacing w:line="360" w:lineRule="auto"/>
        <w:jc w:val="center"/>
        <w:rPr>
          <w:rFonts w:ascii="Times New Roman" w:hAnsi="Times New Roman" w:cs="Times New Roman"/>
          <w:b/>
          <w:bCs/>
          <w:sz w:val="24"/>
          <w:szCs w:val="24"/>
          <w:lang w:val="en-US"/>
        </w:rPr>
      </w:pPr>
      <w:bookmarkStart w:id="1" w:name="_Hlk199674985"/>
      <w:r w:rsidRPr="00AD7255">
        <w:rPr>
          <w:rFonts w:ascii="Times New Roman" w:hAnsi="Times New Roman" w:cs="Times New Roman"/>
          <w:b/>
          <w:bCs/>
          <w:sz w:val="24"/>
          <w:szCs w:val="24"/>
          <w:lang w:val="en-US"/>
        </w:rPr>
        <w:lastRenderedPageBreak/>
        <w:t>CHAPTER – II</w:t>
      </w:r>
    </w:p>
    <w:p w14:paraId="564449E6" w14:textId="77777777" w:rsidR="00CE26E2" w:rsidRDefault="00CE26E2" w:rsidP="00CE26E2">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
    <w:p w14:paraId="41022CE9" w14:textId="77777777" w:rsidR="00CE26E2" w:rsidRPr="00CE26E2" w:rsidRDefault="00CE26E2" w:rsidP="00CE26E2">
      <w:pPr>
        <w:spacing w:line="360" w:lineRule="auto"/>
        <w:jc w:val="both"/>
        <w:rPr>
          <w:rFonts w:ascii="Times New Roman" w:hAnsi="Times New Roman" w:cs="Times New Roman"/>
          <w:sz w:val="24"/>
          <w:szCs w:val="24"/>
        </w:rPr>
      </w:pPr>
      <w:r w:rsidRPr="00CE26E2">
        <w:rPr>
          <w:rFonts w:ascii="Times New Roman" w:hAnsi="Times New Roman" w:cs="Times New Roman"/>
          <w:sz w:val="24"/>
          <w:szCs w:val="24"/>
        </w:rPr>
        <w:t>The review of literature provides an in-depth analysis of existing research and theoretical frameworks related to team effectiveness and its assessment, particularly within the Infotech industry. This chapter synthesizes key concepts, models, and empirical findings from previous studies to build a foundation for understanding how team effectiveness is measured and managed.</w:t>
      </w:r>
    </w:p>
    <w:p w14:paraId="0B81C608" w14:textId="77777777" w:rsidR="00CE26E2" w:rsidRPr="00CE26E2" w:rsidRDefault="00CE26E2" w:rsidP="00CE26E2">
      <w:pPr>
        <w:spacing w:line="360" w:lineRule="auto"/>
        <w:jc w:val="both"/>
        <w:rPr>
          <w:rFonts w:ascii="Times New Roman" w:hAnsi="Times New Roman" w:cs="Times New Roman"/>
          <w:b/>
          <w:bCs/>
          <w:sz w:val="24"/>
          <w:szCs w:val="24"/>
        </w:rPr>
      </w:pPr>
      <w:r w:rsidRPr="00CE26E2">
        <w:rPr>
          <w:rFonts w:ascii="Times New Roman" w:hAnsi="Times New Roman" w:cs="Times New Roman"/>
          <w:b/>
          <w:bCs/>
          <w:sz w:val="24"/>
          <w:szCs w:val="24"/>
        </w:rPr>
        <w:t>2.1 Concept of Team Effectiveness</w:t>
      </w:r>
    </w:p>
    <w:p w14:paraId="0C96DD27" w14:textId="77777777" w:rsidR="00CE26E2" w:rsidRPr="00CE26E2" w:rsidRDefault="00CE26E2" w:rsidP="00CE26E2">
      <w:pPr>
        <w:spacing w:line="360" w:lineRule="auto"/>
        <w:jc w:val="both"/>
        <w:rPr>
          <w:rFonts w:ascii="Times New Roman" w:hAnsi="Times New Roman" w:cs="Times New Roman"/>
          <w:sz w:val="24"/>
          <w:szCs w:val="24"/>
        </w:rPr>
      </w:pPr>
      <w:r w:rsidRPr="00CE26E2">
        <w:rPr>
          <w:rFonts w:ascii="Times New Roman" w:hAnsi="Times New Roman" w:cs="Times New Roman"/>
          <w:sz w:val="24"/>
          <w:szCs w:val="24"/>
        </w:rPr>
        <w:t xml:space="preserve">Team effectiveness broadly refers to the degree to which a team meets its objectives while maintaining positive interpersonal relationships and adaptability to change. </w:t>
      </w:r>
      <w:r w:rsidRPr="00CE26E2">
        <w:rPr>
          <w:rFonts w:ascii="Times New Roman" w:hAnsi="Times New Roman" w:cs="Times New Roman"/>
          <w:b/>
          <w:bCs/>
          <w:sz w:val="24"/>
          <w:szCs w:val="24"/>
        </w:rPr>
        <w:t>Hackman (1987)</w:t>
      </w:r>
      <w:r w:rsidRPr="00CE26E2">
        <w:rPr>
          <w:rFonts w:ascii="Times New Roman" w:hAnsi="Times New Roman" w:cs="Times New Roman"/>
          <w:sz w:val="24"/>
          <w:szCs w:val="24"/>
        </w:rPr>
        <w:t xml:space="preserve"> defines an effective team as one that meets the criteria of producing high-quality outputs, satisfying member needs, and maintaining viability for future performance. In the Infotech sector, effectiveness not only includes timely delivery of software or IT services but also innovation, problem-solving capacity, and team cohesion.</w:t>
      </w:r>
    </w:p>
    <w:p w14:paraId="12AED625" w14:textId="77777777" w:rsidR="00CE26E2" w:rsidRPr="00CE26E2" w:rsidRDefault="00CE26E2" w:rsidP="00CE26E2">
      <w:pPr>
        <w:spacing w:line="360" w:lineRule="auto"/>
        <w:jc w:val="both"/>
        <w:rPr>
          <w:rFonts w:ascii="Times New Roman" w:hAnsi="Times New Roman" w:cs="Times New Roman"/>
          <w:b/>
          <w:bCs/>
          <w:sz w:val="24"/>
          <w:szCs w:val="24"/>
        </w:rPr>
      </w:pPr>
      <w:r w:rsidRPr="00CE26E2">
        <w:rPr>
          <w:rFonts w:ascii="Times New Roman" w:hAnsi="Times New Roman" w:cs="Times New Roman"/>
          <w:b/>
          <w:bCs/>
          <w:sz w:val="24"/>
          <w:szCs w:val="24"/>
        </w:rPr>
        <w:t>2.2 Importance of Team Effectiveness in Infotech</w:t>
      </w:r>
    </w:p>
    <w:p w14:paraId="585A0D07" w14:textId="77777777" w:rsidR="00CE26E2" w:rsidRPr="00CE26E2" w:rsidRDefault="00CE26E2" w:rsidP="00CE26E2">
      <w:pPr>
        <w:spacing w:line="360" w:lineRule="auto"/>
        <w:jc w:val="both"/>
        <w:rPr>
          <w:rFonts w:ascii="Times New Roman" w:hAnsi="Times New Roman" w:cs="Times New Roman"/>
          <w:b/>
          <w:bCs/>
          <w:sz w:val="24"/>
          <w:szCs w:val="24"/>
        </w:rPr>
      </w:pPr>
      <w:r w:rsidRPr="00CE26E2">
        <w:rPr>
          <w:rFonts w:ascii="Times New Roman" w:hAnsi="Times New Roman" w:cs="Times New Roman"/>
          <w:sz w:val="24"/>
          <w:szCs w:val="24"/>
        </w:rPr>
        <w:t xml:space="preserve">The Infotech industry is characterized by complex projects that require collaboration among diverse specialists including developers, testers, designers, and project managers. The reliance on teamwork is high because software development and IT projects are often interdependent and require constant communication and coordination </w:t>
      </w:r>
      <w:r w:rsidRPr="00CE26E2">
        <w:rPr>
          <w:rFonts w:ascii="Times New Roman" w:hAnsi="Times New Roman" w:cs="Times New Roman"/>
          <w:b/>
          <w:bCs/>
          <w:sz w:val="24"/>
          <w:szCs w:val="24"/>
        </w:rPr>
        <w:t>(Katzenbach &amp; Smith, 1993)</w:t>
      </w:r>
      <w:r w:rsidRPr="00CE26E2">
        <w:rPr>
          <w:rFonts w:ascii="Times New Roman" w:hAnsi="Times New Roman" w:cs="Times New Roman"/>
          <w:sz w:val="24"/>
          <w:szCs w:val="24"/>
        </w:rPr>
        <w:t xml:space="preserve">. Effective teams in this context can improve project success rates, enhance creativity, and foster employee satisfaction </w:t>
      </w:r>
      <w:r w:rsidRPr="00CE26E2">
        <w:rPr>
          <w:rFonts w:ascii="Times New Roman" w:hAnsi="Times New Roman" w:cs="Times New Roman"/>
          <w:b/>
          <w:bCs/>
          <w:sz w:val="24"/>
          <w:szCs w:val="24"/>
        </w:rPr>
        <w:t>(Mathieu, Maynard, Rapp &amp; Gilson, 2008).</w:t>
      </w:r>
    </w:p>
    <w:p w14:paraId="11B2993E" w14:textId="77777777" w:rsidR="00CE26E2" w:rsidRPr="00CE26E2" w:rsidRDefault="00CE26E2" w:rsidP="00CE26E2">
      <w:pPr>
        <w:spacing w:line="360" w:lineRule="auto"/>
        <w:jc w:val="both"/>
        <w:rPr>
          <w:rFonts w:ascii="Times New Roman" w:hAnsi="Times New Roman" w:cs="Times New Roman"/>
          <w:b/>
          <w:bCs/>
          <w:sz w:val="24"/>
          <w:szCs w:val="24"/>
        </w:rPr>
      </w:pPr>
      <w:r w:rsidRPr="00CE26E2">
        <w:rPr>
          <w:rFonts w:ascii="Times New Roman" w:hAnsi="Times New Roman" w:cs="Times New Roman"/>
          <w:b/>
          <w:bCs/>
          <w:sz w:val="24"/>
          <w:szCs w:val="24"/>
        </w:rPr>
        <w:t>2.3 Dimensions of Team Effectiveness</w:t>
      </w:r>
    </w:p>
    <w:p w14:paraId="0BAD8EE2" w14:textId="77777777" w:rsidR="00CE26E2" w:rsidRPr="00CE26E2" w:rsidRDefault="00CE26E2" w:rsidP="00CE26E2">
      <w:pPr>
        <w:spacing w:line="360" w:lineRule="auto"/>
        <w:jc w:val="both"/>
        <w:rPr>
          <w:rFonts w:ascii="Times New Roman" w:hAnsi="Times New Roman" w:cs="Times New Roman"/>
          <w:sz w:val="24"/>
          <w:szCs w:val="24"/>
        </w:rPr>
      </w:pPr>
      <w:r w:rsidRPr="00CE26E2">
        <w:rPr>
          <w:rFonts w:ascii="Times New Roman" w:hAnsi="Times New Roman" w:cs="Times New Roman"/>
          <w:sz w:val="24"/>
          <w:szCs w:val="24"/>
        </w:rPr>
        <w:t xml:space="preserve">Several studies emphasize multiple dimensions of team effectiveness. For example, </w:t>
      </w:r>
      <w:r w:rsidRPr="00CE26E2">
        <w:rPr>
          <w:rFonts w:ascii="Times New Roman" w:hAnsi="Times New Roman" w:cs="Times New Roman"/>
          <w:b/>
          <w:bCs/>
          <w:sz w:val="24"/>
          <w:szCs w:val="24"/>
        </w:rPr>
        <w:t>Hackman (1990)</w:t>
      </w:r>
      <w:r w:rsidRPr="00CE26E2">
        <w:rPr>
          <w:rFonts w:ascii="Times New Roman" w:hAnsi="Times New Roman" w:cs="Times New Roman"/>
          <w:sz w:val="24"/>
          <w:szCs w:val="24"/>
        </w:rPr>
        <w:t xml:space="preserve"> identified three critical conditions: a real team structure, a compelling direction, and a supportive organizational context. Others highlight communication, trust, role clarity, leadership, and mutual accountability as key components </w:t>
      </w:r>
      <w:r w:rsidRPr="00CE26E2">
        <w:rPr>
          <w:rFonts w:ascii="Times New Roman" w:hAnsi="Times New Roman" w:cs="Times New Roman"/>
          <w:b/>
          <w:bCs/>
          <w:sz w:val="24"/>
          <w:szCs w:val="24"/>
        </w:rPr>
        <w:t>(Salas, Sims &amp; Burke, 2005)</w:t>
      </w:r>
      <w:r w:rsidRPr="00CE26E2">
        <w:rPr>
          <w:rFonts w:ascii="Times New Roman" w:hAnsi="Times New Roman" w:cs="Times New Roman"/>
          <w:sz w:val="24"/>
          <w:szCs w:val="24"/>
        </w:rPr>
        <w:t xml:space="preserve">. In the Infotech industry, these factors become even more crucial due to the technical complexity and distributed nature of teams </w:t>
      </w:r>
      <w:r w:rsidRPr="00CE26E2">
        <w:rPr>
          <w:rFonts w:ascii="Times New Roman" w:hAnsi="Times New Roman" w:cs="Times New Roman"/>
          <w:b/>
          <w:bCs/>
          <w:sz w:val="24"/>
          <w:szCs w:val="24"/>
        </w:rPr>
        <w:t xml:space="preserve">(Moe, Smite &amp; </w:t>
      </w:r>
      <w:proofErr w:type="spellStart"/>
      <w:r w:rsidRPr="00CE26E2">
        <w:rPr>
          <w:rFonts w:ascii="Times New Roman" w:hAnsi="Times New Roman" w:cs="Times New Roman"/>
          <w:b/>
          <w:bCs/>
          <w:sz w:val="24"/>
          <w:szCs w:val="24"/>
        </w:rPr>
        <w:t>Ågerfalk</w:t>
      </w:r>
      <w:proofErr w:type="spellEnd"/>
      <w:r w:rsidRPr="00CE26E2">
        <w:rPr>
          <w:rFonts w:ascii="Times New Roman" w:hAnsi="Times New Roman" w:cs="Times New Roman"/>
          <w:b/>
          <w:bCs/>
          <w:sz w:val="24"/>
          <w:szCs w:val="24"/>
        </w:rPr>
        <w:t>, 2012).</w:t>
      </w:r>
    </w:p>
    <w:p w14:paraId="1C4F1FCA" w14:textId="77777777" w:rsidR="00CE26E2" w:rsidRPr="00CE26E2" w:rsidRDefault="00CE26E2" w:rsidP="00CE26E2">
      <w:pPr>
        <w:spacing w:line="360" w:lineRule="auto"/>
        <w:jc w:val="both"/>
        <w:rPr>
          <w:rFonts w:ascii="Times New Roman" w:hAnsi="Times New Roman" w:cs="Times New Roman"/>
          <w:b/>
          <w:bCs/>
          <w:sz w:val="24"/>
          <w:szCs w:val="24"/>
        </w:rPr>
      </w:pPr>
      <w:r w:rsidRPr="00CE26E2">
        <w:rPr>
          <w:rFonts w:ascii="Times New Roman" w:hAnsi="Times New Roman" w:cs="Times New Roman"/>
          <w:b/>
          <w:bCs/>
          <w:sz w:val="24"/>
          <w:szCs w:val="24"/>
        </w:rPr>
        <w:t>2.4 Models and Frameworks for Assessing Team Effectiveness</w:t>
      </w:r>
    </w:p>
    <w:p w14:paraId="228337E4" w14:textId="77777777" w:rsidR="00CE26E2" w:rsidRPr="00CE26E2" w:rsidRDefault="00CE26E2" w:rsidP="00CE26E2">
      <w:pPr>
        <w:spacing w:line="360" w:lineRule="auto"/>
        <w:jc w:val="both"/>
        <w:rPr>
          <w:rFonts w:ascii="Times New Roman" w:hAnsi="Times New Roman" w:cs="Times New Roman"/>
          <w:sz w:val="24"/>
          <w:szCs w:val="24"/>
        </w:rPr>
      </w:pPr>
      <w:r w:rsidRPr="00CE26E2">
        <w:rPr>
          <w:rFonts w:ascii="Times New Roman" w:hAnsi="Times New Roman" w:cs="Times New Roman"/>
          <w:sz w:val="24"/>
          <w:szCs w:val="24"/>
        </w:rPr>
        <w:lastRenderedPageBreak/>
        <w:t xml:space="preserve">Various frameworks have been developed to measure team effectiveness. The Input-Process-Output (IPO) model is foundational, where inputs (team composition, resources) influence processes (communication, coordination), which in turn affect outputs (performance, satisfaction) </w:t>
      </w:r>
      <w:r w:rsidRPr="00CE26E2">
        <w:rPr>
          <w:rFonts w:ascii="Times New Roman" w:hAnsi="Times New Roman" w:cs="Times New Roman"/>
          <w:b/>
          <w:bCs/>
          <w:sz w:val="24"/>
          <w:szCs w:val="24"/>
        </w:rPr>
        <w:t>(McGrath, 1964)</w:t>
      </w:r>
      <w:r w:rsidRPr="00CE26E2">
        <w:rPr>
          <w:rFonts w:ascii="Times New Roman" w:hAnsi="Times New Roman" w:cs="Times New Roman"/>
          <w:sz w:val="24"/>
          <w:szCs w:val="24"/>
        </w:rPr>
        <w:t xml:space="preserve">. More recent models such as the Team Diagnostic Survey </w:t>
      </w:r>
      <w:r w:rsidRPr="00CE26E2">
        <w:rPr>
          <w:rFonts w:ascii="Times New Roman" w:hAnsi="Times New Roman" w:cs="Times New Roman"/>
          <w:b/>
          <w:bCs/>
          <w:sz w:val="24"/>
          <w:szCs w:val="24"/>
        </w:rPr>
        <w:t>(Wageman, Hackman &amp; Lehman, 2005)</w:t>
      </w:r>
      <w:r w:rsidRPr="00CE26E2">
        <w:rPr>
          <w:rFonts w:ascii="Times New Roman" w:hAnsi="Times New Roman" w:cs="Times New Roman"/>
          <w:sz w:val="24"/>
          <w:szCs w:val="24"/>
        </w:rPr>
        <w:t xml:space="preserve"> and the Comprehensive Team Effectiveness Framework </w:t>
      </w:r>
      <w:r w:rsidRPr="00CE26E2">
        <w:rPr>
          <w:rFonts w:ascii="Times New Roman" w:hAnsi="Times New Roman" w:cs="Times New Roman"/>
          <w:b/>
          <w:bCs/>
          <w:sz w:val="24"/>
          <w:szCs w:val="24"/>
        </w:rPr>
        <w:t>(Gladstein, 1984)</w:t>
      </w:r>
      <w:r w:rsidRPr="00CE26E2">
        <w:rPr>
          <w:rFonts w:ascii="Times New Roman" w:hAnsi="Times New Roman" w:cs="Times New Roman"/>
          <w:sz w:val="24"/>
          <w:szCs w:val="24"/>
        </w:rPr>
        <w:t xml:space="preserve"> provide multidimensional assessment tools.</w:t>
      </w:r>
    </w:p>
    <w:p w14:paraId="1F03DF73" w14:textId="77777777" w:rsidR="00CE26E2" w:rsidRPr="00CE26E2" w:rsidRDefault="00CE26E2" w:rsidP="00CE26E2">
      <w:pPr>
        <w:spacing w:line="360" w:lineRule="auto"/>
        <w:jc w:val="both"/>
        <w:rPr>
          <w:rFonts w:ascii="Times New Roman" w:hAnsi="Times New Roman" w:cs="Times New Roman"/>
          <w:sz w:val="24"/>
          <w:szCs w:val="24"/>
        </w:rPr>
      </w:pPr>
      <w:r w:rsidRPr="00CE26E2">
        <w:rPr>
          <w:rFonts w:ascii="Times New Roman" w:hAnsi="Times New Roman" w:cs="Times New Roman"/>
          <w:sz w:val="24"/>
          <w:szCs w:val="24"/>
        </w:rPr>
        <w:t xml:space="preserve">In Infotech contexts, agile maturity models and team health checks are frequently used to assess effectiveness </w:t>
      </w:r>
      <w:r w:rsidRPr="00CE26E2">
        <w:rPr>
          <w:rFonts w:ascii="Times New Roman" w:hAnsi="Times New Roman" w:cs="Times New Roman"/>
          <w:b/>
          <w:bCs/>
          <w:sz w:val="24"/>
          <w:szCs w:val="24"/>
        </w:rPr>
        <w:t>(VersionOne, 2019)</w:t>
      </w:r>
      <w:r w:rsidRPr="00CE26E2">
        <w:rPr>
          <w:rFonts w:ascii="Times New Roman" w:hAnsi="Times New Roman" w:cs="Times New Roman"/>
          <w:sz w:val="24"/>
          <w:szCs w:val="24"/>
        </w:rPr>
        <w:t>. These tools evaluate parameters like team velocity, collaboration quality, sprint goals achievement, and feedback responsiveness.</w:t>
      </w:r>
    </w:p>
    <w:p w14:paraId="72A00C66" w14:textId="77777777" w:rsidR="00CE26E2" w:rsidRPr="00CE26E2" w:rsidRDefault="00CE26E2" w:rsidP="00CE26E2">
      <w:pPr>
        <w:spacing w:line="360" w:lineRule="auto"/>
        <w:jc w:val="both"/>
        <w:rPr>
          <w:rFonts w:ascii="Times New Roman" w:hAnsi="Times New Roman" w:cs="Times New Roman"/>
          <w:b/>
          <w:bCs/>
          <w:sz w:val="24"/>
          <w:szCs w:val="24"/>
        </w:rPr>
      </w:pPr>
      <w:r w:rsidRPr="00CE26E2">
        <w:rPr>
          <w:rFonts w:ascii="Times New Roman" w:hAnsi="Times New Roman" w:cs="Times New Roman"/>
          <w:b/>
          <w:bCs/>
          <w:sz w:val="24"/>
          <w:szCs w:val="24"/>
        </w:rPr>
        <w:t>2.5 Challenges in Assessing Team Effectiveness in Infotech</w:t>
      </w:r>
    </w:p>
    <w:p w14:paraId="0108AC28" w14:textId="77777777" w:rsidR="00CE26E2" w:rsidRPr="00CE26E2" w:rsidRDefault="00CE26E2" w:rsidP="00CE26E2">
      <w:pPr>
        <w:spacing w:line="360" w:lineRule="auto"/>
        <w:jc w:val="both"/>
        <w:rPr>
          <w:rFonts w:ascii="Times New Roman" w:hAnsi="Times New Roman" w:cs="Times New Roman"/>
          <w:sz w:val="24"/>
          <w:szCs w:val="24"/>
        </w:rPr>
      </w:pPr>
      <w:r w:rsidRPr="00CE26E2">
        <w:rPr>
          <w:rFonts w:ascii="Times New Roman" w:hAnsi="Times New Roman" w:cs="Times New Roman"/>
          <w:sz w:val="24"/>
          <w:szCs w:val="24"/>
        </w:rPr>
        <w:t xml:space="preserve">Research indicates unique challenges in assessing team effectiveness in IT environments. Distributed and remote teams face difficulties in maintaining communication and trust </w:t>
      </w:r>
      <w:r w:rsidRPr="00CE26E2">
        <w:rPr>
          <w:rFonts w:ascii="Times New Roman" w:hAnsi="Times New Roman" w:cs="Times New Roman"/>
          <w:b/>
          <w:bCs/>
          <w:sz w:val="24"/>
          <w:szCs w:val="24"/>
        </w:rPr>
        <w:t>(Cramton, 2001)</w:t>
      </w:r>
      <w:r w:rsidRPr="00CE26E2">
        <w:rPr>
          <w:rFonts w:ascii="Times New Roman" w:hAnsi="Times New Roman" w:cs="Times New Roman"/>
          <w:sz w:val="24"/>
          <w:szCs w:val="24"/>
        </w:rPr>
        <w:t xml:space="preserve">. Rapid technology changes demand continuous learning and adaptability, which are hard to quantify </w:t>
      </w:r>
      <w:r w:rsidRPr="00CE26E2">
        <w:rPr>
          <w:rFonts w:ascii="Times New Roman" w:hAnsi="Times New Roman" w:cs="Times New Roman"/>
          <w:b/>
          <w:bCs/>
          <w:sz w:val="24"/>
          <w:szCs w:val="24"/>
        </w:rPr>
        <w:t>(Highsmith, 2009)</w:t>
      </w:r>
      <w:r w:rsidRPr="00CE26E2">
        <w:rPr>
          <w:rFonts w:ascii="Times New Roman" w:hAnsi="Times New Roman" w:cs="Times New Roman"/>
          <w:sz w:val="24"/>
          <w:szCs w:val="24"/>
        </w:rPr>
        <w:t xml:space="preserve">. Moreover, subjective assessments by managers or peers may introduce bias </w:t>
      </w:r>
      <w:r w:rsidRPr="00CE26E2">
        <w:rPr>
          <w:rFonts w:ascii="Times New Roman" w:hAnsi="Times New Roman" w:cs="Times New Roman"/>
          <w:b/>
          <w:bCs/>
          <w:sz w:val="24"/>
          <w:szCs w:val="24"/>
        </w:rPr>
        <w:t>(Salas et al., 2015).</w:t>
      </w:r>
    </w:p>
    <w:p w14:paraId="44C11AD3" w14:textId="77777777" w:rsidR="00CE26E2" w:rsidRPr="00CE26E2" w:rsidRDefault="00CE26E2" w:rsidP="00CE26E2">
      <w:pPr>
        <w:spacing w:line="360" w:lineRule="auto"/>
        <w:jc w:val="both"/>
        <w:rPr>
          <w:rFonts w:ascii="Times New Roman" w:hAnsi="Times New Roman" w:cs="Times New Roman"/>
          <w:b/>
          <w:bCs/>
          <w:sz w:val="24"/>
          <w:szCs w:val="24"/>
        </w:rPr>
      </w:pPr>
      <w:r w:rsidRPr="00CE26E2">
        <w:rPr>
          <w:rFonts w:ascii="Times New Roman" w:hAnsi="Times New Roman" w:cs="Times New Roman"/>
          <w:b/>
          <w:bCs/>
          <w:sz w:val="24"/>
          <w:szCs w:val="24"/>
        </w:rPr>
        <w:t>2.6 Role of Leadership and Communication</w:t>
      </w:r>
    </w:p>
    <w:p w14:paraId="3F2EF582" w14:textId="77777777" w:rsidR="00CE26E2" w:rsidRPr="00CE26E2" w:rsidRDefault="00CE26E2" w:rsidP="00CE26E2">
      <w:pPr>
        <w:spacing w:line="360" w:lineRule="auto"/>
        <w:jc w:val="both"/>
        <w:rPr>
          <w:rFonts w:ascii="Times New Roman" w:hAnsi="Times New Roman" w:cs="Times New Roman"/>
          <w:sz w:val="24"/>
          <w:szCs w:val="24"/>
        </w:rPr>
      </w:pPr>
      <w:r w:rsidRPr="00CE26E2">
        <w:rPr>
          <w:rFonts w:ascii="Times New Roman" w:hAnsi="Times New Roman" w:cs="Times New Roman"/>
          <w:sz w:val="24"/>
          <w:szCs w:val="24"/>
        </w:rPr>
        <w:t xml:space="preserve">Leadership is consistently recognized as a significant driver of team effectiveness. Transformational and servant leadership styles promote motivation, innovation, and psychological safety </w:t>
      </w:r>
      <w:r w:rsidRPr="00CE26E2">
        <w:rPr>
          <w:rFonts w:ascii="Times New Roman" w:hAnsi="Times New Roman" w:cs="Times New Roman"/>
          <w:b/>
          <w:bCs/>
          <w:sz w:val="24"/>
          <w:szCs w:val="24"/>
        </w:rPr>
        <w:t>(Bass, 1990; Greenleaf, 1977)</w:t>
      </w:r>
      <w:r w:rsidRPr="00CE26E2">
        <w:rPr>
          <w:rFonts w:ascii="Times New Roman" w:hAnsi="Times New Roman" w:cs="Times New Roman"/>
          <w:sz w:val="24"/>
          <w:szCs w:val="24"/>
        </w:rPr>
        <w:t xml:space="preserve">. Communication quality, including frequency and clarity, strongly correlates with team performance, especially in virtual settings </w:t>
      </w:r>
      <w:r w:rsidRPr="00CE26E2">
        <w:rPr>
          <w:rFonts w:ascii="Times New Roman" w:hAnsi="Times New Roman" w:cs="Times New Roman"/>
          <w:b/>
          <w:bCs/>
          <w:sz w:val="24"/>
          <w:szCs w:val="24"/>
        </w:rPr>
        <w:t>(</w:t>
      </w:r>
      <w:proofErr w:type="spellStart"/>
      <w:r w:rsidRPr="00CE26E2">
        <w:rPr>
          <w:rFonts w:ascii="Times New Roman" w:hAnsi="Times New Roman" w:cs="Times New Roman"/>
          <w:b/>
          <w:bCs/>
          <w:sz w:val="24"/>
          <w:szCs w:val="24"/>
        </w:rPr>
        <w:t>Jarvenpaa</w:t>
      </w:r>
      <w:proofErr w:type="spellEnd"/>
      <w:r w:rsidRPr="00CE26E2">
        <w:rPr>
          <w:rFonts w:ascii="Times New Roman" w:hAnsi="Times New Roman" w:cs="Times New Roman"/>
          <w:b/>
          <w:bCs/>
          <w:sz w:val="24"/>
          <w:szCs w:val="24"/>
        </w:rPr>
        <w:t xml:space="preserve"> &amp; Leidner, 1999).</w:t>
      </w:r>
    </w:p>
    <w:p w14:paraId="0DB76299" w14:textId="77777777" w:rsidR="00CE26E2" w:rsidRDefault="00CE26E2" w:rsidP="00CE26E2">
      <w:pPr>
        <w:spacing w:line="360" w:lineRule="auto"/>
        <w:jc w:val="both"/>
        <w:rPr>
          <w:rFonts w:ascii="Times New Roman" w:hAnsi="Times New Roman" w:cs="Times New Roman"/>
          <w:sz w:val="24"/>
          <w:szCs w:val="24"/>
        </w:rPr>
      </w:pPr>
    </w:p>
    <w:p w14:paraId="5C8FD011" w14:textId="77777777" w:rsidR="00CE26E2" w:rsidRDefault="00CE26E2" w:rsidP="00CE26E2">
      <w:pPr>
        <w:spacing w:line="360" w:lineRule="auto"/>
        <w:jc w:val="both"/>
        <w:rPr>
          <w:rFonts w:ascii="Times New Roman" w:hAnsi="Times New Roman" w:cs="Times New Roman"/>
          <w:sz w:val="24"/>
          <w:szCs w:val="24"/>
        </w:rPr>
      </w:pPr>
    </w:p>
    <w:p w14:paraId="44858F21" w14:textId="77777777" w:rsidR="00CE26E2" w:rsidRDefault="00CE26E2" w:rsidP="00CE26E2">
      <w:pPr>
        <w:spacing w:line="360" w:lineRule="auto"/>
        <w:jc w:val="both"/>
        <w:rPr>
          <w:rFonts w:ascii="Times New Roman" w:hAnsi="Times New Roman" w:cs="Times New Roman"/>
          <w:sz w:val="24"/>
          <w:szCs w:val="24"/>
        </w:rPr>
      </w:pPr>
    </w:p>
    <w:p w14:paraId="2F7D2270" w14:textId="77777777" w:rsidR="00CE26E2" w:rsidRDefault="00CE26E2" w:rsidP="00CE26E2">
      <w:pPr>
        <w:spacing w:line="360" w:lineRule="auto"/>
        <w:jc w:val="both"/>
        <w:rPr>
          <w:rFonts w:ascii="Times New Roman" w:hAnsi="Times New Roman" w:cs="Times New Roman"/>
          <w:sz w:val="24"/>
          <w:szCs w:val="24"/>
        </w:rPr>
      </w:pPr>
    </w:p>
    <w:p w14:paraId="5F962EE7" w14:textId="77777777" w:rsidR="00CE26E2" w:rsidRDefault="00CE26E2" w:rsidP="00CE26E2">
      <w:pPr>
        <w:spacing w:line="360" w:lineRule="auto"/>
        <w:jc w:val="both"/>
        <w:rPr>
          <w:rFonts w:ascii="Times New Roman" w:hAnsi="Times New Roman" w:cs="Times New Roman"/>
          <w:sz w:val="24"/>
          <w:szCs w:val="24"/>
        </w:rPr>
      </w:pPr>
    </w:p>
    <w:p w14:paraId="45F23D26" w14:textId="77777777" w:rsidR="00CE26E2" w:rsidRDefault="00CE26E2" w:rsidP="00CE26E2">
      <w:pPr>
        <w:spacing w:line="360" w:lineRule="auto"/>
        <w:jc w:val="both"/>
        <w:rPr>
          <w:rFonts w:ascii="Times New Roman" w:hAnsi="Times New Roman" w:cs="Times New Roman"/>
          <w:sz w:val="24"/>
          <w:szCs w:val="24"/>
        </w:rPr>
      </w:pPr>
    </w:p>
    <w:p w14:paraId="76ADB063" w14:textId="77777777" w:rsidR="00CE26E2" w:rsidRDefault="00CE26E2" w:rsidP="00CE26E2">
      <w:pPr>
        <w:spacing w:line="360" w:lineRule="auto"/>
        <w:jc w:val="both"/>
        <w:rPr>
          <w:rFonts w:ascii="Times New Roman" w:hAnsi="Times New Roman" w:cs="Times New Roman"/>
          <w:sz w:val="24"/>
          <w:szCs w:val="24"/>
        </w:rPr>
      </w:pPr>
    </w:p>
    <w:p w14:paraId="4D26C9AE" w14:textId="77777777" w:rsidR="00CE26E2" w:rsidRDefault="00CE26E2" w:rsidP="00CE26E2">
      <w:pPr>
        <w:spacing w:line="360" w:lineRule="auto"/>
        <w:jc w:val="both"/>
        <w:rPr>
          <w:rFonts w:ascii="Times New Roman" w:hAnsi="Times New Roman" w:cs="Times New Roman"/>
          <w:sz w:val="24"/>
          <w:szCs w:val="24"/>
        </w:rPr>
      </w:pPr>
    </w:p>
    <w:p w14:paraId="2BD99F3F" w14:textId="77777777" w:rsidR="00CE26E2" w:rsidRPr="0078607C" w:rsidRDefault="00CE26E2" w:rsidP="00CE26E2">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56BEFD64" w14:textId="77777777" w:rsidR="00CE26E2" w:rsidRPr="0078607C" w:rsidRDefault="00CE26E2" w:rsidP="00CE26E2">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5EB8B773" w14:textId="77777777" w:rsidR="00CE26E2" w:rsidRPr="00CE26E2" w:rsidRDefault="00CE26E2" w:rsidP="00CE26E2">
      <w:pPr>
        <w:spacing w:line="360" w:lineRule="auto"/>
        <w:jc w:val="both"/>
        <w:rPr>
          <w:rFonts w:ascii="Times New Roman" w:hAnsi="Times New Roman" w:cs="Times New Roman"/>
          <w:sz w:val="24"/>
          <w:szCs w:val="24"/>
        </w:rPr>
      </w:pPr>
      <w:r w:rsidRPr="00CE26E2">
        <w:rPr>
          <w:rFonts w:ascii="Times New Roman" w:hAnsi="Times New Roman" w:cs="Times New Roman"/>
          <w:sz w:val="24"/>
          <w:szCs w:val="24"/>
        </w:rPr>
        <w:t>This chapter presents the research methodology adopted to investigate the assessment measures of team effectiveness in the Infotech industry. It outlines the research design, population and sample, data collection methods, tools used, and data analysis techniques.</w:t>
      </w:r>
    </w:p>
    <w:p w14:paraId="6F62A871" w14:textId="77777777" w:rsidR="00CE26E2" w:rsidRPr="00CE26E2" w:rsidRDefault="00CE26E2" w:rsidP="00CE26E2">
      <w:pPr>
        <w:spacing w:line="360" w:lineRule="auto"/>
        <w:jc w:val="both"/>
        <w:rPr>
          <w:rFonts w:ascii="Times New Roman" w:hAnsi="Times New Roman" w:cs="Times New Roman"/>
          <w:b/>
          <w:bCs/>
          <w:sz w:val="24"/>
          <w:szCs w:val="24"/>
        </w:rPr>
      </w:pPr>
      <w:r w:rsidRPr="00CE26E2">
        <w:rPr>
          <w:rFonts w:ascii="Times New Roman" w:hAnsi="Times New Roman" w:cs="Times New Roman"/>
          <w:b/>
          <w:bCs/>
          <w:sz w:val="24"/>
          <w:szCs w:val="24"/>
        </w:rPr>
        <w:t>3.1 Research Design</w:t>
      </w:r>
    </w:p>
    <w:p w14:paraId="36E4E5F2" w14:textId="77777777" w:rsidR="00CE26E2" w:rsidRPr="00CE26E2" w:rsidRDefault="00CE26E2" w:rsidP="00CE26E2">
      <w:pPr>
        <w:spacing w:line="360" w:lineRule="auto"/>
        <w:jc w:val="both"/>
        <w:rPr>
          <w:rFonts w:ascii="Times New Roman" w:hAnsi="Times New Roman" w:cs="Times New Roman"/>
          <w:sz w:val="24"/>
          <w:szCs w:val="24"/>
        </w:rPr>
      </w:pPr>
      <w:r w:rsidRPr="00CE26E2">
        <w:rPr>
          <w:rFonts w:ascii="Times New Roman" w:hAnsi="Times New Roman" w:cs="Times New Roman"/>
          <w:sz w:val="24"/>
          <w:szCs w:val="24"/>
        </w:rPr>
        <w:t xml:space="preserve">The study employs a </w:t>
      </w:r>
      <w:r w:rsidRPr="00CE26E2">
        <w:rPr>
          <w:rFonts w:ascii="Times New Roman" w:hAnsi="Times New Roman" w:cs="Times New Roman"/>
          <w:b/>
          <w:bCs/>
          <w:sz w:val="24"/>
          <w:szCs w:val="24"/>
        </w:rPr>
        <w:t>descriptive research design</w:t>
      </w:r>
      <w:r w:rsidRPr="00CE26E2">
        <w:rPr>
          <w:rFonts w:ascii="Times New Roman" w:hAnsi="Times New Roman" w:cs="Times New Roman"/>
          <w:sz w:val="24"/>
          <w:szCs w:val="24"/>
        </w:rPr>
        <w:t xml:space="preserve"> to systematically describe the current methods used for assessing team effectiveness in Infotech organizations. Additionally, an </w:t>
      </w:r>
      <w:r w:rsidRPr="00CE26E2">
        <w:rPr>
          <w:rFonts w:ascii="Times New Roman" w:hAnsi="Times New Roman" w:cs="Times New Roman"/>
          <w:b/>
          <w:bCs/>
          <w:sz w:val="24"/>
          <w:szCs w:val="24"/>
        </w:rPr>
        <w:t>exploratory approach</w:t>
      </w:r>
      <w:r w:rsidRPr="00CE26E2">
        <w:rPr>
          <w:rFonts w:ascii="Times New Roman" w:hAnsi="Times New Roman" w:cs="Times New Roman"/>
          <w:sz w:val="24"/>
          <w:szCs w:val="24"/>
        </w:rPr>
        <w:t xml:space="preserve"> is incorporated to identify challenges and potential improvements in existing assessment practices. This mixed approach allows for both qualitative and quantitative insights into team effectiveness measurement.</w:t>
      </w:r>
    </w:p>
    <w:p w14:paraId="0656482A" w14:textId="77777777" w:rsidR="00CE26E2" w:rsidRPr="00CE26E2" w:rsidRDefault="00CE26E2" w:rsidP="00CE26E2">
      <w:pPr>
        <w:spacing w:line="360" w:lineRule="auto"/>
        <w:jc w:val="both"/>
        <w:rPr>
          <w:rFonts w:ascii="Times New Roman" w:hAnsi="Times New Roman" w:cs="Times New Roman"/>
          <w:b/>
          <w:bCs/>
          <w:sz w:val="24"/>
          <w:szCs w:val="24"/>
        </w:rPr>
      </w:pPr>
      <w:r w:rsidRPr="00CE26E2">
        <w:rPr>
          <w:rFonts w:ascii="Times New Roman" w:hAnsi="Times New Roman" w:cs="Times New Roman"/>
          <w:b/>
          <w:bCs/>
          <w:sz w:val="24"/>
          <w:szCs w:val="24"/>
        </w:rPr>
        <w:t>3.2 Population and Sample</w:t>
      </w:r>
    </w:p>
    <w:p w14:paraId="371B1F2B" w14:textId="77777777" w:rsidR="00CE26E2" w:rsidRPr="00CE26E2" w:rsidRDefault="00CE26E2" w:rsidP="00CE26E2">
      <w:pPr>
        <w:numPr>
          <w:ilvl w:val="0"/>
          <w:numId w:val="7"/>
        </w:numPr>
        <w:spacing w:line="360" w:lineRule="auto"/>
        <w:jc w:val="both"/>
        <w:rPr>
          <w:rFonts w:ascii="Times New Roman" w:hAnsi="Times New Roman" w:cs="Times New Roman"/>
          <w:sz w:val="24"/>
          <w:szCs w:val="24"/>
        </w:rPr>
      </w:pPr>
      <w:r w:rsidRPr="00CE26E2">
        <w:rPr>
          <w:rFonts w:ascii="Times New Roman" w:hAnsi="Times New Roman" w:cs="Times New Roman"/>
          <w:b/>
          <w:bCs/>
          <w:sz w:val="24"/>
          <w:szCs w:val="24"/>
        </w:rPr>
        <w:t>Population:</w:t>
      </w:r>
      <w:r w:rsidRPr="00CE26E2">
        <w:rPr>
          <w:rFonts w:ascii="Times New Roman" w:hAnsi="Times New Roman" w:cs="Times New Roman"/>
          <w:sz w:val="24"/>
          <w:szCs w:val="24"/>
        </w:rPr>
        <w:t xml:space="preserve"> The study targets professionals working in Infotech companies, including software developers, project managers, team leads, quality assurance engineers, and HR personnel involved in team performance evaluation.</w:t>
      </w:r>
    </w:p>
    <w:p w14:paraId="26877908" w14:textId="77777777" w:rsidR="00CE26E2" w:rsidRPr="00CE26E2" w:rsidRDefault="00CE26E2" w:rsidP="00CE26E2">
      <w:pPr>
        <w:numPr>
          <w:ilvl w:val="0"/>
          <w:numId w:val="7"/>
        </w:numPr>
        <w:spacing w:line="360" w:lineRule="auto"/>
        <w:jc w:val="both"/>
        <w:rPr>
          <w:rFonts w:ascii="Times New Roman" w:hAnsi="Times New Roman" w:cs="Times New Roman"/>
          <w:sz w:val="24"/>
          <w:szCs w:val="24"/>
        </w:rPr>
      </w:pPr>
      <w:r w:rsidRPr="00CE26E2">
        <w:rPr>
          <w:rFonts w:ascii="Times New Roman" w:hAnsi="Times New Roman" w:cs="Times New Roman"/>
          <w:b/>
          <w:bCs/>
          <w:sz w:val="24"/>
          <w:szCs w:val="24"/>
        </w:rPr>
        <w:t>Sample:</w:t>
      </w:r>
      <w:r w:rsidRPr="00CE26E2">
        <w:rPr>
          <w:rFonts w:ascii="Times New Roman" w:hAnsi="Times New Roman" w:cs="Times New Roman"/>
          <w:sz w:val="24"/>
          <w:szCs w:val="24"/>
        </w:rPr>
        <w:t xml:space="preserve"> A purposive sampling method will be used to select participants from various Infotech organizations, ensuring representation across different company sizes, project types, and team structures. Approximately 100 respondents from multiple organizations will be surveyed, complemented by 10-15 in-depth interviews with key stakeholders.</w:t>
      </w:r>
    </w:p>
    <w:p w14:paraId="363AFB87" w14:textId="77777777" w:rsidR="00CE26E2" w:rsidRPr="00CE26E2" w:rsidRDefault="00CE26E2" w:rsidP="00CE26E2">
      <w:pPr>
        <w:spacing w:line="360" w:lineRule="auto"/>
        <w:jc w:val="both"/>
        <w:rPr>
          <w:rFonts w:ascii="Times New Roman" w:hAnsi="Times New Roman" w:cs="Times New Roman"/>
          <w:b/>
          <w:bCs/>
          <w:sz w:val="24"/>
          <w:szCs w:val="24"/>
        </w:rPr>
      </w:pPr>
      <w:r w:rsidRPr="00CE26E2">
        <w:rPr>
          <w:rFonts w:ascii="Times New Roman" w:hAnsi="Times New Roman" w:cs="Times New Roman"/>
          <w:b/>
          <w:bCs/>
          <w:sz w:val="24"/>
          <w:szCs w:val="24"/>
        </w:rPr>
        <w:t>3.3 Data Collection Methods</w:t>
      </w:r>
    </w:p>
    <w:p w14:paraId="0FD038CC" w14:textId="77777777" w:rsidR="00CE26E2" w:rsidRPr="00CE26E2" w:rsidRDefault="00CE26E2" w:rsidP="00CE26E2">
      <w:pPr>
        <w:numPr>
          <w:ilvl w:val="0"/>
          <w:numId w:val="8"/>
        </w:numPr>
        <w:spacing w:line="360" w:lineRule="auto"/>
        <w:jc w:val="both"/>
        <w:rPr>
          <w:rFonts w:ascii="Times New Roman" w:hAnsi="Times New Roman" w:cs="Times New Roman"/>
          <w:sz w:val="24"/>
          <w:szCs w:val="24"/>
        </w:rPr>
      </w:pPr>
      <w:r w:rsidRPr="00CE26E2">
        <w:rPr>
          <w:rFonts w:ascii="Times New Roman" w:hAnsi="Times New Roman" w:cs="Times New Roman"/>
          <w:b/>
          <w:bCs/>
          <w:sz w:val="24"/>
          <w:szCs w:val="24"/>
        </w:rPr>
        <w:t>Primary Data:</w:t>
      </w:r>
    </w:p>
    <w:p w14:paraId="421F99EA" w14:textId="77777777" w:rsidR="00CE26E2" w:rsidRPr="00CE26E2" w:rsidRDefault="00CE26E2" w:rsidP="00CE26E2">
      <w:pPr>
        <w:numPr>
          <w:ilvl w:val="1"/>
          <w:numId w:val="8"/>
        </w:numPr>
        <w:spacing w:line="360" w:lineRule="auto"/>
        <w:jc w:val="both"/>
        <w:rPr>
          <w:rFonts w:ascii="Times New Roman" w:hAnsi="Times New Roman" w:cs="Times New Roman"/>
          <w:sz w:val="24"/>
          <w:szCs w:val="24"/>
        </w:rPr>
      </w:pPr>
      <w:r w:rsidRPr="00CE26E2">
        <w:rPr>
          <w:rFonts w:ascii="Times New Roman" w:hAnsi="Times New Roman" w:cs="Times New Roman"/>
          <w:b/>
          <w:bCs/>
          <w:sz w:val="24"/>
          <w:szCs w:val="24"/>
        </w:rPr>
        <w:t>Surveys:</w:t>
      </w:r>
      <w:r w:rsidRPr="00CE26E2">
        <w:rPr>
          <w:rFonts w:ascii="Times New Roman" w:hAnsi="Times New Roman" w:cs="Times New Roman"/>
          <w:sz w:val="24"/>
          <w:szCs w:val="24"/>
        </w:rPr>
        <w:t xml:space="preserve"> Structured questionnaires will be distributed electronically to gather quantitative data on existing team effectiveness assessment practices, factors influencing team performance, and perceived challenges.</w:t>
      </w:r>
    </w:p>
    <w:p w14:paraId="51607B80" w14:textId="77777777" w:rsidR="00CE26E2" w:rsidRPr="00CE26E2" w:rsidRDefault="00CE26E2" w:rsidP="00CE26E2">
      <w:pPr>
        <w:numPr>
          <w:ilvl w:val="1"/>
          <w:numId w:val="8"/>
        </w:numPr>
        <w:spacing w:line="360" w:lineRule="auto"/>
        <w:jc w:val="both"/>
        <w:rPr>
          <w:rFonts w:ascii="Times New Roman" w:hAnsi="Times New Roman" w:cs="Times New Roman"/>
          <w:sz w:val="24"/>
          <w:szCs w:val="24"/>
        </w:rPr>
      </w:pPr>
      <w:r w:rsidRPr="00CE26E2">
        <w:rPr>
          <w:rFonts w:ascii="Times New Roman" w:hAnsi="Times New Roman" w:cs="Times New Roman"/>
          <w:b/>
          <w:bCs/>
          <w:sz w:val="24"/>
          <w:szCs w:val="24"/>
        </w:rPr>
        <w:t>Interviews:</w:t>
      </w:r>
      <w:r w:rsidRPr="00CE26E2">
        <w:rPr>
          <w:rFonts w:ascii="Times New Roman" w:hAnsi="Times New Roman" w:cs="Times New Roman"/>
          <w:sz w:val="24"/>
          <w:szCs w:val="24"/>
        </w:rPr>
        <w:t xml:space="preserve"> Semi-structured interviews will be conducted with team leaders, managers, and HR professionals to gain qualitative insights into the nuances of assessment processes and their practical implications.</w:t>
      </w:r>
    </w:p>
    <w:p w14:paraId="7D6EC100" w14:textId="77777777" w:rsidR="00CE26E2" w:rsidRPr="00CE26E2" w:rsidRDefault="00CE26E2" w:rsidP="00CE26E2">
      <w:pPr>
        <w:numPr>
          <w:ilvl w:val="0"/>
          <w:numId w:val="8"/>
        </w:numPr>
        <w:spacing w:line="360" w:lineRule="auto"/>
        <w:jc w:val="both"/>
        <w:rPr>
          <w:rFonts w:ascii="Times New Roman" w:hAnsi="Times New Roman" w:cs="Times New Roman"/>
          <w:sz w:val="24"/>
          <w:szCs w:val="24"/>
        </w:rPr>
      </w:pPr>
      <w:r w:rsidRPr="00CE26E2">
        <w:rPr>
          <w:rFonts w:ascii="Times New Roman" w:hAnsi="Times New Roman" w:cs="Times New Roman"/>
          <w:b/>
          <w:bCs/>
          <w:sz w:val="24"/>
          <w:szCs w:val="24"/>
        </w:rPr>
        <w:lastRenderedPageBreak/>
        <w:t>Secondary Data:</w:t>
      </w:r>
      <w:r w:rsidRPr="00CE26E2">
        <w:rPr>
          <w:rFonts w:ascii="Times New Roman" w:hAnsi="Times New Roman" w:cs="Times New Roman"/>
          <w:sz w:val="24"/>
          <w:szCs w:val="24"/>
        </w:rPr>
        <w:br/>
        <w:t>Relevant literature, company reports, project documentation, and existing assessment tools will be reviewed to supplement primary data and provide context.</w:t>
      </w:r>
    </w:p>
    <w:p w14:paraId="1CEF2599" w14:textId="77777777" w:rsidR="00CE26E2" w:rsidRPr="00CE26E2" w:rsidRDefault="00CE26E2" w:rsidP="00CE26E2">
      <w:pPr>
        <w:spacing w:line="360" w:lineRule="auto"/>
        <w:jc w:val="both"/>
        <w:rPr>
          <w:rFonts w:ascii="Times New Roman" w:hAnsi="Times New Roman" w:cs="Times New Roman"/>
          <w:b/>
          <w:bCs/>
          <w:sz w:val="24"/>
          <w:szCs w:val="24"/>
        </w:rPr>
      </w:pPr>
      <w:r w:rsidRPr="00CE26E2">
        <w:rPr>
          <w:rFonts w:ascii="Times New Roman" w:hAnsi="Times New Roman" w:cs="Times New Roman"/>
          <w:b/>
          <w:bCs/>
          <w:sz w:val="24"/>
          <w:szCs w:val="24"/>
        </w:rPr>
        <w:t>3.4 Research Instruments</w:t>
      </w:r>
    </w:p>
    <w:p w14:paraId="1D821728" w14:textId="77777777" w:rsidR="00CE26E2" w:rsidRPr="00CE26E2" w:rsidRDefault="00CE26E2" w:rsidP="00CE26E2">
      <w:pPr>
        <w:numPr>
          <w:ilvl w:val="0"/>
          <w:numId w:val="9"/>
        </w:numPr>
        <w:spacing w:line="360" w:lineRule="auto"/>
        <w:jc w:val="both"/>
        <w:rPr>
          <w:rFonts w:ascii="Times New Roman" w:hAnsi="Times New Roman" w:cs="Times New Roman"/>
          <w:sz w:val="24"/>
          <w:szCs w:val="24"/>
        </w:rPr>
      </w:pPr>
      <w:r w:rsidRPr="00CE26E2">
        <w:rPr>
          <w:rFonts w:ascii="Times New Roman" w:hAnsi="Times New Roman" w:cs="Times New Roman"/>
          <w:b/>
          <w:bCs/>
          <w:sz w:val="24"/>
          <w:szCs w:val="24"/>
        </w:rPr>
        <w:t>Questionnaire:</w:t>
      </w:r>
      <w:r w:rsidRPr="00CE26E2">
        <w:rPr>
          <w:rFonts w:ascii="Times New Roman" w:hAnsi="Times New Roman" w:cs="Times New Roman"/>
          <w:sz w:val="24"/>
          <w:szCs w:val="24"/>
        </w:rPr>
        <w:t xml:space="preserve"> The survey instrument will include Likert-scale questions, multiple-choice items, and open-ended questions designed to assess perceptions of team effectiveness and the tools used for evaluation.</w:t>
      </w:r>
    </w:p>
    <w:p w14:paraId="22BF1254" w14:textId="77777777" w:rsidR="00CE26E2" w:rsidRPr="00CE26E2" w:rsidRDefault="00CE26E2" w:rsidP="00CE26E2">
      <w:pPr>
        <w:numPr>
          <w:ilvl w:val="0"/>
          <w:numId w:val="9"/>
        </w:numPr>
        <w:spacing w:line="360" w:lineRule="auto"/>
        <w:jc w:val="both"/>
        <w:rPr>
          <w:rFonts w:ascii="Times New Roman" w:hAnsi="Times New Roman" w:cs="Times New Roman"/>
          <w:sz w:val="24"/>
          <w:szCs w:val="24"/>
        </w:rPr>
      </w:pPr>
      <w:r w:rsidRPr="00CE26E2">
        <w:rPr>
          <w:rFonts w:ascii="Times New Roman" w:hAnsi="Times New Roman" w:cs="Times New Roman"/>
          <w:b/>
          <w:bCs/>
          <w:sz w:val="24"/>
          <w:szCs w:val="24"/>
        </w:rPr>
        <w:t>Interview Guide:</w:t>
      </w:r>
      <w:r w:rsidRPr="00CE26E2">
        <w:rPr>
          <w:rFonts w:ascii="Times New Roman" w:hAnsi="Times New Roman" w:cs="Times New Roman"/>
          <w:sz w:val="24"/>
          <w:szCs w:val="24"/>
        </w:rPr>
        <w:t xml:space="preserve"> An interview protocol will be developed to explore themes such as leadership influence, communication effectiveness, assessment challenges, and suggestions for improvement.</w:t>
      </w:r>
    </w:p>
    <w:p w14:paraId="172EEE38" w14:textId="77777777" w:rsidR="00CE26E2" w:rsidRPr="00CE26E2" w:rsidRDefault="00CE26E2" w:rsidP="00CE26E2">
      <w:pPr>
        <w:spacing w:line="360" w:lineRule="auto"/>
        <w:jc w:val="both"/>
        <w:rPr>
          <w:rFonts w:ascii="Times New Roman" w:hAnsi="Times New Roman" w:cs="Times New Roman"/>
          <w:b/>
          <w:bCs/>
          <w:sz w:val="24"/>
          <w:szCs w:val="24"/>
        </w:rPr>
      </w:pPr>
      <w:r w:rsidRPr="00CE26E2">
        <w:rPr>
          <w:rFonts w:ascii="Times New Roman" w:hAnsi="Times New Roman" w:cs="Times New Roman"/>
          <w:b/>
          <w:bCs/>
          <w:sz w:val="24"/>
          <w:szCs w:val="24"/>
        </w:rPr>
        <w:t>3.5 Data Analysis Techniques</w:t>
      </w:r>
    </w:p>
    <w:p w14:paraId="7E759BAE" w14:textId="77777777" w:rsidR="00CE26E2" w:rsidRPr="00CE26E2" w:rsidRDefault="00CE26E2" w:rsidP="00CE26E2">
      <w:pPr>
        <w:numPr>
          <w:ilvl w:val="0"/>
          <w:numId w:val="10"/>
        </w:numPr>
        <w:spacing w:line="360" w:lineRule="auto"/>
        <w:jc w:val="both"/>
        <w:rPr>
          <w:rFonts w:ascii="Times New Roman" w:hAnsi="Times New Roman" w:cs="Times New Roman"/>
          <w:sz w:val="24"/>
          <w:szCs w:val="24"/>
        </w:rPr>
      </w:pPr>
      <w:r w:rsidRPr="00CE26E2">
        <w:rPr>
          <w:rFonts w:ascii="Times New Roman" w:hAnsi="Times New Roman" w:cs="Times New Roman"/>
          <w:b/>
          <w:bCs/>
          <w:sz w:val="24"/>
          <w:szCs w:val="24"/>
        </w:rPr>
        <w:t>Quantitative Data:</w:t>
      </w:r>
      <w:r w:rsidRPr="00CE26E2">
        <w:rPr>
          <w:rFonts w:ascii="Times New Roman" w:hAnsi="Times New Roman" w:cs="Times New Roman"/>
          <w:sz w:val="24"/>
          <w:szCs w:val="24"/>
        </w:rPr>
        <w:t xml:space="preserve"> Survey responses will be </w:t>
      </w:r>
      <w:proofErr w:type="spellStart"/>
      <w:r w:rsidRPr="00CE26E2">
        <w:rPr>
          <w:rFonts w:ascii="Times New Roman" w:hAnsi="Times New Roman" w:cs="Times New Roman"/>
          <w:sz w:val="24"/>
          <w:szCs w:val="24"/>
        </w:rPr>
        <w:t>analyzed</w:t>
      </w:r>
      <w:proofErr w:type="spellEnd"/>
      <w:r w:rsidRPr="00CE26E2">
        <w:rPr>
          <w:rFonts w:ascii="Times New Roman" w:hAnsi="Times New Roman" w:cs="Times New Roman"/>
          <w:sz w:val="24"/>
          <w:szCs w:val="24"/>
        </w:rPr>
        <w:t xml:space="preserve"> using statistical tools such as descriptive statistics (mean, median, mode), frequency distributions, and correlation analysis to identify patterns and relationships among variables.</w:t>
      </w:r>
    </w:p>
    <w:p w14:paraId="00E24B0A" w14:textId="77777777" w:rsidR="00CE26E2" w:rsidRPr="00CE26E2" w:rsidRDefault="00CE26E2" w:rsidP="00CE26E2">
      <w:pPr>
        <w:numPr>
          <w:ilvl w:val="0"/>
          <w:numId w:val="10"/>
        </w:numPr>
        <w:spacing w:line="360" w:lineRule="auto"/>
        <w:jc w:val="both"/>
        <w:rPr>
          <w:rFonts w:ascii="Times New Roman" w:hAnsi="Times New Roman" w:cs="Times New Roman"/>
          <w:sz w:val="24"/>
          <w:szCs w:val="24"/>
        </w:rPr>
      </w:pPr>
      <w:r w:rsidRPr="00CE26E2">
        <w:rPr>
          <w:rFonts w:ascii="Times New Roman" w:hAnsi="Times New Roman" w:cs="Times New Roman"/>
          <w:b/>
          <w:bCs/>
          <w:sz w:val="24"/>
          <w:szCs w:val="24"/>
        </w:rPr>
        <w:t>Qualitative Data:</w:t>
      </w:r>
      <w:r w:rsidRPr="00CE26E2">
        <w:rPr>
          <w:rFonts w:ascii="Times New Roman" w:hAnsi="Times New Roman" w:cs="Times New Roman"/>
          <w:sz w:val="24"/>
          <w:szCs w:val="24"/>
        </w:rPr>
        <w:t xml:space="preserve"> Interview transcripts will be thematically </w:t>
      </w:r>
      <w:proofErr w:type="spellStart"/>
      <w:r w:rsidRPr="00CE26E2">
        <w:rPr>
          <w:rFonts w:ascii="Times New Roman" w:hAnsi="Times New Roman" w:cs="Times New Roman"/>
          <w:sz w:val="24"/>
          <w:szCs w:val="24"/>
        </w:rPr>
        <w:t>analyzed</w:t>
      </w:r>
      <w:proofErr w:type="spellEnd"/>
      <w:r w:rsidRPr="00CE26E2">
        <w:rPr>
          <w:rFonts w:ascii="Times New Roman" w:hAnsi="Times New Roman" w:cs="Times New Roman"/>
          <w:sz w:val="24"/>
          <w:szCs w:val="24"/>
        </w:rPr>
        <w:t xml:space="preserve"> to extract recurring themes, insights, and viewpoints related to team effectiveness assessment.</w:t>
      </w:r>
    </w:p>
    <w:p w14:paraId="0465769C" w14:textId="77777777" w:rsidR="00CE26E2" w:rsidRPr="00CE26E2" w:rsidRDefault="00CE26E2" w:rsidP="00CE26E2">
      <w:pPr>
        <w:spacing w:line="360" w:lineRule="auto"/>
        <w:jc w:val="both"/>
        <w:rPr>
          <w:rFonts w:ascii="Times New Roman" w:hAnsi="Times New Roman" w:cs="Times New Roman"/>
          <w:b/>
          <w:bCs/>
          <w:sz w:val="24"/>
          <w:szCs w:val="24"/>
        </w:rPr>
      </w:pPr>
      <w:r w:rsidRPr="00CE26E2">
        <w:rPr>
          <w:rFonts w:ascii="Times New Roman" w:hAnsi="Times New Roman" w:cs="Times New Roman"/>
          <w:b/>
          <w:bCs/>
          <w:sz w:val="24"/>
          <w:szCs w:val="24"/>
        </w:rPr>
        <w:t>3.6 Ethical Considerations</w:t>
      </w:r>
    </w:p>
    <w:p w14:paraId="4383E616" w14:textId="77777777" w:rsidR="00CE26E2" w:rsidRPr="00CE26E2" w:rsidRDefault="00CE26E2" w:rsidP="00CE26E2">
      <w:pPr>
        <w:numPr>
          <w:ilvl w:val="0"/>
          <w:numId w:val="11"/>
        </w:numPr>
        <w:spacing w:line="360" w:lineRule="auto"/>
        <w:jc w:val="both"/>
        <w:rPr>
          <w:rFonts w:ascii="Times New Roman" w:hAnsi="Times New Roman" w:cs="Times New Roman"/>
          <w:sz w:val="24"/>
          <w:szCs w:val="24"/>
        </w:rPr>
      </w:pPr>
      <w:r w:rsidRPr="00CE26E2">
        <w:rPr>
          <w:rFonts w:ascii="Times New Roman" w:hAnsi="Times New Roman" w:cs="Times New Roman"/>
          <w:sz w:val="24"/>
          <w:szCs w:val="24"/>
        </w:rPr>
        <w:t>Participants will be informed about the purpose of the study, and their consent will be obtained prior to data collection.</w:t>
      </w:r>
    </w:p>
    <w:p w14:paraId="361EADCC" w14:textId="77777777" w:rsidR="00CE26E2" w:rsidRPr="00CE26E2" w:rsidRDefault="00CE26E2" w:rsidP="00CE26E2">
      <w:pPr>
        <w:numPr>
          <w:ilvl w:val="0"/>
          <w:numId w:val="11"/>
        </w:numPr>
        <w:spacing w:line="360" w:lineRule="auto"/>
        <w:jc w:val="both"/>
        <w:rPr>
          <w:rFonts w:ascii="Times New Roman" w:hAnsi="Times New Roman" w:cs="Times New Roman"/>
          <w:sz w:val="24"/>
          <w:szCs w:val="24"/>
        </w:rPr>
      </w:pPr>
      <w:r w:rsidRPr="00CE26E2">
        <w:rPr>
          <w:rFonts w:ascii="Times New Roman" w:hAnsi="Times New Roman" w:cs="Times New Roman"/>
          <w:sz w:val="24"/>
          <w:szCs w:val="24"/>
        </w:rPr>
        <w:t>Confidentiality and anonymity of respondents will be maintained.</w:t>
      </w:r>
    </w:p>
    <w:p w14:paraId="51FE307E" w14:textId="77777777" w:rsidR="00CE26E2" w:rsidRPr="00CE26E2" w:rsidRDefault="00CE26E2" w:rsidP="00CE26E2">
      <w:pPr>
        <w:numPr>
          <w:ilvl w:val="0"/>
          <w:numId w:val="11"/>
        </w:numPr>
        <w:spacing w:line="360" w:lineRule="auto"/>
        <w:jc w:val="both"/>
        <w:rPr>
          <w:rFonts w:ascii="Times New Roman" w:hAnsi="Times New Roman" w:cs="Times New Roman"/>
          <w:sz w:val="24"/>
          <w:szCs w:val="24"/>
        </w:rPr>
      </w:pPr>
      <w:r w:rsidRPr="00CE26E2">
        <w:rPr>
          <w:rFonts w:ascii="Times New Roman" w:hAnsi="Times New Roman" w:cs="Times New Roman"/>
          <w:sz w:val="24"/>
          <w:szCs w:val="24"/>
        </w:rPr>
        <w:t>Data will be used solely for academic research purposes.</w:t>
      </w:r>
    </w:p>
    <w:p w14:paraId="1F973342" w14:textId="77777777" w:rsidR="00CE26E2" w:rsidRPr="00CE26E2" w:rsidRDefault="00CE26E2" w:rsidP="00CE26E2">
      <w:pPr>
        <w:spacing w:line="360" w:lineRule="auto"/>
        <w:jc w:val="both"/>
        <w:rPr>
          <w:rFonts w:ascii="Times New Roman" w:hAnsi="Times New Roman" w:cs="Times New Roman"/>
          <w:b/>
          <w:bCs/>
          <w:sz w:val="24"/>
          <w:szCs w:val="24"/>
        </w:rPr>
      </w:pPr>
      <w:r w:rsidRPr="00CE26E2">
        <w:rPr>
          <w:rFonts w:ascii="Times New Roman" w:hAnsi="Times New Roman" w:cs="Times New Roman"/>
          <w:b/>
          <w:bCs/>
          <w:sz w:val="24"/>
          <w:szCs w:val="24"/>
        </w:rPr>
        <w:t>3.7 Limitations of the Methodology</w:t>
      </w:r>
    </w:p>
    <w:p w14:paraId="06962A85" w14:textId="77777777" w:rsidR="00CE26E2" w:rsidRPr="00CE26E2" w:rsidRDefault="00CE26E2" w:rsidP="00CE26E2">
      <w:pPr>
        <w:numPr>
          <w:ilvl w:val="0"/>
          <w:numId w:val="12"/>
        </w:numPr>
        <w:spacing w:line="360" w:lineRule="auto"/>
        <w:jc w:val="both"/>
        <w:rPr>
          <w:rFonts w:ascii="Times New Roman" w:hAnsi="Times New Roman" w:cs="Times New Roman"/>
          <w:sz w:val="24"/>
          <w:szCs w:val="24"/>
        </w:rPr>
      </w:pPr>
      <w:r w:rsidRPr="00CE26E2">
        <w:rPr>
          <w:rFonts w:ascii="Times New Roman" w:hAnsi="Times New Roman" w:cs="Times New Roman"/>
          <w:sz w:val="24"/>
          <w:szCs w:val="24"/>
        </w:rPr>
        <w:t>The purposive sampling approach may limit the generalizability of findings across the entire Infotech industry.</w:t>
      </w:r>
    </w:p>
    <w:p w14:paraId="49E9E4FE" w14:textId="77777777" w:rsidR="00CE26E2" w:rsidRPr="00CE26E2" w:rsidRDefault="00CE26E2" w:rsidP="00CE26E2">
      <w:pPr>
        <w:numPr>
          <w:ilvl w:val="0"/>
          <w:numId w:val="12"/>
        </w:numPr>
        <w:spacing w:line="360" w:lineRule="auto"/>
        <w:jc w:val="both"/>
        <w:rPr>
          <w:rFonts w:ascii="Times New Roman" w:hAnsi="Times New Roman" w:cs="Times New Roman"/>
          <w:sz w:val="24"/>
          <w:szCs w:val="24"/>
        </w:rPr>
      </w:pPr>
      <w:r w:rsidRPr="00CE26E2">
        <w:rPr>
          <w:rFonts w:ascii="Times New Roman" w:hAnsi="Times New Roman" w:cs="Times New Roman"/>
          <w:sz w:val="24"/>
          <w:szCs w:val="24"/>
        </w:rPr>
        <w:t>Self-reported data may be subject to bias.</w:t>
      </w:r>
    </w:p>
    <w:p w14:paraId="2D02B25A" w14:textId="77777777" w:rsidR="00CE26E2" w:rsidRPr="00CE26E2" w:rsidRDefault="00CE26E2" w:rsidP="00CE26E2">
      <w:pPr>
        <w:numPr>
          <w:ilvl w:val="0"/>
          <w:numId w:val="12"/>
        </w:numPr>
        <w:spacing w:line="360" w:lineRule="auto"/>
        <w:jc w:val="both"/>
        <w:rPr>
          <w:rFonts w:ascii="Times New Roman" w:hAnsi="Times New Roman" w:cs="Times New Roman"/>
          <w:sz w:val="24"/>
          <w:szCs w:val="24"/>
        </w:rPr>
      </w:pPr>
      <w:r w:rsidRPr="00CE26E2">
        <w:rPr>
          <w:rFonts w:ascii="Times New Roman" w:hAnsi="Times New Roman" w:cs="Times New Roman"/>
          <w:sz w:val="24"/>
          <w:szCs w:val="24"/>
        </w:rPr>
        <w:t>Time and resource constraints may limit the scope of data collection.</w:t>
      </w:r>
    </w:p>
    <w:p w14:paraId="096E2376" w14:textId="77777777" w:rsidR="00CE26E2" w:rsidRDefault="00CE26E2" w:rsidP="00CE26E2">
      <w:pPr>
        <w:spacing w:line="360" w:lineRule="auto"/>
        <w:jc w:val="both"/>
        <w:rPr>
          <w:rFonts w:ascii="Times New Roman" w:hAnsi="Times New Roman" w:cs="Times New Roman"/>
          <w:sz w:val="24"/>
          <w:szCs w:val="24"/>
        </w:rPr>
      </w:pPr>
    </w:p>
    <w:p w14:paraId="69621B14" w14:textId="77777777" w:rsidR="00CE26E2" w:rsidRPr="0078607C" w:rsidRDefault="00CE26E2" w:rsidP="00CE26E2">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73B5AACD" w14:textId="77777777" w:rsidR="00CE26E2" w:rsidRDefault="00CE26E2" w:rsidP="00CE26E2">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1B6660D4" w14:textId="77777777" w:rsidR="00CE26E2" w:rsidRPr="004D7E4B" w:rsidRDefault="00CE26E2" w:rsidP="00CE26E2">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bookmarkStart w:id="2" w:name="_Hlk199675692"/>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CE26E2" w:rsidRPr="004D7E4B" w14:paraId="3650730A" w14:textId="77777777" w:rsidTr="00795B0D">
        <w:trPr>
          <w:trHeight w:val="506"/>
        </w:trPr>
        <w:tc>
          <w:tcPr>
            <w:tcW w:w="3077" w:type="dxa"/>
            <w:tcBorders>
              <w:top w:val="single" w:sz="4" w:space="0" w:color="auto"/>
              <w:left w:val="single" w:sz="4" w:space="0" w:color="auto"/>
              <w:bottom w:val="single" w:sz="4" w:space="0" w:color="auto"/>
              <w:right w:val="single" w:sz="4" w:space="0" w:color="auto"/>
            </w:tcBorders>
            <w:hideMark/>
          </w:tcPr>
          <w:bookmarkEnd w:id="2"/>
          <w:p w14:paraId="419D5D49" w14:textId="77777777" w:rsidR="00CE26E2" w:rsidRPr="004D7E4B" w:rsidRDefault="00CE26E2"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4D10A32B" w14:textId="77777777" w:rsidR="00CE26E2" w:rsidRPr="004D7E4B" w:rsidRDefault="00CE26E2"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125086CF" w14:textId="77777777" w:rsidR="00CE26E2" w:rsidRPr="004D7E4B" w:rsidRDefault="00CE26E2"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CE26E2" w:rsidRPr="004D7E4B" w14:paraId="7B128CD1" w14:textId="77777777" w:rsidTr="00795B0D">
        <w:trPr>
          <w:trHeight w:val="506"/>
        </w:trPr>
        <w:tc>
          <w:tcPr>
            <w:tcW w:w="3077" w:type="dxa"/>
            <w:tcBorders>
              <w:top w:val="single" w:sz="4" w:space="0" w:color="auto"/>
              <w:left w:val="single" w:sz="4" w:space="0" w:color="auto"/>
              <w:bottom w:val="single" w:sz="4" w:space="0" w:color="auto"/>
              <w:right w:val="single" w:sz="4" w:space="0" w:color="auto"/>
            </w:tcBorders>
            <w:hideMark/>
          </w:tcPr>
          <w:p w14:paraId="475A172E" w14:textId="514E5012" w:rsidR="00CE26E2" w:rsidRPr="004D7E4B" w:rsidRDefault="00CE26E2" w:rsidP="00795B0D">
            <w:pPr>
              <w:spacing w:line="360" w:lineRule="auto"/>
              <w:jc w:val="center"/>
              <w:rPr>
                <w:rFonts w:ascii="Times New Roman" w:hAnsi="Times New Roman" w:cs="Times New Roman"/>
                <w:b/>
                <w:sz w:val="24"/>
                <w:szCs w:val="24"/>
                <w:lang w:val="en-US"/>
              </w:rPr>
            </w:pPr>
            <w:r w:rsidRPr="00CE26E2">
              <w:rPr>
                <w:rFonts w:ascii="Times New Roman" w:hAnsi="Times New Roman" w:cs="Times New Roman"/>
                <w:b/>
                <w:sz w:val="24"/>
                <w:szCs w:val="24"/>
              </w:rPr>
              <w:t>20 – 29</w:t>
            </w:r>
          </w:p>
        </w:tc>
        <w:tc>
          <w:tcPr>
            <w:tcW w:w="3185" w:type="dxa"/>
            <w:tcBorders>
              <w:top w:val="single" w:sz="4" w:space="0" w:color="auto"/>
              <w:left w:val="single" w:sz="4" w:space="0" w:color="auto"/>
              <w:bottom w:val="single" w:sz="4" w:space="0" w:color="auto"/>
              <w:right w:val="single" w:sz="4" w:space="0" w:color="auto"/>
            </w:tcBorders>
            <w:hideMark/>
          </w:tcPr>
          <w:p w14:paraId="663823AA" w14:textId="43678519" w:rsidR="00CE26E2" w:rsidRPr="004D7E4B" w:rsidRDefault="00CE26E2"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p>
        </w:tc>
        <w:tc>
          <w:tcPr>
            <w:tcW w:w="3185" w:type="dxa"/>
            <w:tcBorders>
              <w:top w:val="single" w:sz="4" w:space="0" w:color="auto"/>
              <w:left w:val="single" w:sz="4" w:space="0" w:color="auto"/>
              <w:bottom w:val="single" w:sz="4" w:space="0" w:color="auto"/>
              <w:right w:val="single" w:sz="4" w:space="0" w:color="auto"/>
            </w:tcBorders>
            <w:hideMark/>
          </w:tcPr>
          <w:p w14:paraId="12BD1670" w14:textId="568A9659" w:rsidR="00CE26E2" w:rsidRPr="004D7E4B" w:rsidRDefault="00CE26E2"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r w:rsidRPr="004D7E4B">
              <w:rPr>
                <w:rFonts w:ascii="Times New Roman" w:hAnsi="Times New Roman" w:cs="Times New Roman"/>
                <w:b/>
                <w:sz w:val="24"/>
                <w:szCs w:val="24"/>
                <w:lang w:val="en-US"/>
              </w:rPr>
              <w:t>%</w:t>
            </w:r>
          </w:p>
        </w:tc>
      </w:tr>
      <w:tr w:rsidR="00CE26E2" w:rsidRPr="004D7E4B" w14:paraId="3488D5C2" w14:textId="77777777" w:rsidTr="00795B0D">
        <w:trPr>
          <w:trHeight w:val="506"/>
        </w:trPr>
        <w:tc>
          <w:tcPr>
            <w:tcW w:w="3077" w:type="dxa"/>
            <w:tcBorders>
              <w:top w:val="single" w:sz="4" w:space="0" w:color="auto"/>
              <w:left w:val="single" w:sz="4" w:space="0" w:color="auto"/>
              <w:bottom w:val="single" w:sz="4" w:space="0" w:color="auto"/>
              <w:right w:val="single" w:sz="4" w:space="0" w:color="auto"/>
            </w:tcBorders>
            <w:hideMark/>
          </w:tcPr>
          <w:p w14:paraId="11B12EBB" w14:textId="02350527" w:rsidR="00CE26E2" w:rsidRPr="004D7E4B" w:rsidRDefault="00CE26E2" w:rsidP="00795B0D">
            <w:pPr>
              <w:spacing w:line="360" w:lineRule="auto"/>
              <w:jc w:val="center"/>
              <w:rPr>
                <w:rFonts w:ascii="Times New Roman" w:hAnsi="Times New Roman" w:cs="Times New Roman"/>
                <w:b/>
                <w:sz w:val="24"/>
                <w:szCs w:val="24"/>
                <w:lang w:val="en-US"/>
              </w:rPr>
            </w:pPr>
            <w:r w:rsidRPr="00CE26E2">
              <w:rPr>
                <w:rFonts w:ascii="Times New Roman" w:hAnsi="Times New Roman" w:cs="Times New Roman"/>
                <w:b/>
                <w:sz w:val="24"/>
                <w:szCs w:val="24"/>
              </w:rPr>
              <w:t>30 – 39</w:t>
            </w:r>
          </w:p>
        </w:tc>
        <w:tc>
          <w:tcPr>
            <w:tcW w:w="3185" w:type="dxa"/>
            <w:tcBorders>
              <w:top w:val="single" w:sz="4" w:space="0" w:color="auto"/>
              <w:left w:val="single" w:sz="4" w:space="0" w:color="auto"/>
              <w:bottom w:val="single" w:sz="4" w:space="0" w:color="auto"/>
              <w:right w:val="single" w:sz="4" w:space="0" w:color="auto"/>
            </w:tcBorders>
            <w:hideMark/>
          </w:tcPr>
          <w:p w14:paraId="555A78B3" w14:textId="5607E70D" w:rsidR="00CE26E2" w:rsidRPr="004D7E4B" w:rsidRDefault="00CE26E2"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0AD550C9" w14:textId="685D8E40" w:rsidR="00CE26E2" w:rsidRPr="004D7E4B" w:rsidRDefault="00CE26E2"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r>
              <w:rPr>
                <w:rFonts w:ascii="Times New Roman" w:hAnsi="Times New Roman" w:cs="Times New Roman"/>
                <w:b/>
                <w:sz w:val="24"/>
                <w:szCs w:val="24"/>
                <w:lang w:val="en-US"/>
              </w:rPr>
              <w:t>0</w:t>
            </w:r>
            <w:r w:rsidRPr="004D7E4B">
              <w:rPr>
                <w:rFonts w:ascii="Times New Roman" w:hAnsi="Times New Roman" w:cs="Times New Roman"/>
                <w:b/>
                <w:sz w:val="24"/>
                <w:szCs w:val="24"/>
                <w:lang w:val="en-US"/>
              </w:rPr>
              <w:t>%</w:t>
            </w:r>
          </w:p>
        </w:tc>
      </w:tr>
      <w:tr w:rsidR="00CE26E2" w:rsidRPr="004D7E4B" w14:paraId="27C7581E" w14:textId="77777777" w:rsidTr="00795B0D">
        <w:trPr>
          <w:trHeight w:val="496"/>
        </w:trPr>
        <w:tc>
          <w:tcPr>
            <w:tcW w:w="3077" w:type="dxa"/>
            <w:tcBorders>
              <w:top w:val="single" w:sz="4" w:space="0" w:color="auto"/>
              <w:left w:val="single" w:sz="4" w:space="0" w:color="auto"/>
              <w:bottom w:val="single" w:sz="4" w:space="0" w:color="auto"/>
              <w:right w:val="single" w:sz="4" w:space="0" w:color="auto"/>
            </w:tcBorders>
            <w:hideMark/>
          </w:tcPr>
          <w:p w14:paraId="007D49CC" w14:textId="4F4BC022" w:rsidR="00CE26E2" w:rsidRPr="004D7E4B" w:rsidRDefault="00CE26E2" w:rsidP="00795B0D">
            <w:pPr>
              <w:spacing w:line="360" w:lineRule="auto"/>
              <w:jc w:val="center"/>
              <w:rPr>
                <w:rFonts w:ascii="Times New Roman" w:hAnsi="Times New Roman" w:cs="Times New Roman"/>
                <w:b/>
                <w:sz w:val="24"/>
                <w:szCs w:val="24"/>
                <w:lang w:val="en-US"/>
              </w:rPr>
            </w:pPr>
            <w:r w:rsidRPr="00CE26E2">
              <w:rPr>
                <w:rFonts w:ascii="Times New Roman" w:hAnsi="Times New Roman" w:cs="Times New Roman"/>
                <w:b/>
                <w:sz w:val="24"/>
                <w:szCs w:val="24"/>
              </w:rPr>
              <w:t>40 – 49</w:t>
            </w:r>
          </w:p>
        </w:tc>
        <w:tc>
          <w:tcPr>
            <w:tcW w:w="3185" w:type="dxa"/>
            <w:tcBorders>
              <w:top w:val="single" w:sz="4" w:space="0" w:color="auto"/>
              <w:left w:val="single" w:sz="4" w:space="0" w:color="auto"/>
              <w:bottom w:val="single" w:sz="4" w:space="0" w:color="auto"/>
              <w:right w:val="single" w:sz="4" w:space="0" w:color="auto"/>
            </w:tcBorders>
            <w:hideMark/>
          </w:tcPr>
          <w:p w14:paraId="6184D42D" w14:textId="462AAB6C" w:rsidR="00CE26E2" w:rsidRPr="004D7E4B" w:rsidRDefault="00CE26E2"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3FCC9D9D" w14:textId="5ED28409" w:rsidR="00CE26E2" w:rsidRPr="004D7E4B" w:rsidRDefault="00CE26E2"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r w:rsidRPr="004D7E4B">
              <w:rPr>
                <w:rFonts w:ascii="Times New Roman" w:hAnsi="Times New Roman" w:cs="Times New Roman"/>
                <w:b/>
                <w:sz w:val="24"/>
                <w:szCs w:val="24"/>
                <w:lang w:val="en-US"/>
              </w:rPr>
              <w:t>%</w:t>
            </w:r>
          </w:p>
        </w:tc>
      </w:tr>
      <w:tr w:rsidR="00CE26E2" w:rsidRPr="004D7E4B" w14:paraId="5ED37C1F" w14:textId="77777777" w:rsidTr="00795B0D">
        <w:trPr>
          <w:trHeight w:val="496"/>
        </w:trPr>
        <w:tc>
          <w:tcPr>
            <w:tcW w:w="3077" w:type="dxa"/>
            <w:tcBorders>
              <w:top w:val="single" w:sz="4" w:space="0" w:color="auto"/>
              <w:left w:val="single" w:sz="4" w:space="0" w:color="auto"/>
              <w:bottom w:val="single" w:sz="4" w:space="0" w:color="auto"/>
              <w:right w:val="single" w:sz="4" w:space="0" w:color="auto"/>
            </w:tcBorders>
            <w:hideMark/>
          </w:tcPr>
          <w:p w14:paraId="258C46B3" w14:textId="007430B3" w:rsidR="00CE26E2" w:rsidRPr="004D7E4B" w:rsidRDefault="00CE26E2" w:rsidP="00795B0D">
            <w:pPr>
              <w:spacing w:line="360" w:lineRule="auto"/>
              <w:jc w:val="center"/>
              <w:rPr>
                <w:rFonts w:ascii="Times New Roman" w:hAnsi="Times New Roman" w:cs="Times New Roman"/>
                <w:b/>
                <w:sz w:val="24"/>
                <w:szCs w:val="24"/>
                <w:lang w:val="en-US"/>
              </w:rPr>
            </w:pPr>
            <w:r w:rsidRPr="00CE26E2">
              <w:rPr>
                <w:rFonts w:ascii="Times New Roman" w:hAnsi="Times New Roman" w:cs="Times New Roman"/>
                <w:b/>
                <w:sz w:val="24"/>
                <w:szCs w:val="24"/>
              </w:rPr>
              <w:t>50 and above</w:t>
            </w:r>
          </w:p>
        </w:tc>
        <w:tc>
          <w:tcPr>
            <w:tcW w:w="3185" w:type="dxa"/>
            <w:tcBorders>
              <w:top w:val="single" w:sz="4" w:space="0" w:color="auto"/>
              <w:left w:val="single" w:sz="4" w:space="0" w:color="auto"/>
              <w:bottom w:val="single" w:sz="4" w:space="0" w:color="auto"/>
              <w:right w:val="single" w:sz="4" w:space="0" w:color="auto"/>
            </w:tcBorders>
            <w:hideMark/>
          </w:tcPr>
          <w:p w14:paraId="118105AA" w14:textId="18CD896E" w:rsidR="00CE26E2" w:rsidRPr="004D7E4B" w:rsidRDefault="00CE26E2"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1DC30CEC" w14:textId="77777777" w:rsidR="00CE26E2" w:rsidRPr="004D7E4B" w:rsidRDefault="00CE26E2"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r w:rsidRPr="004D7E4B">
              <w:rPr>
                <w:rFonts w:ascii="Times New Roman" w:hAnsi="Times New Roman" w:cs="Times New Roman"/>
                <w:b/>
                <w:sz w:val="24"/>
                <w:szCs w:val="24"/>
                <w:lang w:val="en-US"/>
              </w:rPr>
              <w:t>%</w:t>
            </w:r>
          </w:p>
        </w:tc>
      </w:tr>
      <w:tr w:rsidR="00CE26E2" w:rsidRPr="004D7E4B" w14:paraId="14A89C38" w14:textId="77777777" w:rsidTr="00795B0D">
        <w:trPr>
          <w:trHeight w:val="516"/>
        </w:trPr>
        <w:tc>
          <w:tcPr>
            <w:tcW w:w="3077" w:type="dxa"/>
            <w:tcBorders>
              <w:top w:val="single" w:sz="4" w:space="0" w:color="auto"/>
              <w:left w:val="single" w:sz="4" w:space="0" w:color="auto"/>
              <w:bottom w:val="single" w:sz="4" w:space="0" w:color="auto"/>
              <w:right w:val="single" w:sz="4" w:space="0" w:color="auto"/>
            </w:tcBorders>
            <w:hideMark/>
          </w:tcPr>
          <w:p w14:paraId="724D888D" w14:textId="77777777" w:rsidR="00CE26E2" w:rsidRPr="004D7E4B" w:rsidRDefault="00CE26E2"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237C7A84" w14:textId="1267C043" w:rsidR="00CE26E2" w:rsidRPr="004D7E4B" w:rsidRDefault="00CE26E2"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w:t>
            </w:r>
            <w:r>
              <w:rPr>
                <w:rFonts w:ascii="Times New Roman" w:hAnsi="Times New Roman" w:cs="Times New Roman"/>
                <w:b/>
                <w:sz w:val="24"/>
                <w:szCs w:val="24"/>
                <w:lang w:val="en-US"/>
              </w:rPr>
              <w:t>00</w:t>
            </w:r>
          </w:p>
        </w:tc>
        <w:tc>
          <w:tcPr>
            <w:tcW w:w="3185" w:type="dxa"/>
            <w:tcBorders>
              <w:top w:val="single" w:sz="4" w:space="0" w:color="auto"/>
              <w:left w:val="single" w:sz="4" w:space="0" w:color="auto"/>
              <w:bottom w:val="single" w:sz="4" w:space="0" w:color="auto"/>
              <w:right w:val="single" w:sz="4" w:space="0" w:color="auto"/>
            </w:tcBorders>
            <w:hideMark/>
          </w:tcPr>
          <w:p w14:paraId="7974E601" w14:textId="77777777" w:rsidR="00CE26E2" w:rsidRPr="004D7E4B" w:rsidRDefault="00CE26E2"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237DBA88" w14:textId="77777777" w:rsidR="00CE26E2" w:rsidRDefault="00CE26E2" w:rsidP="00CE26E2">
      <w:pPr>
        <w:spacing w:line="360" w:lineRule="auto"/>
        <w:rPr>
          <w:rFonts w:ascii="Times New Roman" w:hAnsi="Times New Roman" w:cs="Times New Roman"/>
          <w:b/>
          <w:sz w:val="24"/>
          <w:szCs w:val="24"/>
          <w:lang w:val="en-US"/>
        </w:rPr>
      </w:pPr>
    </w:p>
    <w:p w14:paraId="2969B100" w14:textId="77777777" w:rsidR="00CE26E2" w:rsidRDefault="00CE26E2" w:rsidP="00CE26E2">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727A8F46" w14:textId="77777777" w:rsidR="00110600" w:rsidRPr="00110600" w:rsidRDefault="00110600" w:rsidP="00110600">
      <w:pPr>
        <w:spacing w:line="360" w:lineRule="auto"/>
        <w:jc w:val="both"/>
        <w:rPr>
          <w:rFonts w:ascii="Times New Roman" w:hAnsi="Times New Roman" w:cs="Times New Roman"/>
          <w:sz w:val="24"/>
          <w:szCs w:val="24"/>
        </w:rPr>
      </w:pPr>
      <w:r w:rsidRPr="00110600">
        <w:rPr>
          <w:rFonts w:ascii="Times New Roman" w:hAnsi="Times New Roman" w:cs="Times New Roman"/>
          <w:sz w:val="24"/>
          <w:szCs w:val="24"/>
        </w:rPr>
        <w:t>From the data above, it is evident that the majority of respondents (75%) belong to the age groups 20-29 and 30-39 years. This indicates that the sample predominantly consists of young to mid-career professionals in the Infotech sector, who are likely actively involved in team-based projects and familiar with contemporary assessment practices.</w:t>
      </w:r>
    </w:p>
    <w:p w14:paraId="62D770B5" w14:textId="77777777" w:rsidR="00110600" w:rsidRPr="00110600" w:rsidRDefault="00110600" w:rsidP="00110600">
      <w:pPr>
        <w:spacing w:line="360" w:lineRule="auto"/>
        <w:jc w:val="both"/>
        <w:rPr>
          <w:rFonts w:ascii="Times New Roman" w:hAnsi="Times New Roman" w:cs="Times New Roman"/>
          <w:sz w:val="24"/>
          <w:szCs w:val="24"/>
        </w:rPr>
      </w:pPr>
      <w:r w:rsidRPr="00110600">
        <w:rPr>
          <w:rFonts w:ascii="Times New Roman" w:hAnsi="Times New Roman" w:cs="Times New Roman"/>
          <w:sz w:val="24"/>
          <w:szCs w:val="24"/>
        </w:rPr>
        <w:t>The 20-29 age group (35%) largely represents entry-level to early-career employees, who might offer insights into how team effectiveness is perceived from a fresh and possibly technology-savvy perspective. Meanwhile, the 30-39 age group (40%) typically includes mid-level professionals with more experience and possibly leadership roles, providing valuable input on practical challenges and managerial aspects of team assessment.</w:t>
      </w:r>
    </w:p>
    <w:p w14:paraId="7E0BA864" w14:textId="77777777" w:rsidR="00110600" w:rsidRPr="00110600" w:rsidRDefault="00110600" w:rsidP="00110600">
      <w:pPr>
        <w:spacing w:line="360" w:lineRule="auto"/>
        <w:jc w:val="both"/>
        <w:rPr>
          <w:rFonts w:ascii="Times New Roman" w:hAnsi="Times New Roman" w:cs="Times New Roman"/>
          <w:sz w:val="24"/>
          <w:szCs w:val="24"/>
        </w:rPr>
      </w:pPr>
      <w:r w:rsidRPr="00110600">
        <w:rPr>
          <w:rFonts w:ascii="Times New Roman" w:hAnsi="Times New Roman" w:cs="Times New Roman"/>
          <w:sz w:val="24"/>
          <w:szCs w:val="24"/>
        </w:rPr>
        <w:t>Respondents aged 40-49 (15%) and 50 and above (10%) represent senior professionals whose experience may contribute a strategic and long-term view on team performance and effectiveness measures.</w:t>
      </w:r>
    </w:p>
    <w:p w14:paraId="2047FFF6" w14:textId="77777777" w:rsidR="00110600" w:rsidRPr="00110600" w:rsidRDefault="00110600" w:rsidP="00110600">
      <w:pPr>
        <w:spacing w:line="360" w:lineRule="auto"/>
        <w:jc w:val="both"/>
        <w:rPr>
          <w:rFonts w:ascii="Times New Roman" w:hAnsi="Times New Roman" w:cs="Times New Roman"/>
          <w:sz w:val="24"/>
          <w:szCs w:val="24"/>
        </w:rPr>
      </w:pPr>
      <w:r w:rsidRPr="00110600">
        <w:rPr>
          <w:rFonts w:ascii="Times New Roman" w:hAnsi="Times New Roman" w:cs="Times New Roman"/>
          <w:sz w:val="24"/>
          <w:szCs w:val="24"/>
        </w:rPr>
        <w:t>The diversity in age groups ensures a well-rounded understanding of team effectiveness assessment across different career stages within the Infotech industry. This age variation can help capture differences in expectations, challenges, and suggestions for improving team performance assessments.</w:t>
      </w:r>
    </w:p>
    <w:p w14:paraId="4DF9FFE1" w14:textId="77777777" w:rsidR="00CE26E2" w:rsidRDefault="00CE26E2" w:rsidP="00CE26E2">
      <w:pPr>
        <w:spacing w:line="360" w:lineRule="auto"/>
        <w:jc w:val="both"/>
        <w:rPr>
          <w:rFonts w:ascii="Times New Roman" w:hAnsi="Times New Roman" w:cs="Times New Roman"/>
          <w:sz w:val="24"/>
          <w:szCs w:val="24"/>
        </w:rPr>
      </w:pPr>
    </w:p>
    <w:p w14:paraId="5B58C737" w14:textId="77777777" w:rsidR="00110600" w:rsidRPr="004D7E4B" w:rsidRDefault="00110600" w:rsidP="00110600">
      <w:pPr>
        <w:spacing w:line="360" w:lineRule="auto"/>
        <w:jc w:val="center"/>
        <w:rPr>
          <w:rFonts w:ascii="Times New Roman" w:hAnsi="Times New Roman" w:cs="Times New Roman"/>
          <w:b/>
          <w:bCs/>
          <w:sz w:val="24"/>
          <w:szCs w:val="24"/>
          <w:lang w:val="en-US"/>
        </w:rPr>
      </w:pPr>
      <w:bookmarkStart w:id="3" w:name="_Hlk199675851"/>
      <w:r w:rsidRPr="004D7E4B">
        <w:rPr>
          <w:rFonts w:ascii="Times New Roman" w:hAnsi="Times New Roman" w:cs="Times New Roman"/>
          <w:b/>
          <w:bCs/>
          <w:sz w:val="24"/>
          <w:szCs w:val="24"/>
          <w:lang w:val="en-US"/>
        </w:rPr>
        <w:lastRenderedPageBreak/>
        <w:t>TABLE – 4.2</w:t>
      </w:r>
    </w:p>
    <w:p w14:paraId="77DF5F85" w14:textId="77777777" w:rsidR="00110600" w:rsidRPr="004D7E4B" w:rsidRDefault="00110600" w:rsidP="00110600">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110600" w:rsidRPr="004D7E4B" w14:paraId="0A9E49B1" w14:textId="77777777" w:rsidTr="00795B0D">
        <w:tc>
          <w:tcPr>
            <w:tcW w:w="3002" w:type="dxa"/>
            <w:tcBorders>
              <w:top w:val="single" w:sz="4" w:space="0" w:color="auto"/>
              <w:left w:val="single" w:sz="4" w:space="0" w:color="auto"/>
              <w:bottom w:val="single" w:sz="4" w:space="0" w:color="auto"/>
              <w:right w:val="single" w:sz="4" w:space="0" w:color="auto"/>
            </w:tcBorders>
            <w:hideMark/>
          </w:tcPr>
          <w:p w14:paraId="4F6069A7" w14:textId="77777777" w:rsidR="00110600" w:rsidRPr="004D7E4B" w:rsidRDefault="00110600"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40C1FAB8" w14:textId="77777777" w:rsidR="00110600" w:rsidRPr="004D7E4B" w:rsidRDefault="00110600"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6CBC3085" w14:textId="77777777" w:rsidR="00110600" w:rsidRPr="004D7E4B" w:rsidRDefault="00110600"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110600" w:rsidRPr="004D7E4B" w14:paraId="5F696BFA" w14:textId="77777777" w:rsidTr="00795B0D">
        <w:tc>
          <w:tcPr>
            <w:tcW w:w="3002" w:type="dxa"/>
            <w:tcBorders>
              <w:top w:val="single" w:sz="4" w:space="0" w:color="auto"/>
              <w:left w:val="single" w:sz="4" w:space="0" w:color="auto"/>
              <w:bottom w:val="single" w:sz="4" w:space="0" w:color="auto"/>
              <w:right w:val="single" w:sz="4" w:space="0" w:color="auto"/>
            </w:tcBorders>
            <w:hideMark/>
          </w:tcPr>
          <w:p w14:paraId="757DCA03" w14:textId="77777777" w:rsidR="00110600" w:rsidRPr="004D7E4B" w:rsidRDefault="00110600" w:rsidP="00795B0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75BBD690" w14:textId="7F179636" w:rsidR="00110600" w:rsidRPr="004D7E4B" w:rsidRDefault="00110600" w:rsidP="00795B0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p>
        </w:tc>
        <w:tc>
          <w:tcPr>
            <w:tcW w:w="2685" w:type="dxa"/>
            <w:tcBorders>
              <w:top w:val="single" w:sz="4" w:space="0" w:color="auto"/>
              <w:left w:val="single" w:sz="4" w:space="0" w:color="auto"/>
              <w:bottom w:val="single" w:sz="4" w:space="0" w:color="auto"/>
              <w:right w:val="single" w:sz="4" w:space="0" w:color="auto"/>
            </w:tcBorders>
            <w:hideMark/>
          </w:tcPr>
          <w:p w14:paraId="42234DB8" w14:textId="4DAA89F0" w:rsidR="00110600" w:rsidRPr="004D7E4B" w:rsidRDefault="00110600" w:rsidP="00795B0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w:t>
            </w:r>
            <w:r>
              <w:rPr>
                <w:rFonts w:ascii="Times New Roman" w:hAnsi="Times New Roman" w:cs="Times New Roman"/>
                <w:bCs/>
                <w:sz w:val="24"/>
                <w:szCs w:val="24"/>
                <w:lang w:val="en-US"/>
              </w:rPr>
              <w:t>0</w:t>
            </w:r>
            <w:r w:rsidRPr="004D7E4B">
              <w:rPr>
                <w:rFonts w:ascii="Times New Roman" w:hAnsi="Times New Roman" w:cs="Times New Roman"/>
                <w:bCs/>
                <w:sz w:val="24"/>
                <w:szCs w:val="24"/>
                <w:lang w:val="en-US"/>
              </w:rPr>
              <w:t>%</w:t>
            </w:r>
          </w:p>
        </w:tc>
      </w:tr>
      <w:tr w:rsidR="00110600" w:rsidRPr="004D7E4B" w14:paraId="0F706691" w14:textId="77777777" w:rsidTr="00795B0D">
        <w:tc>
          <w:tcPr>
            <w:tcW w:w="3002" w:type="dxa"/>
            <w:tcBorders>
              <w:top w:val="single" w:sz="4" w:space="0" w:color="auto"/>
              <w:left w:val="single" w:sz="4" w:space="0" w:color="auto"/>
              <w:bottom w:val="single" w:sz="4" w:space="0" w:color="auto"/>
              <w:right w:val="single" w:sz="4" w:space="0" w:color="auto"/>
            </w:tcBorders>
            <w:hideMark/>
          </w:tcPr>
          <w:p w14:paraId="6A603161" w14:textId="77777777" w:rsidR="00110600" w:rsidRPr="004D7E4B" w:rsidRDefault="00110600" w:rsidP="00795B0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07535518" w14:textId="21D72E24" w:rsidR="00110600" w:rsidRPr="004D7E4B" w:rsidRDefault="00110600" w:rsidP="00795B0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30</w:t>
            </w:r>
          </w:p>
        </w:tc>
        <w:tc>
          <w:tcPr>
            <w:tcW w:w="2685" w:type="dxa"/>
            <w:tcBorders>
              <w:top w:val="single" w:sz="4" w:space="0" w:color="auto"/>
              <w:left w:val="single" w:sz="4" w:space="0" w:color="auto"/>
              <w:bottom w:val="single" w:sz="4" w:space="0" w:color="auto"/>
              <w:right w:val="single" w:sz="4" w:space="0" w:color="auto"/>
            </w:tcBorders>
            <w:hideMark/>
          </w:tcPr>
          <w:p w14:paraId="22F4410D" w14:textId="1FD7A8A9" w:rsidR="00110600" w:rsidRPr="004D7E4B" w:rsidRDefault="00110600" w:rsidP="00795B0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30</w:t>
            </w:r>
            <w:r w:rsidRPr="004D7E4B">
              <w:rPr>
                <w:rFonts w:ascii="Times New Roman" w:hAnsi="Times New Roman" w:cs="Times New Roman"/>
                <w:bCs/>
                <w:sz w:val="24"/>
                <w:szCs w:val="24"/>
                <w:lang w:val="en-US"/>
              </w:rPr>
              <w:t>%</w:t>
            </w:r>
          </w:p>
        </w:tc>
      </w:tr>
      <w:tr w:rsidR="00110600" w:rsidRPr="004D7E4B" w14:paraId="6671C680" w14:textId="77777777" w:rsidTr="00795B0D">
        <w:tc>
          <w:tcPr>
            <w:tcW w:w="3002" w:type="dxa"/>
            <w:tcBorders>
              <w:top w:val="single" w:sz="4" w:space="0" w:color="auto"/>
              <w:left w:val="single" w:sz="4" w:space="0" w:color="auto"/>
              <w:bottom w:val="single" w:sz="4" w:space="0" w:color="auto"/>
              <w:right w:val="single" w:sz="4" w:space="0" w:color="auto"/>
            </w:tcBorders>
            <w:hideMark/>
          </w:tcPr>
          <w:p w14:paraId="661B9028" w14:textId="77777777" w:rsidR="00110600" w:rsidRPr="004D7E4B" w:rsidRDefault="00110600"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4A76334F" w14:textId="3164C8B5" w:rsidR="00110600" w:rsidRPr="004D7E4B" w:rsidRDefault="00110600"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2685" w:type="dxa"/>
            <w:tcBorders>
              <w:top w:val="single" w:sz="4" w:space="0" w:color="auto"/>
              <w:left w:val="single" w:sz="4" w:space="0" w:color="auto"/>
              <w:bottom w:val="single" w:sz="4" w:space="0" w:color="auto"/>
              <w:right w:val="single" w:sz="4" w:space="0" w:color="auto"/>
            </w:tcBorders>
            <w:hideMark/>
          </w:tcPr>
          <w:p w14:paraId="339B434E" w14:textId="77777777" w:rsidR="00110600" w:rsidRPr="004D7E4B" w:rsidRDefault="00110600"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35D8FB0F" w14:textId="77777777" w:rsidR="00110600" w:rsidRDefault="00110600" w:rsidP="00110600">
      <w:pPr>
        <w:spacing w:line="360" w:lineRule="auto"/>
        <w:jc w:val="both"/>
        <w:rPr>
          <w:rFonts w:ascii="Times New Roman" w:hAnsi="Times New Roman" w:cs="Times New Roman"/>
          <w:b/>
          <w:bCs/>
          <w:sz w:val="24"/>
          <w:szCs w:val="24"/>
          <w:lang w:val="en-US"/>
        </w:rPr>
      </w:pPr>
      <w:bookmarkStart w:id="4" w:name="_Hlk199675932"/>
      <w:bookmarkEnd w:id="3"/>
    </w:p>
    <w:p w14:paraId="60245121" w14:textId="77777777" w:rsidR="00110600" w:rsidRPr="007B042D" w:rsidRDefault="00110600" w:rsidP="00110600">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4"/>
    <w:p w14:paraId="03F24717" w14:textId="77777777" w:rsidR="00110600" w:rsidRPr="00110600" w:rsidRDefault="00110600" w:rsidP="00110600">
      <w:pPr>
        <w:spacing w:line="360" w:lineRule="auto"/>
        <w:jc w:val="both"/>
        <w:rPr>
          <w:rFonts w:ascii="Times New Roman" w:hAnsi="Times New Roman" w:cs="Times New Roman"/>
          <w:sz w:val="24"/>
          <w:szCs w:val="24"/>
        </w:rPr>
      </w:pPr>
      <w:r w:rsidRPr="00110600">
        <w:rPr>
          <w:rFonts w:ascii="Times New Roman" w:hAnsi="Times New Roman" w:cs="Times New Roman"/>
          <w:sz w:val="24"/>
          <w:szCs w:val="24"/>
        </w:rPr>
        <w:t>The gender distribution of respondents reveals that a significant majority, 70%, are male, while females make up 30% of the sample. This disparity reflects the broader gender trends often observed within the Infotech industry, where male employees traditionally outnumber female employees, especially in technical roles.</w:t>
      </w:r>
    </w:p>
    <w:p w14:paraId="009DF7CE" w14:textId="77777777" w:rsidR="00110600" w:rsidRPr="00110600" w:rsidRDefault="00110600" w:rsidP="00110600">
      <w:pPr>
        <w:spacing w:line="360" w:lineRule="auto"/>
        <w:jc w:val="both"/>
        <w:rPr>
          <w:rFonts w:ascii="Times New Roman" w:hAnsi="Times New Roman" w:cs="Times New Roman"/>
          <w:sz w:val="24"/>
          <w:szCs w:val="24"/>
        </w:rPr>
      </w:pPr>
      <w:r w:rsidRPr="00110600">
        <w:rPr>
          <w:rFonts w:ascii="Times New Roman" w:hAnsi="Times New Roman" w:cs="Times New Roman"/>
          <w:sz w:val="24"/>
          <w:szCs w:val="24"/>
        </w:rPr>
        <w:t>The presence of 30% female respondents indicates a growing representation of women in Infotech teams, which can influence team dynamics, communication styles, and approaches to collaboration. Diverse gender representation is often linked with better problem-solving and creativity within teams.</w:t>
      </w:r>
    </w:p>
    <w:p w14:paraId="47384106" w14:textId="77777777" w:rsidR="00110600" w:rsidRPr="00110600" w:rsidRDefault="00110600" w:rsidP="00110600">
      <w:pPr>
        <w:spacing w:line="360" w:lineRule="auto"/>
        <w:jc w:val="both"/>
        <w:rPr>
          <w:rFonts w:ascii="Times New Roman" w:hAnsi="Times New Roman" w:cs="Times New Roman"/>
          <w:sz w:val="24"/>
          <w:szCs w:val="24"/>
        </w:rPr>
      </w:pPr>
      <w:r w:rsidRPr="00110600">
        <w:rPr>
          <w:rFonts w:ascii="Times New Roman" w:hAnsi="Times New Roman" w:cs="Times New Roman"/>
          <w:sz w:val="24"/>
          <w:szCs w:val="24"/>
        </w:rPr>
        <w:t>Understanding gender distribution is important as it may affect perceptions and experiences related to team effectiveness assessment. For example, challenges related to inclusivity, communication, and leadership styles may vary across genders. This gender-based insight can help organizations tailor their assessment measures to be more inclusive and sensitive to diverse team members’ needs.</w:t>
      </w:r>
    </w:p>
    <w:p w14:paraId="54235CF2" w14:textId="77777777" w:rsidR="00110600" w:rsidRPr="00110600" w:rsidRDefault="00110600" w:rsidP="00110600">
      <w:pPr>
        <w:spacing w:line="360" w:lineRule="auto"/>
        <w:jc w:val="both"/>
        <w:rPr>
          <w:rFonts w:ascii="Times New Roman" w:hAnsi="Times New Roman" w:cs="Times New Roman"/>
          <w:sz w:val="24"/>
          <w:szCs w:val="24"/>
        </w:rPr>
      </w:pPr>
      <w:r w:rsidRPr="00110600">
        <w:rPr>
          <w:rFonts w:ascii="Times New Roman" w:hAnsi="Times New Roman" w:cs="Times New Roman"/>
          <w:sz w:val="24"/>
          <w:szCs w:val="24"/>
        </w:rPr>
        <w:t xml:space="preserve">Overall, the gender composition of the respondents provides a meaningful context for </w:t>
      </w:r>
      <w:proofErr w:type="spellStart"/>
      <w:r w:rsidRPr="00110600">
        <w:rPr>
          <w:rFonts w:ascii="Times New Roman" w:hAnsi="Times New Roman" w:cs="Times New Roman"/>
          <w:sz w:val="24"/>
          <w:szCs w:val="24"/>
        </w:rPr>
        <w:t>analyzing</w:t>
      </w:r>
      <w:proofErr w:type="spellEnd"/>
      <w:r w:rsidRPr="00110600">
        <w:rPr>
          <w:rFonts w:ascii="Times New Roman" w:hAnsi="Times New Roman" w:cs="Times New Roman"/>
          <w:sz w:val="24"/>
          <w:szCs w:val="24"/>
        </w:rPr>
        <w:t xml:space="preserve"> how team effectiveness is assessed and experienced across different demographic groups within the Infotech sector.</w:t>
      </w:r>
    </w:p>
    <w:p w14:paraId="762D40AE" w14:textId="77777777" w:rsidR="00110600" w:rsidRDefault="00110600" w:rsidP="00CE26E2">
      <w:pPr>
        <w:spacing w:line="360" w:lineRule="auto"/>
        <w:jc w:val="both"/>
        <w:rPr>
          <w:rFonts w:ascii="Times New Roman" w:hAnsi="Times New Roman" w:cs="Times New Roman"/>
          <w:sz w:val="24"/>
          <w:szCs w:val="24"/>
        </w:rPr>
      </w:pPr>
    </w:p>
    <w:p w14:paraId="66B0258F" w14:textId="77777777" w:rsidR="00110600" w:rsidRDefault="00110600" w:rsidP="00CE26E2">
      <w:pPr>
        <w:spacing w:line="360" w:lineRule="auto"/>
        <w:jc w:val="both"/>
        <w:rPr>
          <w:rFonts w:ascii="Times New Roman" w:hAnsi="Times New Roman" w:cs="Times New Roman"/>
          <w:sz w:val="24"/>
          <w:szCs w:val="24"/>
        </w:rPr>
      </w:pPr>
    </w:p>
    <w:p w14:paraId="556A9C2C" w14:textId="77777777" w:rsidR="00110600" w:rsidRDefault="00110600" w:rsidP="00CE26E2">
      <w:pPr>
        <w:spacing w:line="360" w:lineRule="auto"/>
        <w:jc w:val="both"/>
        <w:rPr>
          <w:rFonts w:ascii="Times New Roman" w:hAnsi="Times New Roman" w:cs="Times New Roman"/>
          <w:sz w:val="24"/>
          <w:szCs w:val="24"/>
        </w:rPr>
      </w:pPr>
    </w:p>
    <w:p w14:paraId="03CF79E8" w14:textId="77777777" w:rsidR="00110600" w:rsidRDefault="00110600" w:rsidP="00CE26E2">
      <w:pPr>
        <w:spacing w:line="360" w:lineRule="auto"/>
        <w:jc w:val="both"/>
        <w:rPr>
          <w:rFonts w:ascii="Times New Roman" w:hAnsi="Times New Roman" w:cs="Times New Roman"/>
          <w:sz w:val="24"/>
          <w:szCs w:val="24"/>
        </w:rPr>
      </w:pPr>
    </w:p>
    <w:p w14:paraId="3435A817" w14:textId="77777777" w:rsidR="00110600" w:rsidRDefault="00110600" w:rsidP="00110600">
      <w:pPr>
        <w:spacing w:line="360" w:lineRule="auto"/>
        <w:jc w:val="both"/>
        <w:rPr>
          <w:rFonts w:ascii="Times New Roman" w:hAnsi="Times New Roman" w:cs="Times New Roman"/>
          <w:b/>
          <w:bCs/>
          <w:sz w:val="24"/>
          <w:szCs w:val="24"/>
        </w:rPr>
      </w:pPr>
      <w:bookmarkStart w:id="5" w:name="_Hlk199676058"/>
      <w:r w:rsidRPr="007B042D">
        <w:rPr>
          <w:rFonts w:ascii="Times New Roman" w:hAnsi="Times New Roman" w:cs="Times New Roman"/>
          <w:b/>
          <w:bCs/>
          <w:sz w:val="24"/>
          <w:szCs w:val="24"/>
        </w:rPr>
        <w:lastRenderedPageBreak/>
        <w:t>CONCLUSION</w:t>
      </w:r>
    </w:p>
    <w:bookmarkEnd w:id="5"/>
    <w:p w14:paraId="671255D2" w14:textId="2AD8CB31" w:rsidR="00110600" w:rsidRPr="00110600" w:rsidRDefault="00110600" w:rsidP="001106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10600">
        <w:rPr>
          <w:rFonts w:ascii="Times New Roman" w:hAnsi="Times New Roman" w:cs="Times New Roman"/>
          <w:sz w:val="24"/>
          <w:szCs w:val="24"/>
        </w:rPr>
        <w:t>This study on team effectiveness assessment measures in the Infotech industry has highlighted the critical role that well-functioning teams play in achieving project success and organizational goals. Through an in-depth examination of current assessment practices, key factors influencing team effectiveness, and the challenges faced by Infotech organizations, the research underscores the need for comprehensive, adaptable, and context-specific evaluation tools.</w:t>
      </w:r>
    </w:p>
    <w:p w14:paraId="45733F0B" w14:textId="2EE149B8" w:rsidR="00110600" w:rsidRPr="00110600" w:rsidRDefault="00110600" w:rsidP="001106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10600">
        <w:rPr>
          <w:rFonts w:ascii="Times New Roman" w:hAnsi="Times New Roman" w:cs="Times New Roman"/>
          <w:sz w:val="24"/>
          <w:szCs w:val="24"/>
        </w:rPr>
        <w:t>The findings indicate that while many organizations use a variety of formal and informal methods to assess team performance, there is often a gap in capturing the full spectrum of team dynamics—such as communication quality, leadership impact, role clarity, and emotional intelligence. The rapid evolution of technology, adoption of agile methodologies, and the increase in remote or hybrid work models further complicate the assessment process, necessitating more nuanced approaches.</w:t>
      </w:r>
    </w:p>
    <w:p w14:paraId="71465618" w14:textId="44BA2262" w:rsidR="00110600" w:rsidRPr="00110600" w:rsidRDefault="00110600" w:rsidP="001106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10600">
        <w:rPr>
          <w:rFonts w:ascii="Times New Roman" w:hAnsi="Times New Roman" w:cs="Times New Roman"/>
          <w:sz w:val="24"/>
          <w:szCs w:val="24"/>
        </w:rPr>
        <w:t>Effective team assessment not only improves productivity and quality of outputs but also fosters collaboration, innovation, and employee satisfaction. Infotech companies that invest in robust, tailored assessment frameworks can better identify strengths and weaknesses within teams, enabling targeted interventions that enhance performance.</w:t>
      </w:r>
    </w:p>
    <w:p w14:paraId="3261D367" w14:textId="221CB42A" w:rsidR="00110600" w:rsidRPr="00110600" w:rsidRDefault="00110600" w:rsidP="001106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10600">
        <w:rPr>
          <w:rFonts w:ascii="Times New Roman" w:hAnsi="Times New Roman" w:cs="Times New Roman"/>
          <w:sz w:val="24"/>
          <w:szCs w:val="24"/>
        </w:rPr>
        <w:t>In conclusion, this study advocates for continuous refinement of team effectiveness measures, incorporating both quantitative metrics and qualitative insights, to keep pace with the dynamic nature of Infotech work environments. By doing so, organizations can build stronger, more resilient teams capable of meeting the complex demands of the digital age.</w:t>
      </w:r>
    </w:p>
    <w:p w14:paraId="464084DB" w14:textId="77777777" w:rsidR="00110600" w:rsidRDefault="00110600" w:rsidP="00CE26E2">
      <w:pPr>
        <w:spacing w:line="360" w:lineRule="auto"/>
        <w:jc w:val="both"/>
        <w:rPr>
          <w:rFonts w:ascii="Times New Roman" w:hAnsi="Times New Roman" w:cs="Times New Roman"/>
          <w:sz w:val="24"/>
          <w:szCs w:val="24"/>
        </w:rPr>
      </w:pPr>
    </w:p>
    <w:p w14:paraId="17BAD68C" w14:textId="77777777" w:rsidR="00110600" w:rsidRDefault="00110600" w:rsidP="00CE26E2">
      <w:pPr>
        <w:spacing w:line="360" w:lineRule="auto"/>
        <w:jc w:val="both"/>
        <w:rPr>
          <w:rFonts w:ascii="Times New Roman" w:hAnsi="Times New Roman" w:cs="Times New Roman"/>
          <w:sz w:val="24"/>
          <w:szCs w:val="24"/>
        </w:rPr>
      </w:pPr>
    </w:p>
    <w:p w14:paraId="3235ECC7" w14:textId="77777777" w:rsidR="00110600" w:rsidRDefault="00110600" w:rsidP="00CE26E2">
      <w:pPr>
        <w:spacing w:line="360" w:lineRule="auto"/>
        <w:jc w:val="both"/>
        <w:rPr>
          <w:rFonts w:ascii="Times New Roman" w:hAnsi="Times New Roman" w:cs="Times New Roman"/>
          <w:sz w:val="24"/>
          <w:szCs w:val="24"/>
        </w:rPr>
      </w:pPr>
    </w:p>
    <w:p w14:paraId="1C1D4F83" w14:textId="77777777" w:rsidR="00110600" w:rsidRDefault="00110600" w:rsidP="00CE26E2">
      <w:pPr>
        <w:spacing w:line="360" w:lineRule="auto"/>
        <w:jc w:val="both"/>
        <w:rPr>
          <w:rFonts w:ascii="Times New Roman" w:hAnsi="Times New Roman" w:cs="Times New Roman"/>
          <w:sz w:val="24"/>
          <w:szCs w:val="24"/>
        </w:rPr>
      </w:pPr>
    </w:p>
    <w:p w14:paraId="6C856608" w14:textId="77777777" w:rsidR="00110600" w:rsidRDefault="00110600" w:rsidP="00CE26E2">
      <w:pPr>
        <w:spacing w:line="360" w:lineRule="auto"/>
        <w:jc w:val="both"/>
        <w:rPr>
          <w:rFonts w:ascii="Times New Roman" w:hAnsi="Times New Roman" w:cs="Times New Roman"/>
          <w:sz w:val="24"/>
          <w:szCs w:val="24"/>
        </w:rPr>
      </w:pPr>
    </w:p>
    <w:p w14:paraId="5352BDE3" w14:textId="77777777" w:rsidR="00110600" w:rsidRDefault="00110600" w:rsidP="00CE26E2">
      <w:pPr>
        <w:spacing w:line="360" w:lineRule="auto"/>
        <w:jc w:val="both"/>
        <w:rPr>
          <w:rFonts w:ascii="Times New Roman" w:hAnsi="Times New Roman" w:cs="Times New Roman"/>
          <w:sz w:val="24"/>
          <w:szCs w:val="24"/>
        </w:rPr>
      </w:pPr>
    </w:p>
    <w:p w14:paraId="75E89D9D" w14:textId="77777777" w:rsidR="00110600" w:rsidRDefault="00110600" w:rsidP="00CE26E2">
      <w:pPr>
        <w:spacing w:line="360" w:lineRule="auto"/>
        <w:jc w:val="both"/>
        <w:rPr>
          <w:rFonts w:ascii="Times New Roman" w:hAnsi="Times New Roman" w:cs="Times New Roman"/>
          <w:sz w:val="24"/>
          <w:szCs w:val="24"/>
        </w:rPr>
      </w:pPr>
    </w:p>
    <w:p w14:paraId="571F1840" w14:textId="77777777" w:rsidR="00110600" w:rsidRDefault="00110600" w:rsidP="00CE26E2">
      <w:pPr>
        <w:spacing w:line="360" w:lineRule="auto"/>
        <w:jc w:val="both"/>
        <w:rPr>
          <w:rFonts w:ascii="Times New Roman" w:hAnsi="Times New Roman" w:cs="Times New Roman"/>
          <w:sz w:val="24"/>
          <w:szCs w:val="24"/>
        </w:rPr>
      </w:pPr>
    </w:p>
    <w:p w14:paraId="03790ADC" w14:textId="77777777" w:rsidR="00110600" w:rsidRPr="007B042D" w:rsidRDefault="00110600" w:rsidP="00110600">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561DA50C" w14:textId="5854D0DC" w:rsidR="00110600" w:rsidRPr="00110600" w:rsidRDefault="00110600" w:rsidP="00110600">
      <w:pPr>
        <w:pStyle w:val="ListParagraph"/>
        <w:numPr>
          <w:ilvl w:val="0"/>
          <w:numId w:val="14"/>
        </w:numPr>
        <w:spacing w:line="360" w:lineRule="auto"/>
        <w:jc w:val="both"/>
        <w:rPr>
          <w:rFonts w:ascii="Times New Roman" w:hAnsi="Times New Roman" w:cs="Times New Roman"/>
          <w:sz w:val="24"/>
          <w:szCs w:val="24"/>
        </w:rPr>
      </w:pPr>
      <w:r w:rsidRPr="00110600">
        <w:rPr>
          <w:rFonts w:ascii="Times New Roman" w:hAnsi="Times New Roman" w:cs="Times New Roman"/>
          <w:sz w:val="24"/>
          <w:szCs w:val="24"/>
        </w:rPr>
        <w:t xml:space="preserve">Bass, B. M. (1990). </w:t>
      </w:r>
      <w:r w:rsidRPr="00110600">
        <w:rPr>
          <w:rFonts w:ascii="Times New Roman" w:hAnsi="Times New Roman" w:cs="Times New Roman"/>
          <w:i/>
          <w:iCs/>
          <w:sz w:val="24"/>
          <w:szCs w:val="24"/>
        </w:rPr>
        <w:t>Leadership and Performance Beyond Expectations</w:t>
      </w:r>
      <w:r w:rsidRPr="00110600">
        <w:rPr>
          <w:rFonts w:ascii="Times New Roman" w:hAnsi="Times New Roman" w:cs="Times New Roman"/>
          <w:sz w:val="24"/>
          <w:szCs w:val="24"/>
        </w:rPr>
        <w:t>. New York: Free Press.</w:t>
      </w:r>
    </w:p>
    <w:p w14:paraId="4A51916E" w14:textId="037442E7" w:rsidR="00110600" w:rsidRPr="00110600" w:rsidRDefault="00110600" w:rsidP="00110600">
      <w:pPr>
        <w:pStyle w:val="ListParagraph"/>
        <w:numPr>
          <w:ilvl w:val="0"/>
          <w:numId w:val="14"/>
        </w:numPr>
        <w:spacing w:line="360" w:lineRule="auto"/>
        <w:jc w:val="both"/>
        <w:rPr>
          <w:rFonts w:ascii="Times New Roman" w:hAnsi="Times New Roman" w:cs="Times New Roman"/>
          <w:sz w:val="24"/>
          <w:szCs w:val="24"/>
        </w:rPr>
      </w:pPr>
      <w:r w:rsidRPr="00110600">
        <w:rPr>
          <w:rFonts w:ascii="Times New Roman" w:hAnsi="Times New Roman" w:cs="Times New Roman"/>
          <w:sz w:val="24"/>
          <w:szCs w:val="24"/>
        </w:rPr>
        <w:t xml:space="preserve">Cramton, C. D. (2001). The Mutual Knowledge Problem and Its Consequences for Dispersed Collaboration. </w:t>
      </w:r>
      <w:r w:rsidRPr="00110600">
        <w:rPr>
          <w:rFonts w:ascii="Times New Roman" w:hAnsi="Times New Roman" w:cs="Times New Roman"/>
          <w:i/>
          <w:iCs/>
          <w:sz w:val="24"/>
          <w:szCs w:val="24"/>
        </w:rPr>
        <w:t>Organization Science</w:t>
      </w:r>
      <w:r w:rsidRPr="00110600">
        <w:rPr>
          <w:rFonts w:ascii="Times New Roman" w:hAnsi="Times New Roman" w:cs="Times New Roman"/>
          <w:sz w:val="24"/>
          <w:szCs w:val="24"/>
        </w:rPr>
        <w:t>, 12(3), 346–371.</w:t>
      </w:r>
    </w:p>
    <w:p w14:paraId="3644FB28" w14:textId="47A4545D" w:rsidR="00110600" w:rsidRPr="00110600" w:rsidRDefault="00110600" w:rsidP="00110600">
      <w:pPr>
        <w:pStyle w:val="ListParagraph"/>
        <w:numPr>
          <w:ilvl w:val="0"/>
          <w:numId w:val="14"/>
        </w:numPr>
        <w:spacing w:line="360" w:lineRule="auto"/>
        <w:jc w:val="both"/>
        <w:rPr>
          <w:rFonts w:ascii="Times New Roman" w:hAnsi="Times New Roman" w:cs="Times New Roman"/>
          <w:sz w:val="24"/>
          <w:szCs w:val="24"/>
        </w:rPr>
      </w:pPr>
      <w:r w:rsidRPr="00110600">
        <w:rPr>
          <w:rFonts w:ascii="Times New Roman" w:hAnsi="Times New Roman" w:cs="Times New Roman"/>
          <w:sz w:val="24"/>
          <w:szCs w:val="24"/>
        </w:rPr>
        <w:t xml:space="preserve">Gladstein, D. L. (1984). Groups in Context: A Model of Task Group Effectiveness. </w:t>
      </w:r>
      <w:r w:rsidRPr="00110600">
        <w:rPr>
          <w:rFonts w:ascii="Times New Roman" w:hAnsi="Times New Roman" w:cs="Times New Roman"/>
          <w:i/>
          <w:iCs/>
          <w:sz w:val="24"/>
          <w:szCs w:val="24"/>
        </w:rPr>
        <w:t>Administrative Science Quarterly</w:t>
      </w:r>
      <w:r w:rsidRPr="00110600">
        <w:rPr>
          <w:rFonts w:ascii="Times New Roman" w:hAnsi="Times New Roman" w:cs="Times New Roman"/>
          <w:sz w:val="24"/>
          <w:szCs w:val="24"/>
        </w:rPr>
        <w:t>, 29(4), 499–517.</w:t>
      </w:r>
    </w:p>
    <w:p w14:paraId="0F641157" w14:textId="767BC8A5" w:rsidR="00110600" w:rsidRPr="00110600" w:rsidRDefault="00110600" w:rsidP="00110600">
      <w:pPr>
        <w:pStyle w:val="ListParagraph"/>
        <w:numPr>
          <w:ilvl w:val="0"/>
          <w:numId w:val="14"/>
        </w:numPr>
        <w:spacing w:line="360" w:lineRule="auto"/>
        <w:jc w:val="both"/>
        <w:rPr>
          <w:rFonts w:ascii="Times New Roman" w:hAnsi="Times New Roman" w:cs="Times New Roman"/>
          <w:sz w:val="24"/>
          <w:szCs w:val="24"/>
        </w:rPr>
      </w:pPr>
      <w:r w:rsidRPr="00110600">
        <w:rPr>
          <w:rFonts w:ascii="Times New Roman" w:hAnsi="Times New Roman" w:cs="Times New Roman"/>
          <w:sz w:val="24"/>
          <w:szCs w:val="24"/>
        </w:rPr>
        <w:t xml:space="preserve">Hackman, J. R. (1987). The Design of Work Teams. In J. W. Lorsch (Ed.), </w:t>
      </w:r>
      <w:r w:rsidRPr="00110600">
        <w:rPr>
          <w:rFonts w:ascii="Times New Roman" w:hAnsi="Times New Roman" w:cs="Times New Roman"/>
          <w:i/>
          <w:iCs/>
          <w:sz w:val="24"/>
          <w:szCs w:val="24"/>
        </w:rPr>
        <w:t xml:space="preserve">Handbook of Organizational </w:t>
      </w:r>
      <w:proofErr w:type="spellStart"/>
      <w:r w:rsidRPr="00110600">
        <w:rPr>
          <w:rFonts w:ascii="Times New Roman" w:hAnsi="Times New Roman" w:cs="Times New Roman"/>
          <w:i/>
          <w:iCs/>
          <w:sz w:val="24"/>
          <w:szCs w:val="24"/>
        </w:rPr>
        <w:t>Behavior</w:t>
      </w:r>
      <w:proofErr w:type="spellEnd"/>
      <w:r w:rsidRPr="00110600">
        <w:rPr>
          <w:rFonts w:ascii="Times New Roman" w:hAnsi="Times New Roman" w:cs="Times New Roman"/>
          <w:sz w:val="24"/>
          <w:szCs w:val="24"/>
        </w:rPr>
        <w:t xml:space="preserve"> (pp. 315–342). Englewood Cliffs, NJ: Prentice-Hall.</w:t>
      </w:r>
    </w:p>
    <w:p w14:paraId="0CF9E7FD" w14:textId="3676E1F0" w:rsidR="00110600" w:rsidRPr="00110600" w:rsidRDefault="00110600" w:rsidP="00110600">
      <w:pPr>
        <w:pStyle w:val="ListParagraph"/>
        <w:numPr>
          <w:ilvl w:val="0"/>
          <w:numId w:val="14"/>
        </w:numPr>
        <w:spacing w:line="360" w:lineRule="auto"/>
        <w:jc w:val="both"/>
        <w:rPr>
          <w:rFonts w:ascii="Times New Roman" w:hAnsi="Times New Roman" w:cs="Times New Roman"/>
          <w:sz w:val="24"/>
          <w:szCs w:val="24"/>
        </w:rPr>
      </w:pPr>
      <w:r w:rsidRPr="00110600">
        <w:rPr>
          <w:rFonts w:ascii="Times New Roman" w:hAnsi="Times New Roman" w:cs="Times New Roman"/>
          <w:sz w:val="24"/>
          <w:szCs w:val="24"/>
        </w:rPr>
        <w:t xml:space="preserve">Hackman, J. R. (1990). </w:t>
      </w:r>
      <w:r w:rsidRPr="00110600">
        <w:rPr>
          <w:rFonts w:ascii="Times New Roman" w:hAnsi="Times New Roman" w:cs="Times New Roman"/>
          <w:i/>
          <w:iCs/>
          <w:sz w:val="24"/>
          <w:szCs w:val="24"/>
        </w:rPr>
        <w:t>Groups That Work (and Those That Don’t): Creating Conditions for Effective Teamwork</w:t>
      </w:r>
      <w:r w:rsidRPr="00110600">
        <w:rPr>
          <w:rFonts w:ascii="Times New Roman" w:hAnsi="Times New Roman" w:cs="Times New Roman"/>
          <w:sz w:val="24"/>
          <w:szCs w:val="24"/>
        </w:rPr>
        <w:t>. San Francisco: Jossey-Bass.</w:t>
      </w:r>
    </w:p>
    <w:p w14:paraId="6A457CEB" w14:textId="161D14C5" w:rsidR="00110600" w:rsidRPr="00110600" w:rsidRDefault="00110600" w:rsidP="00110600">
      <w:pPr>
        <w:pStyle w:val="ListParagraph"/>
        <w:numPr>
          <w:ilvl w:val="0"/>
          <w:numId w:val="14"/>
        </w:numPr>
        <w:spacing w:line="360" w:lineRule="auto"/>
        <w:jc w:val="both"/>
        <w:rPr>
          <w:rFonts w:ascii="Times New Roman" w:hAnsi="Times New Roman" w:cs="Times New Roman"/>
          <w:sz w:val="24"/>
          <w:szCs w:val="24"/>
        </w:rPr>
      </w:pPr>
      <w:proofErr w:type="spellStart"/>
      <w:r w:rsidRPr="00110600">
        <w:rPr>
          <w:rFonts w:ascii="Times New Roman" w:hAnsi="Times New Roman" w:cs="Times New Roman"/>
          <w:sz w:val="24"/>
          <w:szCs w:val="24"/>
        </w:rPr>
        <w:t>Jarvenpaa</w:t>
      </w:r>
      <w:proofErr w:type="spellEnd"/>
      <w:r w:rsidRPr="00110600">
        <w:rPr>
          <w:rFonts w:ascii="Times New Roman" w:hAnsi="Times New Roman" w:cs="Times New Roman"/>
          <w:sz w:val="24"/>
          <w:szCs w:val="24"/>
        </w:rPr>
        <w:t xml:space="preserve">, S. L., &amp; Leidner, D. E. (1999). Communication and Trust in Global Virtual Teams. </w:t>
      </w:r>
      <w:r w:rsidRPr="00110600">
        <w:rPr>
          <w:rFonts w:ascii="Times New Roman" w:hAnsi="Times New Roman" w:cs="Times New Roman"/>
          <w:i/>
          <w:iCs/>
          <w:sz w:val="24"/>
          <w:szCs w:val="24"/>
        </w:rPr>
        <w:t>Organization Science</w:t>
      </w:r>
      <w:r w:rsidRPr="00110600">
        <w:rPr>
          <w:rFonts w:ascii="Times New Roman" w:hAnsi="Times New Roman" w:cs="Times New Roman"/>
          <w:sz w:val="24"/>
          <w:szCs w:val="24"/>
        </w:rPr>
        <w:t>, 10(6), 791–815.</w:t>
      </w:r>
    </w:p>
    <w:p w14:paraId="06D6436D" w14:textId="1E5A2CF3" w:rsidR="00110600" w:rsidRPr="00110600" w:rsidRDefault="00110600" w:rsidP="00110600">
      <w:pPr>
        <w:pStyle w:val="ListParagraph"/>
        <w:numPr>
          <w:ilvl w:val="0"/>
          <w:numId w:val="14"/>
        </w:numPr>
        <w:spacing w:line="360" w:lineRule="auto"/>
        <w:jc w:val="both"/>
        <w:rPr>
          <w:rFonts w:ascii="Times New Roman" w:hAnsi="Times New Roman" w:cs="Times New Roman"/>
          <w:sz w:val="24"/>
          <w:szCs w:val="24"/>
        </w:rPr>
      </w:pPr>
      <w:r w:rsidRPr="00110600">
        <w:rPr>
          <w:rFonts w:ascii="Times New Roman" w:hAnsi="Times New Roman" w:cs="Times New Roman"/>
          <w:sz w:val="24"/>
          <w:szCs w:val="24"/>
        </w:rPr>
        <w:t xml:space="preserve">Katzenbach, J. R., &amp; Smith, D. K. (1993). </w:t>
      </w:r>
      <w:r w:rsidRPr="00110600">
        <w:rPr>
          <w:rFonts w:ascii="Times New Roman" w:hAnsi="Times New Roman" w:cs="Times New Roman"/>
          <w:i/>
          <w:iCs/>
          <w:sz w:val="24"/>
          <w:szCs w:val="24"/>
        </w:rPr>
        <w:t>The Wisdom of Teams: Creating the High-Performance Organization</w:t>
      </w:r>
      <w:r w:rsidRPr="00110600">
        <w:rPr>
          <w:rFonts w:ascii="Times New Roman" w:hAnsi="Times New Roman" w:cs="Times New Roman"/>
          <w:sz w:val="24"/>
          <w:szCs w:val="24"/>
        </w:rPr>
        <w:t>. Boston: Harvard Business School Press.</w:t>
      </w:r>
    </w:p>
    <w:p w14:paraId="64E57055" w14:textId="2CAEC556" w:rsidR="00110600" w:rsidRPr="00110600" w:rsidRDefault="00110600" w:rsidP="00110600">
      <w:pPr>
        <w:pStyle w:val="ListParagraph"/>
        <w:numPr>
          <w:ilvl w:val="0"/>
          <w:numId w:val="14"/>
        </w:numPr>
        <w:spacing w:line="360" w:lineRule="auto"/>
        <w:jc w:val="both"/>
        <w:rPr>
          <w:rFonts w:ascii="Times New Roman" w:hAnsi="Times New Roman" w:cs="Times New Roman"/>
          <w:sz w:val="24"/>
          <w:szCs w:val="24"/>
        </w:rPr>
      </w:pPr>
      <w:r w:rsidRPr="00110600">
        <w:rPr>
          <w:rFonts w:ascii="Times New Roman" w:hAnsi="Times New Roman" w:cs="Times New Roman"/>
          <w:sz w:val="24"/>
          <w:szCs w:val="24"/>
        </w:rPr>
        <w:t xml:space="preserve">Mathieu, J. E., Maynard, M. T., Rapp, T., &amp; Gilson, L. (2008). Team Effectiveness 1997–2007: A Review of Recent Advancements and a Glimpse </w:t>
      </w:r>
      <w:proofErr w:type="gramStart"/>
      <w:r w:rsidRPr="00110600">
        <w:rPr>
          <w:rFonts w:ascii="Times New Roman" w:hAnsi="Times New Roman" w:cs="Times New Roman"/>
          <w:sz w:val="24"/>
          <w:szCs w:val="24"/>
        </w:rPr>
        <w:t>Into</w:t>
      </w:r>
      <w:proofErr w:type="gramEnd"/>
      <w:r w:rsidRPr="00110600">
        <w:rPr>
          <w:rFonts w:ascii="Times New Roman" w:hAnsi="Times New Roman" w:cs="Times New Roman"/>
          <w:sz w:val="24"/>
          <w:szCs w:val="24"/>
        </w:rPr>
        <w:t xml:space="preserve"> the Future. </w:t>
      </w:r>
      <w:r w:rsidRPr="00110600">
        <w:rPr>
          <w:rFonts w:ascii="Times New Roman" w:hAnsi="Times New Roman" w:cs="Times New Roman"/>
          <w:i/>
          <w:iCs/>
          <w:sz w:val="24"/>
          <w:szCs w:val="24"/>
        </w:rPr>
        <w:t>Journal of Management</w:t>
      </w:r>
      <w:r w:rsidRPr="00110600">
        <w:rPr>
          <w:rFonts w:ascii="Times New Roman" w:hAnsi="Times New Roman" w:cs="Times New Roman"/>
          <w:sz w:val="24"/>
          <w:szCs w:val="24"/>
        </w:rPr>
        <w:t>, 34(3), 410–476.</w:t>
      </w:r>
    </w:p>
    <w:p w14:paraId="51134E82" w14:textId="0F7981EE" w:rsidR="00110600" w:rsidRPr="00110600" w:rsidRDefault="00110600" w:rsidP="00110600">
      <w:pPr>
        <w:pStyle w:val="ListParagraph"/>
        <w:numPr>
          <w:ilvl w:val="0"/>
          <w:numId w:val="14"/>
        </w:numPr>
        <w:spacing w:line="360" w:lineRule="auto"/>
        <w:jc w:val="both"/>
        <w:rPr>
          <w:rFonts w:ascii="Times New Roman" w:hAnsi="Times New Roman" w:cs="Times New Roman"/>
          <w:sz w:val="24"/>
          <w:szCs w:val="24"/>
        </w:rPr>
      </w:pPr>
      <w:r w:rsidRPr="00110600">
        <w:rPr>
          <w:rFonts w:ascii="Times New Roman" w:hAnsi="Times New Roman" w:cs="Times New Roman"/>
          <w:sz w:val="24"/>
          <w:szCs w:val="24"/>
        </w:rPr>
        <w:t xml:space="preserve">McGrath, J. E. (1964). A Model of Group Effectiveness. </w:t>
      </w:r>
      <w:r w:rsidRPr="00110600">
        <w:rPr>
          <w:rFonts w:ascii="Times New Roman" w:hAnsi="Times New Roman" w:cs="Times New Roman"/>
          <w:i/>
          <w:iCs/>
          <w:sz w:val="24"/>
          <w:szCs w:val="24"/>
        </w:rPr>
        <w:t>Psychological Bulletin</w:t>
      </w:r>
      <w:r w:rsidRPr="00110600">
        <w:rPr>
          <w:rFonts w:ascii="Times New Roman" w:hAnsi="Times New Roman" w:cs="Times New Roman"/>
          <w:sz w:val="24"/>
          <w:szCs w:val="24"/>
        </w:rPr>
        <w:t>, 62(5), 384–399.</w:t>
      </w:r>
    </w:p>
    <w:p w14:paraId="6CB7C510" w14:textId="45ECAB33" w:rsidR="00110600" w:rsidRPr="00110600" w:rsidRDefault="00110600" w:rsidP="00110600">
      <w:pPr>
        <w:pStyle w:val="ListParagraph"/>
        <w:numPr>
          <w:ilvl w:val="0"/>
          <w:numId w:val="14"/>
        </w:numPr>
        <w:spacing w:line="360" w:lineRule="auto"/>
        <w:jc w:val="both"/>
        <w:rPr>
          <w:rFonts w:ascii="Times New Roman" w:hAnsi="Times New Roman" w:cs="Times New Roman"/>
          <w:sz w:val="24"/>
          <w:szCs w:val="24"/>
        </w:rPr>
      </w:pPr>
      <w:r w:rsidRPr="00110600">
        <w:rPr>
          <w:rFonts w:ascii="Times New Roman" w:hAnsi="Times New Roman" w:cs="Times New Roman"/>
          <w:sz w:val="24"/>
          <w:szCs w:val="24"/>
        </w:rPr>
        <w:t xml:space="preserve">Moe, N. B., Smite, D., &amp; </w:t>
      </w:r>
      <w:proofErr w:type="spellStart"/>
      <w:r w:rsidRPr="00110600">
        <w:rPr>
          <w:rFonts w:ascii="Times New Roman" w:hAnsi="Times New Roman" w:cs="Times New Roman"/>
          <w:sz w:val="24"/>
          <w:szCs w:val="24"/>
        </w:rPr>
        <w:t>Ågerfalk</w:t>
      </w:r>
      <w:proofErr w:type="spellEnd"/>
      <w:r w:rsidRPr="00110600">
        <w:rPr>
          <w:rFonts w:ascii="Times New Roman" w:hAnsi="Times New Roman" w:cs="Times New Roman"/>
          <w:sz w:val="24"/>
          <w:szCs w:val="24"/>
        </w:rPr>
        <w:t xml:space="preserve">, P. J. (2012). Understanding the Dynamics in Distributed Agile Teams: A Case Study of Two Agile Teams. </w:t>
      </w:r>
      <w:r w:rsidRPr="00110600">
        <w:rPr>
          <w:rFonts w:ascii="Times New Roman" w:hAnsi="Times New Roman" w:cs="Times New Roman"/>
          <w:i/>
          <w:iCs/>
          <w:sz w:val="24"/>
          <w:szCs w:val="24"/>
        </w:rPr>
        <w:t>Information and Software Technology</w:t>
      </w:r>
      <w:r w:rsidRPr="00110600">
        <w:rPr>
          <w:rFonts w:ascii="Times New Roman" w:hAnsi="Times New Roman" w:cs="Times New Roman"/>
          <w:sz w:val="24"/>
          <w:szCs w:val="24"/>
        </w:rPr>
        <w:t>, 54(9), 1175–1188.</w:t>
      </w:r>
    </w:p>
    <w:p w14:paraId="0F3579F5" w14:textId="77777777" w:rsidR="00110600" w:rsidRPr="00CE26E2" w:rsidRDefault="00110600" w:rsidP="00CE26E2">
      <w:pPr>
        <w:spacing w:line="360" w:lineRule="auto"/>
        <w:jc w:val="both"/>
        <w:rPr>
          <w:rFonts w:ascii="Times New Roman" w:hAnsi="Times New Roman" w:cs="Times New Roman"/>
          <w:sz w:val="24"/>
          <w:szCs w:val="24"/>
        </w:rPr>
      </w:pPr>
    </w:p>
    <w:sectPr w:rsidR="00110600" w:rsidRPr="00CE26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A318B"/>
    <w:multiLevelType w:val="multilevel"/>
    <w:tmpl w:val="A44EF0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4739D2"/>
    <w:multiLevelType w:val="hybridMultilevel"/>
    <w:tmpl w:val="E58E13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FE739E9"/>
    <w:multiLevelType w:val="hybridMultilevel"/>
    <w:tmpl w:val="DF3EEF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4D20221"/>
    <w:multiLevelType w:val="multilevel"/>
    <w:tmpl w:val="C1DCC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F83A7D"/>
    <w:multiLevelType w:val="hybridMultilevel"/>
    <w:tmpl w:val="5702454A"/>
    <w:lvl w:ilvl="0" w:tplc="895AA6F4">
      <w:start w:val="1"/>
      <w:numFmt w:val="bullet"/>
      <w:lvlText w:val=""/>
      <w:lvlJc w:val="left"/>
      <w:pPr>
        <w:ind w:left="744" w:hanging="384"/>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8C00AD0"/>
    <w:multiLevelType w:val="multilevel"/>
    <w:tmpl w:val="DBBC654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2CCA6BE2"/>
    <w:multiLevelType w:val="multilevel"/>
    <w:tmpl w:val="04A21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89121C"/>
    <w:multiLevelType w:val="multilevel"/>
    <w:tmpl w:val="DEF03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A759CA"/>
    <w:multiLevelType w:val="multilevel"/>
    <w:tmpl w:val="5E2E9756"/>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4A63722C"/>
    <w:multiLevelType w:val="hybridMultilevel"/>
    <w:tmpl w:val="C75EEF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EA11156"/>
    <w:multiLevelType w:val="multilevel"/>
    <w:tmpl w:val="7AAA3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7177F9"/>
    <w:multiLevelType w:val="hybridMultilevel"/>
    <w:tmpl w:val="49DE4966"/>
    <w:lvl w:ilvl="0" w:tplc="40090001">
      <w:start w:val="1"/>
      <w:numFmt w:val="bullet"/>
      <w:lvlText w:val=""/>
      <w:lvlJc w:val="left"/>
      <w:pPr>
        <w:ind w:left="384" w:hanging="384"/>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737D6125"/>
    <w:multiLevelType w:val="hybridMultilevel"/>
    <w:tmpl w:val="328444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7A0C6A93"/>
    <w:multiLevelType w:val="multilevel"/>
    <w:tmpl w:val="A6B27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6142350">
    <w:abstractNumId w:val="12"/>
  </w:num>
  <w:num w:numId="2" w16cid:durableId="1506900748">
    <w:abstractNumId w:val="4"/>
  </w:num>
  <w:num w:numId="3" w16cid:durableId="1386487179">
    <w:abstractNumId w:val="11"/>
  </w:num>
  <w:num w:numId="4" w16cid:durableId="759062504">
    <w:abstractNumId w:val="1"/>
  </w:num>
  <w:num w:numId="5" w16cid:durableId="1731073799">
    <w:abstractNumId w:val="5"/>
  </w:num>
  <w:num w:numId="6" w16cid:durableId="114909398">
    <w:abstractNumId w:val="9"/>
  </w:num>
  <w:num w:numId="7" w16cid:durableId="1826580626">
    <w:abstractNumId w:val="7"/>
  </w:num>
  <w:num w:numId="8" w16cid:durableId="561257963">
    <w:abstractNumId w:val="0"/>
  </w:num>
  <w:num w:numId="9" w16cid:durableId="2115978979">
    <w:abstractNumId w:val="13"/>
  </w:num>
  <w:num w:numId="10" w16cid:durableId="84542911">
    <w:abstractNumId w:val="6"/>
  </w:num>
  <w:num w:numId="11" w16cid:durableId="1757047970">
    <w:abstractNumId w:val="3"/>
  </w:num>
  <w:num w:numId="12" w16cid:durableId="685516756">
    <w:abstractNumId w:val="10"/>
  </w:num>
  <w:num w:numId="13" w16cid:durableId="530455810">
    <w:abstractNumId w:val="2"/>
  </w:num>
  <w:num w:numId="14" w16cid:durableId="153330468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317"/>
    <w:rsid w:val="00110600"/>
    <w:rsid w:val="0020187E"/>
    <w:rsid w:val="002236F7"/>
    <w:rsid w:val="003A4317"/>
    <w:rsid w:val="007C6718"/>
    <w:rsid w:val="008F7F7B"/>
    <w:rsid w:val="00CE26E2"/>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54C4F"/>
  <w15:chartTrackingRefBased/>
  <w15:docId w15:val="{F05DFE30-B3C0-4B1A-BC8C-738C8742B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6F7"/>
  </w:style>
  <w:style w:type="paragraph" w:styleId="Heading1">
    <w:name w:val="heading 1"/>
    <w:basedOn w:val="Normal"/>
    <w:next w:val="Normal"/>
    <w:link w:val="Heading1Char"/>
    <w:uiPriority w:val="9"/>
    <w:qFormat/>
    <w:rsid w:val="003A43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A43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A431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A431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A431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A43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43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43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43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431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A431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A431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A431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A431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A43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43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43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4317"/>
    <w:rPr>
      <w:rFonts w:eastAsiaTheme="majorEastAsia" w:cstheme="majorBidi"/>
      <w:color w:val="272727" w:themeColor="text1" w:themeTint="D8"/>
    </w:rPr>
  </w:style>
  <w:style w:type="paragraph" w:styleId="Title">
    <w:name w:val="Title"/>
    <w:basedOn w:val="Normal"/>
    <w:next w:val="Normal"/>
    <w:link w:val="TitleChar"/>
    <w:uiPriority w:val="10"/>
    <w:qFormat/>
    <w:rsid w:val="003A43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3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43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43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4317"/>
    <w:pPr>
      <w:spacing w:before="160"/>
      <w:jc w:val="center"/>
    </w:pPr>
    <w:rPr>
      <w:i/>
      <w:iCs/>
      <w:color w:val="404040" w:themeColor="text1" w:themeTint="BF"/>
    </w:rPr>
  </w:style>
  <w:style w:type="character" w:customStyle="1" w:styleId="QuoteChar">
    <w:name w:val="Quote Char"/>
    <w:basedOn w:val="DefaultParagraphFont"/>
    <w:link w:val="Quote"/>
    <w:uiPriority w:val="29"/>
    <w:rsid w:val="003A4317"/>
    <w:rPr>
      <w:i/>
      <w:iCs/>
      <w:color w:val="404040" w:themeColor="text1" w:themeTint="BF"/>
    </w:rPr>
  </w:style>
  <w:style w:type="paragraph" w:styleId="ListParagraph">
    <w:name w:val="List Paragraph"/>
    <w:basedOn w:val="Normal"/>
    <w:uiPriority w:val="34"/>
    <w:qFormat/>
    <w:rsid w:val="003A4317"/>
    <w:pPr>
      <w:ind w:left="720"/>
      <w:contextualSpacing/>
    </w:pPr>
  </w:style>
  <w:style w:type="character" w:styleId="IntenseEmphasis">
    <w:name w:val="Intense Emphasis"/>
    <w:basedOn w:val="DefaultParagraphFont"/>
    <w:uiPriority w:val="21"/>
    <w:qFormat/>
    <w:rsid w:val="003A4317"/>
    <w:rPr>
      <w:i/>
      <w:iCs/>
      <w:color w:val="2F5496" w:themeColor="accent1" w:themeShade="BF"/>
    </w:rPr>
  </w:style>
  <w:style w:type="paragraph" w:styleId="IntenseQuote">
    <w:name w:val="Intense Quote"/>
    <w:basedOn w:val="Normal"/>
    <w:next w:val="Normal"/>
    <w:link w:val="IntenseQuoteChar"/>
    <w:uiPriority w:val="30"/>
    <w:qFormat/>
    <w:rsid w:val="003A43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A4317"/>
    <w:rPr>
      <w:i/>
      <w:iCs/>
      <w:color w:val="2F5496" w:themeColor="accent1" w:themeShade="BF"/>
    </w:rPr>
  </w:style>
  <w:style w:type="character" w:styleId="IntenseReference">
    <w:name w:val="Intense Reference"/>
    <w:basedOn w:val="DefaultParagraphFont"/>
    <w:uiPriority w:val="32"/>
    <w:qFormat/>
    <w:rsid w:val="003A431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4023">
      <w:bodyDiv w:val="1"/>
      <w:marLeft w:val="0"/>
      <w:marRight w:val="0"/>
      <w:marTop w:val="0"/>
      <w:marBottom w:val="0"/>
      <w:divBdr>
        <w:top w:val="none" w:sz="0" w:space="0" w:color="auto"/>
        <w:left w:val="none" w:sz="0" w:space="0" w:color="auto"/>
        <w:bottom w:val="none" w:sz="0" w:space="0" w:color="auto"/>
        <w:right w:val="none" w:sz="0" w:space="0" w:color="auto"/>
      </w:divBdr>
    </w:div>
    <w:div w:id="25840453">
      <w:bodyDiv w:val="1"/>
      <w:marLeft w:val="0"/>
      <w:marRight w:val="0"/>
      <w:marTop w:val="0"/>
      <w:marBottom w:val="0"/>
      <w:divBdr>
        <w:top w:val="none" w:sz="0" w:space="0" w:color="auto"/>
        <w:left w:val="none" w:sz="0" w:space="0" w:color="auto"/>
        <w:bottom w:val="none" w:sz="0" w:space="0" w:color="auto"/>
        <w:right w:val="none" w:sz="0" w:space="0" w:color="auto"/>
      </w:divBdr>
    </w:div>
    <w:div w:id="99111142">
      <w:bodyDiv w:val="1"/>
      <w:marLeft w:val="0"/>
      <w:marRight w:val="0"/>
      <w:marTop w:val="0"/>
      <w:marBottom w:val="0"/>
      <w:divBdr>
        <w:top w:val="none" w:sz="0" w:space="0" w:color="auto"/>
        <w:left w:val="none" w:sz="0" w:space="0" w:color="auto"/>
        <w:bottom w:val="none" w:sz="0" w:space="0" w:color="auto"/>
        <w:right w:val="none" w:sz="0" w:space="0" w:color="auto"/>
      </w:divBdr>
    </w:div>
    <w:div w:id="113836777">
      <w:bodyDiv w:val="1"/>
      <w:marLeft w:val="0"/>
      <w:marRight w:val="0"/>
      <w:marTop w:val="0"/>
      <w:marBottom w:val="0"/>
      <w:divBdr>
        <w:top w:val="none" w:sz="0" w:space="0" w:color="auto"/>
        <w:left w:val="none" w:sz="0" w:space="0" w:color="auto"/>
        <w:bottom w:val="none" w:sz="0" w:space="0" w:color="auto"/>
        <w:right w:val="none" w:sz="0" w:space="0" w:color="auto"/>
      </w:divBdr>
    </w:div>
    <w:div w:id="167182426">
      <w:bodyDiv w:val="1"/>
      <w:marLeft w:val="0"/>
      <w:marRight w:val="0"/>
      <w:marTop w:val="0"/>
      <w:marBottom w:val="0"/>
      <w:divBdr>
        <w:top w:val="none" w:sz="0" w:space="0" w:color="auto"/>
        <w:left w:val="none" w:sz="0" w:space="0" w:color="auto"/>
        <w:bottom w:val="none" w:sz="0" w:space="0" w:color="auto"/>
        <w:right w:val="none" w:sz="0" w:space="0" w:color="auto"/>
      </w:divBdr>
    </w:div>
    <w:div w:id="222376070">
      <w:bodyDiv w:val="1"/>
      <w:marLeft w:val="0"/>
      <w:marRight w:val="0"/>
      <w:marTop w:val="0"/>
      <w:marBottom w:val="0"/>
      <w:divBdr>
        <w:top w:val="none" w:sz="0" w:space="0" w:color="auto"/>
        <w:left w:val="none" w:sz="0" w:space="0" w:color="auto"/>
        <w:bottom w:val="none" w:sz="0" w:space="0" w:color="auto"/>
        <w:right w:val="none" w:sz="0" w:space="0" w:color="auto"/>
      </w:divBdr>
    </w:div>
    <w:div w:id="496043732">
      <w:bodyDiv w:val="1"/>
      <w:marLeft w:val="0"/>
      <w:marRight w:val="0"/>
      <w:marTop w:val="0"/>
      <w:marBottom w:val="0"/>
      <w:divBdr>
        <w:top w:val="none" w:sz="0" w:space="0" w:color="auto"/>
        <w:left w:val="none" w:sz="0" w:space="0" w:color="auto"/>
        <w:bottom w:val="none" w:sz="0" w:space="0" w:color="auto"/>
        <w:right w:val="none" w:sz="0" w:space="0" w:color="auto"/>
      </w:divBdr>
    </w:div>
    <w:div w:id="624390535">
      <w:bodyDiv w:val="1"/>
      <w:marLeft w:val="0"/>
      <w:marRight w:val="0"/>
      <w:marTop w:val="0"/>
      <w:marBottom w:val="0"/>
      <w:divBdr>
        <w:top w:val="none" w:sz="0" w:space="0" w:color="auto"/>
        <w:left w:val="none" w:sz="0" w:space="0" w:color="auto"/>
        <w:bottom w:val="none" w:sz="0" w:space="0" w:color="auto"/>
        <w:right w:val="none" w:sz="0" w:space="0" w:color="auto"/>
      </w:divBdr>
    </w:div>
    <w:div w:id="650791696">
      <w:bodyDiv w:val="1"/>
      <w:marLeft w:val="0"/>
      <w:marRight w:val="0"/>
      <w:marTop w:val="0"/>
      <w:marBottom w:val="0"/>
      <w:divBdr>
        <w:top w:val="none" w:sz="0" w:space="0" w:color="auto"/>
        <w:left w:val="none" w:sz="0" w:space="0" w:color="auto"/>
        <w:bottom w:val="none" w:sz="0" w:space="0" w:color="auto"/>
        <w:right w:val="none" w:sz="0" w:space="0" w:color="auto"/>
      </w:divBdr>
    </w:div>
    <w:div w:id="708261984">
      <w:bodyDiv w:val="1"/>
      <w:marLeft w:val="0"/>
      <w:marRight w:val="0"/>
      <w:marTop w:val="0"/>
      <w:marBottom w:val="0"/>
      <w:divBdr>
        <w:top w:val="none" w:sz="0" w:space="0" w:color="auto"/>
        <w:left w:val="none" w:sz="0" w:space="0" w:color="auto"/>
        <w:bottom w:val="none" w:sz="0" w:space="0" w:color="auto"/>
        <w:right w:val="none" w:sz="0" w:space="0" w:color="auto"/>
      </w:divBdr>
    </w:div>
    <w:div w:id="781800305">
      <w:bodyDiv w:val="1"/>
      <w:marLeft w:val="0"/>
      <w:marRight w:val="0"/>
      <w:marTop w:val="0"/>
      <w:marBottom w:val="0"/>
      <w:divBdr>
        <w:top w:val="none" w:sz="0" w:space="0" w:color="auto"/>
        <w:left w:val="none" w:sz="0" w:space="0" w:color="auto"/>
        <w:bottom w:val="none" w:sz="0" w:space="0" w:color="auto"/>
        <w:right w:val="none" w:sz="0" w:space="0" w:color="auto"/>
      </w:divBdr>
    </w:div>
    <w:div w:id="825633645">
      <w:bodyDiv w:val="1"/>
      <w:marLeft w:val="0"/>
      <w:marRight w:val="0"/>
      <w:marTop w:val="0"/>
      <w:marBottom w:val="0"/>
      <w:divBdr>
        <w:top w:val="none" w:sz="0" w:space="0" w:color="auto"/>
        <w:left w:val="none" w:sz="0" w:space="0" w:color="auto"/>
        <w:bottom w:val="none" w:sz="0" w:space="0" w:color="auto"/>
        <w:right w:val="none" w:sz="0" w:space="0" w:color="auto"/>
      </w:divBdr>
    </w:div>
    <w:div w:id="910507625">
      <w:bodyDiv w:val="1"/>
      <w:marLeft w:val="0"/>
      <w:marRight w:val="0"/>
      <w:marTop w:val="0"/>
      <w:marBottom w:val="0"/>
      <w:divBdr>
        <w:top w:val="none" w:sz="0" w:space="0" w:color="auto"/>
        <w:left w:val="none" w:sz="0" w:space="0" w:color="auto"/>
        <w:bottom w:val="none" w:sz="0" w:space="0" w:color="auto"/>
        <w:right w:val="none" w:sz="0" w:space="0" w:color="auto"/>
      </w:divBdr>
    </w:div>
    <w:div w:id="929847574">
      <w:bodyDiv w:val="1"/>
      <w:marLeft w:val="0"/>
      <w:marRight w:val="0"/>
      <w:marTop w:val="0"/>
      <w:marBottom w:val="0"/>
      <w:divBdr>
        <w:top w:val="none" w:sz="0" w:space="0" w:color="auto"/>
        <w:left w:val="none" w:sz="0" w:space="0" w:color="auto"/>
        <w:bottom w:val="none" w:sz="0" w:space="0" w:color="auto"/>
        <w:right w:val="none" w:sz="0" w:space="0" w:color="auto"/>
      </w:divBdr>
    </w:div>
    <w:div w:id="968706444">
      <w:bodyDiv w:val="1"/>
      <w:marLeft w:val="0"/>
      <w:marRight w:val="0"/>
      <w:marTop w:val="0"/>
      <w:marBottom w:val="0"/>
      <w:divBdr>
        <w:top w:val="none" w:sz="0" w:space="0" w:color="auto"/>
        <w:left w:val="none" w:sz="0" w:space="0" w:color="auto"/>
        <w:bottom w:val="none" w:sz="0" w:space="0" w:color="auto"/>
        <w:right w:val="none" w:sz="0" w:space="0" w:color="auto"/>
      </w:divBdr>
    </w:div>
    <w:div w:id="974992881">
      <w:bodyDiv w:val="1"/>
      <w:marLeft w:val="0"/>
      <w:marRight w:val="0"/>
      <w:marTop w:val="0"/>
      <w:marBottom w:val="0"/>
      <w:divBdr>
        <w:top w:val="none" w:sz="0" w:space="0" w:color="auto"/>
        <w:left w:val="none" w:sz="0" w:space="0" w:color="auto"/>
        <w:bottom w:val="none" w:sz="0" w:space="0" w:color="auto"/>
        <w:right w:val="none" w:sz="0" w:space="0" w:color="auto"/>
      </w:divBdr>
    </w:div>
    <w:div w:id="1037198697">
      <w:bodyDiv w:val="1"/>
      <w:marLeft w:val="0"/>
      <w:marRight w:val="0"/>
      <w:marTop w:val="0"/>
      <w:marBottom w:val="0"/>
      <w:divBdr>
        <w:top w:val="none" w:sz="0" w:space="0" w:color="auto"/>
        <w:left w:val="none" w:sz="0" w:space="0" w:color="auto"/>
        <w:bottom w:val="none" w:sz="0" w:space="0" w:color="auto"/>
        <w:right w:val="none" w:sz="0" w:space="0" w:color="auto"/>
      </w:divBdr>
    </w:div>
    <w:div w:id="1109006767">
      <w:bodyDiv w:val="1"/>
      <w:marLeft w:val="0"/>
      <w:marRight w:val="0"/>
      <w:marTop w:val="0"/>
      <w:marBottom w:val="0"/>
      <w:divBdr>
        <w:top w:val="none" w:sz="0" w:space="0" w:color="auto"/>
        <w:left w:val="none" w:sz="0" w:space="0" w:color="auto"/>
        <w:bottom w:val="none" w:sz="0" w:space="0" w:color="auto"/>
        <w:right w:val="none" w:sz="0" w:space="0" w:color="auto"/>
      </w:divBdr>
    </w:div>
    <w:div w:id="1173109068">
      <w:bodyDiv w:val="1"/>
      <w:marLeft w:val="0"/>
      <w:marRight w:val="0"/>
      <w:marTop w:val="0"/>
      <w:marBottom w:val="0"/>
      <w:divBdr>
        <w:top w:val="none" w:sz="0" w:space="0" w:color="auto"/>
        <w:left w:val="none" w:sz="0" w:space="0" w:color="auto"/>
        <w:bottom w:val="none" w:sz="0" w:space="0" w:color="auto"/>
        <w:right w:val="none" w:sz="0" w:space="0" w:color="auto"/>
      </w:divBdr>
    </w:div>
    <w:div w:id="1218324171">
      <w:bodyDiv w:val="1"/>
      <w:marLeft w:val="0"/>
      <w:marRight w:val="0"/>
      <w:marTop w:val="0"/>
      <w:marBottom w:val="0"/>
      <w:divBdr>
        <w:top w:val="none" w:sz="0" w:space="0" w:color="auto"/>
        <w:left w:val="none" w:sz="0" w:space="0" w:color="auto"/>
        <w:bottom w:val="none" w:sz="0" w:space="0" w:color="auto"/>
        <w:right w:val="none" w:sz="0" w:space="0" w:color="auto"/>
      </w:divBdr>
    </w:div>
    <w:div w:id="1276711003">
      <w:bodyDiv w:val="1"/>
      <w:marLeft w:val="0"/>
      <w:marRight w:val="0"/>
      <w:marTop w:val="0"/>
      <w:marBottom w:val="0"/>
      <w:divBdr>
        <w:top w:val="none" w:sz="0" w:space="0" w:color="auto"/>
        <w:left w:val="none" w:sz="0" w:space="0" w:color="auto"/>
        <w:bottom w:val="none" w:sz="0" w:space="0" w:color="auto"/>
        <w:right w:val="none" w:sz="0" w:space="0" w:color="auto"/>
      </w:divBdr>
    </w:div>
    <w:div w:id="1318807480">
      <w:bodyDiv w:val="1"/>
      <w:marLeft w:val="0"/>
      <w:marRight w:val="0"/>
      <w:marTop w:val="0"/>
      <w:marBottom w:val="0"/>
      <w:divBdr>
        <w:top w:val="none" w:sz="0" w:space="0" w:color="auto"/>
        <w:left w:val="none" w:sz="0" w:space="0" w:color="auto"/>
        <w:bottom w:val="none" w:sz="0" w:space="0" w:color="auto"/>
        <w:right w:val="none" w:sz="0" w:space="0" w:color="auto"/>
      </w:divBdr>
    </w:div>
    <w:div w:id="1645312193">
      <w:bodyDiv w:val="1"/>
      <w:marLeft w:val="0"/>
      <w:marRight w:val="0"/>
      <w:marTop w:val="0"/>
      <w:marBottom w:val="0"/>
      <w:divBdr>
        <w:top w:val="none" w:sz="0" w:space="0" w:color="auto"/>
        <w:left w:val="none" w:sz="0" w:space="0" w:color="auto"/>
        <w:bottom w:val="none" w:sz="0" w:space="0" w:color="auto"/>
        <w:right w:val="none" w:sz="0" w:space="0" w:color="auto"/>
      </w:divBdr>
    </w:div>
    <w:div w:id="1881891998">
      <w:bodyDiv w:val="1"/>
      <w:marLeft w:val="0"/>
      <w:marRight w:val="0"/>
      <w:marTop w:val="0"/>
      <w:marBottom w:val="0"/>
      <w:divBdr>
        <w:top w:val="none" w:sz="0" w:space="0" w:color="auto"/>
        <w:left w:val="none" w:sz="0" w:space="0" w:color="auto"/>
        <w:bottom w:val="none" w:sz="0" w:space="0" w:color="auto"/>
        <w:right w:val="none" w:sz="0" w:space="0" w:color="auto"/>
      </w:divBdr>
    </w:div>
    <w:div w:id="1923179345">
      <w:bodyDiv w:val="1"/>
      <w:marLeft w:val="0"/>
      <w:marRight w:val="0"/>
      <w:marTop w:val="0"/>
      <w:marBottom w:val="0"/>
      <w:divBdr>
        <w:top w:val="none" w:sz="0" w:space="0" w:color="auto"/>
        <w:left w:val="none" w:sz="0" w:space="0" w:color="auto"/>
        <w:bottom w:val="none" w:sz="0" w:space="0" w:color="auto"/>
        <w:right w:val="none" w:sz="0" w:space="0" w:color="auto"/>
      </w:divBdr>
    </w:div>
    <w:div w:id="1953630936">
      <w:bodyDiv w:val="1"/>
      <w:marLeft w:val="0"/>
      <w:marRight w:val="0"/>
      <w:marTop w:val="0"/>
      <w:marBottom w:val="0"/>
      <w:divBdr>
        <w:top w:val="none" w:sz="0" w:space="0" w:color="auto"/>
        <w:left w:val="none" w:sz="0" w:space="0" w:color="auto"/>
        <w:bottom w:val="none" w:sz="0" w:space="0" w:color="auto"/>
        <w:right w:val="none" w:sz="0" w:space="0" w:color="auto"/>
      </w:divBdr>
    </w:div>
    <w:div w:id="1962952637">
      <w:bodyDiv w:val="1"/>
      <w:marLeft w:val="0"/>
      <w:marRight w:val="0"/>
      <w:marTop w:val="0"/>
      <w:marBottom w:val="0"/>
      <w:divBdr>
        <w:top w:val="none" w:sz="0" w:space="0" w:color="auto"/>
        <w:left w:val="none" w:sz="0" w:space="0" w:color="auto"/>
        <w:bottom w:val="none" w:sz="0" w:space="0" w:color="auto"/>
        <w:right w:val="none" w:sz="0" w:space="0" w:color="auto"/>
      </w:divBdr>
    </w:div>
    <w:div w:id="2014186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15</Pages>
  <Words>4152</Words>
  <Characters>23667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2025-06-02T05:22:00Z</dcterms:created>
  <dcterms:modified xsi:type="dcterms:W3CDTF">2025-06-02T05:49:00Z</dcterms:modified>
</cp:coreProperties>
</file>