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697A95" w14:textId="6171EC2E" w:rsidR="00E75FD5" w:rsidRDefault="000A752C" w:rsidP="000A752C">
      <w:pPr>
        <w:spacing w:line="360" w:lineRule="auto"/>
        <w:jc w:val="center"/>
        <w:rPr>
          <w:rFonts w:ascii="Times New Roman" w:hAnsi="Times New Roman" w:cs="Times New Roman"/>
          <w:b/>
          <w:bCs/>
          <w:sz w:val="40"/>
          <w:szCs w:val="40"/>
          <w:lang w:val="en-US"/>
        </w:rPr>
      </w:pPr>
      <w:r w:rsidRPr="000A752C">
        <w:rPr>
          <w:rFonts w:ascii="Times New Roman" w:hAnsi="Times New Roman" w:cs="Times New Roman"/>
          <w:b/>
          <w:bCs/>
          <w:sz w:val="40"/>
          <w:szCs w:val="40"/>
          <w:lang w:val="en-US"/>
        </w:rPr>
        <w:t xml:space="preserve">Dynamic Searchable Symmetric Encryption </w:t>
      </w:r>
      <w:proofErr w:type="gramStart"/>
      <w:r w:rsidRPr="000A752C">
        <w:rPr>
          <w:rFonts w:ascii="Times New Roman" w:hAnsi="Times New Roman" w:cs="Times New Roman"/>
          <w:b/>
          <w:bCs/>
          <w:sz w:val="40"/>
          <w:szCs w:val="40"/>
          <w:lang w:val="en-US"/>
        </w:rPr>
        <w:t>With</w:t>
      </w:r>
      <w:proofErr w:type="gramEnd"/>
      <w:r w:rsidRPr="000A752C">
        <w:rPr>
          <w:rFonts w:ascii="Times New Roman" w:hAnsi="Times New Roman" w:cs="Times New Roman"/>
          <w:b/>
          <w:bCs/>
          <w:sz w:val="40"/>
          <w:szCs w:val="40"/>
          <w:lang w:val="en-US"/>
        </w:rPr>
        <w:t xml:space="preserve"> Strong Security and Robustness</w:t>
      </w:r>
    </w:p>
    <w:p w14:paraId="198B373E" w14:textId="77777777" w:rsidR="000A752C" w:rsidRDefault="000A752C" w:rsidP="000A752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250E5279" w14:textId="77777777" w:rsidR="000A752C" w:rsidRPr="000A752C" w:rsidRDefault="000A752C" w:rsidP="000A752C">
      <w:pPr>
        <w:numPr>
          <w:ilvl w:val="0"/>
          <w:numId w:val="1"/>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Dynamic Searchable Symmetric Encryption (DSSE) is a prospective technique in the field of cloud storage for secure search over encrypted data. A DSSE client can issue update queries to an honest-but-curious server for adding or deleting his ciphertexts to or from the server and delegate keyword search over those ciphertexts to the server. </w:t>
      </w:r>
    </w:p>
    <w:p w14:paraId="317EA3A1" w14:textId="77777777" w:rsidR="000A752C" w:rsidRPr="000A752C" w:rsidRDefault="000A752C" w:rsidP="000A752C">
      <w:pPr>
        <w:numPr>
          <w:ilvl w:val="0"/>
          <w:numId w:val="1"/>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Numerous investigations focus on achieving strong security, like </w:t>
      </w:r>
      <w:proofErr w:type="spellStart"/>
      <w:r w:rsidRPr="000A752C">
        <w:rPr>
          <w:rFonts w:ascii="Times New Roman" w:hAnsi="Times New Roman" w:cs="Times New Roman"/>
          <w:sz w:val="28"/>
          <w:szCs w:val="28"/>
          <w:lang w:val="en-US"/>
        </w:rPr>
        <w:t>forwardand</w:t>
      </w:r>
      <w:proofErr w:type="spellEnd"/>
      <w:r w:rsidRPr="000A752C">
        <w:rPr>
          <w:rFonts w:ascii="Times New Roman" w:hAnsi="Times New Roman" w:cs="Times New Roman"/>
          <w:sz w:val="28"/>
          <w:szCs w:val="28"/>
          <w:lang w:val="en-US"/>
        </w:rPr>
        <w:t xml:space="preserve">-Type-I−-backward security, to reduce the information leakage of DSSE to the server as much as possible. However, the existing DSSE with such strong security cannot keep search correctness and stable security (or robustness, in short) if irrational queries are issued by the client, like duplicate add or delete queries and the delete queries for removing non-existed entries, to the server unintentionally. </w:t>
      </w:r>
    </w:p>
    <w:p w14:paraId="62582FC1" w14:textId="77777777" w:rsidR="000A752C" w:rsidRPr="000A752C" w:rsidRDefault="000A752C" w:rsidP="000A752C">
      <w:pPr>
        <w:numPr>
          <w:ilvl w:val="0"/>
          <w:numId w:val="1"/>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Hence, this work proposes two new DSSE schemes, named SR-</w:t>
      </w:r>
      <w:proofErr w:type="spellStart"/>
      <w:r w:rsidRPr="000A752C">
        <w:rPr>
          <w:rFonts w:ascii="Times New Roman" w:hAnsi="Times New Roman" w:cs="Times New Roman"/>
          <w:sz w:val="28"/>
          <w:szCs w:val="28"/>
          <w:lang w:val="en-US"/>
        </w:rPr>
        <w:t>DSSEa</w:t>
      </w:r>
      <w:proofErr w:type="spellEnd"/>
      <w:r w:rsidRPr="000A752C">
        <w:rPr>
          <w:rFonts w:ascii="Times New Roman" w:hAnsi="Times New Roman" w:cs="Times New Roman"/>
          <w:sz w:val="28"/>
          <w:szCs w:val="28"/>
          <w:lang w:val="en-US"/>
        </w:rPr>
        <w:t xml:space="preserve"> and SR-</w:t>
      </w:r>
      <w:proofErr w:type="spellStart"/>
      <w:proofErr w:type="gramStart"/>
      <w:r w:rsidRPr="000A752C">
        <w:rPr>
          <w:rFonts w:ascii="Times New Roman" w:hAnsi="Times New Roman" w:cs="Times New Roman"/>
          <w:sz w:val="28"/>
          <w:szCs w:val="28"/>
          <w:lang w:val="en-US"/>
        </w:rPr>
        <w:t>DSSEb</w:t>
      </w:r>
      <w:proofErr w:type="spellEnd"/>
      <w:r w:rsidRPr="000A752C">
        <w:rPr>
          <w:rFonts w:ascii="Times New Roman" w:hAnsi="Times New Roman" w:cs="Times New Roman"/>
          <w:sz w:val="28"/>
          <w:szCs w:val="28"/>
          <w:lang w:val="en-US"/>
        </w:rPr>
        <w:t xml:space="preserve"> ,</w:t>
      </w:r>
      <w:proofErr w:type="gramEnd"/>
      <w:r w:rsidRPr="000A752C">
        <w:rPr>
          <w:rFonts w:ascii="Times New Roman" w:hAnsi="Times New Roman" w:cs="Times New Roman"/>
          <w:sz w:val="28"/>
          <w:szCs w:val="28"/>
          <w:lang w:val="en-US"/>
        </w:rPr>
        <w:t xml:space="preserve"> respectively. Both two schemes achieve </w:t>
      </w:r>
      <w:proofErr w:type="spellStart"/>
      <w:r w:rsidRPr="000A752C">
        <w:rPr>
          <w:rFonts w:ascii="Times New Roman" w:hAnsi="Times New Roman" w:cs="Times New Roman"/>
          <w:sz w:val="28"/>
          <w:szCs w:val="28"/>
          <w:lang w:val="en-US"/>
        </w:rPr>
        <w:t>forwardand</w:t>
      </w:r>
      <w:proofErr w:type="spellEnd"/>
      <w:r w:rsidRPr="000A752C">
        <w:rPr>
          <w:rFonts w:ascii="Times New Roman" w:hAnsi="Times New Roman" w:cs="Times New Roman"/>
          <w:sz w:val="28"/>
          <w:szCs w:val="28"/>
          <w:lang w:val="en-US"/>
        </w:rPr>
        <w:t>-Type-I−-backward security while keeping robustness when irrational queries are issued. In terms of performance, SR-</w:t>
      </w:r>
      <w:proofErr w:type="spellStart"/>
      <w:r w:rsidRPr="000A752C">
        <w:rPr>
          <w:rFonts w:ascii="Times New Roman" w:hAnsi="Times New Roman" w:cs="Times New Roman"/>
          <w:sz w:val="28"/>
          <w:szCs w:val="28"/>
          <w:lang w:val="en-US"/>
        </w:rPr>
        <w:t>DSSEa</w:t>
      </w:r>
      <w:proofErr w:type="spellEnd"/>
      <w:r w:rsidRPr="000A752C">
        <w:rPr>
          <w:rFonts w:ascii="Times New Roman" w:hAnsi="Times New Roman" w:cs="Times New Roman"/>
          <w:sz w:val="28"/>
          <w:szCs w:val="28"/>
          <w:lang w:val="en-US"/>
        </w:rPr>
        <w:t xml:space="preserve"> has more efficient communication costs and roundtrips than SR-</w:t>
      </w:r>
      <w:proofErr w:type="spellStart"/>
      <w:proofErr w:type="gramStart"/>
      <w:r w:rsidRPr="000A752C">
        <w:rPr>
          <w:rFonts w:ascii="Times New Roman" w:hAnsi="Times New Roman" w:cs="Times New Roman"/>
          <w:sz w:val="28"/>
          <w:szCs w:val="28"/>
          <w:lang w:val="en-US"/>
        </w:rPr>
        <w:t>DSSEb</w:t>
      </w:r>
      <w:proofErr w:type="spellEnd"/>
      <w:r w:rsidRPr="000A752C">
        <w:rPr>
          <w:rFonts w:ascii="Times New Roman" w:hAnsi="Times New Roman" w:cs="Times New Roman"/>
          <w:sz w:val="28"/>
          <w:szCs w:val="28"/>
          <w:lang w:val="en-US"/>
        </w:rPr>
        <w:t xml:space="preserve"> .</w:t>
      </w:r>
      <w:proofErr w:type="gramEnd"/>
      <w:r w:rsidRPr="000A752C">
        <w:rPr>
          <w:rFonts w:ascii="Times New Roman" w:hAnsi="Times New Roman" w:cs="Times New Roman"/>
          <w:sz w:val="28"/>
          <w:szCs w:val="28"/>
          <w:lang w:val="en-US"/>
        </w:rPr>
        <w:t xml:space="preserve"> </w:t>
      </w:r>
    </w:p>
    <w:p w14:paraId="0D087C0A" w14:textId="77777777" w:rsidR="000A752C" w:rsidRDefault="000A752C" w:rsidP="000A752C">
      <w:pPr>
        <w:spacing w:line="360" w:lineRule="auto"/>
        <w:jc w:val="center"/>
        <w:rPr>
          <w:rFonts w:ascii="Times New Roman" w:hAnsi="Times New Roman" w:cs="Times New Roman"/>
          <w:sz w:val="40"/>
          <w:szCs w:val="40"/>
        </w:rPr>
      </w:pPr>
    </w:p>
    <w:p w14:paraId="1CF6320F" w14:textId="77777777" w:rsidR="000A752C" w:rsidRDefault="000A752C" w:rsidP="000A752C">
      <w:pPr>
        <w:spacing w:line="360" w:lineRule="auto"/>
        <w:jc w:val="center"/>
        <w:rPr>
          <w:rFonts w:ascii="Times New Roman" w:hAnsi="Times New Roman" w:cs="Times New Roman"/>
          <w:sz w:val="40"/>
          <w:szCs w:val="40"/>
        </w:rPr>
      </w:pPr>
    </w:p>
    <w:p w14:paraId="7AAC891F" w14:textId="77777777" w:rsidR="000A752C" w:rsidRDefault="000A752C" w:rsidP="000A752C">
      <w:pPr>
        <w:spacing w:line="360" w:lineRule="auto"/>
        <w:jc w:val="center"/>
        <w:rPr>
          <w:rFonts w:ascii="Times New Roman" w:hAnsi="Times New Roman" w:cs="Times New Roman"/>
          <w:sz w:val="40"/>
          <w:szCs w:val="40"/>
        </w:rPr>
      </w:pPr>
    </w:p>
    <w:p w14:paraId="35823E73" w14:textId="77777777" w:rsidR="000A752C" w:rsidRDefault="000A752C" w:rsidP="000A752C">
      <w:pPr>
        <w:jc w:val="center"/>
        <w:rPr>
          <w:rFonts w:ascii="Times New Roman" w:hAnsi="Times New Roman" w:cs="Times New Roman"/>
          <w:b/>
          <w:sz w:val="28"/>
          <w:szCs w:val="28"/>
        </w:rPr>
      </w:pPr>
    </w:p>
    <w:p w14:paraId="373DA2AE" w14:textId="2031E746" w:rsidR="000A752C" w:rsidRDefault="000A752C" w:rsidP="000A752C">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14:paraId="5296AB7A" w14:textId="77777777" w:rsidR="000A752C" w:rsidRDefault="000A752C" w:rsidP="000A752C">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567B6DA0" w14:textId="77777777" w:rsidR="000A752C" w:rsidRDefault="000A752C" w:rsidP="000A752C">
      <w:pPr>
        <w:jc w:val="center"/>
        <w:rPr>
          <w:rFonts w:ascii="Times New Roman" w:hAnsi="Times New Roman" w:cs="Times New Roman"/>
          <w:b/>
          <w:sz w:val="28"/>
          <w:szCs w:val="28"/>
        </w:rPr>
      </w:pPr>
    </w:p>
    <w:p w14:paraId="129D093B" w14:textId="77777777" w:rsidR="000A752C" w:rsidRPr="000A752C" w:rsidRDefault="000A752C" w:rsidP="000A752C">
      <w:pPr>
        <w:numPr>
          <w:ilvl w:val="0"/>
          <w:numId w:val="2"/>
        </w:numPr>
        <w:spacing w:line="360" w:lineRule="auto"/>
        <w:jc w:val="both"/>
        <w:rPr>
          <w:rFonts w:ascii="Times New Roman" w:hAnsi="Times New Roman" w:cs="Times New Roman"/>
          <w:bCs/>
          <w:sz w:val="28"/>
          <w:szCs w:val="28"/>
        </w:rPr>
      </w:pPr>
      <w:r w:rsidRPr="000A752C">
        <w:rPr>
          <w:rFonts w:ascii="Times New Roman" w:hAnsi="Times New Roman" w:cs="Times New Roman"/>
          <w:bCs/>
          <w:sz w:val="28"/>
          <w:szCs w:val="28"/>
          <w:lang w:val="en-US"/>
        </w:rPr>
        <w:t xml:space="preserve">With the advent of cloud computing, a number of cloud service providers have arisen to provide a digital storage on their own infrastructure. e basic approach for protecting the </w:t>
      </w:r>
      <w:proofErr w:type="spellStart"/>
      <w:r w:rsidRPr="000A752C">
        <w:rPr>
          <w:rFonts w:ascii="Times New Roman" w:hAnsi="Times New Roman" w:cs="Times New Roman"/>
          <w:bCs/>
          <w:sz w:val="28"/>
          <w:szCs w:val="28"/>
          <w:lang w:val="en-US"/>
        </w:rPr>
        <w:t>condentiality</w:t>
      </w:r>
      <w:proofErr w:type="spellEnd"/>
      <w:r w:rsidRPr="000A752C">
        <w:rPr>
          <w:rFonts w:ascii="Times New Roman" w:hAnsi="Times New Roman" w:cs="Times New Roman"/>
          <w:bCs/>
          <w:sz w:val="28"/>
          <w:szCs w:val="28"/>
          <w:lang w:val="en-US"/>
        </w:rPr>
        <w:t xml:space="preserve"> of data stored in the untrusted cloud storage is to encrypt data using general symmetric encryption. </w:t>
      </w:r>
    </w:p>
    <w:p w14:paraId="2D77E797" w14:textId="77777777" w:rsidR="000A752C" w:rsidRPr="000A752C" w:rsidRDefault="000A752C" w:rsidP="000A752C">
      <w:pPr>
        <w:numPr>
          <w:ilvl w:val="0"/>
          <w:numId w:val="2"/>
        </w:numPr>
        <w:spacing w:line="360" w:lineRule="auto"/>
        <w:jc w:val="both"/>
        <w:rPr>
          <w:rFonts w:ascii="Times New Roman" w:hAnsi="Times New Roman" w:cs="Times New Roman"/>
          <w:bCs/>
          <w:sz w:val="28"/>
          <w:szCs w:val="28"/>
        </w:rPr>
      </w:pPr>
      <w:r w:rsidRPr="000A752C">
        <w:rPr>
          <w:rFonts w:ascii="Times New Roman" w:hAnsi="Times New Roman" w:cs="Times New Roman"/>
          <w:bCs/>
          <w:sz w:val="28"/>
          <w:szCs w:val="28"/>
          <w:lang w:val="en-US"/>
        </w:rPr>
        <w:t xml:space="preserve">While this approach provides strong security protection, semantic security precludes any ability to perform useful operations on encrypted data except decryption. It thereby induces </w:t>
      </w:r>
      <w:proofErr w:type="spellStart"/>
      <w:r w:rsidRPr="000A752C">
        <w:rPr>
          <w:rFonts w:ascii="Times New Roman" w:hAnsi="Times New Roman" w:cs="Times New Roman"/>
          <w:bCs/>
          <w:sz w:val="28"/>
          <w:szCs w:val="28"/>
          <w:lang w:val="en-US"/>
        </w:rPr>
        <w:t>ineciency</w:t>
      </w:r>
      <w:proofErr w:type="spellEnd"/>
      <w:r w:rsidRPr="000A752C">
        <w:rPr>
          <w:rFonts w:ascii="Times New Roman" w:hAnsi="Times New Roman" w:cs="Times New Roman"/>
          <w:bCs/>
          <w:sz w:val="28"/>
          <w:szCs w:val="28"/>
          <w:lang w:val="en-US"/>
        </w:rPr>
        <w:t xml:space="preserve"> to provide functionality and is therefore inadequate for storage systems that handle large amounts of data. </w:t>
      </w:r>
    </w:p>
    <w:p w14:paraId="6BFC4672" w14:textId="77777777" w:rsidR="000A752C" w:rsidRPr="000A752C" w:rsidRDefault="000A752C" w:rsidP="000A752C">
      <w:pPr>
        <w:numPr>
          <w:ilvl w:val="0"/>
          <w:numId w:val="2"/>
        </w:numPr>
        <w:spacing w:line="360" w:lineRule="auto"/>
        <w:jc w:val="both"/>
        <w:rPr>
          <w:rFonts w:ascii="Times New Roman" w:hAnsi="Times New Roman" w:cs="Times New Roman"/>
          <w:bCs/>
          <w:sz w:val="28"/>
          <w:szCs w:val="28"/>
        </w:rPr>
      </w:pPr>
      <w:r w:rsidRPr="000A752C">
        <w:rPr>
          <w:rFonts w:ascii="Times New Roman" w:hAnsi="Times New Roman" w:cs="Times New Roman"/>
          <w:bCs/>
          <w:sz w:val="28"/>
          <w:szCs w:val="28"/>
          <w:lang w:val="en-US"/>
        </w:rPr>
        <w:t xml:space="preserve">As a partial but practical solution to this problem, the notion of searchable symmetric encryption (SSE) which provides a practical search function on encrypted data, was introduced [30]. SSE enables a client to perform </w:t>
      </w:r>
      <w:proofErr w:type="spellStart"/>
      <w:r w:rsidRPr="000A752C">
        <w:rPr>
          <w:rFonts w:ascii="Times New Roman" w:hAnsi="Times New Roman" w:cs="Times New Roman"/>
          <w:bCs/>
          <w:sz w:val="28"/>
          <w:szCs w:val="28"/>
          <w:lang w:val="en-US"/>
        </w:rPr>
        <w:t>ecient</w:t>
      </w:r>
      <w:proofErr w:type="spellEnd"/>
      <w:r w:rsidRPr="000A752C">
        <w:rPr>
          <w:rFonts w:ascii="Times New Roman" w:hAnsi="Times New Roman" w:cs="Times New Roman"/>
          <w:bCs/>
          <w:sz w:val="28"/>
          <w:szCs w:val="28"/>
          <w:lang w:val="en-US"/>
        </w:rPr>
        <w:t xml:space="preserve"> keyword searches on the encrypted documents while preserving the privacy of both the database and the queries. </w:t>
      </w:r>
    </w:p>
    <w:p w14:paraId="667EEB9D" w14:textId="77777777" w:rsidR="000A752C" w:rsidRPr="000A752C" w:rsidRDefault="000A752C" w:rsidP="000A752C">
      <w:pPr>
        <w:numPr>
          <w:ilvl w:val="0"/>
          <w:numId w:val="2"/>
        </w:numPr>
        <w:spacing w:line="360" w:lineRule="auto"/>
        <w:jc w:val="both"/>
        <w:rPr>
          <w:rFonts w:ascii="Times New Roman" w:hAnsi="Times New Roman" w:cs="Times New Roman"/>
          <w:bCs/>
          <w:sz w:val="28"/>
          <w:szCs w:val="28"/>
        </w:rPr>
      </w:pPr>
      <w:r w:rsidRPr="000A752C">
        <w:rPr>
          <w:rFonts w:ascii="Times New Roman" w:hAnsi="Times New Roman" w:cs="Times New Roman"/>
          <w:bCs/>
          <w:sz w:val="28"/>
          <w:szCs w:val="28"/>
          <w:lang w:val="en-US"/>
        </w:rPr>
        <w:t xml:space="preserve">A common tool to speed up the search process is an index which is a pre-built data structure made from documents, and there are two high-level approaches to designing an index for reasonably </w:t>
      </w:r>
      <w:proofErr w:type="spellStart"/>
      <w:r w:rsidRPr="000A752C">
        <w:rPr>
          <w:rFonts w:ascii="Times New Roman" w:hAnsi="Times New Roman" w:cs="Times New Roman"/>
          <w:bCs/>
          <w:sz w:val="28"/>
          <w:szCs w:val="28"/>
          <w:lang w:val="en-US"/>
        </w:rPr>
        <w:t>ecient</w:t>
      </w:r>
      <w:proofErr w:type="spellEnd"/>
      <w:r w:rsidRPr="000A752C">
        <w:rPr>
          <w:rFonts w:ascii="Times New Roman" w:hAnsi="Times New Roman" w:cs="Times New Roman"/>
          <w:bCs/>
          <w:sz w:val="28"/>
          <w:szCs w:val="28"/>
          <w:lang w:val="en-US"/>
        </w:rPr>
        <w:t xml:space="preserve"> and secure SSE schemes [3]. One is the forward index, which makes keyword lists per document, and it naturally requires search time proportional to the number of documents. </w:t>
      </w:r>
    </w:p>
    <w:p w14:paraId="2E21DE73" w14:textId="77777777" w:rsidR="000A752C" w:rsidRPr="000A752C" w:rsidRDefault="000A752C" w:rsidP="000A752C">
      <w:pPr>
        <w:numPr>
          <w:ilvl w:val="0"/>
          <w:numId w:val="2"/>
        </w:numPr>
        <w:spacing w:line="360" w:lineRule="auto"/>
        <w:jc w:val="both"/>
        <w:rPr>
          <w:rFonts w:ascii="Times New Roman" w:hAnsi="Times New Roman" w:cs="Times New Roman"/>
          <w:bCs/>
          <w:sz w:val="28"/>
          <w:szCs w:val="28"/>
        </w:rPr>
      </w:pPr>
      <w:r w:rsidRPr="000A752C">
        <w:rPr>
          <w:rFonts w:ascii="Times New Roman" w:hAnsi="Times New Roman" w:cs="Times New Roman"/>
          <w:bCs/>
          <w:sz w:val="28"/>
          <w:szCs w:val="28"/>
          <w:lang w:val="en-US"/>
        </w:rPr>
        <w:t xml:space="preserve"> other is the inverted index, which maintains lists of document </w:t>
      </w:r>
      <w:proofErr w:type="spellStart"/>
      <w:r w:rsidRPr="000A752C">
        <w:rPr>
          <w:rFonts w:ascii="Times New Roman" w:hAnsi="Times New Roman" w:cs="Times New Roman"/>
          <w:bCs/>
          <w:sz w:val="28"/>
          <w:szCs w:val="28"/>
          <w:lang w:val="en-US"/>
        </w:rPr>
        <w:t>identiers</w:t>
      </w:r>
      <w:proofErr w:type="spellEnd"/>
      <w:r w:rsidRPr="000A752C">
        <w:rPr>
          <w:rFonts w:ascii="Times New Roman" w:hAnsi="Times New Roman" w:cs="Times New Roman"/>
          <w:bCs/>
          <w:sz w:val="28"/>
          <w:szCs w:val="28"/>
          <w:lang w:val="en-US"/>
        </w:rPr>
        <w:t xml:space="preserve"> per keyword and so it achieves sublinear search time </w:t>
      </w:r>
      <w:proofErr w:type="gramStart"/>
      <w:r w:rsidRPr="000A752C">
        <w:rPr>
          <w:rFonts w:ascii="Times New Roman" w:hAnsi="Times New Roman" w:cs="Times New Roman"/>
          <w:bCs/>
          <w:sz w:val="28"/>
          <w:szCs w:val="28"/>
          <w:lang w:val="en-US"/>
        </w:rPr>
        <w:t>O(</w:t>
      </w:r>
      <w:proofErr w:type="spellStart"/>
      <w:proofErr w:type="gramEnd"/>
      <w:r w:rsidRPr="000A752C">
        <w:rPr>
          <w:rFonts w:ascii="Times New Roman" w:hAnsi="Times New Roman" w:cs="Times New Roman"/>
          <w:bCs/>
          <w:sz w:val="28"/>
          <w:szCs w:val="28"/>
          <w:lang w:val="en-US"/>
        </w:rPr>
        <w:t>nw</w:t>
      </w:r>
      <w:proofErr w:type="spellEnd"/>
      <w:r w:rsidRPr="000A752C">
        <w:rPr>
          <w:rFonts w:ascii="Times New Roman" w:hAnsi="Times New Roman" w:cs="Times New Roman"/>
          <w:bCs/>
          <w:sz w:val="28"/>
          <w:szCs w:val="28"/>
          <w:lang w:val="en-US"/>
        </w:rPr>
        <w:t xml:space="preserve"> ), where </w:t>
      </w:r>
      <w:proofErr w:type="spellStart"/>
      <w:r w:rsidRPr="000A752C">
        <w:rPr>
          <w:rFonts w:ascii="Times New Roman" w:hAnsi="Times New Roman" w:cs="Times New Roman"/>
          <w:bCs/>
          <w:sz w:val="28"/>
          <w:szCs w:val="28"/>
          <w:lang w:val="en-US"/>
        </w:rPr>
        <w:t>nw</w:t>
      </w:r>
      <w:proofErr w:type="spellEnd"/>
      <w:r w:rsidRPr="000A752C">
        <w:rPr>
          <w:rFonts w:ascii="Times New Roman" w:hAnsi="Times New Roman" w:cs="Times New Roman"/>
          <w:bCs/>
          <w:sz w:val="28"/>
          <w:szCs w:val="28"/>
          <w:lang w:val="en-US"/>
        </w:rPr>
        <w:t xml:space="preserve"> is the number of documents containing the keyword w in the database. Because the </w:t>
      </w:r>
      <w:proofErr w:type="spellStart"/>
      <w:r w:rsidRPr="000A752C">
        <w:rPr>
          <w:rFonts w:ascii="Times New Roman" w:hAnsi="Times New Roman" w:cs="Times New Roman"/>
          <w:bCs/>
          <w:sz w:val="28"/>
          <w:szCs w:val="28"/>
          <w:lang w:val="en-US"/>
        </w:rPr>
        <w:t>eciency</w:t>
      </w:r>
      <w:proofErr w:type="spellEnd"/>
      <w:r w:rsidRPr="000A752C">
        <w:rPr>
          <w:rFonts w:ascii="Times New Roman" w:hAnsi="Times New Roman" w:cs="Times New Roman"/>
          <w:bCs/>
          <w:sz w:val="28"/>
          <w:szCs w:val="28"/>
          <w:lang w:val="en-US"/>
        </w:rPr>
        <w:t xml:space="preserve"> of search query processing is generally the most </w:t>
      </w:r>
      <w:r w:rsidRPr="000A752C">
        <w:rPr>
          <w:rFonts w:ascii="Times New Roman" w:hAnsi="Times New Roman" w:cs="Times New Roman"/>
          <w:bCs/>
          <w:sz w:val="28"/>
          <w:szCs w:val="28"/>
          <w:lang w:val="en-US"/>
        </w:rPr>
        <w:lastRenderedPageBreak/>
        <w:t>important factor in determining availability of SSE schemes, the inverted index has been preferred</w:t>
      </w:r>
    </w:p>
    <w:p w14:paraId="496B4436" w14:textId="77777777" w:rsidR="000A752C" w:rsidRDefault="000A752C" w:rsidP="000A752C">
      <w:pPr>
        <w:jc w:val="center"/>
        <w:rPr>
          <w:rFonts w:ascii="Times New Roman" w:hAnsi="Times New Roman" w:cs="Times New Roman"/>
          <w:b/>
          <w:sz w:val="28"/>
          <w:szCs w:val="28"/>
        </w:rPr>
      </w:pPr>
    </w:p>
    <w:p w14:paraId="793D3EFC" w14:textId="77777777" w:rsidR="000A752C" w:rsidRDefault="000A752C" w:rsidP="000A752C">
      <w:pPr>
        <w:jc w:val="center"/>
        <w:rPr>
          <w:rFonts w:ascii="Times New Roman" w:hAnsi="Times New Roman" w:cs="Times New Roman"/>
          <w:b/>
          <w:sz w:val="28"/>
          <w:szCs w:val="28"/>
        </w:rPr>
      </w:pPr>
    </w:p>
    <w:p w14:paraId="31A0FB4E" w14:textId="77777777" w:rsidR="000A752C" w:rsidRDefault="000A752C" w:rsidP="000A752C">
      <w:pPr>
        <w:spacing w:line="360" w:lineRule="auto"/>
        <w:jc w:val="center"/>
        <w:rPr>
          <w:rFonts w:ascii="Times New Roman" w:hAnsi="Times New Roman" w:cs="Times New Roman"/>
          <w:b/>
          <w:bCs/>
          <w:sz w:val="40"/>
          <w:szCs w:val="40"/>
        </w:rPr>
      </w:pPr>
    </w:p>
    <w:p w14:paraId="07D5A9E5" w14:textId="77777777" w:rsidR="000A752C" w:rsidRPr="001B5BA5" w:rsidRDefault="000A752C" w:rsidP="000A752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2AE35F67" w14:textId="77777777" w:rsidR="000A752C" w:rsidRPr="001B5BA5" w:rsidRDefault="000A752C" w:rsidP="000A752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8462D1D" w14:textId="7C90E9FD" w:rsidR="000A752C" w:rsidRDefault="000A752C" w:rsidP="000A752C">
      <w:pPr>
        <w:spacing w:line="36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00202F80" w14:textId="77777777" w:rsidR="000A752C" w:rsidRPr="000A752C" w:rsidRDefault="000A752C" w:rsidP="000A752C">
      <w:pPr>
        <w:numPr>
          <w:ilvl w:val="0"/>
          <w:numId w:val="4"/>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Searchable Symmetric Encryption. Database encryption is a key enabler for secure storage-as-a-service, wherein clients can securely outsource the storage and processing of large databases to (potentially untrusted) third party servers. Searchable symmetric encryption (SSE) [1]</w:t>
      </w:r>
      <w:proofErr w:type="gramStart"/>
      <w:r w:rsidRPr="000A752C">
        <w:rPr>
          <w:rFonts w:ascii="Times New Roman" w:hAnsi="Times New Roman" w:cs="Times New Roman"/>
          <w:sz w:val="28"/>
          <w:szCs w:val="28"/>
          <w:lang w:val="en-US"/>
        </w:rPr>
        <w:t>–[</w:t>
      </w:r>
      <w:proofErr w:type="gramEnd"/>
      <w:r w:rsidRPr="000A752C">
        <w:rPr>
          <w:rFonts w:ascii="Times New Roman" w:hAnsi="Times New Roman" w:cs="Times New Roman"/>
          <w:sz w:val="28"/>
          <w:szCs w:val="28"/>
          <w:lang w:val="en-US"/>
        </w:rPr>
        <w:t xml:space="preserve">4] is a special subclass of database encryption that aims to efficiently support search queries over symmetrically encrypted databases. </w:t>
      </w:r>
    </w:p>
    <w:p w14:paraId="6DCADF65" w14:textId="77777777" w:rsidR="000A752C" w:rsidRPr="000A752C" w:rsidRDefault="000A752C" w:rsidP="000A752C">
      <w:pPr>
        <w:numPr>
          <w:ilvl w:val="0"/>
          <w:numId w:val="4"/>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The core functionality enabled by SSE is the following: given an encrypted document collection in which each document is tagged with keywords, find the set of all documents tagged with a given </w:t>
      </w:r>
      <w:proofErr w:type="gramStart"/>
      <w:r w:rsidRPr="000A752C">
        <w:rPr>
          <w:rFonts w:ascii="Times New Roman" w:hAnsi="Times New Roman" w:cs="Times New Roman"/>
          <w:sz w:val="28"/>
          <w:szCs w:val="28"/>
          <w:lang w:val="en-US"/>
        </w:rPr>
        <w:t>keyword .</w:t>
      </w:r>
      <w:proofErr w:type="gramEnd"/>
    </w:p>
    <w:p w14:paraId="1AE911BE" w14:textId="77777777" w:rsidR="000A752C" w:rsidRPr="000A752C" w:rsidRDefault="000A752C" w:rsidP="000A752C">
      <w:pPr>
        <w:numPr>
          <w:ilvl w:val="0"/>
          <w:numId w:val="4"/>
        </w:numPr>
        <w:spacing w:line="360" w:lineRule="auto"/>
        <w:jc w:val="both"/>
        <w:rPr>
          <w:rFonts w:ascii="Times New Roman" w:hAnsi="Times New Roman" w:cs="Times New Roman"/>
          <w:sz w:val="40"/>
          <w:szCs w:val="40"/>
        </w:rPr>
      </w:pPr>
      <w:r w:rsidRPr="000A752C">
        <w:rPr>
          <w:rFonts w:ascii="Times New Roman" w:hAnsi="Times New Roman" w:cs="Times New Roman"/>
          <w:sz w:val="28"/>
          <w:szCs w:val="28"/>
          <w:lang w:val="en-US"/>
        </w:rPr>
        <w:t xml:space="preserve"> In this paper, we focus primarily on SSE for static document collections. This has historically received the most attention</w:t>
      </w:r>
      <w:r w:rsidRPr="000A752C">
        <w:rPr>
          <w:rFonts w:ascii="Times New Roman" w:hAnsi="Times New Roman" w:cs="Times New Roman"/>
          <w:sz w:val="40"/>
          <w:szCs w:val="40"/>
          <w:lang w:val="en-US"/>
        </w:rPr>
        <w:t>.</w:t>
      </w:r>
    </w:p>
    <w:p w14:paraId="07A7B8C2" w14:textId="77777777" w:rsidR="000A752C" w:rsidRDefault="000A752C" w:rsidP="000A752C">
      <w:pPr>
        <w:pStyle w:val="ListParagraph"/>
        <w:spacing w:line="360" w:lineRule="auto"/>
        <w:rPr>
          <w:rFonts w:ascii="Times New Roman" w:hAnsi="Times New Roman" w:cs="Times New Roman"/>
          <w:b/>
          <w:sz w:val="24"/>
          <w:szCs w:val="24"/>
        </w:rPr>
      </w:pPr>
    </w:p>
    <w:p w14:paraId="4B4B7DFE" w14:textId="77777777" w:rsidR="000A752C" w:rsidRDefault="000A752C" w:rsidP="000A752C">
      <w:pPr>
        <w:pStyle w:val="ListParagraph"/>
        <w:spacing w:line="360" w:lineRule="auto"/>
        <w:rPr>
          <w:rFonts w:ascii="Times New Roman" w:hAnsi="Times New Roman" w:cs="Times New Roman"/>
          <w:b/>
          <w:sz w:val="24"/>
          <w:szCs w:val="24"/>
        </w:rPr>
      </w:pPr>
    </w:p>
    <w:p w14:paraId="13F344CA" w14:textId="4867A5AB" w:rsidR="000A752C" w:rsidRDefault="000A752C" w:rsidP="000A752C">
      <w:pPr>
        <w:pStyle w:val="ListParagraph"/>
        <w:spacing w:line="360" w:lineRule="auto"/>
        <w:rPr>
          <w:rFonts w:ascii="Times New Roman" w:hAnsi="Times New Roman" w:cs="Times New Roman"/>
          <w:b/>
          <w:sz w:val="24"/>
          <w:szCs w:val="24"/>
        </w:rPr>
      </w:pPr>
      <w:r w:rsidRPr="000A752C">
        <w:rPr>
          <w:rFonts w:ascii="Times New Roman" w:hAnsi="Times New Roman" w:cs="Times New Roman"/>
          <w:b/>
          <w:sz w:val="24"/>
          <w:szCs w:val="24"/>
        </w:rPr>
        <w:t xml:space="preserve">2.1.1 DRAWBACKS OF EXISTING SYSTEM ARE </w:t>
      </w:r>
    </w:p>
    <w:p w14:paraId="276A3641" w14:textId="77777777" w:rsidR="000A752C" w:rsidRDefault="000A752C" w:rsidP="000A752C">
      <w:pPr>
        <w:pStyle w:val="ListParagraph"/>
        <w:spacing w:line="360" w:lineRule="auto"/>
        <w:rPr>
          <w:rFonts w:ascii="Times New Roman" w:hAnsi="Times New Roman" w:cs="Times New Roman"/>
          <w:b/>
          <w:sz w:val="24"/>
          <w:szCs w:val="24"/>
        </w:rPr>
      </w:pPr>
    </w:p>
    <w:p w14:paraId="2E4C4A42" w14:textId="77777777" w:rsidR="000A752C" w:rsidRPr="000A752C" w:rsidRDefault="000A752C" w:rsidP="000A752C">
      <w:pPr>
        <w:pStyle w:val="ListParagraph"/>
        <w:numPr>
          <w:ilvl w:val="0"/>
          <w:numId w:val="5"/>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Search Efficiency:</w:t>
      </w:r>
      <w:r w:rsidRPr="000A752C">
        <w:rPr>
          <w:rFonts w:ascii="Times New Roman" w:hAnsi="Times New Roman" w:cs="Times New Roman"/>
          <w:sz w:val="28"/>
          <w:szCs w:val="28"/>
          <w:lang w:val="en-US"/>
        </w:rPr>
        <w:t xml:space="preserve"> DSSE schemes often require complex cryptographic operations (e.g., keyword-based encryption, index management), which can introduce significant performance overhead. This may result in slower </w:t>
      </w:r>
      <w:r w:rsidRPr="000A752C">
        <w:rPr>
          <w:rFonts w:ascii="Times New Roman" w:hAnsi="Times New Roman" w:cs="Times New Roman"/>
          <w:sz w:val="28"/>
          <w:szCs w:val="28"/>
          <w:lang w:val="en-US"/>
        </w:rPr>
        <w:lastRenderedPageBreak/>
        <w:t>query times compared to traditional search methods that don’t involve encryption.</w:t>
      </w:r>
    </w:p>
    <w:p w14:paraId="3FC9A210" w14:textId="77777777" w:rsidR="000A752C" w:rsidRPr="000A752C" w:rsidRDefault="000A752C" w:rsidP="000A752C">
      <w:pPr>
        <w:pStyle w:val="ListParagraph"/>
        <w:numPr>
          <w:ilvl w:val="0"/>
          <w:numId w:val="5"/>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Complex Queries:</w:t>
      </w:r>
      <w:r w:rsidRPr="000A752C">
        <w:rPr>
          <w:rFonts w:ascii="Times New Roman" w:hAnsi="Times New Roman" w:cs="Times New Roman"/>
          <w:sz w:val="28"/>
          <w:szCs w:val="28"/>
          <w:lang w:val="en-US"/>
        </w:rPr>
        <w:t xml:space="preserve"> Handling complex queries (like multi-keyword searches or negation queries) can be challenging. More advanced DSSE schemes may support these, but they often come with higher computational and storage costs.</w:t>
      </w:r>
    </w:p>
    <w:p w14:paraId="355B22B8" w14:textId="77777777" w:rsidR="000A752C" w:rsidRPr="000A752C" w:rsidRDefault="000A752C" w:rsidP="000A752C">
      <w:pPr>
        <w:pStyle w:val="ListParagraph"/>
        <w:numPr>
          <w:ilvl w:val="0"/>
          <w:numId w:val="5"/>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Pattern Disclosure:</w:t>
      </w:r>
      <w:r w:rsidRPr="000A752C">
        <w:rPr>
          <w:rFonts w:ascii="Times New Roman" w:hAnsi="Times New Roman" w:cs="Times New Roman"/>
          <w:sz w:val="28"/>
          <w:szCs w:val="28"/>
          <w:lang w:val="en-US"/>
        </w:rPr>
        <w:t xml:space="preserve"> Even though the data is encrypted, DSSE schemes may leak some information about the access patterns of the data, such as which documents or records are being queried. This can be exploited by adversaries through side-channel attacks to infer sensitive information.</w:t>
      </w:r>
    </w:p>
    <w:p w14:paraId="044FBDB2" w14:textId="77777777" w:rsidR="000A752C" w:rsidRPr="000A752C" w:rsidRDefault="000A752C" w:rsidP="000A752C">
      <w:pPr>
        <w:pStyle w:val="ListParagraph"/>
        <w:numPr>
          <w:ilvl w:val="0"/>
          <w:numId w:val="5"/>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rPr>
        <w:t>Dynamic Updates:</w:t>
      </w:r>
      <w:r w:rsidRPr="000A752C">
        <w:rPr>
          <w:rFonts w:ascii="Times New Roman" w:hAnsi="Times New Roman" w:cs="Times New Roman"/>
          <w:sz w:val="28"/>
          <w:szCs w:val="28"/>
        </w:rPr>
        <w:t xml:space="preserve"> Some DSSE schemes support dynamic updates (e.g., adding, deleting, or modifying encrypted documents), which is important for real-world applications. However, ensuring secure updates while maintaining efficient search and indexing can add complexity and overhead.</w:t>
      </w:r>
    </w:p>
    <w:p w14:paraId="6E454B42" w14:textId="77777777" w:rsidR="000A752C" w:rsidRPr="000A752C" w:rsidRDefault="000A752C" w:rsidP="000A752C">
      <w:pPr>
        <w:pStyle w:val="ListParagraph"/>
        <w:spacing w:line="360" w:lineRule="auto"/>
        <w:rPr>
          <w:rFonts w:ascii="Times New Roman" w:hAnsi="Times New Roman" w:cs="Times New Roman"/>
          <w:b/>
          <w:sz w:val="24"/>
          <w:szCs w:val="24"/>
        </w:rPr>
      </w:pPr>
    </w:p>
    <w:p w14:paraId="7F1A8E4A" w14:textId="77777777" w:rsidR="000A752C" w:rsidRDefault="000A752C" w:rsidP="000A752C">
      <w:pPr>
        <w:spacing w:line="360" w:lineRule="auto"/>
        <w:rPr>
          <w:rFonts w:ascii="Times New Roman" w:hAnsi="Times New Roman" w:cs="Times New Roman"/>
          <w:sz w:val="40"/>
          <w:szCs w:val="40"/>
        </w:rPr>
      </w:pPr>
    </w:p>
    <w:p w14:paraId="5FE6BA44" w14:textId="77777777" w:rsidR="000A752C" w:rsidRDefault="000A752C" w:rsidP="000A752C">
      <w:pPr>
        <w:pStyle w:val="NormalWeb"/>
        <w:spacing w:before="0" w:beforeAutospacing="0" w:after="0" w:afterAutospacing="0" w:line="360" w:lineRule="auto"/>
        <w:jc w:val="both"/>
        <w:rPr>
          <w:b/>
        </w:rPr>
      </w:pPr>
    </w:p>
    <w:p w14:paraId="3184ABFB" w14:textId="77777777" w:rsidR="000A752C" w:rsidRDefault="000A752C" w:rsidP="000A752C">
      <w:pPr>
        <w:pStyle w:val="NormalWeb"/>
        <w:spacing w:before="0" w:beforeAutospacing="0" w:after="0" w:afterAutospacing="0" w:line="360" w:lineRule="auto"/>
        <w:jc w:val="both"/>
        <w:rPr>
          <w:b/>
        </w:rPr>
      </w:pPr>
      <w:r>
        <w:rPr>
          <w:b/>
        </w:rPr>
        <w:t>2.2. PROPOSED SYSTEM</w:t>
      </w:r>
    </w:p>
    <w:p w14:paraId="2D53779A" w14:textId="77777777" w:rsidR="000A752C" w:rsidRPr="000A752C" w:rsidRDefault="000A752C" w:rsidP="000A752C">
      <w:pPr>
        <w:numPr>
          <w:ilvl w:val="0"/>
          <w:numId w:val="6"/>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Although sub-linear search time is one of main requirements for practical SSE schemes, scalability guaranteeing </w:t>
      </w:r>
      <w:proofErr w:type="spellStart"/>
      <w:r w:rsidRPr="000A752C">
        <w:rPr>
          <w:rFonts w:ascii="Times New Roman" w:hAnsi="Times New Roman" w:cs="Times New Roman"/>
          <w:sz w:val="28"/>
          <w:szCs w:val="28"/>
          <w:lang w:val="en-US"/>
        </w:rPr>
        <w:t>ecient</w:t>
      </w:r>
      <w:proofErr w:type="spellEnd"/>
      <w:r w:rsidRPr="000A752C">
        <w:rPr>
          <w:rFonts w:ascii="Times New Roman" w:hAnsi="Times New Roman" w:cs="Times New Roman"/>
          <w:sz w:val="28"/>
          <w:szCs w:val="28"/>
          <w:lang w:val="en-US"/>
        </w:rPr>
        <w:t xml:space="preserve"> update (addition and deletion) of documents is also a required property of SSE schemes. </w:t>
      </w:r>
    </w:p>
    <w:p w14:paraId="76201BD2" w14:textId="77777777" w:rsidR="000A752C" w:rsidRPr="000A752C" w:rsidRDefault="000A752C" w:rsidP="000A752C">
      <w:pPr>
        <w:numPr>
          <w:ilvl w:val="0"/>
          <w:numId w:val="6"/>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But the static SSE schemes [1, 8, 9, 11, 13], which only consider a </w:t>
      </w:r>
      <w:proofErr w:type="spellStart"/>
      <w:r w:rsidRPr="000A752C">
        <w:rPr>
          <w:rFonts w:ascii="Times New Roman" w:hAnsi="Times New Roman" w:cs="Times New Roman"/>
          <w:sz w:val="28"/>
          <w:szCs w:val="28"/>
          <w:lang w:val="en-US"/>
        </w:rPr>
        <w:t>xed</w:t>
      </w:r>
      <w:proofErr w:type="spellEnd"/>
      <w:r w:rsidRPr="000A752C">
        <w:rPr>
          <w:rFonts w:ascii="Times New Roman" w:hAnsi="Times New Roman" w:cs="Times New Roman"/>
          <w:sz w:val="28"/>
          <w:szCs w:val="28"/>
          <w:lang w:val="en-US"/>
        </w:rPr>
        <w:t xml:space="preserve"> number of document/keyword pairs, can provide scalability by either re-indexing the entire documents or making use of generic and relatively expensive techniques [13]. </w:t>
      </w:r>
    </w:p>
    <w:p w14:paraId="48D82F11" w14:textId="77777777" w:rsidR="000A752C" w:rsidRPr="000A752C" w:rsidRDefault="000A752C" w:rsidP="000A752C">
      <w:pPr>
        <w:numPr>
          <w:ilvl w:val="0"/>
          <w:numId w:val="6"/>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lastRenderedPageBreak/>
        <w:t xml:space="preserve">To remedy this problem, dynamic variants of SSE (DSSE) schemes [7, 23, 24, 27, 28, 31, 32] have been proposed. With </w:t>
      </w:r>
      <w:proofErr w:type="spellStart"/>
      <w:r w:rsidRPr="000A752C">
        <w:rPr>
          <w:rFonts w:ascii="Times New Roman" w:hAnsi="Times New Roman" w:cs="Times New Roman"/>
          <w:sz w:val="28"/>
          <w:szCs w:val="28"/>
          <w:lang w:val="en-US"/>
        </w:rPr>
        <w:t>tradeos</w:t>
      </w:r>
      <w:proofErr w:type="spellEnd"/>
      <w:r w:rsidRPr="000A752C">
        <w:rPr>
          <w:rFonts w:ascii="Times New Roman" w:hAnsi="Times New Roman" w:cs="Times New Roman"/>
          <w:sz w:val="28"/>
          <w:szCs w:val="28"/>
          <w:lang w:val="en-US"/>
        </w:rPr>
        <w:t xml:space="preserve"> between security and practicality, almost all of the practical SSE schemes leak information about documents. </w:t>
      </w:r>
    </w:p>
    <w:p w14:paraId="289268AF" w14:textId="77777777" w:rsidR="000A752C" w:rsidRPr="000A752C" w:rsidRDefault="000A752C" w:rsidP="000A752C">
      <w:pPr>
        <w:numPr>
          <w:ilvl w:val="0"/>
          <w:numId w:val="6"/>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Recent research on the real-world impact of these leakage [6, 22, 33], however, shows that even small leakage can be used to break the privacy of search queries. In particular, the le-injection </w:t>
      </w:r>
      <w:proofErr w:type="spellStart"/>
      <w:proofErr w:type="gramStart"/>
      <w:r w:rsidRPr="000A752C">
        <w:rPr>
          <w:rFonts w:ascii="Times New Roman" w:hAnsi="Times New Roman" w:cs="Times New Roman"/>
          <w:sz w:val="28"/>
          <w:szCs w:val="28"/>
          <w:lang w:val="en-US"/>
        </w:rPr>
        <w:t>a</w:t>
      </w:r>
      <w:proofErr w:type="gramEnd"/>
      <w:r w:rsidRPr="000A752C">
        <w:rPr>
          <w:rFonts w:ascii="Times New Roman" w:hAnsi="Times New Roman" w:cs="Times New Roman"/>
          <w:sz w:val="28"/>
          <w:szCs w:val="28"/>
          <w:lang w:val="en-US"/>
        </w:rPr>
        <w:t>acks</w:t>
      </w:r>
      <w:proofErr w:type="spellEnd"/>
      <w:r w:rsidRPr="000A752C">
        <w:rPr>
          <w:rFonts w:ascii="Times New Roman" w:hAnsi="Times New Roman" w:cs="Times New Roman"/>
          <w:sz w:val="28"/>
          <w:szCs w:val="28"/>
          <w:lang w:val="en-US"/>
        </w:rPr>
        <w:t xml:space="preserve"> proposed by Zhang et al. </w:t>
      </w:r>
    </w:p>
    <w:p w14:paraId="53C51407" w14:textId="77777777" w:rsidR="000A752C" w:rsidRPr="000A752C" w:rsidRDefault="000A752C" w:rsidP="000A752C">
      <w:pPr>
        <w:numPr>
          <w:ilvl w:val="0"/>
          <w:numId w:val="6"/>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Although sub-linear search time is one of main requirements for practical SSE schemes, scalability guaranteeing </w:t>
      </w:r>
      <w:proofErr w:type="spellStart"/>
      <w:r w:rsidRPr="000A752C">
        <w:rPr>
          <w:rFonts w:ascii="Times New Roman" w:hAnsi="Times New Roman" w:cs="Times New Roman"/>
          <w:sz w:val="28"/>
          <w:szCs w:val="28"/>
          <w:lang w:val="en-US"/>
        </w:rPr>
        <w:t>ecient</w:t>
      </w:r>
      <w:proofErr w:type="spellEnd"/>
      <w:r w:rsidRPr="000A752C">
        <w:rPr>
          <w:rFonts w:ascii="Times New Roman" w:hAnsi="Times New Roman" w:cs="Times New Roman"/>
          <w:sz w:val="28"/>
          <w:szCs w:val="28"/>
          <w:lang w:val="en-US"/>
        </w:rPr>
        <w:t xml:space="preserve"> update (addition and deletion) of documents is also a required property of SSE schemes. </w:t>
      </w:r>
    </w:p>
    <w:p w14:paraId="4A9E3B51" w14:textId="77777777" w:rsidR="000A752C" w:rsidRPr="000A752C" w:rsidRDefault="000A752C" w:rsidP="000A752C">
      <w:pPr>
        <w:numPr>
          <w:ilvl w:val="0"/>
          <w:numId w:val="6"/>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But the static SSE schemes [1, 8, 9, 11, 13], which only consider a </w:t>
      </w:r>
      <w:proofErr w:type="spellStart"/>
      <w:r w:rsidRPr="000A752C">
        <w:rPr>
          <w:rFonts w:ascii="Times New Roman" w:hAnsi="Times New Roman" w:cs="Times New Roman"/>
          <w:sz w:val="28"/>
          <w:szCs w:val="28"/>
          <w:lang w:val="en-US"/>
        </w:rPr>
        <w:t>xed</w:t>
      </w:r>
      <w:proofErr w:type="spellEnd"/>
      <w:r w:rsidRPr="000A752C">
        <w:rPr>
          <w:rFonts w:ascii="Times New Roman" w:hAnsi="Times New Roman" w:cs="Times New Roman"/>
          <w:sz w:val="28"/>
          <w:szCs w:val="28"/>
          <w:lang w:val="en-US"/>
        </w:rPr>
        <w:t xml:space="preserve"> number of document/keyword pairs, can provide scalability by either re-indexing the entire documents or making use of generic and relatively expensive techniques [13]. </w:t>
      </w:r>
    </w:p>
    <w:p w14:paraId="3356660C" w14:textId="77777777" w:rsidR="000A752C" w:rsidRPr="000A752C" w:rsidRDefault="000A752C" w:rsidP="000A752C">
      <w:pPr>
        <w:numPr>
          <w:ilvl w:val="0"/>
          <w:numId w:val="6"/>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To remedy this problem, dynamic variants of SSE (DSSE) schemes [7, 23, 24, 27, 28, 31, 32] have been proposed. With </w:t>
      </w:r>
      <w:proofErr w:type="spellStart"/>
      <w:r w:rsidRPr="000A752C">
        <w:rPr>
          <w:rFonts w:ascii="Times New Roman" w:hAnsi="Times New Roman" w:cs="Times New Roman"/>
          <w:sz w:val="28"/>
          <w:szCs w:val="28"/>
          <w:lang w:val="en-US"/>
        </w:rPr>
        <w:t>tradeos</w:t>
      </w:r>
      <w:proofErr w:type="spellEnd"/>
      <w:r w:rsidRPr="000A752C">
        <w:rPr>
          <w:rFonts w:ascii="Times New Roman" w:hAnsi="Times New Roman" w:cs="Times New Roman"/>
          <w:sz w:val="28"/>
          <w:szCs w:val="28"/>
          <w:lang w:val="en-US"/>
        </w:rPr>
        <w:t xml:space="preserve"> between security and practicality, almost all of the practical SSE schemes leak information about documents. </w:t>
      </w:r>
    </w:p>
    <w:p w14:paraId="1495A91D" w14:textId="77777777" w:rsidR="000A752C" w:rsidRPr="000A752C" w:rsidRDefault="000A752C" w:rsidP="000A752C">
      <w:pPr>
        <w:numPr>
          <w:ilvl w:val="0"/>
          <w:numId w:val="6"/>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Recent research on the real-world impact of these leakage [6, 22, 33], however, shows that even small leakage can be used to break the privacy of search queries. In particular, the le-injection </w:t>
      </w:r>
      <w:proofErr w:type="spellStart"/>
      <w:proofErr w:type="gramStart"/>
      <w:r w:rsidRPr="000A752C">
        <w:rPr>
          <w:rFonts w:ascii="Times New Roman" w:hAnsi="Times New Roman" w:cs="Times New Roman"/>
          <w:sz w:val="28"/>
          <w:szCs w:val="28"/>
          <w:lang w:val="en-US"/>
        </w:rPr>
        <w:t>a</w:t>
      </w:r>
      <w:proofErr w:type="gramEnd"/>
      <w:r w:rsidRPr="000A752C">
        <w:rPr>
          <w:rFonts w:ascii="Times New Roman" w:hAnsi="Times New Roman" w:cs="Times New Roman"/>
          <w:sz w:val="28"/>
          <w:szCs w:val="28"/>
          <w:lang w:val="en-US"/>
        </w:rPr>
        <w:t>acks</w:t>
      </w:r>
      <w:proofErr w:type="spellEnd"/>
      <w:r w:rsidRPr="000A752C">
        <w:rPr>
          <w:rFonts w:ascii="Times New Roman" w:hAnsi="Times New Roman" w:cs="Times New Roman"/>
          <w:sz w:val="28"/>
          <w:szCs w:val="28"/>
          <w:lang w:val="en-US"/>
        </w:rPr>
        <w:t xml:space="preserve"> proposed by Zhang et al. </w:t>
      </w:r>
    </w:p>
    <w:p w14:paraId="3A39D0BC" w14:textId="77777777" w:rsidR="000A752C" w:rsidRDefault="000A752C" w:rsidP="000A752C">
      <w:pPr>
        <w:spacing w:line="360" w:lineRule="auto"/>
        <w:jc w:val="both"/>
        <w:rPr>
          <w:rFonts w:ascii="Times New Roman" w:hAnsi="Times New Roman" w:cs="Times New Roman"/>
          <w:sz w:val="28"/>
          <w:szCs w:val="28"/>
          <w:lang w:val="en-US"/>
        </w:rPr>
      </w:pPr>
    </w:p>
    <w:p w14:paraId="15A204BD" w14:textId="77777777" w:rsidR="000A752C" w:rsidRDefault="000A752C" w:rsidP="000A752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7C5CF844" w14:textId="77777777" w:rsidR="000A752C" w:rsidRPr="000A752C" w:rsidRDefault="000A752C" w:rsidP="000A752C">
      <w:pPr>
        <w:numPr>
          <w:ilvl w:val="0"/>
          <w:numId w:val="8"/>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lastRenderedPageBreak/>
        <w:t>Data Confidentiality</w:t>
      </w:r>
      <w:r w:rsidRPr="000A752C">
        <w:rPr>
          <w:rFonts w:ascii="Times New Roman" w:hAnsi="Times New Roman" w:cs="Times New Roman"/>
          <w:sz w:val="28"/>
          <w:szCs w:val="28"/>
          <w:lang w:val="en-US"/>
        </w:rPr>
        <w:t>: DSSE ensures that the data remains encrypted at all times, meaning sensitive information is protected from unauthorized access. Even if an adversary gains access to the storage system or the encrypted data, they cannot read the contents without the decryption key.</w:t>
      </w:r>
    </w:p>
    <w:p w14:paraId="15AD507A" w14:textId="77777777" w:rsidR="000A752C" w:rsidRPr="000A752C" w:rsidRDefault="000A752C" w:rsidP="000A752C">
      <w:pPr>
        <w:numPr>
          <w:ilvl w:val="0"/>
          <w:numId w:val="8"/>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Dynamic Data Handling</w:t>
      </w:r>
      <w:r w:rsidRPr="000A752C">
        <w:rPr>
          <w:rFonts w:ascii="Times New Roman" w:hAnsi="Times New Roman" w:cs="Times New Roman"/>
          <w:sz w:val="28"/>
          <w:szCs w:val="28"/>
          <w:lang w:val="en-US"/>
        </w:rPr>
        <w:t>: Unlike traditional searchable encryption schemes that only support static datasets (where data cannot be added, deleted, or updated), DSSE allows for the dynamic updating of encrypted data. Users can add, modify, or delete data securely without the need to re-encrypt the entire dataset.</w:t>
      </w:r>
      <w:r w:rsidRPr="000A752C">
        <w:rPr>
          <w:rFonts w:ascii="Times New Roman" w:hAnsi="Times New Roman" w:cs="Times New Roman"/>
          <w:b/>
          <w:bCs/>
          <w:sz w:val="28"/>
          <w:szCs w:val="28"/>
          <w:lang w:val="en-US"/>
        </w:rPr>
        <w:t xml:space="preserve"> </w:t>
      </w:r>
    </w:p>
    <w:p w14:paraId="34F510E4" w14:textId="77777777" w:rsidR="000A752C" w:rsidRPr="000A752C" w:rsidRDefault="000A752C" w:rsidP="000A752C">
      <w:pPr>
        <w:numPr>
          <w:ilvl w:val="0"/>
          <w:numId w:val="8"/>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Search Without Decryption</w:t>
      </w:r>
      <w:r w:rsidRPr="000A752C">
        <w:rPr>
          <w:rFonts w:ascii="Times New Roman" w:hAnsi="Times New Roman" w:cs="Times New Roman"/>
          <w:sz w:val="28"/>
          <w:szCs w:val="28"/>
          <w:lang w:val="en-US"/>
        </w:rPr>
        <w:t>: DSSE allows for the search of encrypted data without the need for decryption. This means that sensitive data can remain protected while still being accessible for legitimate search operations, such as keyword searches.</w:t>
      </w:r>
    </w:p>
    <w:p w14:paraId="3895D9FD" w14:textId="77777777" w:rsidR="000A752C" w:rsidRPr="000A752C" w:rsidRDefault="000A752C" w:rsidP="000A752C">
      <w:pPr>
        <w:numPr>
          <w:ilvl w:val="0"/>
          <w:numId w:val="8"/>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Query Privacy</w:t>
      </w:r>
      <w:r w:rsidRPr="000A752C">
        <w:rPr>
          <w:rFonts w:ascii="Times New Roman" w:hAnsi="Times New Roman" w:cs="Times New Roman"/>
          <w:sz w:val="28"/>
          <w:szCs w:val="28"/>
          <w:lang w:val="en-US"/>
        </w:rPr>
        <w:t>: In some DSSE schemes, the queries themselves are encrypted, meaning that attackers cannot learn anything about the queries being performed (e.g., search terms or patterns).</w:t>
      </w:r>
    </w:p>
    <w:p w14:paraId="26D7229F" w14:textId="77777777" w:rsidR="000A752C" w:rsidRDefault="000A752C" w:rsidP="000A752C">
      <w:pPr>
        <w:spacing w:line="360" w:lineRule="auto"/>
        <w:jc w:val="both"/>
        <w:rPr>
          <w:rFonts w:ascii="Times New Roman" w:hAnsi="Times New Roman" w:cs="Times New Roman"/>
          <w:sz w:val="28"/>
          <w:szCs w:val="28"/>
        </w:rPr>
      </w:pPr>
    </w:p>
    <w:p w14:paraId="20388038" w14:textId="77777777" w:rsidR="000A752C" w:rsidRDefault="000A752C" w:rsidP="000A752C">
      <w:pPr>
        <w:spacing w:line="360" w:lineRule="auto"/>
        <w:jc w:val="both"/>
        <w:rPr>
          <w:rFonts w:ascii="Times New Roman" w:hAnsi="Times New Roman" w:cs="Times New Roman"/>
          <w:sz w:val="28"/>
          <w:szCs w:val="28"/>
        </w:rPr>
      </w:pPr>
    </w:p>
    <w:p w14:paraId="1666E19A" w14:textId="77777777" w:rsidR="000A752C" w:rsidRDefault="000A752C" w:rsidP="000A752C">
      <w:pPr>
        <w:spacing w:line="360" w:lineRule="auto"/>
        <w:jc w:val="both"/>
        <w:rPr>
          <w:rFonts w:ascii="Times New Roman" w:hAnsi="Times New Roman" w:cs="Times New Roman"/>
          <w:sz w:val="28"/>
          <w:szCs w:val="28"/>
        </w:rPr>
      </w:pPr>
    </w:p>
    <w:p w14:paraId="31A967FA" w14:textId="77777777" w:rsidR="000A752C" w:rsidRDefault="000A752C" w:rsidP="000A752C">
      <w:pPr>
        <w:spacing w:line="360" w:lineRule="auto"/>
        <w:jc w:val="both"/>
        <w:rPr>
          <w:rFonts w:ascii="Times New Roman" w:hAnsi="Times New Roman" w:cs="Times New Roman"/>
          <w:sz w:val="28"/>
          <w:szCs w:val="28"/>
        </w:rPr>
      </w:pPr>
    </w:p>
    <w:p w14:paraId="4094FFC5" w14:textId="77777777" w:rsidR="000A752C" w:rsidRPr="004C795F" w:rsidRDefault="000A752C" w:rsidP="000A752C">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F24FFA2" w14:textId="77777777" w:rsidR="000A752C" w:rsidRPr="004C795F" w:rsidRDefault="000A752C" w:rsidP="000A752C">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396FC63D" w14:textId="77777777" w:rsidR="000A752C" w:rsidRPr="004C795F" w:rsidRDefault="000A752C" w:rsidP="000A752C">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1014EA94" w14:textId="77777777" w:rsidR="000A752C" w:rsidRPr="004C795F" w:rsidRDefault="000A752C" w:rsidP="000A752C">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14:paraId="0D77F022" w14:textId="77777777" w:rsidR="000A752C" w:rsidRPr="004C795F" w:rsidRDefault="000A752C" w:rsidP="000A752C">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4D43FCF3" w14:textId="77777777" w:rsidR="000A752C" w:rsidRPr="004C795F" w:rsidRDefault="000A752C" w:rsidP="000A752C">
      <w:pPr>
        <w:pStyle w:val="ListParagraph"/>
        <w:numPr>
          <w:ilvl w:val="0"/>
          <w:numId w:val="9"/>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444BE3BF" w14:textId="77777777" w:rsidR="000A752C" w:rsidRPr="004C795F" w:rsidRDefault="000A752C" w:rsidP="000A752C">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2E6CFEB0" w14:textId="77777777" w:rsidR="000A752C" w:rsidRPr="004C795F" w:rsidRDefault="000A752C" w:rsidP="000A752C">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67379C9" w14:textId="77777777" w:rsidR="000A752C" w:rsidRPr="004C795F" w:rsidRDefault="000A752C" w:rsidP="000A752C">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713D150" w14:textId="77777777" w:rsidR="000A752C" w:rsidRPr="004C795F" w:rsidRDefault="000A752C" w:rsidP="000A752C">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E51B3DF" w14:textId="77777777" w:rsidR="000A752C" w:rsidRPr="004C795F" w:rsidRDefault="000A752C" w:rsidP="000A752C">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6F6E2243" w14:textId="77777777" w:rsidR="000A752C" w:rsidRPr="004C795F" w:rsidRDefault="000A752C" w:rsidP="000A752C">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F2563A4" w14:textId="77777777" w:rsidR="000A752C" w:rsidRDefault="000A752C" w:rsidP="000A752C">
      <w:pPr>
        <w:spacing w:after="100" w:line="360" w:lineRule="auto"/>
        <w:jc w:val="both"/>
        <w:rPr>
          <w:rFonts w:ascii="Times New Roman" w:hAnsi="Times New Roman" w:cs="Times New Roman"/>
          <w:b/>
          <w:bCs/>
          <w:sz w:val="28"/>
          <w:szCs w:val="28"/>
        </w:rPr>
      </w:pPr>
    </w:p>
    <w:p w14:paraId="086C7BCC" w14:textId="77777777" w:rsidR="000A752C" w:rsidRDefault="000A752C" w:rsidP="000A752C">
      <w:pPr>
        <w:spacing w:after="100" w:line="360" w:lineRule="auto"/>
        <w:jc w:val="both"/>
        <w:rPr>
          <w:rFonts w:ascii="Times New Roman" w:hAnsi="Times New Roman" w:cs="Times New Roman"/>
          <w:b/>
          <w:bCs/>
          <w:sz w:val="28"/>
          <w:szCs w:val="28"/>
        </w:rPr>
      </w:pPr>
    </w:p>
    <w:p w14:paraId="44D60645" w14:textId="77777777" w:rsidR="000A752C" w:rsidRDefault="000A752C" w:rsidP="000A752C">
      <w:pPr>
        <w:spacing w:after="100" w:line="360" w:lineRule="auto"/>
        <w:jc w:val="both"/>
        <w:rPr>
          <w:rFonts w:ascii="Times New Roman" w:hAnsi="Times New Roman" w:cs="Times New Roman"/>
          <w:b/>
          <w:bCs/>
          <w:sz w:val="28"/>
          <w:szCs w:val="28"/>
        </w:rPr>
      </w:pPr>
    </w:p>
    <w:p w14:paraId="61BB51A4" w14:textId="77777777" w:rsidR="000A752C" w:rsidRDefault="000A752C" w:rsidP="000A752C">
      <w:pPr>
        <w:spacing w:after="100" w:line="360" w:lineRule="auto"/>
        <w:jc w:val="both"/>
        <w:rPr>
          <w:rFonts w:ascii="Times New Roman" w:hAnsi="Times New Roman" w:cs="Times New Roman"/>
          <w:b/>
          <w:bCs/>
          <w:sz w:val="28"/>
          <w:szCs w:val="28"/>
        </w:rPr>
      </w:pPr>
    </w:p>
    <w:p w14:paraId="6A37F2D7" w14:textId="77777777" w:rsidR="000A752C" w:rsidRPr="004C795F" w:rsidRDefault="000A752C" w:rsidP="000A752C">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F6C2261" w14:textId="77777777" w:rsidR="000A752C" w:rsidRPr="004C795F" w:rsidRDefault="000A752C" w:rsidP="000A752C">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26FE23D" w14:textId="77777777" w:rsidR="000A752C" w:rsidRPr="004C795F" w:rsidRDefault="000A752C" w:rsidP="000A752C">
      <w:pPr>
        <w:spacing w:after="100" w:line="360" w:lineRule="auto"/>
        <w:jc w:val="both"/>
        <w:rPr>
          <w:rFonts w:ascii="Times New Roman" w:hAnsi="Times New Roman" w:cs="Times New Roman"/>
          <w:color w:val="000000"/>
          <w:sz w:val="28"/>
          <w:szCs w:val="28"/>
        </w:rPr>
      </w:pPr>
    </w:p>
    <w:p w14:paraId="494739DE" w14:textId="77777777" w:rsidR="000A752C" w:rsidRDefault="000A752C" w:rsidP="000A752C">
      <w:pPr>
        <w:spacing w:line="360" w:lineRule="auto"/>
        <w:rPr>
          <w:rFonts w:ascii="Times New Roman" w:hAnsi="Times New Roman" w:cs="Times New Roman"/>
          <w:b/>
          <w:sz w:val="24"/>
          <w:szCs w:val="24"/>
        </w:rPr>
      </w:pPr>
    </w:p>
    <w:p w14:paraId="4C83CF4B" w14:textId="77777777" w:rsidR="000A752C" w:rsidRPr="004C795F" w:rsidRDefault="000A752C" w:rsidP="000A752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77B43B52"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14:paraId="5854B924"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54F79C3"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14FF05F5"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69452DC"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33B8701"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DB71D56" w14:textId="77777777" w:rsidR="000A752C" w:rsidRPr="004C795F" w:rsidRDefault="000A752C" w:rsidP="000A752C">
      <w:pPr>
        <w:spacing w:line="360" w:lineRule="auto"/>
        <w:rPr>
          <w:rFonts w:ascii="Times New Roman" w:hAnsi="Times New Roman" w:cs="Times New Roman"/>
          <w:b/>
          <w:sz w:val="28"/>
          <w:szCs w:val="28"/>
        </w:rPr>
      </w:pPr>
    </w:p>
    <w:p w14:paraId="64ED3C44" w14:textId="77777777" w:rsidR="000A752C" w:rsidRPr="004C795F" w:rsidRDefault="000A752C" w:rsidP="000A752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7C2DD63D" w14:textId="77777777" w:rsidR="000A752C" w:rsidRPr="004C795F" w:rsidRDefault="000A752C" w:rsidP="000A752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0580E4B0" w14:textId="77777777" w:rsidR="000A752C" w:rsidRPr="004C795F" w:rsidRDefault="000A752C" w:rsidP="000A752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CD1F799"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E14833E"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3FBD97C"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7FD33C77"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65C399F0" w14:textId="77777777" w:rsidR="000A752C" w:rsidRPr="004C795F" w:rsidRDefault="000A752C" w:rsidP="000A752C">
      <w:pPr>
        <w:pStyle w:val="ListParagraph"/>
        <w:numPr>
          <w:ilvl w:val="0"/>
          <w:numId w:val="10"/>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1BF57E02" w14:textId="77777777" w:rsidR="000A752C" w:rsidRPr="004C795F" w:rsidRDefault="000A752C" w:rsidP="000A752C">
      <w:pPr>
        <w:pStyle w:val="ListParagraph"/>
        <w:numPr>
          <w:ilvl w:val="0"/>
          <w:numId w:val="10"/>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33EFC2D5" w14:textId="77777777" w:rsidR="000A752C" w:rsidRDefault="000A752C" w:rsidP="000A752C">
      <w:pPr>
        <w:spacing w:line="360" w:lineRule="auto"/>
        <w:rPr>
          <w:rFonts w:ascii="Times New Roman" w:hAnsi="Times New Roman" w:cs="Times New Roman"/>
          <w:b/>
          <w:iCs/>
          <w:sz w:val="24"/>
          <w:szCs w:val="24"/>
        </w:rPr>
      </w:pPr>
    </w:p>
    <w:p w14:paraId="10123063" w14:textId="77777777" w:rsidR="000A752C" w:rsidRPr="0002224E" w:rsidRDefault="000A752C" w:rsidP="000A752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24D6F2A0" w14:textId="77777777" w:rsidR="000A752C" w:rsidRPr="0002224E" w:rsidRDefault="000A752C" w:rsidP="000A752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6526A17D" w14:textId="77777777" w:rsidR="000A752C" w:rsidRPr="0002224E" w:rsidRDefault="000A752C" w:rsidP="000A752C">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160E2F8D" w14:textId="77777777" w:rsidR="000A752C" w:rsidRPr="0002224E" w:rsidRDefault="000A752C" w:rsidP="000A752C">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3942E05B" w14:textId="77777777" w:rsidR="000A752C" w:rsidRPr="0002224E" w:rsidRDefault="000A752C" w:rsidP="000A752C">
      <w:pPr>
        <w:pStyle w:val="ListParagraph"/>
        <w:numPr>
          <w:ilvl w:val="0"/>
          <w:numId w:val="11"/>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55A5DC5F" w14:textId="77777777" w:rsidR="000A752C" w:rsidRPr="0002224E" w:rsidRDefault="000A752C" w:rsidP="000A752C">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7041621" w14:textId="77777777" w:rsidR="000A752C" w:rsidRPr="0002224E" w:rsidRDefault="000A752C" w:rsidP="000A752C">
      <w:pPr>
        <w:spacing w:line="360" w:lineRule="auto"/>
        <w:rPr>
          <w:rFonts w:ascii="Times New Roman" w:hAnsi="Times New Roman" w:cs="Times New Roman"/>
          <w:b/>
          <w:sz w:val="28"/>
          <w:szCs w:val="28"/>
        </w:rPr>
      </w:pPr>
    </w:p>
    <w:p w14:paraId="52D1E639" w14:textId="77777777" w:rsidR="000A752C" w:rsidRDefault="000A752C" w:rsidP="000A752C">
      <w:pPr>
        <w:spacing w:before="100" w:after="100" w:line="360" w:lineRule="auto"/>
        <w:jc w:val="both"/>
        <w:rPr>
          <w:rFonts w:ascii="Times New Roman" w:hAnsi="Times New Roman" w:cs="Times New Roman"/>
          <w:b/>
          <w:sz w:val="28"/>
          <w:szCs w:val="28"/>
        </w:rPr>
      </w:pPr>
    </w:p>
    <w:p w14:paraId="597A0AAC" w14:textId="77777777" w:rsidR="000A752C" w:rsidRDefault="000A752C" w:rsidP="000A752C">
      <w:pPr>
        <w:spacing w:before="100" w:after="100" w:line="360" w:lineRule="auto"/>
        <w:jc w:val="both"/>
        <w:rPr>
          <w:rFonts w:ascii="Times New Roman" w:hAnsi="Times New Roman" w:cs="Times New Roman"/>
          <w:b/>
          <w:sz w:val="28"/>
          <w:szCs w:val="28"/>
        </w:rPr>
      </w:pPr>
    </w:p>
    <w:p w14:paraId="39F84CE4" w14:textId="77777777" w:rsidR="000A752C" w:rsidRDefault="000A752C" w:rsidP="000A752C">
      <w:pPr>
        <w:spacing w:before="100" w:after="100" w:line="360" w:lineRule="auto"/>
        <w:jc w:val="both"/>
        <w:rPr>
          <w:rFonts w:ascii="Times New Roman" w:hAnsi="Times New Roman" w:cs="Times New Roman"/>
          <w:b/>
          <w:sz w:val="28"/>
          <w:szCs w:val="28"/>
        </w:rPr>
      </w:pPr>
    </w:p>
    <w:p w14:paraId="05AA8998" w14:textId="77777777" w:rsidR="000A752C" w:rsidRDefault="000A752C" w:rsidP="000A752C">
      <w:pPr>
        <w:spacing w:before="100" w:after="100" w:line="360" w:lineRule="auto"/>
        <w:jc w:val="both"/>
        <w:rPr>
          <w:rFonts w:ascii="Times New Roman" w:hAnsi="Times New Roman" w:cs="Times New Roman"/>
          <w:b/>
          <w:sz w:val="28"/>
          <w:szCs w:val="28"/>
        </w:rPr>
      </w:pPr>
    </w:p>
    <w:p w14:paraId="7A6D399F" w14:textId="77777777" w:rsidR="000A752C" w:rsidRDefault="000A752C" w:rsidP="000A752C">
      <w:pPr>
        <w:spacing w:before="100" w:after="100" w:line="360" w:lineRule="auto"/>
        <w:jc w:val="both"/>
        <w:rPr>
          <w:rFonts w:ascii="Times New Roman" w:hAnsi="Times New Roman" w:cs="Times New Roman"/>
          <w:b/>
          <w:sz w:val="28"/>
          <w:szCs w:val="28"/>
        </w:rPr>
      </w:pPr>
    </w:p>
    <w:p w14:paraId="4B488BD0" w14:textId="77777777" w:rsidR="000A752C" w:rsidRDefault="000A752C" w:rsidP="000A752C">
      <w:pPr>
        <w:spacing w:before="100" w:after="100" w:line="360" w:lineRule="auto"/>
        <w:jc w:val="both"/>
        <w:rPr>
          <w:rFonts w:ascii="Times New Roman" w:hAnsi="Times New Roman" w:cs="Times New Roman"/>
          <w:b/>
          <w:sz w:val="28"/>
          <w:szCs w:val="28"/>
        </w:rPr>
      </w:pPr>
    </w:p>
    <w:p w14:paraId="39287890" w14:textId="77777777" w:rsidR="000A752C" w:rsidRDefault="000A752C" w:rsidP="000A752C">
      <w:pPr>
        <w:spacing w:before="100" w:after="100" w:line="360" w:lineRule="auto"/>
        <w:jc w:val="both"/>
        <w:rPr>
          <w:rFonts w:ascii="Times New Roman" w:hAnsi="Times New Roman" w:cs="Times New Roman"/>
          <w:b/>
          <w:sz w:val="28"/>
          <w:szCs w:val="28"/>
        </w:rPr>
      </w:pPr>
    </w:p>
    <w:p w14:paraId="60A60986" w14:textId="77777777" w:rsidR="000A752C" w:rsidRDefault="000A752C" w:rsidP="000A752C">
      <w:pPr>
        <w:spacing w:before="100" w:after="100" w:line="360" w:lineRule="auto"/>
        <w:jc w:val="both"/>
        <w:rPr>
          <w:rFonts w:ascii="Times New Roman" w:hAnsi="Times New Roman" w:cs="Times New Roman"/>
          <w:b/>
          <w:sz w:val="28"/>
          <w:szCs w:val="28"/>
        </w:rPr>
      </w:pPr>
    </w:p>
    <w:p w14:paraId="5CC83205" w14:textId="77777777" w:rsidR="000A752C" w:rsidRDefault="000A752C" w:rsidP="000A752C">
      <w:pPr>
        <w:spacing w:before="100" w:after="100" w:line="360" w:lineRule="auto"/>
        <w:jc w:val="both"/>
        <w:rPr>
          <w:rFonts w:ascii="Times New Roman" w:hAnsi="Times New Roman" w:cs="Times New Roman"/>
          <w:b/>
          <w:sz w:val="28"/>
          <w:szCs w:val="28"/>
        </w:rPr>
      </w:pPr>
    </w:p>
    <w:p w14:paraId="0733C994" w14:textId="77777777" w:rsidR="000A752C" w:rsidRDefault="000A752C" w:rsidP="000A752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3E19D48D" w14:textId="77777777" w:rsidR="000A752C" w:rsidRPr="000A752C" w:rsidRDefault="000A752C" w:rsidP="000A752C">
      <w:pPr>
        <w:pStyle w:val="ListParagraph"/>
        <w:numPr>
          <w:ilvl w:val="0"/>
          <w:numId w:val="14"/>
        </w:numPr>
        <w:spacing w:line="360" w:lineRule="auto"/>
        <w:rPr>
          <w:rFonts w:ascii="Times New Roman" w:hAnsi="Times New Roman" w:cs="Times New Roman"/>
          <w:sz w:val="28"/>
          <w:szCs w:val="28"/>
        </w:rPr>
      </w:pPr>
      <w:r w:rsidRPr="000A752C">
        <w:rPr>
          <w:rFonts w:ascii="Times New Roman" w:hAnsi="Times New Roman" w:cs="Times New Roman"/>
          <w:b/>
          <w:bCs/>
          <w:sz w:val="28"/>
          <w:szCs w:val="28"/>
        </w:rPr>
        <w:t>Encryption and Decryption Module</w:t>
      </w:r>
    </w:p>
    <w:p w14:paraId="7FFBEE33" w14:textId="77777777" w:rsidR="000A752C" w:rsidRPr="000A752C" w:rsidRDefault="000A752C" w:rsidP="000A752C">
      <w:pPr>
        <w:pStyle w:val="ListParagraph"/>
        <w:numPr>
          <w:ilvl w:val="0"/>
          <w:numId w:val="14"/>
        </w:numPr>
        <w:spacing w:line="360" w:lineRule="auto"/>
        <w:rPr>
          <w:rFonts w:ascii="Times New Roman" w:hAnsi="Times New Roman" w:cs="Times New Roman"/>
          <w:sz w:val="28"/>
          <w:szCs w:val="28"/>
        </w:rPr>
      </w:pPr>
      <w:r w:rsidRPr="000A752C">
        <w:rPr>
          <w:rFonts w:ascii="Times New Roman" w:hAnsi="Times New Roman" w:cs="Times New Roman"/>
          <w:b/>
          <w:bCs/>
          <w:sz w:val="28"/>
          <w:szCs w:val="28"/>
        </w:rPr>
        <w:t>Index Construction and Management Module</w:t>
      </w:r>
    </w:p>
    <w:p w14:paraId="7EEE1794" w14:textId="77777777" w:rsidR="000A752C" w:rsidRPr="000A752C" w:rsidRDefault="000A752C" w:rsidP="000A752C">
      <w:pPr>
        <w:pStyle w:val="ListParagraph"/>
        <w:numPr>
          <w:ilvl w:val="0"/>
          <w:numId w:val="14"/>
        </w:numPr>
        <w:spacing w:line="360" w:lineRule="auto"/>
        <w:rPr>
          <w:rFonts w:ascii="Times New Roman" w:hAnsi="Times New Roman" w:cs="Times New Roman"/>
          <w:sz w:val="28"/>
          <w:szCs w:val="28"/>
        </w:rPr>
      </w:pPr>
      <w:r w:rsidRPr="000A752C">
        <w:rPr>
          <w:rFonts w:ascii="Times New Roman" w:hAnsi="Times New Roman" w:cs="Times New Roman"/>
          <w:b/>
          <w:bCs/>
          <w:sz w:val="28"/>
          <w:szCs w:val="28"/>
        </w:rPr>
        <w:t>Search and Query Module</w:t>
      </w:r>
    </w:p>
    <w:p w14:paraId="580485FC" w14:textId="0F0B8F1E" w:rsidR="000A752C" w:rsidRPr="000A752C" w:rsidRDefault="000A752C" w:rsidP="000A752C">
      <w:pPr>
        <w:pStyle w:val="ListParagraph"/>
        <w:numPr>
          <w:ilvl w:val="0"/>
          <w:numId w:val="14"/>
        </w:numPr>
        <w:spacing w:line="360" w:lineRule="auto"/>
        <w:rPr>
          <w:rFonts w:ascii="Times New Roman" w:hAnsi="Times New Roman" w:cs="Times New Roman"/>
          <w:sz w:val="28"/>
          <w:szCs w:val="28"/>
        </w:rPr>
      </w:pPr>
      <w:r w:rsidRPr="000A752C">
        <w:rPr>
          <w:rFonts w:ascii="Times New Roman" w:hAnsi="Times New Roman" w:cs="Times New Roman"/>
          <w:b/>
          <w:bCs/>
          <w:sz w:val="28"/>
          <w:szCs w:val="28"/>
          <w:lang w:val="en-US"/>
        </w:rPr>
        <w:t>Access Control and Privacy Protection Module</w:t>
      </w:r>
    </w:p>
    <w:p w14:paraId="56AA575F" w14:textId="77777777" w:rsidR="000A752C" w:rsidRDefault="000A752C" w:rsidP="000A752C">
      <w:pPr>
        <w:spacing w:line="360" w:lineRule="auto"/>
        <w:rPr>
          <w:rFonts w:ascii="Times New Roman" w:hAnsi="Times New Roman" w:cs="Times New Roman"/>
          <w:sz w:val="40"/>
          <w:szCs w:val="40"/>
        </w:rPr>
      </w:pPr>
    </w:p>
    <w:p w14:paraId="72A774E7" w14:textId="77777777" w:rsidR="000A752C" w:rsidRDefault="000A752C" w:rsidP="000A752C">
      <w:pPr>
        <w:pStyle w:val="ListParagraph"/>
        <w:spacing w:line="360" w:lineRule="auto"/>
        <w:rPr>
          <w:rFonts w:ascii="Times New Roman" w:hAnsi="Times New Roman" w:cs="Times New Roman"/>
          <w:b/>
          <w:bCs/>
          <w:sz w:val="28"/>
          <w:szCs w:val="28"/>
        </w:rPr>
      </w:pPr>
      <w:r w:rsidRPr="000A752C">
        <w:rPr>
          <w:rFonts w:ascii="Times New Roman" w:hAnsi="Times New Roman" w:cs="Times New Roman"/>
          <w:b/>
          <w:bCs/>
          <w:sz w:val="28"/>
          <w:szCs w:val="28"/>
        </w:rPr>
        <w:lastRenderedPageBreak/>
        <w:t>Encryption and Decryption Module</w:t>
      </w:r>
    </w:p>
    <w:p w14:paraId="3A609319" w14:textId="77777777" w:rsidR="000A752C" w:rsidRDefault="000A752C" w:rsidP="000A752C">
      <w:pPr>
        <w:pStyle w:val="ListParagraph"/>
        <w:spacing w:line="360" w:lineRule="auto"/>
        <w:rPr>
          <w:rFonts w:ascii="Times New Roman" w:hAnsi="Times New Roman" w:cs="Times New Roman"/>
          <w:b/>
          <w:bCs/>
          <w:sz w:val="28"/>
          <w:szCs w:val="28"/>
        </w:rPr>
      </w:pPr>
    </w:p>
    <w:p w14:paraId="2B4512B8" w14:textId="77777777" w:rsidR="000A752C" w:rsidRPr="000A752C" w:rsidRDefault="000A752C" w:rsidP="000A752C">
      <w:pPr>
        <w:pStyle w:val="ListParagraph"/>
        <w:numPr>
          <w:ilvl w:val="0"/>
          <w:numId w:val="15"/>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Symmetric Encryption</w:t>
      </w:r>
      <w:r w:rsidRPr="000A752C">
        <w:rPr>
          <w:rFonts w:ascii="Times New Roman" w:hAnsi="Times New Roman" w:cs="Times New Roman"/>
          <w:sz w:val="28"/>
          <w:szCs w:val="28"/>
          <w:lang w:val="en-US"/>
        </w:rPr>
        <w:t>: The encryption module utilizes a symmetric encryption scheme, such as AES (Advanced Encryption Standard), where the same secret key is used to encrypt and decrypt the data. This ensures that the data remains confidential and protected against unauthorized access.</w:t>
      </w:r>
    </w:p>
    <w:p w14:paraId="13EBF197" w14:textId="77777777" w:rsidR="000A752C" w:rsidRPr="000A752C" w:rsidRDefault="000A752C" w:rsidP="000A752C">
      <w:pPr>
        <w:pStyle w:val="ListParagraph"/>
        <w:numPr>
          <w:ilvl w:val="0"/>
          <w:numId w:val="15"/>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Secure Key Management</w:t>
      </w:r>
      <w:r w:rsidRPr="000A752C">
        <w:rPr>
          <w:rFonts w:ascii="Times New Roman" w:hAnsi="Times New Roman" w:cs="Times New Roman"/>
          <w:sz w:val="28"/>
          <w:szCs w:val="28"/>
          <w:lang w:val="en-US"/>
        </w:rPr>
        <w:t>: The encryption and decryption operations depend on securely managed keys. A robust key management module ensures that encryption keys are protected and distributed securely, preventing key exposure or compromise.</w:t>
      </w:r>
    </w:p>
    <w:p w14:paraId="3BBCB5F1" w14:textId="77777777" w:rsidR="000A752C" w:rsidRPr="000A752C" w:rsidRDefault="000A752C" w:rsidP="000A752C">
      <w:pPr>
        <w:pStyle w:val="ListParagraph"/>
        <w:spacing w:line="360" w:lineRule="auto"/>
        <w:jc w:val="both"/>
        <w:rPr>
          <w:rFonts w:ascii="Times New Roman" w:hAnsi="Times New Roman" w:cs="Times New Roman"/>
          <w:sz w:val="28"/>
          <w:szCs w:val="28"/>
        </w:rPr>
      </w:pPr>
    </w:p>
    <w:p w14:paraId="5D5A7781" w14:textId="77777777" w:rsidR="000A752C" w:rsidRDefault="000A752C" w:rsidP="000A752C">
      <w:pPr>
        <w:spacing w:line="360" w:lineRule="auto"/>
        <w:jc w:val="both"/>
        <w:rPr>
          <w:rFonts w:ascii="Times New Roman" w:hAnsi="Times New Roman" w:cs="Times New Roman"/>
          <w:sz w:val="40"/>
          <w:szCs w:val="40"/>
        </w:rPr>
      </w:pPr>
    </w:p>
    <w:p w14:paraId="71F3DD9A" w14:textId="77777777" w:rsidR="000A752C" w:rsidRDefault="000A752C" w:rsidP="000A752C">
      <w:pPr>
        <w:pStyle w:val="ListParagraph"/>
        <w:spacing w:line="360" w:lineRule="auto"/>
        <w:rPr>
          <w:rFonts w:ascii="Times New Roman" w:hAnsi="Times New Roman" w:cs="Times New Roman"/>
          <w:b/>
          <w:bCs/>
          <w:sz w:val="28"/>
          <w:szCs w:val="28"/>
        </w:rPr>
      </w:pPr>
      <w:r w:rsidRPr="000A752C">
        <w:rPr>
          <w:rFonts w:ascii="Times New Roman" w:hAnsi="Times New Roman" w:cs="Times New Roman"/>
          <w:b/>
          <w:bCs/>
          <w:sz w:val="28"/>
          <w:szCs w:val="28"/>
        </w:rPr>
        <w:t>Index Construction and Management Module</w:t>
      </w:r>
    </w:p>
    <w:p w14:paraId="61DCF80E" w14:textId="77777777" w:rsidR="000A752C" w:rsidRDefault="000A752C" w:rsidP="000A752C">
      <w:pPr>
        <w:pStyle w:val="ListParagraph"/>
        <w:spacing w:line="360" w:lineRule="auto"/>
        <w:rPr>
          <w:rFonts w:ascii="Times New Roman" w:hAnsi="Times New Roman" w:cs="Times New Roman"/>
          <w:b/>
          <w:bCs/>
          <w:sz w:val="28"/>
          <w:szCs w:val="28"/>
        </w:rPr>
      </w:pPr>
    </w:p>
    <w:p w14:paraId="12C4B21E" w14:textId="77777777" w:rsidR="000A752C" w:rsidRPr="000A752C" w:rsidRDefault="000A752C" w:rsidP="000A752C">
      <w:pPr>
        <w:pStyle w:val="ListParagraph"/>
        <w:numPr>
          <w:ilvl w:val="0"/>
          <w:numId w:val="16"/>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Dynamic Index Construction:</w:t>
      </w:r>
      <w:r w:rsidRPr="000A752C">
        <w:rPr>
          <w:rFonts w:ascii="Times New Roman" w:hAnsi="Times New Roman" w:cs="Times New Roman"/>
          <w:sz w:val="28"/>
          <w:szCs w:val="28"/>
          <w:lang w:val="en-US"/>
        </w:rPr>
        <w:t xml:space="preserve"> This module is responsible for creating and updating indexes that support the efficient search of encrypted data. The index enables searching over encrypted content without needing to decrypt it entirely. It can be based on keywords, terms, or other search tokens.</w:t>
      </w:r>
    </w:p>
    <w:p w14:paraId="1EF1EA9D" w14:textId="77777777" w:rsidR="000A752C" w:rsidRPr="000A752C" w:rsidRDefault="000A752C" w:rsidP="000A752C">
      <w:pPr>
        <w:pStyle w:val="ListParagraph"/>
        <w:numPr>
          <w:ilvl w:val="0"/>
          <w:numId w:val="16"/>
        </w:numPr>
        <w:spacing w:line="360" w:lineRule="auto"/>
        <w:jc w:val="both"/>
        <w:rPr>
          <w:rFonts w:ascii="Times New Roman" w:hAnsi="Times New Roman" w:cs="Times New Roman"/>
          <w:b/>
          <w:bCs/>
          <w:sz w:val="28"/>
          <w:szCs w:val="28"/>
        </w:rPr>
      </w:pPr>
      <w:r w:rsidRPr="000A752C">
        <w:rPr>
          <w:rFonts w:ascii="Times New Roman" w:hAnsi="Times New Roman" w:cs="Times New Roman"/>
          <w:b/>
          <w:bCs/>
          <w:sz w:val="28"/>
          <w:szCs w:val="28"/>
          <w:lang w:val="en-US"/>
        </w:rPr>
        <w:t>Dynamic Updates:</w:t>
      </w:r>
      <w:r w:rsidRPr="000A752C">
        <w:rPr>
          <w:rFonts w:ascii="Times New Roman" w:hAnsi="Times New Roman" w:cs="Times New Roman"/>
          <w:sz w:val="28"/>
          <w:szCs w:val="28"/>
          <w:lang w:val="en-US"/>
        </w:rPr>
        <w:t xml:space="preserve"> DSSE schemes support dynamic updates, such as adding, deleting, or modifying data. This module ensures that the search index remains consistent and accurate even after such updates, without compromising security</w:t>
      </w:r>
      <w:r w:rsidRPr="000A752C">
        <w:rPr>
          <w:rFonts w:ascii="Times New Roman" w:hAnsi="Times New Roman" w:cs="Times New Roman"/>
          <w:b/>
          <w:bCs/>
          <w:sz w:val="28"/>
          <w:szCs w:val="28"/>
          <w:lang w:val="en-US"/>
        </w:rPr>
        <w:t>.</w:t>
      </w:r>
    </w:p>
    <w:p w14:paraId="7451974C" w14:textId="77777777" w:rsidR="000A752C" w:rsidRDefault="000A752C" w:rsidP="000A752C">
      <w:pPr>
        <w:spacing w:line="360" w:lineRule="auto"/>
        <w:jc w:val="both"/>
        <w:rPr>
          <w:rFonts w:ascii="Times New Roman" w:hAnsi="Times New Roman" w:cs="Times New Roman"/>
          <w:b/>
          <w:bCs/>
          <w:sz w:val="28"/>
          <w:szCs w:val="28"/>
        </w:rPr>
      </w:pPr>
    </w:p>
    <w:p w14:paraId="77E18AEC" w14:textId="77777777" w:rsidR="000A752C" w:rsidRDefault="000A752C" w:rsidP="000A752C">
      <w:pPr>
        <w:spacing w:line="360" w:lineRule="auto"/>
        <w:jc w:val="both"/>
        <w:rPr>
          <w:rFonts w:ascii="Times New Roman" w:hAnsi="Times New Roman" w:cs="Times New Roman"/>
          <w:b/>
          <w:bCs/>
          <w:sz w:val="28"/>
          <w:szCs w:val="28"/>
        </w:rPr>
      </w:pPr>
    </w:p>
    <w:p w14:paraId="37FB0A39" w14:textId="6EB097DF" w:rsidR="000A752C" w:rsidRPr="000A752C" w:rsidRDefault="000A752C" w:rsidP="000A752C">
      <w:pPr>
        <w:pStyle w:val="ListParagraph"/>
        <w:spacing w:line="360" w:lineRule="auto"/>
        <w:rPr>
          <w:rFonts w:ascii="Times New Roman" w:hAnsi="Times New Roman" w:cs="Times New Roman"/>
          <w:sz w:val="28"/>
          <w:szCs w:val="28"/>
        </w:rPr>
      </w:pPr>
      <w:r w:rsidRPr="000A752C">
        <w:rPr>
          <w:rFonts w:ascii="Times New Roman" w:hAnsi="Times New Roman" w:cs="Times New Roman"/>
          <w:b/>
          <w:bCs/>
          <w:sz w:val="28"/>
          <w:szCs w:val="28"/>
        </w:rPr>
        <w:t>Search and Query Module</w:t>
      </w:r>
    </w:p>
    <w:p w14:paraId="3BC8E472" w14:textId="77777777" w:rsidR="000A752C" w:rsidRPr="000A752C" w:rsidRDefault="000A752C" w:rsidP="000A752C">
      <w:pPr>
        <w:pStyle w:val="ListParagraph"/>
        <w:numPr>
          <w:ilvl w:val="0"/>
          <w:numId w:val="17"/>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lastRenderedPageBreak/>
        <w:t>Trapdoor Generation:</w:t>
      </w:r>
      <w:r w:rsidRPr="000A752C">
        <w:rPr>
          <w:rFonts w:ascii="Times New Roman" w:hAnsi="Times New Roman" w:cs="Times New Roman"/>
          <w:sz w:val="28"/>
          <w:szCs w:val="28"/>
          <w:lang w:val="en-US"/>
        </w:rPr>
        <w:t xml:space="preserve"> In DSSE, users generate a trapdoor (a token) for the search query they wish to perform. This module generates the trapdoor using the search keyword(s) and the secret encryption key. The trapdoor is used to match the encrypted data without revealing the content of the query.</w:t>
      </w:r>
    </w:p>
    <w:p w14:paraId="24F0BFF5" w14:textId="77777777" w:rsidR="000A752C" w:rsidRPr="000A752C" w:rsidRDefault="000A752C" w:rsidP="000A752C">
      <w:pPr>
        <w:pStyle w:val="ListParagraph"/>
        <w:numPr>
          <w:ilvl w:val="0"/>
          <w:numId w:val="17"/>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Search Operation:</w:t>
      </w:r>
      <w:r w:rsidRPr="000A752C">
        <w:rPr>
          <w:rFonts w:ascii="Times New Roman" w:hAnsi="Times New Roman" w:cs="Times New Roman"/>
          <w:sz w:val="28"/>
          <w:szCs w:val="28"/>
          <w:lang w:val="en-US"/>
        </w:rPr>
        <w:t xml:space="preserve"> Once the trapdoor is created, it is sent to the server (where the encrypted data is stored). The server uses the trapdoor to match encrypted data against the search index. This process allows the system to return the relevant encrypted data without exposing the plaintext or query details.</w:t>
      </w:r>
    </w:p>
    <w:p w14:paraId="153ABBC1" w14:textId="77777777" w:rsidR="000A752C" w:rsidRPr="000A752C" w:rsidRDefault="000A752C" w:rsidP="000A752C">
      <w:pPr>
        <w:pStyle w:val="ListParagraph"/>
        <w:spacing w:line="360" w:lineRule="auto"/>
        <w:rPr>
          <w:rFonts w:ascii="Times New Roman" w:hAnsi="Times New Roman" w:cs="Times New Roman"/>
          <w:sz w:val="28"/>
          <w:szCs w:val="28"/>
        </w:rPr>
      </w:pPr>
    </w:p>
    <w:p w14:paraId="35AB8A23" w14:textId="77777777" w:rsidR="000A752C" w:rsidRPr="000A752C" w:rsidRDefault="000A752C" w:rsidP="000A752C">
      <w:pPr>
        <w:pStyle w:val="ListParagraph"/>
        <w:spacing w:line="360" w:lineRule="auto"/>
        <w:rPr>
          <w:rFonts w:ascii="Times New Roman" w:hAnsi="Times New Roman" w:cs="Times New Roman"/>
          <w:sz w:val="28"/>
          <w:szCs w:val="28"/>
        </w:rPr>
      </w:pPr>
    </w:p>
    <w:p w14:paraId="1A0B0C86" w14:textId="0941A033" w:rsidR="000A752C" w:rsidRPr="000A752C" w:rsidRDefault="000A752C" w:rsidP="000A752C">
      <w:pPr>
        <w:pStyle w:val="ListParagraph"/>
        <w:spacing w:line="360" w:lineRule="auto"/>
        <w:rPr>
          <w:rFonts w:ascii="Times New Roman" w:hAnsi="Times New Roman" w:cs="Times New Roman"/>
          <w:sz w:val="28"/>
          <w:szCs w:val="28"/>
        </w:rPr>
      </w:pPr>
      <w:r w:rsidRPr="000A752C">
        <w:rPr>
          <w:rFonts w:ascii="Times New Roman" w:hAnsi="Times New Roman" w:cs="Times New Roman"/>
          <w:b/>
          <w:bCs/>
          <w:sz w:val="28"/>
          <w:szCs w:val="28"/>
          <w:lang w:val="en-US"/>
        </w:rPr>
        <w:t>Access Control and Privacy Protection Module</w:t>
      </w:r>
    </w:p>
    <w:p w14:paraId="0009DAB3" w14:textId="77777777" w:rsidR="000A752C" w:rsidRPr="000A752C" w:rsidRDefault="000A752C" w:rsidP="000A752C">
      <w:pPr>
        <w:numPr>
          <w:ilvl w:val="0"/>
          <w:numId w:val="18"/>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Access Control Mechanisms</w:t>
      </w:r>
      <w:r w:rsidRPr="000A752C">
        <w:rPr>
          <w:rFonts w:ascii="Times New Roman" w:hAnsi="Times New Roman" w:cs="Times New Roman"/>
          <w:sz w:val="28"/>
          <w:szCs w:val="28"/>
          <w:lang w:val="en-US"/>
        </w:rPr>
        <w:t>: This module ensures that only authorized users can perform searches and access encrypted data. It can implement role-based access control (RBAC) or attribute-based encryption to enforce strict access controls over who can search or decrypt specific data.</w:t>
      </w:r>
    </w:p>
    <w:p w14:paraId="1517C099" w14:textId="77777777" w:rsidR="000A752C" w:rsidRPr="000A752C" w:rsidRDefault="000A752C" w:rsidP="000A752C">
      <w:pPr>
        <w:numPr>
          <w:ilvl w:val="0"/>
          <w:numId w:val="18"/>
        </w:numPr>
        <w:spacing w:line="360" w:lineRule="auto"/>
        <w:jc w:val="both"/>
        <w:rPr>
          <w:rFonts w:ascii="Times New Roman" w:hAnsi="Times New Roman" w:cs="Times New Roman"/>
          <w:sz w:val="28"/>
          <w:szCs w:val="28"/>
        </w:rPr>
      </w:pPr>
      <w:r w:rsidRPr="000A752C">
        <w:rPr>
          <w:rFonts w:ascii="Times New Roman" w:hAnsi="Times New Roman" w:cs="Times New Roman"/>
          <w:b/>
          <w:bCs/>
          <w:sz w:val="28"/>
          <w:szCs w:val="28"/>
          <w:lang w:val="en-US"/>
        </w:rPr>
        <w:t>Query Privacy</w:t>
      </w:r>
      <w:r w:rsidRPr="000A752C">
        <w:rPr>
          <w:rFonts w:ascii="Times New Roman" w:hAnsi="Times New Roman" w:cs="Times New Roman"/>
          <w:sz w:val="28"/>
          <w:szCs w:val="28"/>
          <w:lang w:val="en-US"/>
        </w:rPr>
        <w:t>: It protects the privacy of search queries by making sure that attackers cannot learn any sensitive information about the queries. Techniques like query obfuscation or padding are sometimes used to prevent query pattern leakage.</w:t>
      </w:r>
    </w:p>
    <w:p w14:paraId="34EC2A00" w14:textId="77777777" w:rsidR="000A752C" w:rsidRDefault="000A752C" w:rsidP="000A752C">
      <w:pPr>
        <w:spacing w:line="360" w:lineRule="auto"/>
        <w:rPr>
          <w:rFonts w:ascii="Times New Roman" w:hAnsi="Times New Roman" w:cs="Times New Roman"/>
          <w:sz w:val="40"/>
          <w:szCs w:val="40"/>
        </w:rPr>
      </w:pPr>
    </w:p>
    <w:p w14:paraId="4F68A423" w14:textId="77777777" w:rsidR="000A752C" w:rsidRDefault="000A752C" w:rsidP="000A752C">
      <w:pPr>
        <w:spacing w:line="360" w:lineRule="auto"/>
        <w:jc w:val="both"/>
        <w:rPr>
          <w:rFonts w:ascii="Times New Roman" w:hAnsi="Times New Roman" w:cs="Times New Roman"/>
          <w:sz w:val="40"/>
          <w:szCs w:val="40"/>
        </w:rPr>
      </w:pPr>
    </w:p>
    <w:p w14:paraId="78C0E4E2" w14:textId="77777777" w:rsidR="000A752C" w:rsidRDefault="000A752C" w:rsidP="000A752C">
      <w:pPr>
        <w:spacing w:line="360" w:lineRule="auto"/>
        <w:jc w:val="both"/>
        <w:rPr>
          <w:rFonts w:ascii="Times New Roman" w:hAnsi="Times New Roman" w:cs="Times New Roman"/>
          <w:sz w:val="40"/>
          <w:szCs w:val="40"/>
        </w:rPr>
      </w:pPr>
    </w:p>
    <w:p w14:paraId="417E873E" w14:textId="77777777" w:rsidR="000A752C" w:rsidRDefault="000A752C" w:rsidP="000A752C">
      <w:pPr>
        <w:spacing w:line="360" w:lineRule="auto"/>
        <w:jc w:val="both"/>
        <w:rPr>
          <w:rFonts w:ascii="Times New Roman" w:hAnsi="Times New Roman" w:cs="Times New Roman"/>
          <w:sz w:val="40"/>
          <w:szCs w:val="40"/>
        </w:rPr>
      </w:pPr>
    </w:p>
    <w:p w14:paraId="6B27E717" w14:textId="77777777" w:rsidR="000A752C" w:rsidRDefault="000A752C" w:rsidP="000A752C">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74D9443B" w14:textId="77777777" w:rsidR="000A752C" w:rsidRPr="001B5BA5" w:rsidRDefault="000A752C" w:rsidP="000A752C">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14:paraId="4E1B7468" w14:textId="77777777" w:rsidR="000A752C" w:rsidRPr="001B5BA5" w:rsidRDefault="000A752C" w:rsidP="000A752C">
      <w:pPr>
        <w:rPr>
          <w:rFonts w:ascii="Times New Roman" w:hAnsi="Times New Roman" w:cs="Times New Roman"/>
          <w:sz w:val="24"/>
          <w:szCs w:val="24"/>
        </w:rPr>
      </w:pPr>
    </w:p>
    <w:p w14:paraId="0E4DA60E" w14:textId="77777777" w:rsidR="000A752C" w:rsidRPr="005E79F1" w:rsidRDefault="000A752C" w:rsidP="000A752C">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53E82C9E" w14:textId="77777777" w:rsidR="000A752C" w:rsidRPr="005E79F1" w:rsidRDefault="000A752C" w:rsidP="000A752C">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0D0498D2" w14:textId="77777777" w:rsidR="000A752C" w:rsidRPr="005E79F1" w:rsidRDefault="000A752C" w:rsidP="000A752C">
      <w:pPr>
        <w:pStyle w:val="Subtitle"/>
        <w:spacing w:line="360" w:lineRule="auto"/>
        <w:ind w:firstLine="0"/>
        <w:rPr>
          <w:sz w:val="28"/>
          <w:szCs w:val="28"/>
        </w:rPr>
      </w:pPr>
    </w:p>
    <w:p w14:paraId="04676797" w14:textId="77777777" w:rsidR="000A752C" w:rsidRPr="005E79F1" w:rsidRDefault="000A752C" w:rsidP="000A752C">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0DFDC148" w14:textId="77777777" w:rsidR="000A752C" w:rsidRPr="005E79F1" w:rsidRDefault="000A752C" w:rsidP="000A752C">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5AECAE30" w14:textId="77777777" w:rsidR="000A752C" w:rsidRPr="005E79F1" w:rsidRDefault="000A752C" w:rsidP="000A752C">
      <w:pPr>
        <w:pStyle w:val="Subtitle"/>
        <w:spacing w:line="360" w:lineRule="auto"/>
        <w:ind w:firstLine="0"/>
        <w:jc w:val="both"/>
        <w:rPr>
          <w:b/>
          <w:sz w:val="28"/>
          <w:szCs w:val="28"/>
        </w:rPr>
      </w:pPr>
    </w:p>
    <w:p w14:paraId="44E348C5" w14:textId="77777777" w:rsidR="000A752C" w:rsidRPr="005E79F1" w:rsidRDefault="000A752C" w:rsidP="000A752C">
      <w:pPr>
        <w:pStyle w:val="Subtitle"/>
        <w:spacing w:line="360" w:lineRule="auto"/>
        <w:ind w:firstLine="0"/>
        <w:jc w:val="both"/>
        <w:rPr>
          <w:b/>
          <w:sz w:val="28"/>
          <w:szCs w:val="28"/>
        </w:rPr>
      </w:pPr>
      <w:r w:rsidRPr="005E79F1">
        <w:rPr>
          <w:b/>
          <w:sz w:val="28"/>
          <w:szCs w:val="28"/>
        </w:rPr>
        <w:t>4.1.2 Block Box Testing</w:t>
      </w:r>
    </w:p>
    <w:p w14:paraId="5E6B8588" w14:textId="77777777" w:rsidR="000A752C" w:rsidRPr="005E79F1" w:rsidRDefault="000A752C" w:rsidP="000A752C">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DEE95AF" w14:textId="77777777" w:rsidR="000A752C" w:rsidRPr="005E79F1" w:rsidRDefault="000A752C" w:rsidP="000A752C">
      <w:pPr>
        <w:pStyle w:val="Subtitle"/>
        <w:spacing w:line="360" w:lineRule="auto"/>
        <w:ind w:firstLine="0"/>
        <w:jc w:val="both"/>
        <w:rPr>
          <w:rFonts w:asciiTheme="minorHAnsi" w:eastAsiaTheme="minorHAnsi" w:hAnsiTheme="minorHAnsi" w:cstheme="minorBidi"/>
          <w:sz w:val="28"/>
          <w:szCs w:val="28"/>
        </w:rPr>
      </w:pPr>
    </w:p>
    <w:p w14:paraId="24F14E44" w14:textId="77777777" w:rsidR="000A752C" w:rsidRDefault="000A752C" w:rsidP="000A752C">
      <w:pPr>
        <w:pStyle w:val="Subtitle"/>
        <w:spacing w:line="360" w:lineRule="auto"/>
        <w:ind w:firstLine="0"/>
        <w:jc w:val="both"/>
        <w:rPr>
          <w:b/>
          <w:bCs/>
          <w:sz w:val="28"/>
          <w:szCs w:val="28"/>
        </w:rPr>
      </w:pPr>
    </w:p>
    <w:p w14:paraId="58544B90" w14:textId="77777777" w:rsidR="000A752C" w:rsidRDefault="000A752C" w:rsidP="000A752C">
      <w:pPr>
        <w:pStyle w:val="Subtitle"/>
        <w:spacing w:line="360" w:lineRule="auto"/>
        <w:ind w:firstLine="0"/>
        <w:jc w:val="both"/>
        <w:rPr>
          <w:b/>
          <w:bCs/>
          <w:sz w:val="28"/>
          <w:szCs w:val="28"/>
        </w:rPr>
      </w:pPr>
    </w:p>
    <w:p w14:paraId="34E3AA61" w14:textId="77777777" w:rsidR="000A752C" w:rsidRDefault="000A752C" w:rsidP="000A752C">
      <w:pPr>
        <w:pStyle w:val="Subtitle"/>
        <w:spacing w:line="360" w:lineRule="auto"/>
        <w:ind w:firstLine="0"/>
        <w:jc w:val="both"/>
        <w:rPr>
          <w:b/>
          <w:bCs/>
          <w:sz w:val="28"/>
          <w:szCs w:val="28"/>
        </w:rPr>
      </w:pPr>
    </w:p>
    <w:p w14:paraId="1D0C27A1" w14:textId="77777777" w:rsidR="000A752C" w:rsidRPr="005E79F1" w:rsidRDefault="000A752C" w:rsidP="000A752C">
      <w:pPr>
        <w:pStyle w:val="Subtitle"/>
        <w:spacing w:line="360" w:lineRule="auto"/>
        <w:ind w:firstLine="0"/>
        <w:jc w:val="both"/>
        <w:rPr>
          <w:sz w:val="28"/>
          <w:szCs w:val="28"/>
        </w:rPr>
      </w:pPr>
      <w:r w:rsidRPr="005E79F1">
        <w:rPr>
          <w:b/>
          <w:bCs/>
          <w:sz w:val="28"/>
          <w:szCs w:val="28"/>
        </w:rPr>
        <w:lastRenderedPageBreak/>
        <w:t>4.2 SYSTEM IMPLEMENTATION</w:t>
      </w:r>
    </w:p>
    <w:p w14:paraId="7658FD8A" w14:textId="77777777" w:rsidR="000A752C" w:rsidRPr="005E79F1" w:rsidRDefault="000A752C" w:rsidP="000A752C">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4F037DDC" w14:textId="77777777" w:rsidR="000A752C" w:rsidRPr="005E79F1" w:rsidRDefault="000A752C" w:rsidP="000A752C">
      <w:pPr>
        <w:spacing w:line="360" w:lineRule="auto"/>
        <w:rPr>
          <w:rFonts w:ascii="Times New Roman" w:hAnsi="Times New Roman" w:cs="Times New Roman"/>
          <w:sz w:val="28"/>
          <w:szCs w:val="28"/>
        </w:rPr>
      </w:pPr>
    </w:p>
    <w:p w14:paraId="54003BF5" w14:textId="77777777" w:rsidR="000A752C" w:rsidRDefault="000A752C" w:rsidP="000A752C">
      <w:pPr>
        <w:rPr>
          <w:rFonts w:ascii="Times New Roman" w:hAnsi="Times New Roman" w:cs="Times New Roman"/>
          <w:sz w:val="24"/>
          <w:szCs w:val="24"/>
        </w:rPr>
      </w:pPr>
    </w:p>
    <w:p w14:paraId="28091A72" w14:textId="77777777" w:rsidR="000A752C" w:rsidRPr="001B5BA5" w:rsidRDefault="000A752C" w:rsidP="000A752C">
      <w:pPr>
        <w:rPr>
          <w:rFonts w:ascii="Times New Roman" w:hAnsi="Times New Roman" w:cs="Times New Roman"/>
          <w:sz w:val="24"/>
          <w:szCs w:val="24"/>
        </w:rPr>
      </w:pPr>
    </w:p>
    <w:p w14:paraId="0048453C" w14:textId="77777777" w:rsidR="000A752C" w:rsidRPr="001B5BA5" w:rsidRDefault="000A752C" w:rsidP="000A752C">
      <w:pPr>
        <w:rPr>
          <w:rFonts w:ascii="Times New Roman" w:hAnsi="Times New Roman" w:cs="Times New Roman"/>
          <w:sz w:val="24"/>
          <w:szCs w:val="24"/>
        </w:rPr>
      </w:pPr>
    </w:p>
    <w:p w14:paraId="6F94BCA7" w14:textId="77777777" w:rsidR="000A752C" w:rsidRPr="001B5BA5" w:rsidRDefault="000A752C" w:rsidP="000A752C">
      <w:pPr>
        <w:rPr>
          <w:rFonts w:ascii="Times New Roman" w:hAnsi="Times New Roman" w:cs="Times New Roman"/>
          <w:sz w:val="24"/>
          <w:szCs w:val="24"/>
        </w:rPr>
      </w:pPr>
    </w:p>
    <w:p w14:paraId="381632CE" w14:textId="77777777" w:rsidR="000A752C" w:rsidRDefault="000A752C" w:rsidP="000A752C">
      <w:pPr>
        <w:tabs>
          <w:tab w:val="left" w:pos="1309"/>
          <w:tab w:val="center" w:pos="4680"/>
        </w:tabs>
        <w:spacing w:line="360" w:lineRule="auto"/>
        <w:rPr>
          <w:rFonts w:ascii="Times New Roman" w:hAnsi="Times New Roman" w:cs="Times New Roman"/>
          <w:sz w:val="24"/>
          <w:szCs w:val="24"/>
        </w:rPr>
      </w:pPr>
    </w:p>
    <w:p w14:paraId="46A7CC7F" w14:textId="77777777" w:rsidR="000A752C" w:rsidRDefault="000A752C" w:rsidP="000A752C">
      <w:pPr>
        <w:tabs>
          <w:tab w:val="left" w:pos="1309"/>
          <w:tab w:val="center" w:pos="4680"/>
        </w:tabs>
        <w:spacing w:line="360" w:lineRule="auto"/>
        <w:rPr>
          <w:rFonts w:ascii="Times New Roman" w:hAnsi="Times New Roman" w:cs="Times New Roman"/>
          <w:b/>
          <w:sz w:val="28"/>
          <w:szCs w:val="28"/>
        </w:rPr>
      </w:pPr>
    </w:p>
    <w:p w14:paraId="2E5CFECD" w14:textId="77777777" w:rsidR="000A752C" w:rsidRDefault="000A752C" w:rsidP="000A752C">
      <w:pPr>
        <w:tabs>
          <w:tab w:val="left" w:pos="1309"/>
          <w:tab w:val="center" w:pos="4680"/>
        </w:tabs>
        <w:spacing w:line="360" w:lineRule="auto"/>
        <w:rPr>
          <w:rFonts w:ascii="Times New Roman" w:hAnsi="Times New Roman" w:cs="Times New Roman"/>
          <w:b/>
          <w:sz w:val="28"/>
          <w:szCs w:val="28"/>
        </w:rPr>
      </w:pPr>
    </w:p>
    <w:p w14:paraId="40A7D012"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00E614F7"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15BEF3B7"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59987EDC"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4A4798EC"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37C2738C"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39D78538"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1C1E9A80"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5D19DC37"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p>
    <w:p w14:paraId="44222144" w14:textId="77777777" w:rsidR="000A752C" w:rsidRDefault="000A752C" w:rsidP="000A752C">
      <w:pPr>
        <w:tabs>
          <w:tab w:val="left" w:pos="1309"/>
          <w:tab w:val="center" w:pos="4680"/>
        </w:tabs>
        <w:spacing w:line="360" w:lineRule="auto"/>
        <w:rPr>
          <w:rFonts w:ascii="Times New Roman" w:hAnsi="Times New Roman" w:cs="Times New Roman"/>
          <w:b/>
          <w:sz w:val="28"/>
          <w:szCs w:val="28"/>
        </w:rPr>
      </w:pPr>
    </w:p>
    <w:p w14:paraId="6C630E22"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F2225CA" w14:textId="77777777" w:rsidR="000A752C" w:rsidRDefault="000A752C" w:rsidP="000A752C">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14:paraId="4C107E8A" w14:textId="77777777" w:rsidR="000A752C" w:rsidRDefault="000A752C" w:rsidP="000A752C">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250D6DD4" w14:textId="77777777" w:rsidR="000A752C" w:rsidRPr="000A752C" w:rsidRDefault="000A752C" w:rsidP="000A752C">
      <w:pPr>
        <w:numPr>
          <w:ilvl w:val="0"/>
          <w:numId w:val="20"/>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Our attacks on end-to-end SSE schemes built from volume-hiding EMMs in the natural way highlight the threats posed by system-wide leakage and the need to revisit existing security definitions that ignore such leakage.</w:t>
      </w:r>
    </w:p>
    <w:p w14:paraId="0F3B33A9" w14:textId="77777777" w:rsidR="000A752C" w:rsidRPr="000A752C" w:rsidRDefault="000A752C" w:rsidP="000A752C">
      <w:pPr>
        <w:numPr>
          <w:ilvl w:val="0"/>
          <w:numId w:val="20"/>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 Note that many SSE constructions were designed prior to the proposal of volume-hiding EMMs; in their original form, these constructions effectively used EMMs that themselves leak the exact access-pattern.</w:t>
      </w:r>
    </w:p>
    <w:p w14:paraId="6D39A578" w14:textId="77777777" w:rsidR="000A752C" w:rsidRPr="000A752C" w:rsidRDefault="000A752C" w:rsidP="000A752C">
      <w:pPr>
        <w:numPr>
          <w:ilvl w:val="0"/>
          <w:numId w:val="20"/>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 In this case, the leakage from the encrypted search index subsumes the leakage from encrypted document retrieval and so the latter leakage can be ignored in security analysis (see [2], [4] for relevant discussions).</w:t>
      </w:r>
    </w:p>
    <w:p w14:paraId="578DECF2" w14:textId="77777777" w:rsidR="000A752C" w:rsidRPr="000A752C" w:rsidRDefault="000A752C" w:rsidP="000A752C">
      <w:pPr>
        <w:numPr>
          <w:ilvl w:val="0"/>
          <w:numId w:val="20"/>
        </w:numPr>
        <w:spacing w:line="360" w:lineRule="auto"/>
        <w:jc w:val="both"/>
        <w:rPr>
          <w:rFonts w:ascii="Times New Roman" w:hAnsi="Times New Roman" w:cs="Times New Roman"/>
          <w:sz w:val="28"/>
          <w:szCs w:val="28"/>
        </w:rPr>
      </w:pPr>
      <w:r w:rsidRPr="000A752C">
        <w:rPr>
          <w:rFonts w:ascii="Times New Roman" w:hAnsi="Times New Roman" w:cs="Times New Roman"/>
          <w:sz w:val="28"/>
          <w:szCs w:val="28"/>
          <w:lang w:val="en-US"/>
        </w:rPr>
        <w:t xml:space="preserve"> However, this approach to analysis is no longer valid when such access pattern-revealing EMMs are replaced by volume-hiding EMMs. In this case, the leakage arising from encrypted document retrieval is no longer covered by security definitions that focus purely on the encrypted search index. </w:t>
      </w:r>
    </w:p>
    <w:p w14:paraId="48F1466F" w14:textId="77777777" w:rsidR="000A752C" w:rsidRPr="000A752C" w:rsidRDefault="000A752C" w:rsidP="000A752C">
      <w:pPr>
        <w:spacing w:line="360" w:lineRule="auto"/>
        <w:jc w:val="both"/>
        <w:rPr>
          <w:rFonts w:ascii="Times New Roman" w:hAnsi="Times New Roman" w:cs="Times New Roman"/>
          <w:sz w:val="40"/>
          <w:szCs w:val="40"/>
        </w:rPr>
      </w:pPr>
    </w:p>
    <w:sectPr w:rsidR="000A752C" w:rsidRPr="000A7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FA5AEE"/>
    <w:multiLevelType w:val="hybridMultilevel"/>
    <w:tmpl w:val="2968D776"/>
    <w:lvl w:ilvl="0" w:tplc="56CEA4FC">
      <w:start w:val="1"/>
      <w:numFmt w:val="bullet"/>
      <w:lvlText w:val="•"/>
      <w:lvlJc w:val="left"/>
      <w:pPr>
        <w:tabs>
          <w:tab w:val="num" w:pos="720"/>
        </w:tabs>
        <w:ind w:left="720" w:hanging="360"/>
      </w:pPr>
      <w:rPr>
        <w:rFonts w:ascii="Arial" w:hAnsi="Arial" w:hint="default"/>
      </w:rPr>
    </w:lvl>
    <w:lvl w:ilvl="1" w:tplc="CD46B4FA" w:tentative="1">
      <w:start w:val="1"/>
      <w:numFmt w:val="bullet"/>
      <w:lvlText w:val="•"/>
      <w:lvlJc w:val="left"/>
      <w:pPr>
        <w:tabs>
          <w:tab w:val="num" w:pos="1440"/>
        </w:tabs>
        <w:ind w:left="1440" w:hanging="360"/>
      </w:pPr>
      <w:rPr>
        <w:rFonts w:ascii="Arial" w:hAnsi="Arial" w:hint="default"/>
      </w:rPr>
    </w:lvl>
    <w:lvl w:ilvl="2" w:tplc="90768092" w:tentative="1">
      <w:start w:val="1"/>
      <w:numFmt w:val="bullet"/>
      <w:lvlText w:val="•"/>
      <w:lvlJc w:val="left"/>
      <w:pPr>
        <w:tabs>
          <w:tab w:val="num" w:pos="2160"/>
        </w:tabs>
        <w:ind w:left="2160" w:hanging="360"/>
      </w:pPr>
      <w:rPr>
        <w:rFonts w:ascii="Arial" w:hAnsi="Arial" w:hint="default"/>
      </w:rPr>
    </w:lvl>
    <w:lvl w:ilvl="3" w:tplc="0396D834" w:tentative="1">
      <w:start w:val="1"/>
      <w:numFmt w:val="bullet"/>
      <w:lvlText w:val="•"/>
      <w:lvlJc w:val="left"/>
      <w:pPr>
        <w:tabs>
          <w:tab w:val="num" w:pos="2880"/>
        </w:tabs>
        <w:ind w:left="2880" w:hanging="360"/>
      </w:pPr>
      <w:rPr>
        <w:rFonts w:ascii="Arial" w:hAnsi="Arial" w:hint="default"/>
      </w:rPr>
    </w:lvl>
    <w:lvl w:ilvl="4" w:tplc="04DCB53A" w:tentative="1">
      <w:start w:val="1"/>
      <w:numFmt w:val="bullet"/>
      <w:lvlText w:val="•"/>
      <w:lvlJc w:val="left"/>
      <w:pPr>
        <w:tabs>
          <w:tab w:val="num" w:pos="3600"/>
        </w:tabs>
        <w:ind w:left="3600" w:hanging="360"/>
      </w:pPr>
      <w:rPr>
        <w:rFonts w:ascii="Arial" w:hAnsi="Arial" w:hint="default"/>
      </w:rPr>
    </w:lvl>
    <w:lvl w:ilvl="5" w:tplc="26E469AC" w:tentative="1">
      <w:start w:val="1"/>
      <w:numFmt w:val="bullet"/>
      <w:lvlText w:val="•"/>
      <w:lvlJc w:val="left"/>
      <w:pPr>
        <w:tabs>
          <w:tab w:val="num" w:pos="4320"/>
        </w:tabs>
        <w:ind w:left="4320" w:hanging="360"/>
      </w:pPr>
      <w:rPr>
        <w:rFonts w:ascii="Arial" w:hAnsi="Arial" w:hint="default"/>
      </w:rPr>
    </w:lvl>
    <w:lvl w:ilvl="6" w:tplc="63BA6BE2" w:tentative="1">
      <w:start w:val="1"/>
      <w:numFmt w:val="bullet"/>
      <w:lvlText w:val="•"/>
      <w:lvlJc w:val="left"/>
      <w:pPr>
        <w:tabs>
          <w:tab w:val="num" w:pos="5040"/>
        </w:tabs>
        <w:ind w:left="5040" w:hanging="360"/>
      </w:pPr>
      <w:rPr>
        <w:rFonts w:ascii="Arial" w:hAnsi="Arial" w:hint="default"/>
      </w:rPr>
    </w:lvl>
    <w:lvl w:ilvl="7" w:tplc="4EDA5B72" w:tentative="1">
      <w:start w:val="1"/>
      <w:numFmt w:val="bullet"/>
      <w:lvlText w:val="•"/>
      <w:lvlJc w:val="left"/>
      <w:pPr>
        <w:tabs>
          <w:tab w:val="num" w:pos="5760"/>
        </w:tabs>
        <w:ind w:left="5760" w:hanging="360"/>
      </w:pPr>
      <w:rPr>
        <w:rFonts w:ascii="Arial" w:hAnsi="Arial" w:hint="default"/>
      </w:rPr>
    </w:lvl>
    <w:lvl w:ilvl="8" w:tplc="9F726E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453803"/>
    <w:multiLevelType w:val="hybridMultilevel"/>
    <w:tmpl w:val="23BE7A70"/>
    <w:lvl w:ilvl="0" w:tplc="8B582E8C">
      <w:start w:val="1"/>
      <w:numFmt w:val="bullet"/>
      <w:lvlText w:val="•"/>
      <w:lvlJc w:val="left"/>
      <w:pPr>
        <w:tabs>
          <w:tab w:val="num" w:pos="720"/>
        </w:tabs>
        <w:ind w:left="720" w:hanging="360"/>
      </w:pPr>
      <w:rPr>
        <w:rFonts w:ascii="Arial" w:hAnsi="Arial" w:hint="default"/>
      </w:rPr>
    </w:lvl>
    <w:lvl w:ilvl="1" w:tplc="0D52737E" w:tentative="1">
      <w:start w:val="1"/>
      <w:numFmt w:val="bullet"/>
      <w:lvlText w:val="•"/>
      <w:lvlJc w:val="left"/>
      <w:pPr>
        <w:tabs>
          <w:tab w:val="num" w:pos="1440"/>
        </w:tabs>
        <w:ind w:left="1440" w:hanging="360"/>
      </w:pPr>
      <w:rPr>
        <w:rFonts w:ascii="Arial" w:hAnsi="Arial" w:hint="default"/>
      </w:rPr>
    </w:lvl>
    <w:lvl w:ilvl="2" w:tplc="414426FC" w:tentative="1">
      <w:start w:val="1"/>
      <w:numFmt w:val="bullet"/>
      <w:lvlText w:val="•"/>
      <w:lvlJc w:val="left"/>
      <w:pPr>
        <w:tabs>
          <w:tab w:val="num" w:pos="2160"/>
        </w:tabs>
        <w:ind w:left="2160" w:hanging="360"/>
      </w:pPr>
      <w:rPr>
        <w:rFonts w:ascii="Arial" w:hAnsi="Arial" w:hint="default"/>
      </w:rPr>
    </w:lvl>
    <w:lvl w:ilvl="3" w:tplc="153E31C4" w:tentative="1">
      <w:start w:val="1"/>
      <w:numFmt w:val="bullet"/>
      <w:lvlText w:val="•"/>
      <w:lvlJc w:val="left"/>
      <w:pPr>
        <w:tabs>
          <w:tab w:val="num" w:pos="2880"/>
        </w:tabs>
        <w:ind w:left="2880" w:hanging="360"/>
      </w:pPr>
      <w:rPr>
        <w:rFonts w:ascii="Arial" w:hAnsi="Arial" w:hint="default"/>
      </w:rPr>
    </w:lvl>
    <w:lvl w:ilvl="4" w:tplc="9ED874E6" w:tentative="1">
      <w:start w:val="1"/>
      <w:numFmt w:val="bullet"/>
      <w:lvlText w:val="•"/>
      <w:lvlJc w:val="left"/>
      <w:pPr>
        <w:tabs>
          <w:tab w:val="num" w:pos="3600"/>
        </w:tabs>
        <w:ind w:left="3600" w:hanging="360"/>
      </w:pPr>
      <w:rPr>
        <w:rFonts w:ascii="Arial" w:hAnsi="Arial" w:hint="default"/>
      </w:rPr>
    </w:lvl>
    <w:lvl w:ilvl="5" w:tplc="1E3E7A36" w:tentative="1">
      <w:start w:val="1"/>
      <w:numFmt w:val="bullet"/>
      <w:lvlText w:val="•"/>
      <w:lvlJc w:val="left"/>
      <w:pPr>
        <w:tabs>
          <w:tab w:val="num" w:pos="4320"/>
        </w:tabs>
        <w:ind w:left="4320" w:hanging="360"/>
      </w:pPr>
      <w:rPr>
        <w:rFonts w:ascii="Arial" w:hAnsi="Arial" w:hint="default"/>
      </w:rPr>
    </w:lvl>
    <w:lvl w:ilvl="6" w:tplc="E214D96E" w:tentative="1">
      <w:start w:val="1"/>
      <w:numFmt w:val="bullet"/>
      <w:lvlText w:val="•"/>
      <w:lvlJc w:val="left"/>
      <w:pPr>
        <w:tabs>
          <w:tab w:val="num" w:pos="5040"/>
        </w:tabs>
        <w:ind w:left="5040" w:hanging="360"/>
      </w:pPr>
      <w:rPr>
        <w:rFonts w:ascii="Arial" w:hAnsi="Arial" w:hint="default"/>
      </w:rPr>
    </w:lvl>
    <w:lvl w:ilvl="7" w:tplc="E9167CEC" w:tentative="1">
      <w:start w:val="1"/>
      <w:numFmt w:val="bullet"/>
      <w:lvlText w:val="•"/>
      <w:lvlJc w:val="left"/>
      <w:pPr>
        <w:tabs>
          <w:tab w:val="num" w:pos="5760"/>
        </w:tabs>
        <w:ind w:left="5760" w:hanging="360"/>
      </w:pPr>
      <w:rPr>
        <w:rFonts w:ascii="Arial" w:hAnsi="Arial" w:hint="default"/>
      </w:rPr>
    </w:lvl>
    <w:lvl w:ilvl="8" w:tplc="CF5460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7AF106D"/>
    <w:multiLevelType w:val="hybridMultilevel"/>
    <w:tmpl w:val="A5C032D0"/>
    <w:lvl w:ilvl="0" w:tplc="A24835A0">
      <w:start w:val="1"/>
      <w:numFmt w:val="bullet"/>
      <w:lvlText w:val="•"/>
      <w:lvlJc w:val="left"/>
      <w:pPr>
        <w:tabs>
          <w:tab w:val="num" w:pos="720"/>
        </w:tabs>
        <w:ind w:left="720" w:hanging="360"/>
      </w:pPr>
      <w:rPr>
        <w:rFonts w:ascii="Arial" w:hAnsi="Arial" w:hint="default"/>
      </w:rPr>
    </w:lvl>
    <w:lvl w:ilvl="1" w:tplc="88521DD4" w:tentative="1">
      <w:start w:val="1"/>
      <w:numFmt w:val="bullet"/>
      <w:lvlText w:val="•"/>
      <w:lvlJc w:val="left"/>
      <w:pPr>
        <w:tabs>
          <w:tab w:val="num" w:pos="1440"/>
        </w:tabs>
        <w:ind w:left="1440" w:hanging="360"/>
      </w:pPr>
      <w:rPr>
        <w:rFonts w:ascii="Arial" w:hAnsi="Arial" w:hint="default"/>
      </w:rPr>
    </w:lvl>
    <w:lvl w:ilvl="2" w:tplc="B2B4331C" w:tentative="1">
      <w:start w:val="1"/>
      <w:numFmt w:val="bullet"/>
      <w:lvlText w:val="•"/>
      <w:lvlJc w:val="left"/>
      <w:pPr>
        <w:tabs>
          <w:tab w:val="num" w:pos="2160"/>
        </w:tabs>
        <w:ind w:left="2160" w:hanging="360"/>
      </w:pPr>
      <w:rPr>
        <w:rFonts w:ascii="Arial" w:hAnsi="Arial" w:hint="default"/>
      </w:rPr>
    </w:lvl>
    <w:lvl w:ilvl="3" w:tplc="149E4E46" w:tentative="1">
      <w:start w:val="1"/>
      <w:numFmt w:val="bullet"/>
      <w:lvlText w:val="•"/>
      <w:lvlJc w:val="left"/>
      <w:pPr>
        <w:tabs>
          <w:tab w:val="num" w:pos="2880"/>
        </w:tabs>
        <w:ind w:left="2880" w:hanging="360"/>
      </w:pPr>
      <w:rPr>
        <w:rFonts w:ascii="Arial" w:hAnsi="Arial" w:hint="default"/>
      </w:rPr>
    </w:lvl>
    <w:lvl w:ilvl="4" w:tplc="681EB62C" w:tentative="1">
      <w:start w:val="1"/>
      <w:numFmt w:val="bullet"/>
      <w:lvlText w:val="•"/>
      <w:lvlJc w:val="left"/>
      <w:pPr>
        <w:tabs>
          <w:tab w:val="num" w:pos="3600"/>
        </w:tabs>
        <w:ind w:left="3600" w:hanging="360"/>
      </w:pPr>
      <w:rPr>
        <w:rFonts w:ascii="Arial" w:hAnsi="Arial" w:hint="default"/>
      </w:rPr>
    </w:lvl>
    <w:lvl w:ilvl="5" w:tplc="48403516" w:tentative="1">
      <w:start w:val="1"/>
      <w:numFmt w:val="bullet"/>
      <w:lvlText w:val="•"/>
      <w:lvlJc w:val="left"/>
      <w:pPr>
        <w:tabs>
          <w:tab w:val="num" w:pos="4320"/>
        </w:tabs>
        <w:ind w:left="4320" w:hanging="360"/>
      </w:pPr>
      <w:rPr>
        <w:rFonts w:ascii="Arial" w:hAnsi="Arial" w:hint="default"/>
      </w:rPr>
    </w:lvl>
    <w:lvl w:ilvl="6" w:tplc="0540B7A6" w:tentative="1">
      <w:start w:val="1"/>
      <w:numFmt w:val="bullet"/>
      <w:lvlText w:val="•"/>
      <w:lvlJc w:val="left"/>
      <w:pPr>
        <w:tabs>
          <w:tab w:val="num" w:pos="5040"/>
        </w:tabs>
        <w:ind w:left="5040" w:hanging="360"/>
      </w:pPr>
      <w:rPr>
        <w:rFonts w:ascii="Arial" w:hAnsi="Arial" w:hint="default"/>
      </w:rPr>
    </w:lvl>
    <w:lvl w:ilvl="7" w:tplc="F650ECD6" w:tentative="1">
      <w:start w:val="1"/>
      <w:numFmt w:val="bullet"/>
      <w:lvlText w:val="•"/>
      <w:lvlJc w:val="left"/>
      <w:pPr>
        <w:tabs>
          <w:tab w:val="num" w:pos="5760"/>
        </w:tabs>
        <w:ind w:left="5760" w:hanging="360"/>
      </w:pPr>
      <w:rPr>
        <w:rFonts w:ascii="Arial" w:hAnsi="Arial" w:hint="default"/>
      </w:rPr>
    </w:lvl>
    <w:lvl w:ilvl="8" w:tplc="71EC05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B73075B"/>
    <w:multiLevelType w:val="hybridMultilevel"/>
    <w:tmpl w:val="D5FCA168"/>
    <w:lvl w:ilvl="0" w:tplc="A7D40702">
      <w:start w:val="1"/>
      <w:numFmt w:val="bullet"/>
      <w:lvlText w:val="•"/>
      <w:lvlJc w:val="left"/>
      <w:pPr>
        <w:tabs>
          <w:tab w:val="num" w:pos="720"/>
        </w:tabs>
        <w:ind w:left="720" w:hanging="360"/>
      </w:pPr>
      <w:rPr>
        <w:rFonts w:ascii="Arial" w:hAnsi="Arial" w:hint="default"/>
      </w:rPr>
    </w:lvl>
    <w:lvl w:ilvl="1" w:tplc="2D72DCB8" w:tentative="1">
      <w:start w:val="1"/>
      <w:numFmt w:val="bullet"/>
      <w:lvlText w:val="•"/>
      <w:lvlJc w:val="left"/>
      <w:pPr>
        <w:tabs>
          <w:tab w:val="num" w:pos="1440"/>
        </w:tabs>
        <w:ind w:left="1440" w:hanging="360"/>
      </w:pPr>
      <w:rPr>
        <w:rFonts w:ascii="Arial" w:hAnsi="Arial" w:hint="default"/>
      </w:rPr>
    </w:lvl>
    <w:lvl w:ilvl="2" w:tplc="0150B36C" w:tentative="1">
      <w:start w:val="1"/>
      <w:numFmt w:val="bullet"/>
      <w:lvlText w:val="•"/>
      <w:lvlJc w:val="left"/>
      <w:pPr>
        <w:tabs>
          <w:tab w:val="num" w:pos="2160"/>
        </w:tabs>
        <w:ind w:left="2160" w:hanging="360"/>
      </w:pPr>
      <w:rPr>
        <w:rFonts w:ascii="Arial" w:hAnsi="Arial" w:hint="default"/>
      </w:rPr>
    </w:lvl>
    <w:lvl w:ilvl="3" w:tplc="A33E0156" w:tentative="1">
      <w:start w:val="1"/>
      <w:numFmt w:val="bullet"/>
      <w:lvlText w:val="•"/>
      <w:lvlJc w:val="left"/>
      <w:pPr>
        <w:tabs>
          <w:tab w:val="num" w:pos="2880"/>
        </w:tabs>
        <w:ind w:left="2880" w:hanging="360"/>
      </w:pPr>
      <w:rPr>
        <w:rFonts w:ascii="Arial" w:hAnsi="Arial" w:hint="default"/>
      </w:rPr>
    </w:lvl>
    <w:lvl w:ilvl="4" w:tplc="8F9CCF18" w:tentative="1">
      <w:start w:val="1"/>
      <w:numFmt w:val="bullet"/>
      <w:lvlText w:val="•"/>
      <w:lvlJc w:val="left"/>
      <w:pPr>
        <w:tabs>
          <w:tab w:val="num" w:pos="3600"/>
        </w:tabs>
        <w:ind w:left="3600" w:hanging="360"/>
      </w:pPr>
      <w:rPr>
        <w:rFonts w:ascii="Arial" w:hAnsi="Arial" w:hint="default"/>
      </w:rPr>
    </w:lvl>
    <w:lvl w:ilvl="5" w:tplc="4984B5F0" w:tentative="1">
      <w:start w:val="1"/>
      <w:numFmt w:val="bullet"/>
      <w:lvlText w:val="•"/>
      <w:lvlJc w:val="left"/>
      <w:pPr>
        <w:tabs>
          <w:tab w:val="num" w:pos="4320"/>
        </w:tabs>
        <w:ind w:left="4320" w:hanging="360"/>
      </w:pPr>
      <w:rPr>
        <w:rFonts w:ascii="Arial" w:hAnsi="Arial" w:hint="default"/>
      </w:rPr>
    </w:lvl>
    <w:lvl w:ilvl="6" w:tplc="58788EB4" w:tentative="1">
      <w:start w:val="1"/>
      <w:numFmt w:val="bullet"/>
      <w:lvlText w:val="•"/>
      <w:lvlJc w:val="left"/>
      <w:pPr>
        <w:tabs>
          <w:tab w:val="num" w:pos="5040"/>
        </w:tabs>
        <w:ind w:left="5040" w:hanging="360"/>
      </w:pPr>
      <w:rPr>
        <w:rFonts w:ascii="Arial" w:hAnsi="Arial" w:hint="default"/>
      </w:rPr>
    </w:lvl>
    <w:lvl w:ilvl="7" w:tplc="35BE3890" w:tentative="1">
      <w:start w:val="1"/>
      <w:numFmt w:val="bullet"/>
      <w:lvlText w:val="•"/>
      <w:lvlJc w:val="left"/>
      <w:pPr>
        <w:tabs>
          <w:tab w:val="num" w:pos="5760"/>
        </w:tabs>
        <w:ind w:left="5760" w:hanging="360"/>
      </w:pPr>
      <w:rPr>
        <w:rFonts w:ascii="Arial" w:hAnsi="Arial" w:hint="default"/>
      </w:rPr>
    </w:lvl>
    <w:lvl w:ilvl="8" w:tplc="5C8846C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FDE6B3B"/>
    <w:multiLevelType w:val="hybridMultilevel"/>
    <w:tmpl w:val="F58A7176"/>
    <w:lvl w:ilvl="0" w:tplc="41B63A28">
      <w:start w:val="1"/>
      <w:numFmt w:val="bullet"/>
      <w:lvlText w:val="•"/>
      <w:lvlJc w:val="left"/>
      <w:pPr>
        <w:tabs>
          <w:tab w:val="num" w:pos="720"/>
        </w:tabs>
        <w:ind w:left="720" w:hanging="360"/>
      </w:pPr>
      <w:rPr>
        <w:rFonts w:ascii="Arial" w:hAnsi="Arial" w:hint="default"/>
      </w:rPr>
    </w:lvl>
    <w:lvl w:ilvl="1" w:tplc="778CD2D8" w:tentative="1">
      <w:start w:val="1"/>
      <w:numFmt w:val="bullet"/>
      <w:lvlText w:val="•"/>
      <w:lvlJc w:val="left"/>
      <w:pPr>
        <w:tabs>
          <w:tab w:val="num" w:pos="1440"/>
        </w:tabs>
        <w:ind w:left="1440" w:hanging="360"/>
      </w:pPr>
      <w:rPr>
        <w:rFonts w:ascii="Arial" w:hAnsi="Arial" w:hint="default"/>
      </w:rPr>
    </w:lvl>
    <w:lvl w:ilvl="2" w:tplc="58AE7000" w:tentative="1">
      <w:start w:val="1"/>
      <w:numFmt w:val="bullet"/>
      <w:lvlText w:val="•"/>
      <w:lvlJc w:val="left"/>
      <w:pPr>
        <w:tabs>
          <w:tab w:val="num" w:pos="2160"/>
        </w:tabs>
        <w:ind w:left="2160" w:hanging="360"/>
      </w:pPr>
      <w:rPr>
        <w:rFonts w:ascii="Arial" w:hAnsi="Arial" w:hint="default"/>
      </w:rPr>
    </w:lvl>
    <w:lvl w:ilvl="3" w:tplc="2014194E" w:tentative="1">
      <w:start w:val="1"/>
      <w:numFmt w:val="bullet"/>
      <w:lvlText w:val="•"/>
      <w:lvlJc w:val="left"/>
      <w:pPr>
        <w:tabs>
          <w:tab w:val="num" w:pos="2880"/>
        </w:tabs>
        <w:ind w:left="2880" w:hanging="360"/>
      </w:pPr>
      <w:rPr>
        <w:rFonts w:ascii="Arial" w:hAnsi="Arial" w:hint="default"/>
      </w:rPr>
    </w:lvl>
    <w:lvl w:ilvl="4" w:tplc="32EC095A" w:tentative="1">
      <w:start w:val="1"/>
      <w:numFmt w:val="bullet"/>
      <w:lvlText w:val="•"/>
      <w:lvlJc w:val="left"/>
      <w:pPr>
        <w:tabs>
          <w:tab w:val="num" w:pos="3600"/>
        </w:tabs>
        <w:ind w:left="3600" w:hanging="360"/>
      </w:pPr>
      <w:rPr>
        <w:rFonts w:ascii="Arial" w:hAnsi="Arial" w:hint="default"/>
      </w:rPr>
    </w:lvl>
    <w:lvl w:ilvl="5" w:tplc="3C7AA82C" w:tentative="1">
      <w:start w:val="1"/>
      <w:numFmt w:val="bullet"/>
      <w:lvlText w:val="•"/>
      <w:lvlJc w:val="left"/>
      <w:pPr>
        <w:tabs>
          <w:tab w:val="num" w:pos="4320"/>
        </w:tabs>
        <w:ind w:left="4320" w:hanging="360"/>
      </w:pPr>
      <w:rPr>
        <w:rFonts w:ascii="Arial" w:hAnsi="Arial" w:hint="default"/>
      </w:rPr>
    </w:lvl>
    <w:lvl w:ilvl="6" w:tplc="2508EE92" w:tentative="1">
      <w:start w:val="1"/>
      <w:numFmt w:val="bullet"/>
      <w:lvlText w:val="•"/>
      <w:lvlJc w:val="left"/>
      <w:pPr>
        <w:tabs>
          <w:tab w:val="num" w:pos="5040"/>
        </w:tabs>
        <w:ind w:left="5040" w:hanging="360"/>
      </w:pPr>
      <w:rPr>
        <w:rFonts w:ascii="Arial" w:hAnsi="Arial" w:hint="default"/>
      </w:rPr>
    </w:lvl>
    <w:lvl w:ilvl="7" w:tplc="FDB81C3E" w:tentative="1">
      <w:start w:val="1"/>
      <w:numFmt w:val="bullet"/>
      <w:lvlText w:val="•"/>
      <w:lvlJc w:val="left"/>
      <w:pPr>
        <w:tabs>
          <w:tab w:val="num" w:pos="5760"/>
        </w:tabs>
        <w:ind w:left="5760" w:hanging="360"/>
      </w:pPr>
      <w:rPr>
        <w:rFonts w:ascii="Arial" w:hAnsi="Arial" w:hint="default"/>
      </w:rPr>
    </w:lvl>
    <w:lvl w:ilvl="8" w:tplc="F016FB3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1F150A5"/>
    <w:multiLevelType w:val="hybridMultilevel"/>
    <w:tmpl w:val="FA8ED810"/>
    <w:lvl w:ilvl="0" w:tplc="93084554">
      <w:start w:val="1"/>
      <w:numFmt w:val="bullet"/>
      <w:lvlText w:val="•"/>
      <w:lvlJc w:val="left"/>
      <w:pPr>
        <w:tabs>
          <w:tab w:val="num" w:pos="720"/>
        </w:tabs>
        <w:ind w:left="720" w:hanging="360"/>
      </w:pPr>
      <w:rPr>
        <w:rFonts w:ascii="Arial" w:hAnsi="Arial" w:hint="default"/>
      </w:rPr>
    </w:lvl>
    <w:lvl w:ilvl="1" w:tplc="082240CA" w:tentative="1">
      <w:start w:val="1"/>
      <w:numFmt w:val="bullet"/>
      <w:lvlText w:val="•"/>
      <w:lvlJc w:val="left"/>
      <w:pPr>
        <w:tabs>
          <w:tab w:val="num" w:pos="1440"/>
        </w:tabs>
        <w:ind w:left="1440" w:hanging="360"/>
      </w:pPr>
      <w:rPr>
        <w:rFonts w:ascii="Arial" w:hAnsi="Arial" w:hint="default"/>
      </w:rPr>
    </w:lvl>
    <w:lvl w:ilvl="2" w:tplc="FFAAA644" w:tentative="1">
      <w:start w:val="1"/>
      <w:numFmt w:val="bullet"/>
      <w:lvlText w:val="•"/>
      <w:lvlJc w:val="left"/>
      <w:pPr>
        <w:tabs>
          <w:tab w:val="num" w:pos="2160"/>
        </w:tabs>
        <w:ind w:left="2160" w:hanging="360"/>
      </w:pPr>
      <w:rPr>
        <w:rFonts w:ascii="Arial" w:hAnsi="Arial" w:hint="default"/>
      </w:rPr>
    </w:lvl>
    <w:lvl w:ilvl="3" w:tplc="093A3E6E" w:tentative="1">
      <w:start w:val="1"/>
      <w:numFmt w:val="bullet"/>
      <w:lvlText w:val="•"/>
      <w:lvlJc w:val="left"/>
      <w:pPr>
        <w:tabs>
          <w:tab w:val="num" w:pos="2880"/>
        </w:tabs>
        <w:ind w:left="2880" w:hanging="360"/>
      </w:pPr>
      <w:rPr>
        <w:rFonts w:ascii="Arial" w:hAnsi="Arial" w:hint="default"/>
      </w:rPr>
    </w:lvl>
    <w:lvl w:ilvl="4" w:tplc="790407BA" w:tentative="1">
      <w:start w:val="1"/>
      <w:numFmt w:val="bullet"/>
      <w:lvlText w:val="•"/>
      <w:lvlJc w:val="left"/>
      <w:pPr>
        <w:tabs>
          <w:tab w:val="num" w:pos="3600"/>
        </w:tabs>
        <w:ind w:left="3600" w:hanging="360"/>
      </w:pPr>
      <w:rPr>
        <w:rFonts w:ascii="Arial" w:hAnsi="Arial" w:hint="default"/>
      </w:rPr>
    </w:lvl>
    <w:lvl w:ilvl="5" w:tplc="D494D80C" w:tentative="1">
      <w:start w:val="1"/>
      <w:numFmt w:val="bullet"/>
      <w:lvlText w:val="•"/>
      <w:lvlJc w:val="left"/>
      <w:pPr>
        <w:tabs>
          <w:tab w:val="num" w:pos="4320"/>
        </w:tabs>
        <w:ind w:left="4320" w:hanging="360"/>
      </w:pPr>
      <w:rPr>
        <w:rFonts w:ascii="Arial" w:hAnsi="Arial" w:hint="default"/>
      </w:rPr>
    </w:lvl>
    <w:lvl w:ilvl="6" w:tplc="06928026" w:tentative="1">
      <w:start w:val="1"/>
      <w:numFmt w:val="bullet"/>
      <w:lvlText w:val="•"/>
      <w:lvlJc w:val="left"/>
      <w:pPr>
        <w:tabs>
          <w:tab w:val="num" w:pos="5040"/>
        </w:tabs>
        <w:ind w:left="5040" w:hanging="360"/>
      </w:pPr>
      <w:rPr>
        <w:rFonts w:ascii="Arial" w:hAnsi="Arial" w:hint="default"/>
      </w:rPr>
    </w:lvl>
    <w:lvl w:ilvl="7" w:tplc="CA8868DC" w:tentative="1">
      <w:start w:val="1"/>
      <w:numFmt w:val="bullet"/>
      <w:lvlText w:val="•"/>
      <w:lvlJc w:val="left"/>
      <w:pPr>
        <w:tabs>
          <w:tab w:val="num" w:pos="5760"/>
        </w:tabs>
        <w:ind w:left="5760" w:hanging="360"/>
      </w:pPr>
      <w:rPr>
        <w:rFonts w:ascii="Arial" w:hAnsi="Arial" w:hint="default"/>
      </w:rPr>
    </w:lvl>
    <w:lvl w:ilvl="8" w:tplc="5E32032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7E7CAC"/>
    <w:multiLevelType w:val="hybridMultilevel"/>
    <w:tmpl w:val="42B6C9BC"/>
    <w:lvl w:ilvl="0" w:tplc="DEB42534">
      <w:start w:val="1"/>
      <w:numFmt w:val="bullet"/>
      <w:lvlText w:val="•"/>
      <w:lvlJc w:val="left"/>
      <w:pPr>
        <w:tabs>
          <w:tab w:val="num" w:pos="720"/>
        </w:tabs>
        <w:ind w:left="720" w:hanging="360"/>
      </w:pPr>
      <w:rPr>
        <w:rFonts w:ascii="Arial" w:hAnsi="Arial" w:hint="default"/>
      </w:rPr>
    </w:lvl>
    <w:lvl w:ilvl="1" w:tplc="AD14445A" w:tentative="1">
      <w:start w:val="1"/>
      <w:numFmt w:val="bullet"/>
      <w:lvlText w:val="•"/>
      <w:lvlJc w:val="left"/>
      <w:pPr>
        <w:tabs>
          <w:tab w:val="num" w:pos="1440"/>
        </w:tabs>
        <w:ind w:left="1440" w:hanging="360"/>
      </w:pPr>
      <w:rPr>
        <w:rFonts w:ascii="Arial" w:hAnsi="Arial" w:hint="default"/>
      </w:rPr>
    </w:lvl>
    <w:lvl w:ilvl="2" w:tplc="AF5AA400" w:tentative="1">
      <w:start w:val="1"/>
      <w:numFmt w:val="bullet"/>
      <w:lvlText w:val="•"/>
      <w:lvlJc w:val="left"/>
      <w:pPr>
        <w:tabs>
          <w:tab w:val="num" w:pos="2160"/>
        </w:tabs>
        <w:ind w:left="2160" w:hanging="360"/>
      </w:pPr>
      <w:rPr>
        <w:rFonts w:ascii="Arial" w:hAnsi="Arial" w:hint="default"/>
      </w:rPr>
    </w:lvl>
    <w:lvl w:ilvl="3" w:tplc="24423A36" w:tentative="1">
      <w:start w:val="1"/>
      <w:numFmt w:val="bullet"/>
      <w:lvlText w:val="•"/>
      <w:lvlJc w:val="left"/>
      <w:pPr>
        <w:tabs>
          <w:tab w:val="num" w:pos="2880"/>
        </w:tabs>
        <w:ind w:left="2880" w:hanging="360"/>
      </w:pPr>
      <w:rPr>
        <w:rFonts w:ascii="Arial" w:hAnsi="Arial" w:hint="default"/>
      </w:rPr>
    </w:lvl>
    <w:lvl w:ilvl="4" w:tplc="B4665ED4" w:tentative="1">
      <w:start w:val="1"/>
      <w:numFmt w:val="bullet"/>
      <w:lvlText w:val="•"/>
      <w:lvlJc w:val="left"/>
      <w:pPr>
        <w:tabs>
          <w:tab w:val="num" w:pos="3600"/>
        </w:tabs>
        <w:ind w:left="3600" w:hanging="360"/>
      </w:pPr>
      <w:rPr>
        <w:rFonts w:ascii="Arial" w:hAnsi="Arial" w:hint="default"/>
      </w:rPr>
    </w:lvl>
    <w:lvl w:ilvl="5" w:tplc="825A3CF0" w:tentative="1">
      <w:start w:val="1"/>
      <w:numFmt w:val="bullet"/>
      <w:lvlText w:val="•"/>
      <w:lvlJc w:val="left"/>
      <w:pPr>
        <w:tabs>
          <w:tab w:val="num" w:pos="4320"/>
        </w:tabs>
        <w:ind w:left="4320" w:hanging="360"/>
      </w:pPr>
      <w:rPr>
        <w:rFonts w:ascii="Arial" w:hAnsi="Arial" w:hint="default"/>
      </w:rPr>
    </w:lvl>
    <w:lvl w:ilvl="6" w:tplc="12048D14" w:tentative="1">
      <w:start w:val="1"/>
      <w:numFmt w:val="bullet"/>
      <w:lvlText w:val="•"/>
      <w:lvlJc w:val="left"/>
      <w:pPr>
        <w:tabs>
          <w:tab w:val="num" w:pos="5040"/>
        </w:tabs>
        <w:ind w:left="5040" w:hanging="360"/>
      </w:pPr>
      <w:rPr>
        <w:rFonts w:ascii="Arial" w:hAnsi="Arial" w:hint="default"/>
      </w:rPr>
    </w:lvl>
    <w:lvl w:ilvl="7" w:tplc="A26C95D8" w:tentative="1">
      <w:start w:val="1"/>
      <w:numFmt w:val="bullet"/>
      <w:lvlText w:val="•"/>
      <w:lvlJc w:val="left"/>
      <w:pPr>
        <w:tabs>
          <w:tab w:val="num" w:pos="5760"/>
        </w:tabs>
        <w:ind w:left="5760" w:hanging="360"/>
      </w:pPr>
      <w:rPr>
        <w:rFonts w:ascii="Arial" w:hAnsi="Arial" w:hint="default"/>
      </w:rPr>
    </w:lvl>
    <w:lvl w:ilvl="8" w:tplc="0ABAC15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E774684"/>
    <w:multiLevelType w:val="hybridMultilevel"/>
    <w:tmpl w:val="D856E1EE"/>
    <w:lvl w:ilvl="0" w:tplc="F238D64C">
      <w:start w:val="1"/>
      <w:numFmt w:val="bullet"/>
      <w:lvlText w:val="•"/>
      <w:lvlJc w:val="left"/>
      <w:pPr>
        <w:tabs>
          <w:tab w:val="num" w:pos="720"/>
        </w:tabs>
        <w:ind w:left="720" w:hanging="360"/>
      </w:pPr>
      <w:rPr>
        <w:rFonts w:ascii="Arial" w:hAnsi="Arial" w:hint="default"/>
      </w:rPr>
    </w:lvl>
    <w:lvl w:ilvl="1" w:tplc="C214F994" w:tentative="1">
      <w:start w:val="1"/>
      <w:numFmt w:val="bullet"/>
      <w:lvlText w:val="•"/>
      <w:lvlJc w:val="left"/>
      <w:pPr>
        <w:tabs>
          <w:tab w:val="num" w:pos="1440"/>
        </w:tabs>
        <w:ind w:left="1440" w:hanging="360"/>
      </w:pPr>
      <w:rPr>
        <w:rFonts w:ascii="Arial" w:hAnsi="Arial" w:hint="default"/>
      </w:rPr>
    </w:lvl>
    <w:lvl w:ilvl="2" w:tplc="26EC91F8" w:tentative="1">
      <w:start w:val="1"/>
      <w:numFmt w:val="bullet"/>
      <w:lvlText w:val="•"/>
      <w:lvlJc w:val="left"/>
      <w:pPr>
        <w:tabs>
          <w:tab w:val="num" w:pos="2160"/>
        </w:tabs>
        <w:ind w:left="2160" w:hanging="360"/>
      </w:pPr>
      <w:rPr>
        <w:rFonts w:ascii="Arial" w:hAnsi="Arial" w:hint="default"/>
      </w:rPr>
    </w:lvl>
    <w:lvl w:ilvl="3" w:tplc="45B0F296" w:tentative="1">
      <w:start w:val="1"/>
      <w:numFmt w:val="bullet"/>
      <w:lvlText w:val="•"/>
      <w:lvlJc w:val="left"/>
      <w:pPr>
        <w:tabs>
          <w:tab w:val="num" w:pos="2880"/>
        </w:tabs>
        <w:ind w:left="2880" w:hanging="360"/>
      </w:pPr>
      <w:rPr>
        <w:rFonts w:ascii="Arial" w:hAnsi="Arial" w:hint="default"/>
      </w:rPr>
    </w:lvl>
    <w:lvl w:ilvl="4" w:tplc="0368ECE0" w:tentative="1">
      <w:start w:val="1"/>
      <w:numFmt w:val="bullet"/>
      <w:lvlText w:val="•"/>
      <w:lvlJc w:val="left"/>
      <w:pPr>
        <w:tabs>
          <w:tab w:val="num" w:pos="3600"/>
        </w:tabs>
        <w:ind w:left="3600" w:hanging="360"/>
      </w:pPr>
      <w:rPr>
        <w:rFonts w:ascii="Arial" w:hAnsi="Arial" w:hint="default"/>
      </w:rPr>
    </w:lvl>
    <w:lvl w:ilvl="5" w:tplc="E7F43C2C" w:tentative="1">
      <w:start w:val="1"/>
      <w:numFmt w:val="bullet"/>
      <w:lvlText w:val="•"/>
      <w:lvlJc w:val="left"/>
      <w:pPr>
        <w:tabs>
          <w:tab w:val="num" w:pos="4320"/>
        </w:tabs>
        <w:ind w:left="4320" w:hanging="360"/>
      </w:pPr>
      <w:rPr>
        <w:rFonts w:ascii="Arial" w:hAnsi="Arial" w:hint="default"/>
      </w:rPr>
    </w:lvl>
    <w:lvl w:ilvl="6" w:tplc="F53A7A12" w:tentative="1">
      <w:start w:val="1"/>
      <w:numFmt w:val="bullet"/>
      <w:lvlText w:val="•"/>
      <w:lvlJc w:val="left"/>
      <w:pPr>
        <w:tabs>
          <w:tab w:val="num" w:pos="5040"/>
        </w:tabs>
        <w:ind w:left="5040" w:hanging="360"/>
      </w:pPr>
      <w:rPr>
        <w:rFonts w:ascii="Arial" w:hAnsi="Arial" w:hint="default"/>
      </w:rPr>
    </w:lvl>
    <w:lvl w:ilvl="7" w:tplc="6A280000" w:tentative="1">
      <w:start w:val="1"/>
      <w:numFmt w:val="bullet"/>
      <w:lvlText w:val="•"/>
      <w:lvlJc w:val="left"/>
      <w:pPr>
        <w:tabs>
          <w:tab w:val="num" w:pos="5760"/>
        </w:tabs>
        <w:ind w:left="5760" w:hanging="360"/>
      </w:pPr>
      <w:rPr>
        <w:rFonts w:ascii="Arial" w:hAnsi="Arial" w:hint="default"/>
      </w:rPr>
    </w:lvl>
    <w:lvl w:ilvl="8" w:tplc="7FA8E6E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1183151"/>
    <w:multiLevelType w:val="hybridMultilevel"/>
    <w:tmpl w:val="679417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40137C1"/>
    <w:multiLevelType w:val="hybridMultilevel"/>
    <w:tmpl w:val="6B503468"/>
    <w:lvl w:ilvl="0" w:tplc="C4C427B4">
      <w:start w:val="1"/>
      <w:numFmt w:val="bullet"/>
      <w:lvlText w:val="•"/>
      <w:lvlJc w:val="left"/>
      <w:pPr>
        <w:tabs>
          <w:tab w:val="num" w:pos="720"/>
        </w:tabs>
        <w:ind w:left="720" w:hanging="360"/>
      </w:pPr>
      <w:rPr>
        <w:rFonts w:ascii="Arial" w:hAnsi="Arial" w:hint="default"/>
      </w:rPr>
    </w:lvl>
    <w:lvl w:ilvl="1" w:tplc="B300A078" w:tentative="1">
      <w:start w:val="1"/>
      <w:numFmt w:val="bullet"/>
      <w:lvlText w:val="•"/>
      <w:lvlJc w:val="left"/>
      <w:pPr>
        <w:tabs>
          <w:tab w:val="num" w:pos="1440"/>
        </w:tabs>
        <w:ind w:left="1440" w:hanging="360"/>
      </w:pPr>
      <w:rPr>
        <w:rFonts w:ascii="Arial" w:hAnsi="Arial" w:hint="default"/>
      </w:rPr>
    </w:lvl>
    <w:lvl w:ilvl="2" w:tplc="CAA25860" w:tentative="1">
      <w:start w:val="1"/>
      <w:numFmt w:val="bullet"/>
      <w:lvlText w:val="•"/>
      <w:lvlJc w:val="left"/>
      <w:pPr>
        <w:tabs>
          <w:tab w:val="num" w:pos="2160"/>
        </w:tabs>
        <w:ind w:left="2160" w:hanging="360"/>
      </w:pPr>
      <w:rPr>
        <w:rFonts w:ascii="Arial" w:hAnsi="Arial" w:hint="default"/>
      </w:rPr>
    </w:lvl>
    <w:lvl w:ilvl="3" w:tplc="EEDC13C6" w:tentative="1">
      <w:start w:val="1"/>
      <w:numFmt w:val="bullet"/>
      <w:lvlText w:val="•"/>
      <w:lvlJc w:val="left"/>
      <w:pPr>
        <w:tabs>
          <w:tab w:val="num" w:pos="2880"/>
        </w:tabs>
        <w:ind w:left="2880" w:hanging="360"/>
      </w:pPr>
      <w:rPr>
        <w:rFonts w:ascii="Arial" w:hAnsi="Arial" w:hint="default"/>
      </w:rPr>
    </w:lvl>
    <w:lvl w:ilvl="4" w:tplc="E10E83EE" w:tentative="1">
      <w:start w:val="1"/>
      <w:numFmt w:val="bullet"/>
      <w:lvlText w:val="•"/>
      <w:lvlJc w:val="left"/>
      <w:pPr>
        <w:tabs>
          <w:tab w:val="num" w:pos="3600"/>
        </w:tabs>
        <w:ind w:left="3600" w:hanging="360"/>
      </w:pPr>
      <w:rPr>
        <w:rFonts w:ascii="Arial" w:hAnsi="Arial" w:hint="default"/>
      </w:rPr>
    </w:lvl>
    <w:lvl w:ilvl="5" w:tplc="E95E58AA" w:tentative="1">
      <w:start w:val="1"/>
      <w:numFmt w:val="bullet"/>
      <w:lvlText w:val="•"/>
      <w:lvlJc w:val="left"/>
      <w:pPr>
        <w:tabs>
          <w:tab w:val="num" w:pos="4320"/>
        </w:tabs>
        <w:ind w:left="4320" w:hanging="360"/>
      </w:pPr>
      <w:rPr>
        <w:rFonts w:ascii="Arial" w:hAnsi="Arial" w:hint="default"/>
      </w:rPr>
    </w:lvl>
    <w:lvl w:ilvl="6" w:tplc="04E40676" w:tentative="1">
      <w:start w:val="1"/>
      <w:numFmt w:val="bullet"/>
      <w:lvlText w:val="•"/>
      <w:lvlJc w:val="left"/>
      <w:pPr>
        <w:tabs>
          <w:tab w:val="num" w:pos="5040"/>
        </w:tabs>
        <w:ind w:left="5040" w:hanging="360"/>
      </w:pPr>
      <w:rPr>
        <w:rFonts w:ascii="Arial" w:hAnsi="Arial" w:hint="default"/>
      </w:rPr>
    </w:lvl>
    <w:lvl w:ilvl="7" w:tplc="2D8A7CE4" w:tentative="1">
      <w:start w:val="1"/>
      <w:numFmt w:val="bullet"/>
      <w:lvlText w:val="•"/>
      <w:lvlJc w:val="left"/>
      <w:pPr>
        <w:tabs>
          <w:tab w:val="num" w:pos="5760"/>
        </w:tabs>
        <w:ind w:left="5760" w:hanging="360"/>
      </w:pPr>
      <w:rPr>
        <w:rFonts w:ascii="Arial" w:hAnsi="Arial" w:hint="default"/>
      </w:rPr>
    </w:lvl>
    <w:lvl w:ilvl="8" w:tplc="B2C8482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5AA01C6"/>
    <w:multiLevelType w:val="hybridMultilevel"/>
    <w:tmpl w:val="7B1A30D4"/>
    <w:lvl w:ilvl="0" w:tplc="A08EF582">
      <w:start w:val="1"/>
      <w:numFmt w:val="bullet"/>
      <w:lvlText w:val="•"/>
      <w:lvlJc w:val="left"/>
      <w:pPr>
        <w:tabs>
          <w:tab w:val="num" w:pos="720"/>
        </w:tabs>
        <w:ind w:left="720" w:hanging="360"/>
      </w:pPr>
      <w:rPr>
        <w:rFonts w:ascii="Arial" w:hAnsi="Arial" w:hint="default"/>
      </w:rPr>
    </w:lvl>
    <w:lvl w:ilvl="1" w:tplc="4840219C" w:tentative="1">
      <w:start w:val="1"/>
      <w:numFmt w:val="bullet"/>
      <w:lvlText w:val="•"/>
      <w:lvlJc w:val="left"/>
      <w:pPr>
        <w:tabs>
          <w:tab w:val="num" w:pos="1440"/>
        </w:tabs>
        <w:ind w:left="1440" w:hanging="360"/>
      </w:pPr>
      <w:rPr>
        <w:rFonts w:ascii="Arial" w:hAnsi="Arial" w:hint="default"/>
      </w:rPr>
    </w:lvl>
    <w:lvl w:ilvl="2" w:tplc="C50632E0" w:tentative="1">
      <w:start w:val="1"/>
      <w:numFmt w:val="bullet"/>
      <w:lvlText w:val="•"/>
      <w:lvlJc w:val="left"/>
      <w:pPr>
        <w:tabs>
          <w:tab w:val="num" w:pos="2160"/>
        </w:tabs>
        <w:ind w:left="2160" w:hanging="360"/>
      </w:pPr>
      <w:rPr>
        <w:rFonts w:ascii="Arial" w:hAnsi="Arial" w:hint="default"/>
      </w:rPr>
    </w:lvl>
    <w:lvl w:ilvl="3" w:tplc="1C4ABC7A" w:tentative="1">
      <w:start w:val="1"/>
      <w:numFmt w:val="bullet"/>
      <w:lvlText w:val="•"/>
      <w:lvlJc w:val="left"/>
      <w:pPr>
        <w:tabs>
          <w:tab w:val="num" w:pos="2880"/>
        </w:tabs>
        <w:ind w:left="2880" w:hanging="360"/>
      </w:pPr>
      <w:rPr>
        <w:rFonts w:ascii="Arial" w:hAnsi="Arial" w:hint="default"/>
      </w:rPr>
    </w:lvl>
    <w:lvl w:ilvl="4" w:tplc="184EC3D0" w:tentative="1">
      <w:start w:val="1"/>
      <w:numFmt w:val="bullet"/>
      <w:lvlText w:val="•"/>
      <w:lvlJc w:val="left"/>
      <w:pPr>
        <w:tabs>
          <w:tab w:val="num" w:pos="3600"/>
        </w:tabs>
        <w:ind w:left="3600" w:hanging="360"/>
      </w:pPr>
      <w:rPr>
        <w:rFonts w:ascii="Arial" w:hAnsi="Arial" w:hint="default"/>
      </w:rPr>
    </w:lvl>
    <w:lvl w:ilvl="5" w:tplc="A7E0CE7E" w:tentative="1">
      <w:start w:val="1"/>
      <w:numFmt w:val="bullet"/>
      <w:lvlText w:val="•"/>
      <w:lvlJc w:val="left"/>
      <w:pPr>
        <w:tabs>
          <w:tab w:val="num" w:pos="4320"/>
        </w:tabs>
        <w:ind w:left="4320" w:hanging="360"/>
      </w:pPr>
      <w:rPr>
        <w:rFonts w:ascii="Arial" w:hAnsi="Arial" w:hint="default"/>
      </w:rPr>
    </w:lvl>
    <w:lvl w:ilvl="6" w:tplc="30F8E98E" w:tentative="1">
      <w:start w:val="1"/>
      <w:numFmt w:val="bullet"/>
      <w:lvlText w:val="•"/>
      <w:lvlJc w:val="left"/>
      <w:pPr>
        <w:tabs>
          <w:tab w:val="num" w:pos="5040"/>
        </w:tabs>
        <w:ind w:left="5040" w:hanging="360"/>
      </w:pPr>
      <w:rPr>
        <w:rFonts w:ascii="Arial" w:hAnsi="Arial" w:hint="default"/>
      </w:rPr>
    </w:lvl>
    <w:lvl w:ilvl="7" w:tplc="AE441AC8" w:tentative="1">
      <w:start w:val="1"/>
      <w:numFmt w:val="bullet"/>
      <w:lvlText w:val="•"/>
      <w:lvlJc w:val="left"/>
      <w:pPr>
        <w:tabs>
          <w:tab w:val="num" w:pos="5760"/>
        </w:tabs>
        <w:ind w:left="5760" w:hanging="360"/>
      </w:pPr>
      <w:rPr>
        <w:rFonts w:ascii="Arial" w:hAnsi="Arial" w:hint="default"/>
      </w:rPr>
    </w:lvl>
    <w:lvl w:ilvl="8" w:tplc="C8C4B35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A752CE"/>
    <w:multiLevelType w:val="hybridMultilevel"/>
    <w:tmpl w:val="C90694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6B3D4B44"/>
    <w:multiLevelType w:val="hybridMultilevel"/>
    <w:tmpl w:val="7726726E"/>
    <w:lvl w:ilvl="0" w:tplc="6F407D30">
      <w:start w:val="1"/>
      <w:numFmt w:val="bullet"/>
      <w:lvlText w:val="•"/>
      <w:lvlJc w:val="left"/>
      <w:pPr>
        <w:tabs>
          <w:tab w:val="num" w:pos="720"/>
        </w:tabs>
        <w:ind w:left="720" w:hanging="360"/>
      </w:pPr>
      <w:rPr>
        <w:rFonts w:ascii="Arial" w:hAnsi="Arial" w:hint="default"/>
      </w:rPr>
    </w:lvl>
    <w:lvl w:ilvl="1" w:tplc="0096E2CE" w:tentative="1">
      <w:start w:val="1"/>
      <w:numFmt w:val="bullet"/>
      <w:lvlText w:val="•"/>
      <w:lvlJc w:val="left"/>
      <w:pPr>
        <w:tabs>
          <w:tab w:val="num" w:pos="1440"/>
        </w:tabs>
        <w:ind w:left="1440" w:hanging="360"/>
      </w:pPr>
      <w:rPr>
        <w:rFonts w:ascii="Arial" w:hAnsi="Arial" w:hint="default"/>
      </w:rPr>
    </w:lvl>
    <w:lvl w:ilvl="2" w:tplc="BDC83BB0" w:tentative="1">
      <w:start w:val="1"/>
      <w:numFmt w:val="bullet"/>
      <w:lvlText w:val="•"/>
      <w:lvlJc w:val="left"/>
      <w:pPr>
        <w:tabs>
          <w:tab w:val="num" w:pos="2160"/>
        </w:tabs>
        <w:ind w:left="2160" w:hanging="360"/>
      </w:pPr>
      <w:rPr>
        <w:rFonts w:ascii="Arial" w:hAnsi="Arial" w:hint="default"/>
      </w:rPr>
    </w:lvl>
    <w:lvl w:ilvl="3" w:tplc="1DD2522E" w:tentative="1">
      <w:start w:val="1"/>
      <w:numFmt w:val="bullet"/>
      <w:lvlText w:val="•"/>
      <w:lvlJc w:val="left"/>
      <w:pPr>
        <w:tabs>
          <w:tab w:val="num" w:pos="2880"/>
        </w:tabs>
        <w:ind w:left="2880" w:hanging="360"/>
      </w:pPr>
      <w:rPr>
        <w:rFonts w:ascii="Arial" w:hAnsi="Arial" w:hint="default"/>
      </w:rPr>
    </w:lvl>
    <w:lvl w:ilvl="4" w:tplc="46DAACD8" w:tentative="1">
      <w:start w:val="1"/>
      <w:numFmt w:val="bullet"/>
      <w:lvlText w:val="•"/>
      <w:lvlJc w:val="left"/>
      <w:pPr>
        <w:tabs>
          <w:tab w:val="num" w:pos="3600"/>
        </w:tabs>
        <w:ind w:left="3600" w:hanging="360"/>
      </w:pPr>
      <w:rPr>
        <w:rFonts w:ascii="Arial" w:hAnsi="Arial" w:hint="default"/>
      </w:rPr>
    </w:lvl>
    <w:lvl w:ilvl="5" w:tplc="532C4562" w:tentative="1">
      <w:start w:val="1"/>
      <w:numFmt w:val="bullet"/>
      <w:lvlText w:val="•"/>
      <w:lvlJc w:val="left"/>
      <w:pPr>
        <w:tabs>
          <w:tab w:val="num" w:pos="4320"/>
        </w:tabs>
        <w:ind w:left="4320" w:hanging="360"/>
      </w:pPr>
      <w:rPr>
        <w:rFonts w:ascii="Arial" w:hAnsi="Arial" w:hint="default"/>
      </w:rPr>
    </w:lvl>
    <w:lvl w:ilvl="6" w:tplc="0F5CC168" w:tentative="1">
      <w:start w:val="1"/>
      <w:numFmt w:val="bullet"/>
      <w:lvlText w:val="•"/>
      <w:lvlJc w:val="left"/>
      <w:pPr>
        <w:tabs>
          <w:tab w:val="num" w:pos="5040"/>
        </w:tabs>
        <w:ind w:left="5040" w:hanging="360"/>
      </w:pPr>
      <w:rPr>
        <w:rFonts w:ascii="Arial" w:hAnsi="Arial" w:hint="default"/>
      </w:rPr>
    </w:lvl>
    <w:lvl w:ilvl="7" w:tplc="3374709A" w:tentative="1">
      <w:start w:val="1"/>
      <w:numFmt w:val="bullet"/>
      <w:lvlText w:val="•"/>
      <w:lvlJc w:val="left"/>
      <w:pPr>
        <w:tabs>
          <w:tab w:val="num" w:pos="5760"/>
        </w:tabs>
        <w:ind w:left="5760" w:hanging="360"/>
      </w:pPr>
      <w:rPr>
        <w:rFonts w:ascii="Arial" w:hAnsi="Arial" w:hint="default"/>
      </w:rPr>
    </w:lvl>
    <w:lvl w:ilvl="8" w:tplc="5C6ADB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C846321"/>
    <w:multiLevelType w:val="hybridMultilevel"/>
    <w:tmpl w:val="77A6B0E8"/>
    <w:lvl w:ilvl="0" w:tplc="5F6651D8">
      <w:start w:val="1"/>
      <w:numFmt w:val="bullet"/>
      <w:lvlText w:val="•"/>
      <w:lvlJc w:val="left"/>
      <w:pPr>
        <w:tabs>
          <w:tab w:val="num" w:pos="720"/>
        </w:tabs>
        <w:ind w:left="720" w:hanging="360"/>
      </w:pPr>
      <w:rPr>
        <w:rFonts w:ascii="Arial" w:hAnsi="Arial" w:hint="default"/>
      </w:rPr>
    </w:lvl>
    <w:lvl w:ilvl="1" w:tplc="308CDCB4" w:tentative="1">
      <w:start w:val="1"/>
      <w:numFmt w:val="bullet"/>
      <w:lvlText w:val="•"/>
      <w:lvlJc w:val="left"/>
      <w:pPr>
        <w:tabs>
          <w:tab w:val="num" w:pos="1440"/>
        </w:tabs>
        <w:ind w:left="1440" w:hanging="360"/>
      </w:pPr>
      <w:rPr>
        <w:rFonts w:ascii="Arial" w:hAnsi="Arial" w:hint="default"/>
      </w:rPr>
    </w:lvl>
    <w:lvl w:ilvl="2" w:tplc="83C0C908" w:tentative="1">
      <w:start w:val="1"/>
      <w:numFmt w:val="bullet"/>
      <w:lvlText w:val="•"/>
      <w:lvlJc w:val="left"/>
      <w:pPr>
        <w:tabs>
          <w:tab w:val="num" w:pos="2160"/>
        </w:tabs>
        <w:ind w:left="2160" w:hanging="360"/>
      </w:pPr>
      <w:rPr>
        <w:rFonts w:ascii="Arial" w:hAnsi="Arial" w:hint="default"/>
      </w:rPr>
    </w:lvl>
    <w:lvl w:ilvl="3" w:tplc="CCE29F84" w:tentative="1">
      <w:start w:val="1"/>
      <w:numFmt w:val="bullet"/>
      <w:lvlText w:val="•"/>
      <w:lvlJc w:val="left"/>
      <w:pPr>
        <w:tabs>
          <w:tab w:val="num" w:pos="2880"/>
        </w:tabs>
        <w:ind w:left="2880" w:hanging="360"/>
      </w:pPr>
      <w:rPr>
        <w:rFonts w:ascii="Arial" w:hAnsi="Arial" w:hint="default"/>
      </w:rPr>
    </w:lvl>
    <w:lvl w:ilvl="4" w:tplc="0D84D69E" w:tentative="1">
      <w:start w:val="1"/>
      <w:numFmt w:val="bullet"/>
      <w:lvlText w:val="•"/>
      <w:lvlJc w:val="left"/>
      <w:pPr>
        <w:tabs>
          <w:tab w:val="num" w:pos="3600"/>
        </w:tabs>
        <w:ind w:left="3600" w:hanging="360"/>
      </w:pPr>
      <w:rPr>
        <w:rFonts w:ascii="Arial" w:hAnsi="Arial" w:hint="default"/>
      </w:rPr>
    </w:lvl>
    <w:lvl w:ilvl="5" w:tplc="24CE6D0E" w:tentative="1">
      <w:start w:val="1"/>
      <w:numFmt w:val="bullet"/>
      <w:lvlText w:val="•"/>
      <w:lvlJc w:val="left"/>
      <w:pPr>
        <w:tabs>
          <w:tab w:val="num" w:pos="4320"/>
        </w:tabs>
        <w:ind w:left="4320" w:hanging="360"/>
      </w:pPr>
      <w:rPr>
        <w:rFonts w:ascii="Arial" w:hAnsi="Arial" w:hint="default"/>
      </w:rPr>
    </w:lvl>
    <w:lvl w:ilvl="6" w:tplc="4094D75C" w:tentative="1">
      <w:start w:val="1"/>
      <w:numFmt w:val="bullet"/>
      <w:lvlText w:val="•"/>
      <w:lvlJc w:val="left"/>
      <w:pPr>
        <w:tabs>
          <w:tab w:val="num" w:pos="5040"/>
        </w:tabs>
        <w:ind w:left="5040" w:hanging="360"/>
      </w:pPr>
      <w:rPr>
        <w:rFonts w:ascii="Arial" w:hAnsi="Arial" w:hint="default"/>
      </w:rPr>
    </w:lvl>
    <w:lvl w:ilvl="7" w:tplc="7428BD3A" w:tentative="1">
      <w:start w:val="1"/>
      <w:numFmt w:val="bullet"/>
      <w:lvlText w:val="•"/>
      <w:lvlJc w:val="left"/>
      <w:pPr>
        <w:tabs>
          <w:tab w:val="num" w:pos="5760"/>
        </w:tabs>
        <w:ind w:left="5760" w:hanging="360"/>
      </w:pPr>
      <w:rPr>
        <w:rFonts w:ascii="Arial" w:hAnsi="Arial" w:hint="default"/>
      </w:rPr>
    </w:lvl>
    <w:lvl w:ilvl="8" w:tplc="FA14929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6BE21C3"/>
    <w:multiLevelType w:val="hybridMultilevel"/>
    <w:tmpl w:val="BFB89E28"/>
    <w:lvl w:ilvl="0" w:tplc="E99C92E4">
      <w:start w:val="1"/>
      <w:numFmt w:val="bullet"/>
      <w:lvlText w:val="•"/>
      <w:lvlJc w:val="left"/>
      <w:pPr>
        <w:tabs>
          <w:tab w:val="num" w:pos="720"/>
        </w:tabs>
        <w:ind w:left="720" w:hanging="360"/>
      </w:pPr>
      <w:rPr>
        <w:rFonts w:ascii="Arial" w:hAnsi="Arial" w:hint="default"/>
      </w:rPr>
    </w:lvl>
    <w:lvl w:ilvl="1" w:tplc="CFEAD1BE" w:tentative="1">
      <w:start w:val="1"/>
      <w:numFmt w:val="bullet"/>
      <w:lvlText w:val="•"/>
      <w:lvlJc w:val="left"/>
      <w:pPr>
        <w:tabs>
          <w:tab w:val="num" w:pos="1440"/>
        </w:tabs>
        <w:ind w:left="1440" w:hanging="360"/>
      </w:pPr>
      <w:rPr>
        <w:rFonts w:ascii="Arial" w:hAnsi="Arial" w:hint="default"/>
      </w:rPr>
    </w:lvl>
    <w:lvl w:ilvl="2" w:tplc="E3282A40" w:tentative="1">
      <w:start w:val="1"/>
      <w:numFmt w:val="bullet"/>
      <w:lvlText w:val="•"/>
      <w:lvlJc w:val="left"/>
      <w:pPr>
        <w:tabs>
          <w:tab w:val="num" w:pos="2160"/>
        </w:tabs>
        <w:ind w:left="2160" w:hanging="360"/>
      </w:pPr>
      <w:rPr>
        <w:rFonts w:ascii="Arial" w:hAnsi="Arial" w:hint="default"/>
      </w:rPr>
    </w:lvl>
    <w:lvl w:ilvl="3" w:tplc="23B08C44" w:tentative="1">
      <w:start w:val="1"/>
      <w:numFmt w:val="bullet"/>
      <w:lvlText w:val="•"/>
      <w:lvlJc w:val="left"/>
      <w:pPr>
        <w:tabs>
          <w:tab w:val="num" w:pos="2880"/>
        </w:tabs>
        <w:ind w:left="2880" w:hanging="360"/>
      </w:pPr>
      <w:rPr>
        <w:rFonts w:ascii="Arial" w:hAnsi="Arial" w:hint="default"/>
      </w:rPr>
    </w:lvl>
    <w:lvl w:ilvl="4" w:tplc="B018227E" w:tentative="1">
      <w:start w:val="1"/>
      <w:numFmt w:val="bullet"/>
      <w:lvlText w:val="•"/>
      <w:lvlJc w:val="left"/>
      <w:pPr>
        <w:tabs>
          <w:tab w:val="num" w:pos="3600"/>
        </w:tabs>
        <w:ind w:left="3600" w:hanging="360"/>
      </w:pPr>
      <w:rPr>
        <w:rFonts w:ascii="Arial" w:hAnsi="Arial" w:hint="default"/>
      </w:rPr>
    </w:lvl>
    <w:lvl w:ilvl="5" w:tplc="7F14C706" w:tentative="1">
      <w:start w:val="1"/>
      <w:numFmt w:val="bullet"/>
      <w:lvlText w:val="•"/>
      <w:lvlJc w:val="left"/>
      <w:pPr>
        <w:tabs>
          <w:tab w:val="num" w:pos="4320"/>
        </w:tabs>
        <w:ind w:left="4320" w:hanging="360"/>
      </w:pPr>
      <w:rPr>
        <w:rFonts w:ascii="Arial" w:hAnsi="Arial" w:hint="default"/>
      </w:rPr>
    </w:lvl>
    <w:lvl w:ilvl="6" w:tplc="E90899BA" w:tentative="1">
      <w:start w:val="1"/>
      <w:numFmt w:val="bullet"/>
      <w:lvlText w:val="•"/>
      <w:lvlJc w:val="left"/>
      <w:pPr>
        <w:tabs>
          <w:tab w:val="num" w:pos="5040"/>
        </w:tabs>
        <w:ind w:left="5040" w:hanging="360"/>
      </w:pPr>
      <w:rPr>
        <w:rFonts w:ascii="Arial" w:hAnsi="Arial" w:hint="default"/>
      </w:rPr>
    </w:lvl>
    <w:lvl w:ilvl="7" w:tplc="1546726A" w:tentative="1">
      <w:start w:val="1"/>
      <w:numFmt w:val="bullet"/>
      <w:lvlText w:val="•"/>
      <w:lvlJc w:val="left"/>
      <w:pPr>
        <w:tabs>
          <w:tab w:val="num" w:pos="5760"/>
        </w:tabs>
        <w:ind w:left="5760" w:hanging="360"/>
      </w:pPr>
      <w:rPr>
        <w:rFonts w:ascii="Arial" w:hAnsi="Arial" w:hint="default"/>
      </w:rPr>
    </w:lvl>
    <w:lvl w:ilvl="8" w:tplc="BAF4A86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F845085"/>
    <w:multiLevelType w:val="hybridMultilevel"/>
    <w:tmpl w:val="9CF6F052"/>
    <w:lvl w:ilvl="0" w:tplc="088AF9DE">
      <w:start w:val="1"/>
      <w:numFmt w:val="bullet"/>
      <w:lvlText w:val="•"/>
      <w:lvlJc w:val="left"/>
      <w:pPr>
        <w:tabs>
          <w:tab w:val="num" w:pos="720"/>
        </w:tabs>
        <w:ind w:left="720" w:hanging="360"/>
      </w:pPr>
      <w:rPr>
        <w:rFonts w:ascii="Arial" w:hAnsi="Arial" w:hint="default"/>
      </w:rPr>
    </w:lvl>
    <w:lvl w:ilvl="1" w:tplc="605882C6" w:tentative="1">
      <w:start w:val="1"/>
      <w:numFmt w:val="bullet"/>
      <w:lvlText w:val="•"/>
      <w:lvlJc w:val="left"/>
      <w:pPr>
        <w:tabs>
          <w:tab w:val="num" w:pos="1440"/>
        </w:tabs>
        <w:ind w:left="1440" w:hanging="360"/>
      </w:pPr>
      <w:rPr>
        <w:rFonts w:ascii="Arial" w:hAnsi="Arial" w:hint="default"/>
      </w:rPr>
    </w:lvl>
    <w:lvl w:ilvl="2" w:tplc="6EB6AD3C" w:tentative="1">
      <w:start w:val="1"/>
      <w:numFmt w:val="bullet"/>
      <w:lvlText w:val="•"/>
      <w:lvlJc w:val="left"/>
      <w:pPr>
        <w:tabs>
          <w:tab w:val="num" w:pos="2160"/>
        </w:tabs>
        <w:ind w:left="2160" w:hanging="360"/>
      </w:pPr>
      <w:rPr>
        <w:rFonts w:ascii="Arial" w:hAnsi="Arial" w:hint="default"/>
      </w:rPr>
    </w:lvl>
    <w:lvl w:ilvl="3" w:tplc="42BCA7D0" w:tentative="1">
      <w:start w:val="1"/>
      <w:numFmt w:val="bullet"/>
      <w:lvlText w:val="•"/>
      <w:lvlJc w:val="left"/>
      <w:pPr>
        <w:tabs>
          <w:tab w:val="num" w:pos="2880"/>
        </w:tabs>
        <w:ind w:left="2880" w:hanging="360"/>
      </w:pPr>
      <w:rPr>
        <w:rFonts w:ascii="Arial" w:hAnsi="Arial" w:hint="default"/>
      </w:rPr>
    </w:lvl>
    <w:lvl w:ilvl="4" w:tplc="7C7C0276" w:tentative="1">
      <w:start w:val="1"/>
      <w:numFmt w:val="bullet"/>
      <w:lvlText w:val="•"/>
      <w:lvlJc w:val="left"/>
      <w:pPr>
        <w:tabs>
          <w:tab w:val="num" w:pos="3600"/>
        </w:tabs>
        <w:ind w:left="3600" w:hanging="360"/>
      </w:pPr>
      <w:rPr>
        <w:rFonts w:ascii="Arial" w:hAnsi="Arial" w:hint="default"/>
      </w:rPr>
    </w:lvl>
    <w:lvl w:ilvl="5" w:tplc="CC6CC816" w:tentative="1">
      <w:start w:val="1"/>
      <w:numFmt w:val="bullet"/>
      <w:lvlText w:val="•"/>
      <w:lvlJc w:val="left"/>
      <w:pPr>
        <w:tabs>
          <w:tab w:val="num" w:pos="4320"/>
        </w:tabs>
        <w:ind w:left="4320" w:hanging="360"/>
      </w:pPr>
      <w:rPr>
        <w:rFonts w:ascii="Arial" w:hAnsi="Arial" w:hint="default"/>
      </w:rPr>
    </w:lvl>
    <w:lvl w:ilvl="6" w:tplc="7B10A8B4" w:tentative="1">
      <w:start w:val="1"/>
      <w:numFmt w:val="bullet"/>
      <w:lvlText w:val="•"/>
      <w:lvlJc w:val="left"/>
      <w:pPr>
        <w:tabs>
          <w:tab w:val="num" w:pos="5040"/>
        </w:tabs>
        <w:ind w:left="5040" w:hanging="360"/>
      </w:pPr>
      <w:rPr>
        <w:rFonts w:ascii="Arial" w:hAnsi="Arial" w:hint="default"/>
      </w:rPr>
    </w:lvl>
    <w:lvl w:ilvl="7" w:tplc="73E8FF22" w:tentative="1">
      <w:start w:val="1"/>
      <w:numFmt w:val="bullet"/>
      <w:lvlText w:val="•"/>
      <w:lvlJc w:val="left"/>
      <w:pPr>
        <w:tabs>
          <w:tab w:val="num" w:pos="5760"/>
        </w:tabs>
        <w:ind w:left="5760" w:hanging="360"/>
      </w:pPr>
      <w:rPr>
        <w:rFonts w:ascii="Arial" w:hAnsi="Arial" w:hint="default"/>
      </w:rPr>
    </w:lvl>
    <w:lvl w:ilvl="8" w:tplc="592A1A78" w:tentative="1">
      <w:start w:val="1"/>
      <w:numFmt w:val="bullet"/>
      <w:lvlText w:val="•"/>
      <w:lvlJc w:val="left"/>
      <w:pPr>
        <w:tabs>
          <w:tab w:val="num" w:pos="6480"/>
        </w:tabs>
        <w:ind w:left="6480" w:hanging="360"/>
      </w:pPr>
      <w:rPr>
        <w:rFonts w:ascii="Arial" w:hAnsi="Arial" w:hint="default"/>
      </w:rPr>
    </w:lvl>
  </w:abstractNum>
  <w:num w:numId="1" w16cid:durableId="609509119">
    <w:abstractNumId w:val="1"/>
  </w:num>
  <w:num w:numId="2" w16cid:durableId="1344161355">
    <w:abstractNumId w:val="4"/>
  </w:num>
  <w:num w:numId="3" w16cid:durableId="182716681">
    <w:abstractNumId w:val="12"/>
  </w:num>
  <w:num w:numId="4" w16cid:durableId="1644115757">
    <w:abstractNumId w:val="10"/>
  </w:num>
  <w:num w:numId="5" w16cid:durableId="1065496082">
    <w:abstractNumId w:val="3"/>
  </w:num>
  <w:num w:numId="6" w16cid:durableId="1690521492">
    <w:abstractNumId w:val="19"/>
  </w:num>
  <w:num w:numId="7" w16cid:durableId="1093356119">
    <w:abstractNumId w:val="2"/>
  </w:num>
  <w:num w:numId="8" w16cid:durableId="935988261">
    <w:abstractNumId w:val="18"/>
  </w:num>
  <w:num w:numId="9" w16cid:durableId="684014103">
    <w:abstractNumId w:val="0"/>
  </w:num>
  <w:num w:numId="10" w16cid:durableId="24982870">
    <w:abstractNumId w:val="7"/>
  </w:num>
  <w:num w:numId="11" w16cid:durableId="52436539">
    <w:abstractNumId w:val="14"/>
  </w:num>
  <w:num w:numId="12" w16cid:durableId="1299460294">
    <w:abstractNumId w:val="13"/>
  </w:num>
  <w:num w:numId="13" w16cid:durableId="1672636405">
    <w:abstractNumId w:val="11"/>
  </w:num>
  <w:num w:numId="14" w16cid:durableId="755639247">
    <w:abstractNumId w:val="15"/>
  </w:num>
  <w:num w:numId="15" w16cid:durableId="2096125488">
    <w:abstractNumId w:val="8"/>
  </w:num>
  <w:num w:numId="16" w16cid:durableId="1573932317">
    <w:abstractNumId w:val="17"/>
  </w:num>
  <w:num w:numId="17" w16cid:durableId="345643527">
    <w:abstractNumId w:val="6"/>
  </w:num>
  <w:num w:numId="18" w16cid:durableId="863519208">
    <w:abstractNumId w:val="16"/>
  </w:num>
  <w:num w:numId="19" w16cid:durableId="31032635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10477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56A"/>
    <w:rsid w:val="000A752C"/>
    <w:rsid w:val="008F7F7B"/>
    <w:rsid w:val="0090256A"/>
    <w:rsid w:val="00AE642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17778"/>
  <w15:chartTrackingRefBased/>
  <w15:docId w15:val="{1CE0BCA5-AAA1-487D-9A59-0C67A3491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52C"/>
    <w:pPr>
      <w:ind w:left="720"/>
      <w:contextualSpacing/>
    </w:pPr>
  </w:style>
  <w:style w:type="paragraph" w:styleId="NormalWeb">
    <w:name w:val="Normal (Web)"/>
    <w:basedOn w:val="Normal"/>
    <w:uiPriority w:val="99"/>
    <w:rsid w:val="000A752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0A752C"/>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0A752C"/>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856685">
      <w:bodyDiv w:val="1"/>
      <w:marLeft w:val="0"/>
      <w:marRight w:val="0"/>
      <w:marTop w:val="0"/>
      <w:marBottom w:val="0"/>
      <w:divBdr>
        <w:top w:val="none" w:sz="0" w:space="0" w:color="auto"/>
        <w:left w:val="none" w:sz="0" w:space="0" w:color="auto"/>
        <w:bottom w:val="none" w:sz="0" w:space="0" w:color="auto"/>
        <w:right w:val="none" w:sz="0" w:space="0" w:color="auto"/>
      </w:divBdr>
      <w:divsChild>
        <w:div w:id="1032071409">
          <w:marLeft w:val="360"/>
          <w:marRight w:val="0"/>
          <w:marTop w:val="200"/>
          <w:marBottom w:val="0"/>
          <w:divBdr>
            <w:top w:val="none" w:sz="0" w:space="0" w:color="auto"/>
            <w:left w:val="none" w:sz="0" w:space="0" w:color="auto"/>
            <w:bottom w:val="none" w:sz="0" w:space="0" w:color="auto"/>
            <w:right w:val="none" w:sz="0" w:space="0" w:color="auto"/>
          </w:divBdr>
        </w:div>
        <w:div w:id="1366903190">
          <w:marLeft w:val="360"/>
          <w:marRight w:val="0"/>
          <w:marTop w:val="200"/>
          <w:marBottom w:val="0"/>
          <w:divBdr>
            <w:top w:val="none" w:sz="0" w:space="0" w:color="auto"/>
            <w:left w:val="none" w:sz="0" w:space="0" w:color="auto"/>
            <w:bottom w:val="none" w:sz="0" w:space="0" w:color="auto"/>
            <w:right w:val="none" w:sz="0" w:space="0" w:color="auto"/>
          </w:divBdr>
        </w:div>
      </w:divsChild>
    </w:div>
    <w:div w:id="668168824">
      <w:bodyDiv w:val="1"/>
      <w:marLeft w:val="0"/>
      <w:marRight w:val="0"/>
      <w:marTop w:val="0"/>
      <w:marBottom w:val="0"/>
      <w:divBdr>
        <w:top w:val="none" w:sz="0" w:space="0" w:color="auto"/>
        <w:left w:val="none" w:sz="0" w:space="0" w:color="auto"/>
        <w:bottom w:val="none" w:sz="0" w:space="0" w:color="auto"/>
        <w:right w:val="none" w:sz="0" w:space="0" w:color="auto"/>
      </w:divBdr>
      <w:divsChild>
        <w:div w:id="2020234123">
          <w:marLeft w:val="360"/>
          <w:marRight w:val="0"/>
          <w:marTop w:val="200"/>
          <w:marBottom w:val="0"/>
          <w:divBdr>
            <w:top w:val="none" w:sz="0" w:space="0" w:color="auto"/>
            <w:left w:val="none" w:sz="0" w:space="0" w:color="auto"/>
            <w:bottom w:val="none" w:sz="0" w:space="0" w:color="auto"/>
            <w:right w:val="none" w:sz="0" w:space="0" w:color="auto"/>
          </w:divBdr>
        </w:div>
        <w:div w:id="1332099613">
          <w:marLeft w:val="360"/>
          <w:marRight w:val="0"/>
          <w:marTop w:val="200"/>
          <w:marBottom w:val="0"/>
          <w:divBdr>
            <w:top w:val="none" w:sz="0" w:space="0" w:color="auto"/>
            <w:left w:val="none" w:sz="0" w:space="0" w:color="auto"/>
            <w:bottom w:val="none" w:sz="0" w:space="0" w:color="auto"/>
            <w:right w:val="none" w:sz="0" w:space="0" w:color="auto"/>
          </w:divBdr>
        </w:div>
        <w:div w:id="604965436">
          <w:marLeft w:val="360"/>
          <w:marRight w:val="0"/>
          <w:marTop w:val="200"/>
          <w:marBottom w:val="0"/>
          <w:divBdr>
            <w:top w:val="none" w:sz="0" w:space="0" w:color="auto"/>
            <w:left w:val="none" w:sz="0" w:space="0" w:color="auto"/>
            <w:bottom w:val="none" w:sz="0" w:space="0" w:color="auto"/>
            <w:right w:val="none" w:sz="0" w:space="0" w:color="auto"/>
          </w:divBdr>
        </w:div>
        <w:div w:id="1256859111">
          <w:marLeft w:val="360"/>
          <w:marRight w:val="0"/>
          <w:marTop w:val="200"/>
          <w:marBottom w:val="0"/>
          <w:divBdr>
            <w:top w:val="none" w:sz="0" w:space="0" w:color="auto"/>
            <w:left w:val="none" w:sz="0" w:space="0" w:color="auto"/>
            <w:bottom w:val="none" w:sz="0" w:space="0" w:color="auto"/>
            <w:right w:val="none" w:sz="0" w:space="0" w:color="auto"/>
          </w:divBdr>
        </w:div>
      </w:divsChild>
    </w:div>
    <w:div w:id="888958476">
      <w:bodyDiv w:val="1"/>
      <w:marLeft w:val="0"/>
      <w:marRight w:val="0"/>
      <w:marTop w:val="0"/>
      <w:marBottom w:val="0"/>
      <w:divBdr>
        <w:top w:val="none" w:sz="0" w:space="0" w:color="auto"/>
        <w:left w:val="none" w:sz="0" w:space="0" w:color="auto"/>
        <w:bottom w:val="none" w:sz="0" w:space="0" w:color="auto"/>
        <w:right w:val="none" w:sz="0" w:space="0" w:color="auto"/>
      </w:divBdr>
      <w:divsChild>
        <w:div w:id="1034845379">
          <w:marLeft w:val="360"/>
          <w:marRight w:val="0"/>
          <w:marTop w:val="200"/>
          <w:marBottom w:val="0"/>
          <w:divBdr>
            <w:top w:val="none" w:sz="0" w:space="0" w:color="auto"/>
            <w:left w:val="none" w:sz="0" w:space="0" w:color="auto"/>
            <w:bottom w:val="none" w:sz="0" w:space="0" w:color="auto"/>
            <w:right w:val="none" w:sz="0" w:space="0" w:color="auto"/>
          </w:divBdr>
        </w:div>
        <w:div w:id="624117820">
          <w:marLeft w:val="360"/>
          <w:marRight w:val="0"/>
          <w:marTop w:val="200"/>
          <w:marBottom w:val="0"/>
          <w:divBdr>
            <w:top w:val="none" w:sz="0" w:space="0" w:color="auto"/>
            <w:left w:val="none" w:sz="0" w:space="0" w:color="auto"/>
            <w:bottom w:val="none" w:sz="0" w:space="0" w:color="auto"/>
            <w:right w:val="none" w:sz="0" w:space="0" w:color="auto"/>
          </w:divBdr>
        </w:div>
        <w:div w:id="442893214">
          <w:marLeft w:val="360"/>
          <w:marRight w:val="0"/>
          <w:marTop w:val="200"/>
          <w:marBottom w:val="0"/>
          <w:divBdr>
            <w:top w:val="none" w:sz="0" w:space="0" w:color="auto"/>
            <w:left w:val="none" w:sz="0" w:space="0" w:color="auto"/>
            <w:bottom w:val="none" w:sz="0" w:space="0" w:color="auto"/>
            <w:right w:val="none" w:sz="0" w:space="0" w:color="auto"/>
          </w:divBdr>
        </w:div>
        <w:div w:id="763191167">
          <w:marLeft w:val="360"/>
          <w:marRight w:val="0"/>
          <w:marTop w:val="200"/>
          <w:marBottom w:val="0"/>
          <w:divBdr>
            <w:top w:val="none" w:sz="0" w:space="0" w:color="auto"/>
            <w:left w:val="none" w:sz="0" w:space="0" w:color="auto"/>
            <w:bottom w:val="none" w:sz="0" w:space="0" w:color="auto"/>
            <w:right w:val="none" w:sz="0" w:space="0" w:color="auto"/>
          </w:divBdr>
        </w:div>
      </w:divsChild>
    </w:div>
    <w:div w:id="970091778">
      <w:bodyDiv w:val="1"/>
      <w:marLeft w:val="0"/>
      <w:marRight w:val="0"/>
      <w:marTop w:val="0"/>
      <w:marBottom w:val="0"/>
      <w:divBdr>
        <w:top w:val="none" w:sz="0" w:space="0" w:color="auto"/>
        <w:left w:val="none" w:sz="0" w:space="0" w:color="auto"/>
        <w:bottom w:val="none" w:sz="0" w:space="0" w:color="auto"/>
        <w:right w:val="none" w:sz="0" w:space="0" w:color="auto"/>
      </w:divBdr>
      <w:divsChild>
        <w:div w:id="268052288">
          <w:marLeft w:val="360"/>
          <w:marRight w:val="0"/>
          <w:marTop w:val="200"/>
          <w:marBottom w:val="0"/>
          <w:divBdr>
            <w:top w:val="none" w:sz="0" w:space="0" w:color="auto"/>
            <w:left w:val="none" w:sz="0" w:space="0" w:color="auto"/>
            <w:bottom w:val="none" w:sz="0" w:space="0" w:color="auto"/>
            <w:right w:val="none" w:sz="0" w:space="0" w:color="auto"/>
          </w:divBdr>
        </w:div>
        <w:div w:id="364715132">
          <w:marLeft w:val="360"/>
          <w:marRight w:val="0"/>
          <w:marTop w:val="200"/>
          <w:marBottom w:val="0"/>
          <w:divBdr>
            <w:top w:val="none" w:sz="0" w:space="0" w:color="auto"/>
            <w:left w:val="none" w:sz="0" w:space="0" w:color="auto"/>
            <w:bottom w:val="none" w:sz="0" w:space="0" w:color="auto"/>
            <w:right w:val="none" w:sz="0" w:space="0" w:color="auto"/>
          </w:divBdr>
        </w:div>
        <w:div w:id="1928079114">
          <w:marLeft w:val="360"/>
          <w:marRight w:val="0"/>
          <w:marTop w:val="200"/>
          <w:marBottom w:val="0"/>
          <w:divBdr>
            <w:top w:val="none" w:sz="0" w:space="0" w:color="auto"/>
            <w:left w:val="none" w:sz="0" w:space="0" w:color="auto"/>
            <w:bottom w:val="none" w:sz="0" w:space="0" w:color="auto"/>
            <w:right w:val="none" w:sz="0" w:space="0" w:color="auto"/>
          </w:divBdr>
        </w:div>
      </w:divsChild>
    </w:div>
    <w:div w:id="1104110254">
      <w:bodyDiv w:val="1"/>
      <w:marLeft w:val="0"/>
      <w:marRight w:val="0"/>
      <w:marTop w:val="0"/>
      <w:marBottom w:val="0"/>
      <w:divBdr>
        <w:top w:val="none" w:sz="0" w:space="0" w:color="auto"/>
        <w:left w:val="none" w:sz="0" w:space="0" w:color="auto"/>
        <w:bottom w:val="none" w:sz="0" w:space="0" w:color="auto"/>
        <w:right w:val="none" w:sz="0" w:space="0" w:color="auto"/>
      </w:divBdr>
      <w:divsChild>
        <w:div w:id="2001034344">
          <w:marLeft w:val="360"/>
          <w:marRight w:val="0"/>
          <w:marTop w:val="200"/>
          <w:marBottom w:val="0"/>
          <w:divBdr>
            <w:top w:val="none" w:sz="0" w:space="0" w:color="auto"/>
            <w:left w:val="none" w:sz="0" w:space="0" w:color="auto"/>
            <w:bottom w:val="none" w:sz="0" w:space="0" w:color="auto"/>
            <w:right w:val="none" w:sz="0" w:space="0" w:color="auto"/>
          </w:divBdr>
        </w:div>
        <w:div w:id="2064405873">
          <w:marLeft w:val="360"/>
          <w:marRight w:val="0"/>
          <w:marTop w:val="200"/>
          <w:marBottom w:val="0"/>
          <w:divBdr>
            <w:top w:val="none" w:sz="0" w:space="0" w:color="auto"/>
            <w:left w:val="none" w:sz="0" w:space="0" w:color="auto"/>
            <w:bottom w:val="none" w:sz="0" w:space="0" w:color="auto"/>
            <w:right w:val="none" w:sz="0" w:space="0" w:color="auto"/>
          </w:divBdr>
        </w:div>
        <w:div w:id="1373652024">
          <w:marLeft w:val="360"/>
          <w:marRight w:val="0"/>
          <w:marTop w:val="200"/>
          <w:marBottom w:val="0"/>
          <w:divBdr>
            <w:top w:val="none" w:sz="0" w:space="0" w:color="auto"/>
            <w:left w:val="none" w:sz="0" w:space="0" w:color="auto"/>
            <w:bottom w:val="none" w:sz="0" w:space="0" w:color="auto"/>
            <w:right w:val="none" w:sz="0" w:space="0" w:color="auto"/>
          </w:divBdr>
        </w:div>
        <w:div w:id="271792317">
          <w:marLeft w:val="360"/>
          <w:marRight w:val="0"/>
          <w:marTop w:val="200"/>
          <w:marBottom w:val="0"/>
          <w:divBdr>
            <w:top w:val="none" w:sz="0" w:space="0" w:color="auto"/>
            <w:left w:val="none" w:sz="0" w:space="0" w:color="auto"/>
            <w:bottom w:val="none" w:sz="0" w:space="0" w:color="auto"/>
            <w:right w:val="none" w:sz="0" w:space="0" w:color="auto"/>
          </w:divBdr>
        </w:div>
      </w:divsChild>
    </w:div>
    <w:div w:id="1141341315">
      <w:bodyDiv w:val="1"/>
      <w:marLeft w:val="0"/>
      <w:marRight w:val="0"/>
      <w:marTop w:val="0"/>
      <w:marBottom w:val="0"/>
      <w:divBdr>
        <w:top w:val="none" w:sz="0" w:space="0" w:color="auto"/>
        <w:left w:val="none" w:sz="0" w:space="0" w:color="auto"/>
        <w:bottom w:val="none" w:sz="0" w:space="0" w:color="auto"/>
        <w:right w:val="none" w:sz="0" w:space="0" w:color="auto"/>
      </w:divBdr>
      <w:divsChild>
        <w:div w:id="2078697454">
          <w:marLeft w:val="360"/>
          <w:marRight w:val="0"/>
          <w:marTop w:val="200"/>
          <w:marBottom w:val="0"/>
          <w:divBdr>
            <w:top w:val="none" w:sz="0" w:space="0" w:color="auto"/>
            <w:left w:val="none" w:sz="0" w:space="0" w:color="auto"/>
            <w:bottom w:val="none" w:sz="0" w:space="0" w:color="auto"/>
            <w:right w:val="none" w:sz="0" w:space="0" w:color="auto"/>
          </w:divBdr>
        </w:div>
        <w:div w:id="1229146222">
          <w:marLeft w:val="360"/>
          <w:marRight w:val="0"/>
          <w:marTop w:val="200"/>
          <w:marBottom w:val="0"/>
          <w:divBdr>
            <w:top w:val="none" w:sz="0" w:space="0" w:color="auto"/>
            <w:left w:val="none" w:sz="0" w:space="0" w:color="auto"/>
            <w:bottom w:val="none" w:sz="0" w:space="0" w:color="auto"/>
            <w:right w:val="none" w:sz="0" w:space="0" w:color="auto"/>
          </w:divBdr>
        </w:div>
      </w:divsChild>
    </w:div>
    <w:div w:id="1165701537">
      <w:bodyDiv w:val="1"/>
      <w:marLeft w:val="0"/>
      <w:marRight w:val="0"/>
      <w:marTop w:val="0"/>
      <w:marBottom w:val="0"/>
      <w:divBdr>
        <w:top w:val="none" w:sz="0" w:space="0" w:color="auto"/>
        <w:left w:val="none" w:sz="0" w:space="0" w:color="auto"/>
        <w:bottom w:val="none" w:sz="0" w:space="0" w:color="auto"/>
        <w:right w:val="none" w:sz="0" w:space="0" w:color="auto"/>
      </w:divBdr>
      <w:divsChild>
        <w:div w:id="1307011999">
          <w:marLeft w:val="360"/>
          <w:marRight w:val="0"/>
          <w:marTop w:val="200"/>
          <w:marBottom w:val="0"/>
          <w:divBdr>
            <w:top w:val="none" w:sz="0" w:space="0" w:color="auto"/>
            <w:left w:val="none" w:sz="0" w:space="0" w:color="auto"/>
            <w:bottom w:val="none" w:sz="0" w:space="0" w:color="auto"/>
            <w:right w:val="none" w:sz="0" w:space="0" w:color="auto"/>
          </w:divBdr>
        </w:div>
        <w:div w:id="418910531">
          <w:marLeft w:val="360"/>
          <w:marRight w:val="0"/>
          <w:marTop w:val="200"/>
          <w:marBottom w:val="0"/>
          <w:divBdr>
            <w:top w:val="none" w:sz="0" w:space="0" w:color="auto"/>
            <w:left w:val="none" w:sz="0" w:space="0" w:color="auto"/>
            <w:bottom w:val="none" w:sz="0" w:space="0" w:color="auto"/>
            <w:right w:val="none" w:sz="0" w:space="0" w:color="auto"/>
          </w:divBdr>
        </w:div>
        <w:div w:id="895580744">
          <w:marLeft w:val="360"/>
          <w:marRight w:val="0"/>
          <w:marTop w:val="200"/>
          <w:marBottom w:val="0"/>
          <w:divBdr>
            <w:top w:val="none" w:sz="0" w:space="0" w:color="auto"/>
            <w:left w:val="none" w:sz="0" w:space="0" w:color="auto"/>
            <w:bottom w:val="none" w:sz="0" w:space="0" w:color="auto"/>
            <w:right w:val="none" w:sz="0" w:space="0" w:color="auto"/>
          </w:divBdr>
        </w:div>
      </w:divsChild>
    </w:div>
    <w:div w:id="1190022862">
      <w:bodyDiv w:val="1"/>
      <w:marLeft w:val="0"/>
      <w:marRight w:val="0"/>
      <w:marTop w:val="0"/>
      <w:marBottom w:val="0"/>
      <w:divBdr>
        <w:top w:val="none" w:sz="0" w:space="0" w:color="auto"/>
        <w:left w:val="none" w:sz="0" w:space="0" w:color="auto"/>
        <w:bottom w:val="none" w:sz="0" w:space="0" w:color="auto"/>
        <w:right w:val="none" w:sz="0" w:space="0" w:color="auto"/>
      </w:divBdr>
      <w:divsChild>
        <w:div w:id="1738747025">
          <w:marLeft w:val="360"/>
          <w:marRight w:val="0"/>
          <w:marTop w:val="200"/>
          <w:marBottom w:val="0"/>
          <w:divBdr>
            <w:top w:val="none" w:sz="0" w:space="0" w:color="auto"/>
            <w:left w:val="none" w:sz="0" w:space="0" w:color="auto"/>
            <w:bottom w:val="none" w:sz="0" w:space="0" w:color="auto"/>
            <w:right w:val="none" w:sz="0" w:space="0" w:color="auto"/>
          </w:divBdr>
        </w:div>
        <w:div w:id="1697194965">
          <w:marLeft w:val="360"/>
          <w:marRight w:val="0"/>
          <w:marTop w:val="200"/>
          <w:marBottom w:val="0"/>
          <w:divBdr>
            <w:top w:val="none" w:sz="0" w:space="0" w:color="auto"/>
            <w:left w:val="none" w:sz="0" w:space="0" w:color="auto"/>
            <w:bottom w:val="none" w:sz="0" w:space="0" w:color="auto"/>
            <w:right w:val="none" w:sz="0" w:space="0" w:color="auto"/>
          </w:divBdr>
        </w:div>
        <w:div w:id="891037125">
          <w:marLeft w:val="360"/>
          <w:marRight w:val="0"/>
          <w:marTop w:val="200"/>
          <w:marBottom w:val="0"/>
          <w:divBdr>
            <w:top w:val="none" w:sz="0" w:space="0" w:color="auto"/>
            <w:left w:val="none" w:sz="0" w:space="0" w:color="auto"/>
            <w:bottom w:val="none" w:sz="0" w:space="0" w:color="auto"/>
            <w:right w:val="none" w:sz="0" w:space="0" w:color="auto"/>
          </w:divBdr>
        </w:div>
        <w:div w:id="480659913">
          <w:marLeft w:val="360"/>
          <w:marRight w:val="0"/>
          <w:marTop w:val="200"/>
          <w:marBottom w:val="0"/>
          <w:divBdr>
            <w:top w:val="none" w:sz="0" w:space="0" w:color="auto"/>
            <w:left w:val="none" w:sz="0" w:space="0" w:color="auto"/>
            <w:bottom w:val="none" w:sz="0" w:space="0" w:color="auto"/>
            <w:right w:val="none" w:sz="0" w:space="0" w:color="auto"/>
          </w:divBdr>
        </w:div>
      </w:divsChild>
    </w:div>
    <w:div w:id="1240482370">
      <w:bodyDiv w:val="1"/>
      <w:marLeft w:val="0"/>
      <w:marRight w:val="0"/>
      <w:marTop w:val="0"/>
      <w:marBottom w:val="0"/>
      <w:divBdr>
        <w:top w:val="none" w:sz="0" w:space="0" w:color="auto"/>
        <w:left w:val="none" w:sz="0" w:space="0" w:color="auto"/>
        <w:bottom w:val="none" w:sz="0" w:space="0" w:color="auto"/>
        <w:right w:val="none" w:sz="0" w:space="0" w:color="auto"/>
      </w:divBdr>
      <w:divsChild>
        <w:div w:id="2099210124">
          <w:marLeft w:val="360"/>
          <w:marRight w:val="0"/>
          <w:marTop w:val="200"/>
          <w:marBottom w:val="0"/>
          <w:divBdr>
            <w:top w:val="none" w:sz="0" w:space="0" w:color="auto"/>
            <w:left w:val="none" w:sz="0" w:space="0" w:color="auto"/>
            <w:bottom w:val="none" w:sz="0" w:space="0" w:color="auto"/>
            <w:right w:val="none" w:sz="0" w:space="0" w:color="auto"/>
          </w:divBdr>
        </w:div>
        <w:div w:id="2003924942">
          <w:marLeft w:val="360"/>
          <w:marRight w:val="0"/>
          <w:marTop w:val="200"/>
          <w:marBottom w:val="0"/>
          <w:divBdr>
            <w:top w:val="none" w:sz="0" w:space="0" w:color="auto"/>
            <w:left w:val="none" w:sz="0" w:space="0" w:color="auto"/>
            <w:bottom w:val="none" w:sz="0" w:space="0" w:color="auto"/>
            <w:right w:val="none" w:sz="0" w:space="0" w:color="auto"/>
          </w:divBdr>
        </w:div>
      </w:divsChild>
    </w:div>
    <w:div w:id="1371228201">
      <w:bodyDiv w:val="1"/>
      <w:marLeft w:val="0"/>
      <w:marRight w:val="0"/>
      <w:marTop w:val="0"/>
      <w:marBottom w:val="0"/>
      <w:divBdr>
        <w:top w:val="none" w:sz="0" w:space="0" w:color="auto"/>
        <w:left w:val="none" w:sz="0" w:space="0" w:color="auto"/>
        <w:bottom w:val="none" w:sz="0" w:space="0" w:color="auto"/>
        <w:right w:val="none" w:sz="0" w:space="0" w:color="auto"/>
      </w:divBdr>
      <w:divsChild>
        <w:div w:id="113982852">
          <w:marLeft w:val="360"/>
          <w:marRight w:val="0"/>
          <w:marTop w:val="200"/>
          <w:marBottom w:val="0"/>
          <w:divBdr>
            <w:top w:val="none" w:sz="0" w:space="0" w:color="auto"/>
            <w:left w:val="none" w:sz="0" w:space="0" w:color="auto"/>
            <w:bottom w:val="none" w:sz="0" w:space="0" w:color="auto"/>
            <w:right w:val="none" w:sz="0" w:space="0" w:color="auto"/>
          </w:divBdr>
        </w:div>
        <w:div w:id="652026477">
          <w:marLeft w:val="360"/>
          <w:marRight w:val="0"/>
          <w:marTop w:val="200"/>
          <w:marBottom w:val="0"/>
          <w:divBdr>
            <w:top w:val="none" w:sz="0" w:space="0" w:color="auto"/>
            <w:left w:val="none" w:sz="0" w:space="0" w:color="auto"/>
            <w:bottom w:val="none" w:sz="0" w:space="0" w:color="auto"/>
            <w:right w:val="none" w:sz="0" w:space="0" w:color="auto"/>
          </w:divBdr>
        </w:div>
      </w:divsChild>
    </w:div>
    <w:div w:id="1480070416">
      <w:bodyDiv w:val="1"/>
      <w:marLeft w:val="0"/>
      <w:marRight w:val="0"/>
      <w:marTop w:val="0"/>
      <w:marBottom w:val="0"/>
      <w:divBdr>
        <w:top w:val="none" w:sz="0" w:space="0" w:color="auto"/>
        <w:left w:val="none" w:sz="0" w:space="0" w:color="auto"/>
        <w:bottom w:val="none" w:sz="0" w:space="0" w:color="auto"/>
        <w:right w:val="none" w:sz="0" w:space="0" w:color="auto"/>
      </w:divBdr>
      <w:divsChild>
        <w:div w:id="390538986">
          <w:marLeft w:val="360"/>
          <w:marRight w:val="0"/>
          <w:marTop w:val="200"/>
          <w:marBottom w:val="0"/>
          <w:divBdr>
            <w:top w:val="none" w:sz="0" w:space="0" w:color="auto"/>
            <w:left w:val="none" w:sz="0" w:space="0" w:color="auto"/>
            <w:bottom w:val="none" w:sz="0" w:space="0" w:color="auto"/>
            <w:right w:val="none" w:sz="0" w:space="0" w:color="auto"/>
          </w:divBdr>
        </w:div>
        <w:div w:id="642738329">
          <w:marLeft w:val="360"/>
          <w:marRight w:val="0"/>
          <w:marTop w:val="200"/>
          <w:marBottom w:val="0"/>
          <w:divBdr>
            <w:top w:val="none" w:sz="0" w:space="0" w:color="auto"/>
            <w:left w:val="none" w:sz="0" w:space="0" w:color="auto"/>
            <w:bottom w:val="none" w:sz="0" w:space="0" w:color="auto"/>
            <w:right w:val="none" w:sz="0" w:space="0" w:color="auto"/>
          </w:divBdr>
        </w:div>
        <w:div w:id="1119032361">
          <w:marLeft w:val="360"/>
          <w:marRight w:val="0"/>
          <w:marTop w:val="200"/>
          <w:marBottom w:val="0"/>
          <w:divBdr>
            <w:top w:val="none" w:sz="0" w:space="0" w:color="auto"/>
            <w:left w:val="none" w:sz="0" w:space="0" w:color="auto"/>
            <w:bottom w:val="none" w:sz="0" w:space="0" w:color="auto"/>
            <w:right w:val="none" w:sz="0" w:space="0" w:color="auto"/>
          </w:divBdr>
        </w:div>
        <w:div w:id="55134265">
          <w:marLeft w:val="360"/>
          <w:marRight w:val="0"/>
          <w:marTop w:val="200"/>
          <w:marBottom w:val="0"/>
          <w:divBdr>
            <w:top w:val="none" w:sz="0" w:space="0" w:color="auto"/>
            <w:left w:val="none" w:sz="0" w:space="0" w:color="auto"/>
            <w:bottom w:val="none" w:sz="0" w:space="0" w:color="auto"/>
            <w:right w:val="none" w:sz="0" w:space="0" w:color="auto"/>
          </w:divBdr>
        </w:div>
      </w:divsChild>
    </w:div>
    <w:div w:id="1652637265">
      <w:bodyDiv w:val="1"/>
      <w:marLeft w:val="0"/>
      <w:marRight w:val="0"/>
      <w:marTop w:val="0"/>
      <w:marBottom w:val="0"/>
      <w:divBdr>
        <w:top w:val="none" w:sz="0" w:space="0" w:color="auto"/>
        <w:left w:val="none" w:sz="0" w:space="0" w:color="auto"/>
        <w:bottom w:val="none" w:sz="0" w:space="0" w:color="auto"/>
        <w:right w:val="none" w:sz="0" w:space="0" w:color="auto"/>
      </w:divBdr>
      <w:divsChild>
        <w:div w:id="1665350801">
          <w:marLeft w:val="360"/>
          <w:marRight w:val="0"/>
          <w:marTop w:val="200"/>
          <w:marBottom w:val="0"/>
          <w:divBdr>
            <w:top w:val="none" w:sz="0" w:space="0" w:color="auto"/>
            <w:left w:val="none" w:sz="0" w:space="0" w:color="auto"/>
            <w:bottom w:val="none" w:sz="0" w:space="0" w:color="auto"/>
            <w:right w:val="none" w:sz="0" w:space="0" w:color="auto"/>
          </w:divBdr>
        </w:div>
        <w:div w:id="929699402">
          <w:marLeft w:val="360"/>
          <w:marRight w:val="0"/>
          <w:marTop w:val="200"/>
          <w:marBottom w:val="0"/>
          <w:divBdr>
            <w:top w:val="none" w:sz="0" w:space="0" w:color="auto"/>
            <w:left w:val="none" w:sz="0" w:space="0" w:color="auto"/>
            <w:bottom w:val="none" w:sz="0" w:space="0" w:color="auto"/>
            <w:right w:val="none" w:sz="0" w:space="0" w:color="auto"/>
          </w:divBdr>
        </w:div>
        <w:div w:id="1978949594">
          <w:marLeft w:val="360"/>
          <w:marRight w:val="0"/>
          <w:marTop w:val="200"/>
          <w:marBottom w:val="0"/>
          <w:divBdr>
            <w:top w:val="none" w:sz="0" w:space="0" w:color="auto"/>
            <w:left w:val="none" w:sz="0" w:space="0" w:color="auto"/>
            <w:bottom w:val="none" w:sz="0" w:space="0" w:color="auto"/>
            <w:right w:val="none" w:sz="0" w:space="0" w:color="auto"/>
          </w:divBdr>
        </w:div>
      </w:divsChild>
    </w:div>
    <w:div w:id="1809932255">
      <w:bodyDiv w:val="1"/>
      <w:marLeft w:val="0"/>
      <w:marRight w:val="0"/>
      <w:marTop w:val="0"/>
      <w:marBottom w:val="0"/>
      <w:divBdr>
        <w:top w:val="none" w:sz="0" w:space="0" w:color="auto"/>
        <w:left w:val="none" w:sz="0" w:space="0" w:color="auto"/>
        <w:bottom w:val="none" w:sz="0" w:space="0" w:color="auto"/>
        <w:right w:val="none" w:sz="0" w:space="0" w:color="auto"/>
      </w:divBdr>
      <w:divsChild>
        <w:div w:id="817959449">
          <w:marLeft w:val="360"/>
          <w:marRight w:val="0"/>
          <w:marTop w:val="200"/>
          <w:marBottom w:val="0"/>
          <w:divBdr>
            <w:top w:val="none" w:sz="0" w:space="0" w:color="auto"/>
            <w:left w:val="none" w:sz="0" w:space="0" w:color="auto"/>
            <w:bottom w:val="none" w:sz="0" w:space="0" w:color="auto"/>
            <w:right w:val="none" w:sz="0" w:space="0" w:color="auto"/>
          </w:divBdr>
        </w:div>
        <w:div w:id="1776097042">
          <w:marLeft w:val="360"/>
          <w:marRight w:val="0"/>
          <w:marTop w:val="200"/>
          <w:marBottom w:val="0"/>
          <w:divBdr>
            <w:top w:val="none" w:sz="0" w:space="0" w:color="auto"/>
            <w:left w:val="none" w:sz="0" w:space="0" w:color="auto"/>
            <w:bottom w:val="none" w:sz="0" w:space="0" w:color="auto"/>
            <w:right w:val="none" w:sz="0" w:space="0" w:color="auto"/>
          </w:divBdr>
        </w:div>
        <w:div w:id="1200582940">
          <w:marLeft w:val="360"/>
          <w:marRight w:val="0"/>
          <w:marTop w:val="200"/>
          <w:marBottom w:val="0"/>
          <w:divBdr>
            <w:top w:val="none" w:sz="0" w:space="0" w:color="auto"/>
            <w:left w:val="none" w:sz="0" w:space="0" w:color="auto"/>
            <w:bottom w:val="none" w:sz="0" w:space="0" w:color="auto"/>
            <w:right w:val="none" w:sz="0" w:space="0" w:color="auto"/>
          </w:divBdr>
        </w:div>
      </w:divsChild>
    </w:div>
    <w:div w:id="2083872725">
      <w:bodyDiv w:val="1"/>
      <w:marLeft w:val="0"/>
      <w:marRight w:val="0"/>
      <w:marTop w:val="0"/>
      <w:marBottom w:val="0"/>
      <w:divBdr>
        <w:top w:val="none" w:sz="0" w:space="0" w:color="auto"/>
        <w:left w:val="none" w:sz="0" w:space="0" w:color="auto"/>
        <w:bottom w:val="none" w:sz="0" w:space="0" w:color="auto"/>
        <w:right w:val="none" w:sz="0" w:space="0" w:color="auto"/>
      </w:divBdr>
      <w:divsChild>
        <w:div w:id="1094014904">
          <w:marLeft w:val="360"/>
          <w:marRight w:val="0"/>
          <w:marTop w:val="200"/>
          <w:marBottom w:val="0"/>
          <w:divBdr>
            <w:top w:val="none" w:sz="0" w:space="0" w:color="auto"/>
            <w:left w:val="none" w:sz="0" w:space="0" w:color="auto"/>
            <w:bottom w:val="none" w:sz="0" w:space="0" w:color="auto"/>
            <w:right w:val="none" w:sz="0" w:space="0" w:color="auto"/>
          </w:divBdr>
        </w:div>
        <w:div w:id="27467858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2254</Words>
  <Characters>12852</Characters>
  <Application>Microsoft Office Word</Application>
  <DocSecurity>0</DocSecurity>
  <Lines>107</Lines>
  <Paragraphs>30</Paragraphs>
  <ScaleCrop>false</ScaleCrop>
  <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2024-12-02T08:58:00Z</dcterms:created>
  <dcterms:modified xsi:type="dcterms:W3CDTF">2024-12-02T09:07:00Z</dcterms:modified>
</cp:coreProperties>
</file>