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An ai- based ventilation kpi using embedded iot devices</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ABSTRACT</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Enhancing Patient Care with Advanced Ventilation System intends to revolutionize mechanical ventilation by creating an automated ventilator that uses an Ambu bag and has complete monitoring features. </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system precisely sets and controls respiratory parameters such as tidal volume, respiratory rate, minute ventilation, peak and plateau pressures, I:E ratio, and FiO2 levels utilizing a DC motor-driven cam lever mechanism for precision Ambu bag compression. </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IntelliVent uses modern sensors to monitor important patient characteristics such as blood pressure, glucose levels, oxygen saturation, body temperature, and platelet count, allowing for dynamic modifications to match unique patient demands. </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complex control software offers different ventilation modes and real-time feedback loops, which improves system adaptability and responsiveness. IntelliVent's user-friendly interface, which includes real-time visualization of critical parameters and vital signs, helps clinicians make informed judgments. </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This project seeks to provide a cost-effective, dependable, and adjustable ventilation solution that will improve patient care quality and efficiency in critical care settings.</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IntelliVent aims to ensure safety, efficacy, and regulatory compliance through thorough calibration, bench testing, and clinical trials, thereby setting a new standard in mechanical ventilation technology.</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p>
    <w:p>
      <w:pPr>
        <w:numPr>
          <w:ilvl w:val="0"/>
          <w:numId w:val="2"/>
        </w:numPr>
        <w:tabs>
          <w:tab w:val="left" w:pos="720" w:leader="none"/>
        </w:tabs>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p>
    <w:p>
      <w:pPr>
        <w:spacing w:before="0" w:after="2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CHAPTER-1</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numPr>
          <w:ilvl w:val="0"/>
          <w:numId w:val="7"/>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Mechanical ventilation is essential in critical care settings for patients with severe respiratory distress or failure. Traditional mechanical ventilators, while their efficiency, frequently lack the versatility and thorough monitoring capabilities required to meet dynamic physiological conditions. </w:t>
      </w:r>
    </w:p>
    <w:p>
      <w:pPr>
        <w:numPr>
          <w:ilvl w:val="0"/>
          <w:numId w:val="7"/>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goal of this project is to create a low-cost, automated ventilator system that uses an Ambu bag and a DC motor-driven cam lever mechanism to provide accurate and consistent ventilation. </w:t>
      </w:r>
    </w:p>
    <w:p>
      <w:pPr>
        <w:numPr>
          <w:ilvl w:val="0"/>
          <w:numId w:val="7"/>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system uses advanced sensors to monitor critical ventilation parameters such as peak and plateau pressures, tidal volume, minute ventilation, and FiO2 levels, as well as vital signs like blood pressure, glucose levels, oxygen saturation, body temperature, and platelet count. </w:t>
      </w:r>
    </w:p>
    <w:p>
      <w:pPr>
        <w:numPr>
          <w:ilvl w:val="0"/>
          <w:numId w:val="7"/>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system is managed by an Arduino Mega, which processes sensor data and controls the actuator. The control software, which includes numerous ventilation modes and real-time feedback loops, responds to the changing needs of patients, assuring both safety and efficiency.</w:t>
      </w:r>
    </w:p>
    <w:p>
      <w:pPr>
        <w:tabs>
          <w:tab w:val="left" w:pos="720"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2</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 SYSTEM ANALYSIS</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2.1 EXISTING SYSTEM</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numPr>
          <w:ilvl w:val="0"/>
          <w:numId w:val="11"/>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KPIv is also based on artificial intelligence algorithms that enrich the information obtained from the current Smart University platform metrics data. Using AI, we can fill in uncertain information or anticipate risky situations where the allowed limits will be exceeded. </w:t>
      </w:r>
    </w:p>
    <w:p>
      <w:pPr>
        <w:numPr>
          <w:ilvl w:val="0"/>
          <w:numId w:val="11"/>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proposed KPIv uses CO2 measurements and the institution’s existing knowledge of its environment: the number of connected Wi-Fi network users, the structure and organisation DB, standard room specifications and classroom volumes, etc. </w:t>
      </w:r>
    </w:p>
    <w:p>
      <w:pPr>
        <w:numPr>
          <w:ilvl w:val="0"/>
          <w:numId w:val="11"/>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All this information is available in the university's specific management applications and enables to evaluate the number and characteristics of a room’s occupants and ventilation efficiency. </w:t>
      </w:r>
    </w:p>
    <w:p>
      <w:pPr>
        <w:numPr>
          <w:ilvl w:val="0"/>
          <w:numId w:val="11"/>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KPIv proposal was implemented via a case study performed at the University of Alicante University. It was incorporated into the university’s SmartUA platform architecture. </w:t>
      </w:r>
    </w:p>
    <w:p>
      <w:pPr>
        <w:numPr>
          <w:ilvl w:val="0"/>
          <w:numId w:val="11"/>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When the validation phase will be completed, the prototype will be transferred over the current year to ten public universities, which are part of an initial consortium to deploy a common, nationwide Smart University platform.</w:t>
      </w:r>
    </w:p>
    <w:p>
      <w:pPr>
        <w:numPr>
          <w:ilvl w:val="0"/>
          <w:numId w:val="11"/>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p>
    <w:p>
      <w:pPr>
        <w:numPr>
          <w:ilvl w:val="0"/>
          <w:numId w:val="11"/>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2.1.1 DRAWBACKS OF EXISTING SYSTEM ARE </w:t>
      </w:r>
    </w:p>
    <w:p>
      <w:pPr>
        <w:numPr>
          <w:ilvl w:val="0"/>
          <w:numId w:val="1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Cost</w:t>
      </w:r>
      <w:r>
        <w:rPr>
          <w:rFonts w:ascii="Times New Roman" w:hAnsi="Times New Roman" w:cs="Times New Roman" w:eastAsia="Times New Roman"/>
          <w:color w:val="auto"/>
          <w:spacing w:val="0"/>
          <w:position w:val="0"/>
          <w:sz w:val="28"/>
          <w:shd w:fill="auto" w:val="clear"/>
        </w:rPr>
        <w:t xml:space="preserve">: Initial setup and ongoing maintenance of IoT devices can be expensive. This includes costs for hardware, software, and integration.</w:t>
      </w:r>
    </w:p>
    <w:p>
      <w:pPr>
        <w:numPr>
          <w:ilvl w:val="0"/>
          <w:numId w:val="1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Complexity</w:t>
      </w:r>
      <w:r>
        <w:rPr>
          <w:rFonts w:ascii="Times New Roman" w:hAnsi="Times New Roman" w:cs="Times New Roman" w:eastAsia="Times New Roman"/>
          <w:color w:val="auto"/>
          <w:spacing w:val="0"/>
          <w:position w:val="0"/>
          <w:sz w:val="28"/>
          <w:shd w:fill="auto" w:val="clear"/>
        </w:rPr>
        <w:t xml:space="preserve">: The integration of AI and IoT can be complex, requiring specialized knowledge for installation, maintenance, and troubleshooting.</w:t>
      </w:r>
    </w:p>
    <w:p>
      <w:pPr>
        <w:numPr>
          <w:ilvl w:val="0"/>
          <w:numId w:val="1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Data Security</w:t>
      </w:r>
      <w:r>
        <w:rPr>
          <w:rFonts w:ascii="Times New Roman" w:hAnsi="Times New Roman" w:cs="Times New Roman" w:eastAsia="Times New Roman"/>
          <w:color w:val="auto"/>
          <w:spacing w:val="0"/>
          <w:position w:val="0"/>
          <w:sz w:val="28"/>
          <w:shd w:fill="auto" w:val="clear"/>
        </w:rPr>
        <w:t xml:space="preserve">: IoT devices can be vulnerable to cyberattacks, potentially compromising sensitive data or control systems.</w:t>
      </w:r>
    </w:p>
    <w:p>
      <w:pPr>
        <w:numPr>
          <w:ilvl w:val="0"/>
          <w:numId w:val="1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Reliability</w:t>
      </w:r>
      <w:r>
        <w:rPr>
          <w:rFonts w:ascii="Times New Roman" w:hAnsi="Times New Roman" w:cs="Times New Roman" w:eastAsia="Times New Roman"/>
          <w:color w:val="auto"/>
          <w:spacing w:val="0"/>
          <w:position w:val="0"/>
          <w:sz w:val="28"/>
          <w:shd w:fill="auto" w:val="clear"/>
        </w:rPr>
        <w:t xml:space="preserve">: Network connectivity issues can affect the performance and reliability of IoT devices, leading to inaccurate data or system failures.</w:t>
      </w:r>
    </w:p>
    <w:p>
      <w:pPr>
        <w:numPr>
          <w:ilvl w:val="0"/>
          <w:numId w:val="1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p>
    <w:p>
      <w:pPr>
        <w:tabs>
          <w:tab w:val="left" w:pos="720" w:leader="none"/>
        </w:tabs>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2.2. PROPOSED SYSTEM</w:t>
      </w:r>
    </w:p>
    <w:p>
      <w:pPr>
        <w:numPr>
          <w:ilvl w:val="0"/>
          <w:numId w:val="2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This system comprises several interconnected modules that work together seamlessly. At its core, a network of advanced sensors monitors critical parameters such as temperature, humidity, CO2 levels, and particulate matter, continuously collecting data from various locations within the building. </w:t>
      </w:r>
    </w:p>
    <w:p>
      <w:pPr>
        <w:numPr>
          <w:ilvl w:val="0"/>
          <w:numId w:val="2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This data is processed at the edge to reduce latency, enabling quick responses to changing conditions.</w:t>
      </w:r>
    </w:p>
    <w:p>
      <w:pPr>
        <w:numPr>
          <w:ilvl w:val="0"/>
          <w:numId w:val="2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AI algorithms analyze the aggregated data, identifying patterns and predicting trends to optimize ventilation performance and detect anomalies that may indicate potential issues. </w:t>
      </w:r>
    </w:p>
    <w:p>
      <w:pPr>
        <w:numPr>
          <w:ilvl w:val="0"/>
          <w:numId w:val="2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Users interact with a user-friendly dashboard accessible via mobile and web platforms, allowing them to monitor key performance indicators (KPIs) and receive alerts for any irregularities. The system integrates with existing HVAC systems, automatically adjusting ventilation settings based on real-time insights.</w:t>
      </w:r>
    </w:p>
    <w:p>
      <w:pPr>
        <w:spacing w:before="100" w:after="1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2.2.1. ADVANTAGES OF PROPOSED SYSTEM</w:t>
      </w:r>
    </w:p>
    <w:p>
      <w:pPr>
        <w:tabs>
          <w:tab w:val="left" w:pos="720" w:leader="none"/>
        </w:tabs>
        <w:spacing w:before="0" w:after="10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24"/>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Real-Time Monitoring</w:t>
      </w:r>
      <w:r>
        <w:rPr>
          <w:rFonts w:ascii="Times New Roman" w:hAnsi="Times New Roman" w:cs="Times New Roman" w:eastAsia="Times New Roman"/>
          <w:color w:val="auto"/>
          <w:spacing w:val="0"/>
          <w:position w:val="0"/>
          <w:sz w:val="28"/>
          <w:shd w:fill="auto" w:val="clear"/>
        </w:rPr>
        <w:t xml:space="preserve">: Continuous data collection allows for real-time monitoring of air quality and ventilation performance, enabling prompt responses to any issues.</w:t>
      </w:r>
    </w:p>
    <w:p>
      <w:pPr>
        <w:numPr>
          <w:ilvl w:val="0"/>
          <w:numId w:val="24"/>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Improved Air Quality</w:t>
      </w:r>
      <w:r>
        <w:rPr>
          <w:rFonts w:ascii="Times New Roman" w:hAnsi="Times New Roman" w:cs="Times New Roman" w:eastAsia="Times New Roman"/>
          <w:color w:val="auto"/>
          <w:spacing w:val="0"/>
          <w:position w:val="0"/>
          <w:sz w:val="28"/>
          <w:shd w:fill="auto" w:val="clear"/>
        </w:rPr>
        <w:t xml:space="preserve">: By continuously assessing environmental conditions, the system can maintain optimal indoor air quality, enhancing occupant comfort and health.</w:t>
      </w:r>
    </w:p>
    <w:p>
      <w:pPr>
        <w:numPr>
          <w:ilvl w:val="0"/>
          <w:numId w:val="24"/>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Predictive Maintenance</w:t>
      </w:r>
      <w:r>
        <w:rPr>
          <w:rFonts w:ascii="Times New Roman" w:hAnsi="Times New Roman" w:cs="Times New Roman" w:eastAsia="Times New Roman"/>
          <w:color w:val="auto"/>
          <w:spacing w:val="0"/>
          <w:position w:val="0"/>
          <w:sz w:val="28"/>
          <w:shd w:fill="auto" w:val="clear"/>
        </w:rPr>
        <w:t xml:space="preserve">: AI can predict when maintenance is needed based on usage patterns and performance data, reducing downtime and repair costs.</w:t>
      </w:r>
    </w:p>
    <w:p>
      <w:pPr>
        <w:numPr>
          <w:ilvl w:val="0"/>
          <w:numId w:val="24"/>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Data-Driven Insights</w:t>
      </w:r>
      <w:r>
        <w:rPr>
          <w:rFonts w:ascii="Times New Roman" w:hAnsi="Times New Roman" w:cs="Times New Roman" w:eastAsia="Times New Roman"/>
          <w:color w:val="auto"/>
          <w:spacing w:val="0"/>
          <w:position w:val="0"/>
          <w:sz w:val="28"/>
          <w:shd w:fill="auto" w:val="clear"/>
        </w:rPr>
        <w:t xml:space="preserve">: The system generates valuable insights into ventilation performance, helping to inform decision-making and policy development.</w:t>
      </w:r>
    </w:p>
    <w:p>
      <w:pPr>
        <w:numPr>
          <w:ilvl w:val="0"/>
          <w:numId w:val="24"/>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Scalability</w:t>
      </w:r>
      <w:r>
        <w:rPr>
          <w:rFonts w:ascii="Times New Roman" w:hAnsi="Times New Roman" w:cs="Times New Roman" w:eastAsia="Times New Roman"/>
          <w:color w:val="auto"/>
          <w:spacing w:val="0"/>
          <w:position w:val="0"/>
          <w:sz w:val="28"/>
          <w:shd w:fill="auto" w:val="clear"/>
        </w:rPr>
        <w:t xml:space="preserve">: IoT devices can be easily added or adjusted to scale with the needs of a building or facility, allowing for flexible management.</w:t>
      </w:r>
    </w:p>
    <w:p>
      <w:pPr>
        <w:tabs>
          <w:tab w:val="left" w:pos="720" w:leader="none"/>
        </w:tabs>
        <w:spacing w:before="0" w:after="1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720" w:leader="none"/>
        </w:tabs>
        <w:spacing w:before="0" w:after="1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72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72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 FEASIBILITY STUDY</w:t>
      </w:r>
    </w:p>
    <w:p>
      <w:pPr>
        <w:tabs>
          <w:tab w:val="left" w:pos="720" w:leader="none"/>
        </w:tabs>
        <w:spacing w:before="0" w:after="100" w:line="36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feasibility Analysis is an analytical program through project manager determines the project success ratio and through feasibility study project manager able to see either project. The key considerations involved in the feasibility analysis are:</w:t>
      </w:r>
    </w:p>
    <w:p>
      <w:pPr>
        <w:numPr>
          <w:ilvl w:val="0"/>
          <w:numId w:val="27"/>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Economic Feasibility</w:t>
      </w:r>
    </w:p>
    <w:p>
      <w:pPr>
        <w:numPr>
          <w:ilvl w:val="0"/>
          <w:numId w:val="27"/>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Technical Feasibility</w:t>
      </w:r>
    </w:p>
    <w:p>
      <w:pPr>
        <w:numPr>
          <w:ilvl w:val="0"/>
          <w:numId w:val="27"/>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Operational Feasibility</w:t>
      </w:r>
    </w:p>
    <w:p>
      <w:pPr>
        <w:numPr>
          <w:ilvl w:val="0"/>
          <w:numId w:val="27"/>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Environmental Feasibility</w:t>
      </w:r>
    </w:p>
    <w:p>
      <w:pPr>
        <w:tabs>
          <w:tab w:val="left" w:pos="720" w:leader="none"/>
          <w:tab w:val="left" w:pos="339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2.3.1 ECONOMICAL FEASIBILITY</w:t>
      </w:r>
    </w:p>
    <w:p>
      <w:pPr>
        <w:tabs>
          <w:tab w:val="left" w:pos="720" w:leader="none"/>
        </w:tabs>
        <w:spacing w:before="0" w:after="100" w:line="36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Hence this project is economically feasible there is no need to involve any cost for this project. </w:t>
      </w:r>
    </w:p>
    <w:p>
      <w:pPr>
        <w:tabs>
          <w:tab w:val="left" w:pos="720" w:leader="none"/>
          <w:tab w:val="left" w:pos="339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2.3.2 TECHNICAL FEASIBILITY</w:t>
      </w:r>
    </w:p>
    <w:p>
      <w:pPr>
        <w:tabs>
          <w:tab w:val="left" w:pos="72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Software Technologies used are PHP and MySql. In the educational institutions, it is possible to update the system in future. No special hardware is required for the purpose of using this system. Hence it is declared that this project is technically feasible.</w:t>
      </w:r>
    </w:p>
    <w:p>
      <w:pPr>
        <w:tabs>
          <w:tab w:val="left" w:pos="72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2.3.3 OPERATIONAL FEASIBILITY</w:t>
      </w:r>
    </w:p>
    <w:p>
      <w:pPr>
        <w:spacing w:before="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As the admin work mainly to maintain the Patient and Doctor .Doctor will predict patient cancer disease. Hence it is easy to operate with training. Therefore it is operationally feasible for implementation.</w:t>
      </w: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2.3.4 ENVIRONMENTAL FEASIBILITY</w:t>
      </w:r>
    </w:p>
    <w:p>
      <w:pPr>
        <w:spacing w:before="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This project environment is correct as a admin has developed this system and no expenditure is involved under any head and this process is part of admin document management, this project environment is accessible.   </w:t>
      </w:r>
    </w:p>
    <w:p>
      <w:pPr>
        <w:spacing w:before="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2.4 SYSTEM REQUIREMENTS</w:t>
      </w:r>
    </w:p>
    <w:p>
      <w:pPr>
        <w:numPr>
          <w:ilvl w:val="0"/>
          <w:numId w:val="34"/>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System</w:t>
        <w:tab/>
        <w:t xml:space="preserve">:  Pentium IV 2.4 GHz.</w:t>
      </w:r>
    </w:p>
    <w:p>
      <w:pPr>
        <w:numPr>
          <w:ilvl w:val="0"/>
          <w:numId w:val="34"/>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System</w:t>
        <w:tab/>
        <w:t xml:space="preserve">:  i3 processor</w:t>
      </w:r>
    </w:p>
    <w:p>
      <w:pPr>
        <w:numPr>
          <w:ilvl w:val="0"/>
          <w:numId w:val="34"/>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Hard Disk</w:t>
        <w:tab/>
        <w:t xml:space="preserve">: 500 GB.</w:t>
      </w:r>
    </w:p>
    <w:p>
      <w:pPr>
        <w:numPr>
          <w:ilvl w:val="0"/>
          <w:numId w:val="34"/>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Monitor</w:t>
        <w:tab/>
        <w:t xml:space="preserve">: 15 inch VGA Color.</w:t>
      </w:r>
    </w:p>
    <w:p>
      <w:pPr>
        <w:numPr>
          <w:ilvl w:val="0"/>
          <w:numId w:val="34"/>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Mouse </w:t>
        <w:tab/>
        <w:tab/>
        <w:t xml:space="preserve">: Logitech Mouse.</w:t>
      </w:r>
    </w:p>
    <w:p>
      <w:pPr>
        <w:numPr>
          <w:ilvl w:val="0"/>
          <w:numId w:val="34"/>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Ram</w:t>
        <w:tab/>
        <w:tab/>
        <w:t xml:space="preserve">: 8 gb</w:t>
      </w:r>
    </w:p>
    <w:p>
      <w:pPr>
        <w:numPr>
          <w:ilvl w:val="0"/>
          <w:numId w:val="34"/>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Keyboard</w:t>
        <w:tab/>
        <w:t xml:space="preserve">: Standard Keyboard</w:t>
      </w:r>
    </w:p>
    <w:p>
      <w:pPr>
        <w:numPr>
          <w:ilvl w:val="0"/>
          <w:numId w:val="34"/>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2.4.1 HARDWARE REQUIREMENTS</w:t>
      </w: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The Hardware of the computer consists of physical component such as Input Devices, Storage Devices, Processing &amp; Control units and Output Devices.  Computer includes external storage unit to store data in programs.</w:t>
      </w: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The Hardware Configuration involved in this project</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2.4.2 SOFTWARE REQUIREMENTS </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tab/>
      </w:r>
      <w:r>
        <w:rPr>
          <w:rFonts w:ascii="Times New Roman" w:hAnsi="Times New Roman" w:cs="Times New Roman" w:eastAsia="Times New Roman"/>
          <w:color w:val="auto"/>
          <w:spacing w:val="0"/>
          <w:position w:val="0"/>
          <w:sz w:val="28"/>
          <w:shd w:fill="auto" w:val="clear"/>
        </w:rPr>
        <w:t xml:space="preserve">Software is a group of programs that computers need to do a particular task.  It is an essential requirement of Computer System. The Software used to develop the project is</w:t>
      </w:r>
    </w:p>
    <w:p>
      <w:pPr>
        <w:numPr>
          <w:ilvl w:val="0"/>
          <w:numId w:val="38"/>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Operating System</w:t>
        <w:tab/>
        <w:t xml:space="preserve">: Windows XP.</w:t>
      </w:r>
    </w:p>
    <w:p>
      <w:pPr>
        <w:numPr>
          <w:ilvl w:val="0"/>
          <w:numId w:val="38"/>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Platform</w:t>
        <w:tab/>
        <w:tab/>
        <w:t xml:space="preserve">: DOT NET TECHNOLOGY</w:t>
      </w:r>
    </w:p>
    <w:p>
      <w:pPr>
        <w:numPr>
          <w:ilvl w:val="0"/>
          <w:numId w:val="38"/>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Front End</w:t>
        <w:tab/>
        <w:tab/>
        <w:t xml:space="preserve">: ASP.Net 3.5</w:t>
      </w:r>
    </w:p>
    <w:p>
      <w:pPr>
        <w:numPr>
          <w:ilvl w:val="0"/>
          <w:numId w:val="38"/>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Back End</w:t>
        <w:tab/>
        <w:tab/>
        <w:t xml:space="preserve">: SQL SERVER 2005</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2.5 MODULE DESCRIPTION</w:t>
      </w:r>
    </w:p>
    <w:p>
      <w:pPr>
        <w:numPr>
          <w:ilvl w:val="0"/>
          <w:numId w:val="41"/>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Data Acquisition Module</w:t>
      </w:r>
    </w:p>
    <w:p>
      <w:pPr>
        <w:numPr>
          <w:ilvl w:val="0"/>
          <w:numId w:val="41"/>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Data Processing Module</w:t>
      </w:r>
    </w:p>
    <w:p>
      <w:pPr>
        <w:numPr>
          <w:ilvl w:val="0"/>
          <w:numId w:val="41"/>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AI Analytics Module</w:t>
      </w:r>
    </w:p>
    <w:p>
      <w:pPr>
        <w:numPr>
          <w:ilvl w:val="0"/>
          <w:numId w:val="41"/>
        </w:numPr>
        <w:spacing w:before="0" w:after="0" w:line="360"/>
        <w:ind w:right="0" w:left="360" w:hanging="36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User Interface Module</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Data Acquisition Module</w:t>
      </w:r>
      <w:r>
        <w:rPr>
          <w:rFonts w:ascii="Times New Roman" w:hAnsi="Times New Roman" w:cs="Times New Roman" w:eastAsia="Times New Roman"/>
          <w:b/>
          <w:color w:val="auto"/>
          <w:spacing w:val="0"/>
          <w:position w:val="0"/>
          <w:sz w:val="28"/>
          <w:shd w:fill="auto" w:val="clear"/>
        </w:rPr>
        <w:br/>
      </w:r>
    </w:p>
    <w:p>
      <w:pPr>
        <w:numPr>
          <w:ilvl w:val="0"/>
          <w:numId w:val="4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Sensors</w:t>
      </w:r>
      <w:r>
        <w:rPr>
          <w:rFonts w:ascii="Times New Roman" w:hAnsi="Times New Roman" w:cs="Times New Roman" w:eastAsia="Times New Roman"/>
          <w:color w:val="auto"/>
          <w:spacing w:val="0"/>
          <w:position w:val="0"/>
          <w:sz w:val="28"/>
          <w:shd w:fill="auto" w:val="clear"/>
        </w:rPr>
        <w:t xml:space="preserve">: Temperature, humidity, CO2, VOCs, and particulate matter sensors to monitor air quality and environmental conditions.</w:t>
      </w:r>
    </w:p>
    <w:p>
      <w:pPr>
        <w:numPr>
          <w:ilvl w:val="0"/>
          <w:numId w:val="4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IoT Devices</w:t>
      </w:r>
      <w:r>
        <w:rPr>
          <w:rFonts w:ascii="Times New Roman" w:hAnsi="Times New Roman" w:cs="Times New Roman" w:eastAsia="Times New Roman"/>
          <w:color w:val="auto"/>
          <w:spacing w:val="0"/>
          <w:position w:val="0"/>
          <w:sz w:val="28"/>
          <w:shd w:fill="auto" w:val="clear"/>
        </w:rPr>
        <w:t xml:space="preserve">: Embedded systems that collect and transmit data to a central platform.</w:t>
      </w:r>
    </w:p>
    <w:p>
      <w:pPr>
        <w:tabs>
          <w:tab w:val="left" w:pos="1440"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36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Data Processing Module</w:t>
      </w:r>
      <w:r>
        <w:rPr>
          <w:rFonts w:ascii="Times New Roman" w:hAnsi="Times New Roman" w:cs="Times New Roman" w:eastAsia="Times New Roman"/>
          <w:b/>
          <w:color w:val="auto"/>
          <w:spacing w:val="0"/>
          <w:position w:val="0"/>
          <w:sz w:val="28"/>
          <w:shd w:fill="auto" w:val="clear"/>
        </w:rPr>
        <w:tab/>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5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Edge Computing</w:t>
      </w:r>
      <w:r>
        <w:rPr>
          <w:rFonts w:ascii="Times New Roman" w:hAnsi="Times New Roman" w:cs="Times New Roman" w:eastAsia="Times New Roman"/>
          <w:color w:val="auto"/>
          <w:spacing w:val="0"/>
          <w:position w:val="0"/>
          <w:sz w:val="28"/>
          <w:shd w:fill="auto" w:val="clear"/>
        </w:rPr>
        <w:t xml:space="preserve">: Local data processing to reduce latency and bandwidth usage by filtering and pre-processing data before sending it to the cloud.</w:t>
      </w:r>
    </w:p>
    <w:p>
      <w:pPr>
        <w:numPr>
          <w:ilvl w:val="0"/>
          <w:numId w:val="5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Data Aggregation</w:t>
      </w:r>
      <w:r>
        <w:rPr>
          <w:rFonts w:ascii="Times New Roman" w:hAnsi="Times New Roman" w:cs="Times New Roman" w:eastAsia="Times New Roman"/>
          <w:color w:val="auto"/>
          <w:spacing w:val="0"/>
          <w:position w:val="0"/>
          <w:sz w:val="28"/>
          <w:shd w:fill="auto" w:val="clear"/>
        </w:rPr>
        <w:t xml:space="preserve">: Consolidation of data from multiple sensors for a comprehensive view of ventilation performance.</w:t>
      </w:r>
    </w:p>
    <w:p>
      <w:pPr>
        <w:spacing w:before="100" w:after="1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AI Analytics Module</w:t>
      </w:r>
    </w:p>
    <w:p>
      <w:pPr>
        <w:numPr>
          <w:ilvl w:val="0"/>
          <w:numId w:val="54"/>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Machine Learning Algorithms</w:t>
      </w:r>
      <w:r>
        <w:rPr>
          <w:rFonts w:ascii="Times New Roman" w:hAnsi="Times New Roman" w:cs="Times New Roman" w:eastAsia="Times New Roman"/>
          <w:color w:val="auto"/>
          <w:spacing w:val="0"/>
          <w:position w:val="0"/>
          <w:sz w:val="28"/>
          <w:shd w:fill="auto" w:val="clear"/>
        </w:rPr>
        <w:t xml:space="preserve">: Analyze historical and real-time data to identify patterns, predict trends, and optimize ventilation performance.</w:t>
      </w:r>
    </w:p>
    <w:p>
      <w:pPr>
        <w:numPr>
          <w:ilvl w:val="0"/>
          <w:numId w:val="54"/>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Anomaly Detection</w:t>
      </w:r>
      <w:r>
        <w:rPr>
          <w:rFonts w:ascii="Times New Roman" w:hAnsi="Times New Roman" w:cs="Times New Roman" w:eastAsia="Times New Roman"/>
          <w:color w:val="auto"/>
          <w:spacing w:val="0"/>
          <w:position w:val="0"/>
          <w:sz w:val="28"/>
          <w:shd w:fill="auto" w:val="clear"/>
        </w:rPr>
        <w:t xml:space="preserve">: Algorithms to identify irregularities in data that may indicate system malfunctions or air quality issues.</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720" w:leader="none"/>
        </w:tabs>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User Interface Module</w:t>
      </w:r>
      <w:r>
        <w:rPr>
          <w:rFonts w:ascii="Times New Roman" w:hAnsi="Times New Roman" w:cs="Times New Roman" w:eastAsia="Times New Roman"/>
          <w:b/>
          <w:color w:val="auto"/>
          <w:spacing w:val="0"/>
          <w:position w:val="0"/>
          <w:sz w:val="28"/>
          <w:shd w:fill="auto" w:val="clear"/>
        </w:rPr>
        <w:br/>
      </w:r>
    </w:p>
    <w:p>
      <w:pPr>
        <w:numPr>
          <w:ilvl w:val="0"/>
          <w:numId w:val="59"/>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Dashboard</w:t>
      </w:r>
      <w:r>
        <w:rPr>
          <w:rFonts w:ascii="Times New Roman" w:hAnsi="Times New Roman" w:cs="Times New Roman" w:eastAsia="Times New Roman"/>
          <w:color w:val="auto"/>
          <w:spacing w:val="0"/>
          <w:position w:val="0"/>
          <w:sz w:val="28"/>
          <w:shd w:fill="auto" w:val="clear"/>
        </w:rPr>
        <w:t xml:space="preserve">: Visual representation of KPIs, real-time data, and alerts for easy monitoring and decision-making.</w:t>
      </w:r>
    </w:p>
    <w:p>
      <w:pPr>
        <w:numPr>
          <w:ilvl w:val="0"/>
          <w:numId w:val="59"/>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Mobile and Web Access</w:t>
      </w:r>
      <w:r>
        <w:rPr>
          <w:rFonts w:ascii="Times New Roman" w:hAnsi="Times New Roman" w:cs="Times New Roman" w:eastAsia="Times New Roman"/>
          <w:color w:val="auto"/>
          <w:spacing w:val="0"/>
          <w:position w:val="0"/>
          <w:sz w:val="28"/>
          <w:shd w:fill="auto" w:val="clear"/>
        </w:rPr>
        <w:t xml:space="preserve">: Accessibility for users to interact with the system from various devices.</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2805"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2805"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4</w:t>
      </w: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TESTING AND IMPLEMENTATION</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64"/>
        </w:numPr>
        <w:spacing w:before="100" w:after="100" w:line="360"/>
        <w:ind w:right="0" w:left="375" w:hanging="375"/>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TESTING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4.1.1Unit Testing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4.1.2 Block Box Testing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4.2 SYSTEM IMPLEMENTATION</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5</w:t>
      </w: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 </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7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Smart University platforms are capable of monitoring, controlling and even managing the proper functioning of a campus. They have a direct impact on the university community.</w:t>
      </w:r>
    </w:p>
    <w:p>
      <w:pPr>
        <w:numPr>
          <w:ilvl w:val="0"/>
          <w:numId w:val="7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Indoor air quality and classroom ventilation play a major role in the well-being of community members, especially in universities and educational environments generally. Space occupancy and CO2 concentrations have proven to be useful metrics for ventilation management.</w:t>
      </w:r>
    </w:p>
    <w:p>
      <w:pPr>
        <w:numPr>
          <w:ilvl w:val="0"/>
          <w:numId w:val="7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The fact of being provided with indicators that evaluate the measures taken is therefore naturally very useful for the university’s governing bodies and management teams. The indicators also strengthen the security of the entire community. </w:t>
      </w:r>
    </w:p>
    <w:p>
      <w:pPr>
        <w:numPr>
          <w:ilvl w:val="0"/>
          <w:numId w:val="7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Based on this hypothesis, a ventilation KPI (KPIv) was proposed for Smart University platforms. It was based on a ratio between the estimation of the number of occupants according to CO2 concentrations and the estimation of the number of occupants according to Wi-fi connections</w:t>
      </w:r>
    </w:p>
    <w:p>
      <w:pPr>
        <w:spacing w:before="0" w:after="0" w:line="360"/>
        <w:ind w:right="0" w:left="36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num w:numId="2">
    <w:abstractNumId w:val="90"/>
  </w:num>
  <w:num w:numId="7">
    <w:abstractNumId w:val="84"/>
  </w:num>
  <w:num w:numId="11">
    <w:abstractNumId w:val="78"/>
  </w:num>
  <w:num w:numId="15">
    <w:abstractNumId w:val="72"/>
  </w:num>
  <w:num w:numId="20">
    <w:abstractNumId w:val="66"/>
  </w:num>
  <w:num w:numId="24">
    <w:abstractNumId w:val="60"/>
  </w:num>
  <w:num w:numId="27">
    <w:abstractNumId w:val="54"/>
  </w:num>
  <w:num w:numId="34">
    <w:abstractNumId w:val="48"/>
  </w:num>
  <w:num w:numId="38">
    <w:abstractNumId w:val="42"/>
  </w:num>
  <w:num w:numId="41">
    <w:abstractNumId w:val="36"/>
  </w:num>
  <w:num w:numId="45">
    <w:abstractNumId w:val="30"/>
  </w:num>
  <w:num w:numId="50">
    <w:abstractNumId w:val="24"/>
  </w:num>
  <w:num w:numId="54">
    <w:abstractNumId w:val="18"/>
  </w:num>
  <w:num w:numId="59">
    <w:abstractNumId w:val="12"/>
  </w:num>
  <w:num w:numId="64">
    <w:abstractNumId w:val="6"/>
  </w:num>
  <w:num w:numId="7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