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07B" w:rsidRPr="00560994" w:rsidRDefault="001B507B" w:rsidP="001B507B">
      <w:pPr>
        <w:spacing w:line="360" w:lineRule="auto"/>
        <w:jc w:val="both"/>
        <w:rPr>
          <w:rFonts w:ascii="Times New Roman" w:hAnsi="Times New Roman" w:cs="Times New Roman"/>
          <w:sz w:val="24"/>
          <w:szCs w:val="24"/>
        </w:rPr>
      </w:pPr>
    </w:p>
    <w:p w:rsidR="00943B37" w:rsidRDefault="00936AC1" w:rsidP="00936AC1">
      <w:pPr>
        <w:spacing w:line="360" w:lineRule="auto"/>
        <w:jc w:val="center"/>
        <w:rPr>
          <w:rFonts w:ascii="Times New Roman" w:hAnsi="Times New Roman" w:cs="Times New Roman"/>
          <w:b/>
          <w:bCs/>
          <w:sz w:val="24"/>
          <w:szCs w:val="24"/>
        </w:rPr>
      </w:pPr>
      <w:r w:rsidRPr="00936AC1">
        <w:rPr>
          <w:rFonts w:ascii="Times New Roman" w:hAnsi="Times New Roman" w:cs="Times New Roman"/>
          <w:b/>
          <w:bCs/>
          <w:sz w:val="28"/>
          <w:szCs w:val="28"/>
        </w:rPr>
        <w:t>TRENDS IN VEHICLE CONCEPT AND KEY TECHNOLOGY DEVELOPMENT FOR HYBRID AND BATTERY ELECTRIC VEHICLES</w:t>
      </w:r>
    </w:p>
    <w:p w:rsidR="001B507B" w:rsidRDefault="001B507B" w:rsidP="001B507B">
      <w:pPr>
        <w:spacing w:line="360" w:lineRule="auto"/>
        <w:jc w:val="both"/>
        <w:rPr>
          <w:rFonts w:ascii="Times New Roman" w:hAnsi="Times New Roman" w:cs="Times New Roman"/>
          <w:b/>
          <w:bCs/>
          <w:sz w:val="24"/>
          <w:szCs w:val="24"/>
        </w:rPr>
      </w:pPr>
      <w:r w:rsidRPr="00560994">
        <w:rPr>
          <w:rFonts w:ascii="Times New Roman" w:hAnsi="Times New Roman" w:cs="Times New Roman"/>
          <w:b/>
          <w:bCs/>
          <w:sz w:val="24"/>
          <w:szCs w:val="24"/>
        </w:rPr>
        <w:t>EXISTING SYSTEM</w:t>
      </w:r>
    </w:p>
    <w:p w:rsidR="00BE5D95" w:rsidRPr="00BE5D95" w:rsidRDefault="00BE5D95" w:rsidP="00BE5D95">
      <w:pPr>
        <w:spacing w:line="360" w:lineRule="auto"/>
        <w:ind w:firstLine="720"/>
        <w:jc w:val="both"/>
        <w:rPr>
          <w:rFonts w:ascii="Times New Roman" w:hAnsi="Times New Roman" w:cs="Times New Roman"/>
          <w:bCs/>
          <w:sz w:val="24"/>
          <w:szCs w:val="24"/>
        </w:rPr>
      </w:pPr>
      <w:r w:rsidRPr="00BE5D95">
        <w:rPr>
          <w:rFonts w:ascii="Times New Roman" w:hAnsi="Times New Roman" w:cs="Times New Roman"/>
          <w:bCs/>
          <w:sz w:val="24"/>
          <w:szCs w:val="24"/>
        </w:rPr>
        <w:t>The main contribution of this paper consists in the formulation of a multi-period optimal operation problem for planning purposes including RE and hybrid (ultra capacitors and batteries) ESSs integration and considering the regenerative braking capabilities of trains, with the aim to analyze the renewable generation impact, the behavior of ESSs and energy and economic savings in ERSs, improving the system efficiency. The proposed tool is intended for operation planning.</w:t>
      </w:r>
    </w:p>
    <w:p w:rsidR="001B507B" w:rsidRPr="00560994" w:rsidRDefault="001B507B" w:rsidP="001B507B">
      <w:pPr>
        <w:spacing w:line="360" w:lineRule="auto"/>
        <w:jc w:val="both"/>
        <w:rPr>
          <w:rFonts w:ascii="Times New Roman" w:hAnsi="Times New Roman" w:cs="Times New Roman"/>
          <w:sz w:val="24"/>
          <w:szCs w:val="24"/>
        </w:rPr>
      </w:pPr>
    </w:p>
    <w:p w:rsidR="001B507B" w:rsidRDefault="001B507B" w:rsidP="001B507B">
      <w:pPr>
        <w:spacing w:line="360" w:lineRule="auto"/>
        <w:jc w:val="both"/>
        <w:rPr>
          <w:rFonts w:ascii="Times New Roman" w:hAnsi="Times New Roman" w:cs="Times New Roman"/>
          <w:b/>
          <w:sz w:val="24"/>
          <w:szCs w:val="24"/>
        </w:rPr>
      </w:pPr>
      <w:r w:rsidRPr="00560994">
        <w:rPr>
          <w:rFonts w:ascii="Times New Roman" w:hAnsi="Times New Roman" w:cs="Times New Roman"/>
          <w:b/>
          <w:sz w:val="24"/>
          <w:szCs w:val="24"/>
        </w:rPr>
        <w:t>INTRODUCTION</w:t>
      </w:r>
    </w:p>
    <w:p w:rsidR="008E7A16" w:rsidRPr="008E7A16" w:rsidRDefault="008E7A16" w:rsidP="008E7A16">
      <w:pPr>
        <w:spacing w:line="360" w:lineRule="auto"/>
        <w:jc w:val="both"/>
        <w:rPr>
          <w:rFonts w:ascii="Times New Roman" w:hAnsi="Times New Roman" w:cs="Times New Roman"/>
          <w:sz w:val="24"/>
          <w:szCs w:val="24"/>
        </w:rPr>
      </w:pPr>
      <w:r w:rsidRPr="008E7A16">
        <w:rPr>
          <w:rFonts w:ascii="Times New Roman" w:hAnsi="Times New Roman" w:cs="Times New Roman"/>
          <w:sz w:val="24"/>
          <w:szCs w:val="24"/>
        </w:rPr>
        <w:t>Transportation, a major contributing factor for greenhouse gas emissions has started to electrify its infrastructure by using El</w:t>
      </w:r>
      <w:r>
        <w:rPr>
          <w:rFonts w:ascii="Times New Roman" w:hAnsi="Times New Roman" w:cs="Times New Roman"/>
          <w:sz w:val="24"/>
          <w:szCs w:val="24"/>
        </w:rPr>
        <w:t>ectric Vehicles (EV) Result is,</w:t>
      </w:r>
    </w:p>
    <w:p w:rsidR="008E7A16" w:rsidRPr="008E7A16" w:rsidRDefault="008E7A16" w:rsidP="008E7A16">
      <w:pPr>
        <w:pStyle w:val="ListParagraph"/>
        <w:numPr>
          <w:ilvl w:val="0"/>
          <w:numId w:val="4"/>
        </w:numPr>
        <w:spacing w:line="360" w:lineRule="auto"/>
        <w:jc w:val="both"/>
        <w:rPr>
          <w:rFonts w:ascii="Times New Roman" w:hAnsi="Times New Roman" w:cs="Times New Roman"/>
          <w:sz w:val="24"/>
          <w:szCs w:val="24"/>
        </w:rPr>
      </w:pPr>
      <w:r w:rsidRPr="008E7A16">
        <w:rPr>
          <w:rFonts w:ascii="Times New Roman" w:hAnsi="Times New Roman" w:cs="Times New Roman"/>
          <w:sz w:val="24"/>
          <w:szCs w:val="24"/>
        </w:rPr>
        <w:t>Reduce Carbon Footprint and environmental pollution</w:t>
      </w:r>
    </w:p>
    <w:p w:rsidR="008E7A16" w:rsidRPr="008E7A16" w:rsidRDefault="008E7A16" w:rsidP="008E7A16">
      <w:pPr>
        <w:pStyle w:val="ListParagraph"/>
        <w:numPr>
          <w:ilvl w:val="0"/>
          <w:numId w:val="4"/>
        </w:numPr>
        <w:spacing w:line="360" w:lineRule="auto"/>
        <w:jc w:val="both"/>
        <w:rPr>
          <w:rFonts w:ascii="Times New Roman" w:hAnsi="Times New Roman" w:cs="Times New Roman"/>
          <w:sz w:val="24"/>
          <w:szCs w:val="24"/>
        </w:rPr>
      </w:pPr>
      <w:r w:rsidRPr="008E7A16">
        <w:rPr>
          <w:rFonts w:ascii="Times New Roman" w:hAnsi="Times New Roman" w:cs="Times New Roman"/>
          <w:sz w:val="24"/>
          <w:szCs w:val="24"/>
        </w:rPr>
        <w:t>Reduced Fuel Cost</w:t>
      </w:r>
    </w:p>
    <w:p w:rsidR="008E7A16" w:rsidRPr="008E7A16" w:rsidRDefault="008E7A16" w:rsidP="008E7A16">
      <w:pPr>
        <w:pStyle w:val="ListParagraph"/>
        <w:numPr>
          <w:ilvl w:val="0"/>
          <w:numId w:val="4"/>
        </w:numPr>
        <w:spacing w:line="360" w:lineRule="auto"/>
        <w:jc w:val="both"/>
        <w:rPr>
          <w:rFonts w:ascii="Times New Roman" w:hAnsi="Times New Roman" w:cs="Times New Roman"/>
          <w:sz w:val="24"/>
          <w:szCs w:val="24"/>
        </w:rPr>
      </w:pPr>
      <w:r w:rsidRPr="008E7A16">
        <w:rPr>
          <w:rFonts w:ascii="Times New Roman" w:hAnsi="Times New Roman" w:cs="Times New Roman"/>
          <w:sz w:val="24"/>
          <w:szCs w:val="24"/>
        </w:rPr>
        <w:t xml:space="preserve">Increased Energy efficiency: a pure EV has a high efficiency (68%) compared to Fuel Cell (FC) based </w:t>
      </w:r>
      <w:proofErr w:type="spellStart"/>
      <w:r w:rsidRPr="008E7A16">
        <w:rPr>
          <w:rFonts w:ascii="Times New Roman" w:hAnsi="Times New Roman" w:cs="Times New Roman"/>
          <w:sz w:val="24"/>
          <w:szCs w:val="24"/>
        </w:rPr>
        <w:t>Ev’s</w:t>
      </w:r>
      <w:proofErr w:type="spellEnd"/>
      <w:r w:rsidRPr="008E7A16">
        <w:rPr>
          <w:rFonts w:ascii="Times New Roman" w:hAnsi="Times New Roman" w:cs="Times New Roman"/>
          <w:sz w:val="24"/>
          <w:szCs w:val="24"/>
        </w:rPr>
        <w:t xml:space="preserve"> (30%)</w:t>
      </w:r>
    </w:p>
    <w:p w:rsidR="001B507B" w:rsidRPr="00560994" w:rsidRDefault="001B507B" w:rsidP="001B507B">
      <w:pPr>
        <w:spacing w:line="360" w:lineRule="auto"/>
        <w:jc w:val="both"/>
        <w:rPr>
          <w:rFonts w:ascii="Times New Roman" w:hAnsi="Times New Roman" w:cs="Times New Roman"/>
          <w:sz w:val="24"/>
          <w:szCs w:val="24"/>
        </w:rPr>
      </w:pPr>
    </w:p>
    <w:p w:rsidR="001B507B" w:rsidRPr="00560994" w:rsidRDefault="001B507B" w:rsidP="001B507B">
      <w:pPr>
        <w:spacing w:line="360" w:lineRule="auto"/>
        <w:jc w:val="both"/>
        <w:rPr>
          <w:rFonts w:ascii="Times New Roman" w:hAnsi="Times New Roman" w:cs="Times New Roman"/>
          <w:b/>
          <w:sz w:val="24"/>
          <w:szCs w:val="24"/>
        </w:rPr>
      </w:pPr>
      <w:r w:rsidRPr="00560994">
        <w:rPr>
          <w:rFonts w:ascii="Times New Roman" w:hAnsi="Times New Roman" w:cs="Times New Roman"/>
          <w:b/>
          <w:sz w:val="24"/>
          <w:szCs w:val="24"/>
        </w:rPr>
        <w:t>PROBLEM STATEMENT</w:t>
      </w:r>
    </w:p>
    <w:p w:rsidR="001B507B" w:rsidRDefault="007675BF" w:rsidP="002540C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w:t>
      </w:r>
      <w:r w:rsidRPr="007675BF">
        <w:rPr>
          <w:rFonts w:ascii="Times New Roman" w:hAnsi="Times New Roman" w:cs="Times New Roman"/>
          <w:sz w:val="24"/>
          <w:szCs w:val="24"/>
        </w:rPr>
        <w:t>new paradigm creates multiple operationa</w:t>
      </w:r>
      <w:r>
        <w:rPr>
          <w:rFonts w:ascii="Times New Roman" w:hAnsi="Times New Roman" w:cs="Times New Roman"/>
          <w:sz w:val="24"/>
          <w:szCs w:val="24"/>
        </w:rPr>
        <w:t xml:space="preserve">l scenarios adding </w:t>
      </w:r>
      <w:r w:rsidRPr="007675BF">
        <w:rPr>
          <w:rFonts w:ascii="Times New Roman" w:hAnsi="Times New Roman" w:cs="Times New Roman"/>
          <w:sz w:val="24"/>
          <w:szCs w:val="24"/>
        </w:rPr>
        <w:t>complexity to the developm</w:t>
      </w:r>
      <w:r>
        <w:rPr>
          <w:rFonts w:ascii="Times New Roman" w:hAnsi="Times New Roman" w:cs="Times New Roman"/>
          <w:sz w:val="24"/>
          <w:szCs w:val="24"/>
        </w:rPr>
        <w:t xml:space="preserve">ent of suitable and appropriate </w:t>
      </w:r>
      <w:r w:rsidRPr="007675BF">
        <w:rPr>
          <w:rFonts w:ascii="Times New Roman" w:hAnsi="Times New Roman" w:cs="Times New Roman"/>
          <w:sz w:val="24"/>
          <w:szCs w:val="24"/>
        </w:rPr>
        <w:t>energy management solutions.</w:t>
      </w:r>
    </w:p>
    <w:p w:rsidR="002540C0" w:rsidRPr="00560994" w:rsidRDefault="002540C0" w:rsidP="002540C0">
      <w:pPr>
        <w:spacing w:line="360" w:lineRule="auto"/>
        <w:ind w:firstLine="720"/>
        <w:jc w:val="both"/>
        <w:rPr>
          <w:rFonts w:ascii="Times New Roman" w:hAnsi="Times New Roman" w:cs="Times New Roman"/>
          <w:sz w:val="24"/>
          <w:szCs w:val="24"/>
        </w:rPr>
      </w:pPr>
      <w:r w:rsidRPr="002540C0">
        <w:rPr>
          <w:rFonts w:ascii="Times New Roman" w:hAnsi="Times New Roman" w:cs="Times New Roman"/>
          <w:sz w:val="24"/>
          <w:szCs w:val="24"/>
        </w:rPr>
        <w:t>The uncertaintiesassociated to renewable energies</w:t>
      </w:r>
      <w:r>
        <w:rPr>
          <w:rFonts w:ascii="Times New Roman" w:hAnsi="Times New Roman" w:cs="Times New Roman"/>
          <w:sz w:val="24"/>
          <w:szCs w:val="24"/>
        </w:rPr>
        <w:t xml:space="preserve"> are taken into account through </w:t>
      </w:r>
      <w:r w:rsidRPr="002540C0">
        <w:rPr>
          <w:rFonts w:ascii="Times New Roman" w:hAnsi="Times New Roman" w:cs="Times New Roman"/>
          <w:sz w:val="24"/>
          <w:szCs w:val="24"/>
        </w:rPr>
        <w:t>a scenario tree approach. All these elements are integrat</w:t>
      </w:r>
      <w:r>
        <w:rPr>
          <w:rFonts w:ascii="Times New Roman" w:hAnsi="Times New Roman" w:cs="Times New Roman"/>
          <w:sz w:val="24"/>
          <w:szCs w:val="24"/>
        </w:rPr>
        <w:t xml:space="preserve">ed into a </w:t>
      </w:r>
      <w:r w:rsidRPr="002540C0">
        <w:rPr>
          <w:rFonts w:ascii="Times New Roman" w:hAnsi="Times New Roman" w:cs="Times New Roman"/>
          <w:sz w:val="24"/>
          <w:szCs w:val="24"/>
        </w:rPr>
        <w:t>multi-period AC optimal powe</w:t>
      </w:r>
      <w:r>
        <w:rPr>
          <w:rFonts w:ascii="Times New Roman" w:hAnsi="Times New Roman" w:cs="Times New Roman"/>
          <w:sz w:val="24"/>
          <w:szCs w:val="24"/>
        </w:rPr>
        <w:t xml:space="preserve">r flow problem. This problem is </w:t>
      </w:r>
      <w:r w:rsidRPr="002540C0">
        <w:rPr>
          <w:rFonts w:ascii="Times New Roman" w:hAnsi="Times New Roman" w:cs="Times New Roman"/>
          <w:sz w:val="24"/>
          <w:szCs w:val="24"/>
        </w:rPr>
        <w:t>then cast as a large-scale non-linear optimization problem.</w:t>
      </w:r>
    </w:p>
    <w:p w:rsidR="002540C0" w:rsidRDefault="002540C0" w:rsidP="001B507B">
      <w:pPr>
        <w:spacing w:line="360" w:lineRule="auto"/>
        <w:jc w:val="both"/>
        <w:rPr>
          <w:rFonts w:ascii="Times New Roman" w:hAnsi="Times New Roman" w:cs="Times New Roman"/>
          <w:b/>
          <w:sz w:val="24"/>
          <w:szCs w:val="24"/>
        </w:rPr>
      </w:pPr>
    </w:p>
    <w:p w:rsidR="001B507B" w:rsidRPr="00560994" w:rsidRDefault="001B507B" w:rsidP="001B507B">
      <w:pPr>
        <w:autoSpaceDE w:val="0"/>
        <w:autoSpaceDN w:val="0"/>
        <w:adjustRightInd w:val="0"/>
        <w:spacing w:after="0" w:line="360" w:lineRule="auto"/>
        <w:jc w:val="both"/>
        <w:rPr>
          <w:rFonts w:ascii="Times New Roman" w:eastAsia="TimesNewRomanPSMT" w:hAnsi="Times New Roman" w:cs="Times New Roman"/>
          <w:b/>
          <w:sz w:val="24"/>
          <w:szCs w:val="24"/>
        </w:rPr>
      </w:pPr>
      <w:r w:rsidRPr="00560994">
        <w:rPr>
          <w:rFonts w:ascii="Times New Roman" w:eastAsia="TimesNewRomanPSMT" w:hAnsi="Times New Roman" w:cs="Times New Roman"/>
          <w:b/>
          <w:sz w:val="24"/>
          <w:szCs w:val="24"/>
        </w:rPr>
        <w:t>PROPOSED SYSTEM</w:t>
      </w:r>
    </w:p>
    <w:p w:rsidR="001B507B" w:rsidRPr="00560994" w:rsidRDefault="001B507B" w:rsidP="001B507B">
      <w:pPr>
        <w:autoSpaceDE w:val="0"/>
        <w:autoSpaceDN w:val="0"/>
        <w:adjustRightInd w:val="0"/>
        <w:spacing w:after="0" w:line="360" w:lineRule="auto"/>
        <w:jc w:val="both"/>
        <w:rPr>
          <w:rFonts w:ascii="Times New Roman" w:eastAsia="TimesNewRomanPSMT" w:hAnsi="Times New Roman" w:cs="Times New Roman"/>
          <w:b/>
          <w:sz w:val="24"/>
          <w:szCs w:val="24"/>
        </w:rPr>
      </w:pPr>
    </w:p>
    <w:p w:rsidR="00FE0D7D" w:rsidRPr="00FE0D7D" w:rsidRDefault="00FE0D7D" w:rsidP="00FE0D7D">
      <w:pPr>
        <w:autoSpaceDE w:val="0"/>
        <w:autoSpaceDN w:val="0"/>
        <w:adjustRightInd w:val="0"/>
        <w:spacing w:after="0" w:line="360" w:lineRule="auto"/>
        <w:jc w:val="both"/>
        <w:rPr>
          <w:rFonts w:ascii="Times New Roman" w:hAnsi="Times New Roman" w:cs="Times New Roman"/>
          <w:sz w:val="24"/>
          <w:szCs w:val="24"/>
        </w:rPr>
      </w:pPr>
      <w:r w:rsidRPr="00FE0D7D">
        <w:rPr>
          <w:rFonts w:ascii="Times New Roman" w:hAnsi="Times New Roman" w:cs="Times New Roman"/>
          <w:sz w:val="24"/>
          <w:szCs w:val="24"/>
        </w:rPr>
        <w:t xml:space="preserve">The proposed versatile EV charging station, which is based on the concept of MIMO converter with integrated split battery energy storage. </w:t>
      </w:r>
    </w:p>
    <w:p w:rsidR="00FE0D7D" w:rsidRPr="00FE0D7D" w:rsidRDefault="00FE0D7D" w:rsidP="00FE0D7D">
      <w:pPr>
        <w:autoSpaceDE w:val="0"/>
        <w:autoSpaceDN w:val="0"/>
        <w:adjustRightInd w:val="0"/>
        <w:spacing w:after="0" w:line="360" w:lineRule="auto"/>
        <w:jc w:val="both"/>
        <w:rPr>
          <w:rFonts w:ascii="Times New Roman" w:hAnsi="Times New Roman" w:cs="Times New Roman"/>
          <w:sz w:val="24"/>
          <w:szCs w:val="24"/>
        </w:rPr>
      </w:pPr>
      <w:r w:rsidRPr="00FE0D7D">
        <w:rPr>
          <w:rFonts w:ascii="Times New Roman" w:hAnsi="Times New Roman" w:cs="Times New Roman"/>
          <w:sz w:val="24"/>
          <w:szCs w:val="24"/>
        </w:rPr>
        <w:t xml:space="preserve">It consists of three conversion stages: </w:t>
      </w:r>
    </w:p>
    <w:p w:rsidR="000F060B" w:rsidRPr="00FE0D7D" w:rsidRDefault="00C109BA" w:rsidP="00FE0D7D">
      <w:pPr>
        <w:numPr>
          <w:ilvl w:val="0"/>
          <w:numId w:val="5"/>
        </w:numPr>
        <w:autoSpaceDE w:val="0"/>
        <w:autoSpaceDN w:val="0"/>
        <w:adjustRightInd w:val="0"/>
        <w:spacing w:after="0" w:line="360" w:lineRule="auto"/>
        <w:jc w:val="both"/>
        <w:rPr>
          <w:rFonts w:ascii="Times New Roman" w:hAnsi="Times New Roman" w:cs="Times New Roman"/>
          <w:sz w:val="24"/>
          <w:szCs w:val="24"/>
        </w:rPr>
      </w:pPr>
      <w:r w:rsidRPr="00FE0D7D">
        <w:rPr>
          <w:rFonts w:ascii="Times New Roman" w:hAnsi="Times New Roman" w:cs="Times New Roman"/>
          <w:sz w:val="24"/>
          <w:szCs w:val="24"/>
        </w:rPr>
        <w:t xml:space="preserve">The transformer less active front </w:t>
      </w:r>
    </w:p>
    <w:p w:rsidR="000F060B" w:rsidRPr="00FE0D7D" w:rsidRDefault="00C109BA" w:rsidP="00FE0D7D">
      <w:pPr>
        <w:numPr>
          <w:ilvl w:val="0"/>
          <w:numId w:val="5"/>
        </w:numPr>
        <w:autoSpaceDE w:val="0"/>
        <w:autoSpaceDN w:val="0"/>
        <w:adjustRightInd w:val="0"/>
        <w:spacing w:after="0" w:line="360" w:lineRule="auto"/>
        <w:jc w:val="both"/>
        <w:rPr>
          <w:rFonts w:ascii="Times New Roman" w:hAnsi="Times New Roman" w:cs="Times New Roman"/>
          <w:sz w:val="24"/>
          <w:szCs w:val="24"/>
        </w:rPr>
      </w:pPr>
      <w:r w:rsidRPr="00FE0D7D">
        <w:rPr>
          <w:rFonts w:ascii="Times New Roman" w:hAnsi="Times New Roman" w:cs="Times New Roman"/>
          <w:sz w:val="24"/>
          <w:szCs w:val="24"/>
        </w:rPr>
        <w:t xml:space="preserve">The stationary batteries with the associated interface solution (split storage); and </w:t>
      </w:r>
    </w:p>
    <w:p w:rsidR="000F060B" w:rsidRPr="00FE0D7D" w:rsidRDefault="00C109BA" w:rsidP="00FE0D7D">
      <w:pPr>
        <w:numPr>
          <w:ilvl w:val="0"/>
          <w:numId w:val="5"/>
        </w:numPr>
        <w:autoSpaceDE w:val="0"/>
        <w:autoSpaceDN w:val="0"/>
        <w:adjustRightInd w:val="0"/>
        <w:spacing w:after="0" w:line="360" w:lineRule="auto"/>
        <w:jc w:val="both"/>
        <w:rPr>
          <w:rFonts w:ascii="Times New Roman" w:hAnsi="Times New Roman" w:cs="Times New Roman"/>
          <w:sz w:val="24"/>
          <w:szCs w:val="24"/>
        </w:rPr>
      </w:pPr>
      <w:r w:rsidRPr="00FE0D7D">
        <w:rPr>
          <w:rFonts w:ascii="Times New Roman" w:hAnsi="Times New Roman" w:cs="Times New Roman"/>
          <w:sz w:val="24"/>
          <w:szCs w:val="24"/>
        </w:rPr>
        <w:t xml:space="preserve">The high –frequency transformer-based dc/dc converters (isolation stage). </w:t>
      </w:r>
    </w:p>
    <w:p w:rsidR="00FE0D7D" w:rsidRDefault="00FE0D7D" w:rsidP="00FE0D7D">
      <w:pPr>
        <w:autoSpaceDE w:val="0"/>
        <w:autoSpaceDN w:val="0"/>
        <w:adjustRightInd w:val="0"/>
        <w:spacing w:after="0" w:line="360" w:lineRule="auto"/>
        <w:jc w:val="both"/>
        <w:rPr>
          <w:rFonts w:ascii="Times New Roman" w:hAnsi="Times New Roman" w:cs="Times New Roman"/>
          <w:sz w:val="24"/>
          <w:szCs w:val="24"/>
        </w:rPr>
      </w:pPr>
    </w:p>
    <w:p w:rsidR="00FE0D7D" w:rsidRPr="00FE0D7D" w:rsidRDefault="00FE0D7D" w:rsidP="00FE0D7D">
      <w:pPr>
        <w:autoSpaceDE w:val="0"/>
        <w:autoSpaceDN w:val="0"/>
        <w:adjustRightInd w:val="0"/>
        <w:spacing w:after="0" w:line="360" w:lineRule="auto"/>
        <w:jc w:val="both"/>
        <w:rPr>
          <w:rFonts w:ascii="Times New Roman" w:hAnsi="Times New Roman" w:cs="Times New Roman"/>
          <w:sz w:val="24"/>
          <w:szCs w:val="24"/>
        </w:rPr>
      </w:pPr>
      <w:r w:rsidRPr="00FE0D7D">
        <w:rPr>
          <w:rFonts w:ascii="Times New Roman" w:hAnsi="Times New Roman" w:cs="Times New Roman"/>
          <w:sz w:val="24"/>
          <w:szCs w:val="24"/>
        </w:rPr>
        <w:t>Regarding the implementation of the power interface between the MIMO converter and the EV batteries (isolation stage),</w:t>
      </w:r>
    </w:p>
    <w:p w:rsidR="00FE0D7D" w:rsidRPr="00FE0D7D" w:rsidRDefault="00FE0D7D" w:rsidP="00FE0D7D">
      <w:pPr>
        <w:autoSpaceDE w:val="0"/>
        <w:autoSpaceDN w:val="0"/>
        <w:adjustRightInd w:val="0"/>
        <w:spacing w:after="0" w:line="360" w:lineRule="auto"/>
        <w:jc w:val="both"/>
        <w:rPr>
          <w:rFonts w:ascii="Times New Roman" w:hAnsi="Times New Roman" w:cs="Times New Roman"/>
          <w:sz w:val="24"/>
          <w:szCs w:val="24"/>
        </w:rPr>
      </w:pPr>
      <w:r w:rsidRPr="00FE0D7D">
        <w:rPr>
          <w:rFonts w:ascii="Times New Roman" w:hAnsi="Times New Roman" w:cs="Times New Roman"/>
          <w:sz w:val="24"/>
          <w:szCs w:val="24"/>
        </w:rPr>
        <w:t>The basic requirements that it should fulfill are the following:</w:t>
      </w:r>
    </w:p>
    <w:p w:rsidR="00FE0D7D" w:rsidRPr="00FE0D7D" w:rsidRDefault="00FE0D7D" w:rsidP="00FE0D7D">
      <w:pPr>
        <w:autoSpaceDE w:val="0"/>
        <w:autoSpaceDN w:val="0"/>
        <w:adjustRightInd w:val="0"/>
        <w:spacing w:after="0" w:line="360" w:lineRule="auto"/>
        <w:jc w:val="both"/>
        <w:rPr>
          <w:rFonts w:ascii="Times New Roman" w:hAnsi="Times New Roman" w:cs="Times New Roman"/>
          <w:sz w:val="24"/>
          <w:szCs w:val="24"/>
        </w:rPr>
      </w:pPr>
      <w:r w:rsidRPr="00FE0D7D">
        <w:rPr>
          <w:rFonts w:ascii="Times New Roman" w:hAnsi="Times New Roman" w:cs="Times New Roman"/>
          <w:sz w:val="24"/>
          <w:szCs w:val="24"/>
        </w:rPr>
        <w:t xml:space="preserve"> 1)very low charging current ripple; </w:t>
      </w:r>
    </w:p>
    <w:p w:rsidR="00FE0D7D" w:rsidRPr="00FE0D7D" w:rsidRDefault="00FE0D7D" w:rsidP="00FE0D7D">
      <w:pPr>
        <w:autoSpaceDE w:val="0"/>
        <w:autoSpaceDN w:val="0"/>
        <w:adjustRightInd w:val="0"/>
        <w:spacing w:after="0" w:line="360" w:lineRule="auto"/>
        <w:jc w:val="both"/>
        <w:rPr>
          <w:rFonts w:ascii="Times New Roman" w:hAnsi="Times New Roman" w:cs="Times New Roman"/>
          <w:sz w:val="24"/>
          <w:szCs w:val="24"/>
        </w:rPr>
      </w:pPr>
      <w:r w:rsidRPr="00FE0D7D">
        <w:rPr>
          <w:rFonts w:ascii="Times New Roman" w:hAnsi="Times New Roman" w:cs="Times New Roman"/>
          <w:sz w:val="24"/>
          <w:szCs w:val="24"/>
        </w:rPr>
        <w:t xml:space="preserve">2) current and voltage control capability; and </w:t>
      </w:r>
    </w:p>
    <w:p w:rsidR="00FE0D7D" w:rsidRPr="00FE0D7D" w:rsidRDefault="00FE0D7D" w:rsidP="00FE0D7D">
      <w:pPr>
        <w:autoSpaceDE w:val="0"/>
        <w:autoSpaceDN w:val="0"/>
        <w:adjustRightInd w:val="0"/>
        <w:spacing w:after="0" w:line="360" w:lineRule="auto"/>
        <w:jc w:val="both"/>
        <w:rPr>
          <w:rFonts w:ascii="Times New Roman" w:hAnsi="Times New Roman" w:cs="Times New Roman"/>
          <w:sz w:val="24"/>
          <w:szCs w:val="24"/>
        </w:rPr>
      </w:pPr>
      <w:r w:rsidRPr="00FE0D7D">
        <w:rPr>
          <w:rFonts w:ascii="Times New Roman" w:hAnsi="Times New Roman" w:cs="Times New Roman"/>
          <w:sz w:val="24"/>
          <w:szCs w:val="24"/>
        </w:rPr>
        <w:t xml:space="preserve">3) galvanic isolation. </w:t>
      </w:r>
    </w:p>
    <w:p w:rsidR="000F060B" w:rsidRPr="00FE0D7D" w:rsidRDefault="00C109BA" w:rsidP="00FE0D7D">
      <w:pPr>
        <w:autoSpaceDE w:val="0"/>
        <w:autoSpaceDN w:val="0"/>
        <w:adjustRightInd w:val="0"/>
        <w:spacing w:after="0" w:line="360" w:lineRule="auto"/>
        <w:ind w:firstLine="720"/>
        <w:jc w:val="both"/>
        <w:rPr>
          <w:rFonts w:ascii="Times New Roman" w:hAnsi="Times New Roman" w:cs="Times New Roman"/>
          <w:sz w:val="24"/>
          <w:szCs w:val="24"/>
        </w:rPr>
      </w:pPr>
      <w:r w:rsidRPr="00FE0D7D">
        <w:rPr>
          <w:rFonts w:ascii="Times New Roman" w:hAnsi="Times New Roman" w:cs="Times New Roman"/>
          <w:sz w:val="24"/>
          <w:szCs w:val="24"/>
        </w:rPr>
        <w:t>Soft switching over a wide operating range is also favorable since it implies the reduction of passive components through an increase in the switching frequency without affecting significantly the converter efficiency.</w:t>
      </w:r>
    </w:p>
    <w:p w:rsidR="001B507B" w:rsidRPr="00560994" w:rsidRDefault="001B507B" w:rsidP="001B507B">
      <w:pPr>
        <w:autoSpaceDE w:val="0"/>
        <w:autoSpaceDN w:val="0"/>
        <w:adjustRightInd w:val="0"/>
        <w:spacing w:after="0" w:line="360" w:lineRule="auto"/>
        <w:jc w:val="both"/>
        <w:rPr>
          <w:rFonts w:ascii="Times New Roman" w:hAnsi="Times New Roman" w:cs="Times New Roman"/>
          <w:sz w:val="24"/>
          <w:szCs w:val="24"/>
        </w:rPr>
      </w:pPr>
    </w:p>
    <w:p w:rsidR="001B507B" w:rsidRDefault="001B507B" w:rsidP="001B507B">
      <w:pPr>
        <w:autoSpaceDE w:val="0"/>
        <w:autoSpaceDN w:val="0"/>
        <w:adjustRightInd w:val="0"/>
        <w:spacing w:after="0" w:line="360" w:lineRule="auto"/>
        <w:jc w:val="both"/>
        <w:rPr>
          <w:rFonts w:ascii="Times New Roman" w:hAnsi="Times New Roman" w:cs="Times New Roman"/>
          <w:b/>
          <w:sz w:val="24"/>
          <w:szCs w:val="24"/>
        </w:rPr>
      </w:pPr>
    </w:p>
    <w:p w:rsidR="001B507B" w:rsidRDefault="001B507B" w:rsidP="001B507B">
      <w:pPr>
        <w:autoSpaceDE w:val="0"/>
        <w:autoSpaceDN w:val="0"/>
        <w:adjustRightInd w:val="0"/>
        <w:spacing w:after="0" w:line="360" w:lineRule="auto"/>
        <w:jc w:val="both"/>
        <w:rPr>
          <w:rFonts w:ascii="Times New Roman" w:hAnsi="Times New Roman" w:cs="Times New Roman"/>
          <w:b/>
          <w:sz w:val="24"/>
          <w:szCs w:val="24"/>
        </w:rPr>
      </w:pPr>
    </w:p>
    <w:p w:rsidR="001B507B" w:rsidRDefault="001B507B" w:rsidP="001B507B">
      <w:pPr>
        <w:autoSpaceDE w:val="0"/>
        <w:autoSpaceDN w:val="0"/>
        <w:adjustRightInd w:val="0"/>
        <w:spacing w:after="0" w:line="360" w:lineRule="auto"/>
        <w:jc w:val="both"/>
        <w:rPr>
          <w:rFonts w:ascii="Times New Roman" w:hAnsi="Times New Roman" w:cs="Times New Roman"/>
          <w:b/>
          <w:sz w:val="24"/>
          <w:szCs w:val="24"/>
        </w:rPr>
      </w:pPr>
    </w:p>
    <w:p w:rsidR="007C0C6E" w:rsidRDefault="007C0C6E" w:rsidP="001B507B">
      <w:pPr>
        <w:autoSpaceDE w:val="0"/>
        <w:autoSpaceDN w:val="0"/>
        <w:adjustRightInd w:val="0"/>
        <w:spacing w:after="0" w:line="360" w:lineRule="auto"/>
        <w:jc w:val="both"/>
        <w:rPr>
          <w:rFonts w:ascii="Times New Roman" w:hAnsi="Times New Roman" w:cs="Times New Roman"/>
          <w:b/>
          <w:sz w:val="24"/>
          <w:szCs w:val="24"/>
        </w:rPr>
      </w:pPr>
    </w:p>
    <w:p w:rsidR="007C0C6E" w:rsidRDefault="007C0C6E" w:rsidP="001B507B">
      <w:pPr>
        <w:autoSpaceDE w:val="0"/>
        <w:autoSpaceDN w:val="0"/>
        <w:adjustRightInd w:val="0"/>
        <w:spacing w:after="0" w:line="360" w:lineRule="auto"/>
        <w:jc w:val="both"/>
        <w:rPr>
          <w:rFonts w:ascii="Times New Roman" w:hAnsi="Times New Roman" w:cs="Times New Roman"/>
          <w:b/>
          <w:sz w:val="24"/>
          <w:szCs w:val="24"/>
        </w:rPr>
      </w:pPr>
    </w:p>
    <w:p w:rsidR="007C0C6E" w:rsidRDefault="007C0C6E" w:rsidP="001B507B">
      <w:pPr>
        <w:autoSpaceDE w:val="0"/>
        <w:autoSpaceDN w:val="0"/>
        <w:adjustRightInd w:val="0"/>
        <w:spacing w:after="0" w:line="360" w:lineRule="auto"/>
        <w:jc w:val="both"/>
        <w:rPr>
          <w:rFonts w:ascii="Times New Roman" w:hAnsi="Times New Roman" w:cs="Times New Roman"/>
          <w:b/>
          <w:sz w:val="24"/>
          <w:szCs w:val="24"/>
        </w:rPr>
      </w:pPr>
    </w:p>
    <w:p w:rsidR="007C0C6E" w:rsidRDefault="007C0C6E" w:rsidP="001B507B">
      <w:pPr>
        <w:autoSpaceDE w:val="0"/>
        <w:autoSpaceDN w:val="0"/>
        <w:adjustRightInd w:val="0"/>
        <w:spacing w:after="0" w:line="360" w:lineRule="auto"/>
        <w:jc w:val="both"/>
        <w:rPr>
          <w:rFonts w:ascii="Times New Roman" w:hAnsi="Times New Roman" w:cs="Times New Roman"/>
          <w:b/>
          <w:sz w:val="24"/>
          <w:szCs w:val="24"/>
        </w:rPr>
      </w:pPr>
    </w:p>
    <w:p w:rsidR="007C0C6E" w:rsidRDefault="007C0C6E" w:rsidP="001B507B">
      <w:pPr>
        <w:autoSpaceDE w:val="0"/>
        <w:autoSpaceDN w:val="0"/>
        <w:adjustRightInd w:val="0"/>
        <w:spacing w:after="0" w:line="360" w:lineRule="auto"/>
        <w:jc w:val="both"/>
        <w:rPr>
          <w:rFonts w:ascii="Times New Roman" w:hAnsi="Times New Roman" w:cs="Times New Roman"/>
          <w:b/>
          <w:sz w:val="24"/>
          <w:szCs w:val="24"/>
        </w:rPr>
      </w:pPr>
    </w:p>
    <w:p w:rsidR="007C0C6E" w:rsidRDefault="007C0C6E" w:rsidP="001B507B">
      <w:pPr>
        <w:autoSpaceDE w:val="0"/>
        <w:autoSpaceDN w:val="0"/>
        <w:adjustRightInd w:val="0"/>
        <w:spacing w:after="0" w:line="360" w:lineRule="auto"/>
        <w:jc w:val="both"/>
        <w:rPr>
          <w:rFonts w:ascii="Times New Roman" w:hAnsi="Times New Roman" w:cs="Times New Roman"/>
          <w:b/>
          <w:sz w:val="24"/>
          <w:szCs w:val="24"/>
        </w:rPr>
      </w:pPr>
    </w:p>
    <w:p w:rsidR="007C0C6E" w:rsidRDefault="007C0C6E" w:rsidP="001B507B">
      <w:pPr>
        <w:autoSpaceDE w:val="0"/>
        <w:autoSpaceDN w:val="0"/>
        <w:adjustRightInd w:val="0"/>
        <w:spacing w:after="0" w:line="360" w:lineRule="auto"/>
        <w:jc w:val="both"/>
        <w:rPr>
          <w:rFonts w:ascii="Times New Roman" w:hAnsi="Times New Roman" w:cs="Times New Roman"/>
          <w:b/>
          <w:sz w:val="24"/>
          <w:szCs w:val="24"/>
        </w:rPr>
      </w:pPr>
    </w:p>
    <w:p w:rsidR="009A02E2" w:rsidRDefault="009A02E2" w:rsidP="001B507B">
      <w:pPr>
        <w:autoSpaceDE w:val="0"/>
        <w:autoSpaceDN w:val="0"/>
        <w:adjustRightInd w:val="0"/>
        <w:spacing w:after="0" w:line="360" w:lineRule="auto"/>
        <w:jc w:val="both"/>
        <w:rPr>
          <w:rFonts w:ascii="Times New Roman" w:hAnsi="Times New Roman" w:cs="Times New Roman"/>
          <w:b/>
          <w:sz w:val="24"/>
          <w:szCs w:val="24"/>
        </w:rPr>
      </w:pPr>
    </w:p>
    <w:p w:rsidR="009A02E2" w:rsidRDefault="009A02E2" w:rsidP="001B507B">
      <w:pPr>
        <w:autoSpaceDE w:val="0"/>
        <w:autoSpaceDN w:val="0"/>
        <w:adjustRightInd w:val="0"/>
        <w:spacing w:after="0" w:line="360" w:lineRule="auto"/>
        <w:jc w:val="both"/>
        <w:rPr>
          <w:rFonts w:ascii="Times New Roman" w:hAnsi="Times New Roman" w:cs="Times New Roman"/>
          <w:b/>
          <w:sz w:val="24"/>
          <w:szCs w:val="24"/>
        </w:rPr>
      </w:pPr>
    </w:p>
    <w:p w:rsidR="001B507B" w:rsidRDefault="001B507B" w:rsidP="001B507B">
      <w:pPr>
        <w:autoSpaceDE w:val="0"/>
        <w:autoSpaceDN w:val="0"/>
        <w:adjustRightInd w:val="0"/>
        <w:spacing w:after="0" w:line="360" w:lineRule="auto"/>
        <w:jc w:val="both"/>
        <w:rPr>
          <w:rFonts w:ascii="Times New Roman" w:hAnsi="Times New Roman" w:cs="Times New Roman"/>
          <w:b/>
          <w:sz w:val="24"/>
          <w:szCs w:val="24"/>
        </w:rPr>
      </w:pPr>
      <w:bookmarkStart w:id="0" w:name="_GoBack"/>
      <w:bookmarkEnd w:id="0"/>
      <w:r>
        <w:rPr>
          <w:rFonts w:ascii="Times New Roman" w:hAnsi="Times New Roman" w:cs="Times New Roman"/>
          <w:b/>
          <w:sz w:val="24"/>
          <w:szCs w:val="24"/>
        </w:rPr>
        <w:t>BLOCK DIAGRAM</w:t>
      </w:r>
    </w:p>
    <w:p w:rsidR="001B507B" w:rsidRDefault="007C0C6E" w:rsidP="001B507B">
      <w:pPr>
        <w:autoSpaceDE w:val="0"/>
        <w:autoSpaceDN w:val="0"/>
        <w:adjustRightInd w:val="0"/>
        <w:spacing w:after="0" w:line="360" w:lineRule="auto"/>
        <w:jc w:val="both"/>
        <w:rPr>
          <w:rFonts w:ascii="Times New Roman" w:hAnsi="Times New Roman" w:cs="Times New Roman"/>
          <w:b/>
          <w:sz w:val="24"/>
          <w:szCs w:val="24"/>
        </w:rPr>
      </w:pPr>
      <w:r w:rsidRPr="007C0C6E">
        <w:rPr>
          <w:rFonts w:ascii="Times New Roman" w:eastAsia="TimesNewRomanPSMT" w:hAnsi="Times New Roman" w:cs="Times New Roman"/>
          <w:b/>
          <w:noProof/>
          <w:sz w:val="24"/>
          <w:szCs w:val="24"/>
          <w:lang w:bidi="ta-IN"/>
        </w:rPr>
        <w:lastRenderedPageBreak/>
        <w:drawing>
          <wp:inline distT="0" distB="0" distL="0" distR="0">
            <wp:extent cx="6672461" cy="2819400"/>
            <wp:effectExtent l="0" t="0" r="0" b="0"/>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5"/>
                    <a:stretch>
                      <a:fillRect/>
                    </a:stretch>
                  </pic:blipFill>
                  <pic:spPr>
                    <a:xfrm>
                      <a:off x="0" y="0"/>
                      <a:ext cx="6677143" cy="2821378"/>
                    </a:xfrm>
                    <a:prstGeom prst="rect">
                      <a:avLst/>
                    </a:prstGeom>
                  </pic:spPr>
                </pic:pic>
              </a:graphicData>
            </a:graphic>
          </wp:inline>
        </w:drawing>
      </w:r>
    </w:p>
    <w:p w:rsidR="001B507B" w:rsidRDefault="001B507B" w:rsidP="001B507B">
      <w:pPr>
        <w:autoSpaceDE w:val="0"/>
        <w:autoSpaceDN w:val="0"/>
        <w:adjustRightInd w:val="0"/>
        <w:spacing w:after="0" w:line="360" w:lineRule="auto"/>
        <w:jc w:val="both"/>
        <w:rPr>
          <w:rFonts w:ascii="Times New Roman" w:hAnsi="Times New Roman" w:cs="Times New Roman"/>
          <w:b/>
          <w:sz w:val="24"/>
          <w:szCs w:val="24"/>
        </w:rPr>
      </w:pPr>
    </w:p>
    <w:p w:rsidR="001B507B" w:rsidRDefault="001B507B" w:rsidP="001B507B">
      <w:pPr>
        <w:autoSpaceDE w:val="0"/>
        <w:autoSpaceDN w:val="0"/>
        <w:adjustRightInd w:val="0"/>
        <w:spacing w:after="0" w:line="360" w:lineRule="auto"/>
        <w:jc w:val="both"/>
        <w:rPr>
          <w:rFonts w:ascii="Times New Roman" w:hAnsi="Times New Roman" w:cs="Times New Roman"/>
          <w:b/>
          <w:sz w:val="24"/>
          <w:szCs w:val="24"/>
        </w:rPr>
      </w:pPr>
      <w:r w:rsidRPr="00560994">
        <w:rPr>
          <w:rFonts w:ascii="Times New Roman" w:hAnsi="Times New Roman" w:cs="Times New Roman"/>
          <w:b/>
          <w:sz w:val="24"/>
          <w:szCs w:val="24"/>
        </w:rPr>
        <w:t xml:space="preserve">ADVANTAGES OF PROPOSED </w:t>
      </w:r>
      <w:r w:rsidR="001C4E1B">
        <w:rPr>
          <w:rFonts w:ascii="Times New Roman" w:hAnsi="Times New Roman" w:cs="Times New Roman"/>
          <w:b/>
          <w:sz w:val="24"/>
          <w:szCs w:val="24"/>
        </w:rPr>
        <w:t>SYSTEM</w:t>
      </w:r>
    </w:p>
    <w:p w:rsidR="001C4E1B" w:rsidRDefault="001C4E1B" w:rsidP="001B507B">
      <w:pPr>
        <w:autoSpaceDE w:val="0"/>
        <w:autoSpaceDN w:val="0"/>
        <w:adjustRightInd w:val="0"/>
        <w:spacing w:after="0" w:line="360" w:lineRule="auto"/>
        <w:jc w:val="both"/>
        <w:rPr>
          <w:rFonts w:ascii="Times New Roman" w:hAnsi="Times New Roman" w:cs="Times New Roman"/>
          <w:b/>
          <w:sz w:val="24"/>
          <w:szCs w:val="24"/>
        </w:rPr>
      </w:pPr>
    </w:p>
    <w:p w:rsidR="001C4E1B" w:rsidRPr="001C4E1B" w:rsidRDefault="001C4E1B" w:rsidP="001C4E1B">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1C4E1B">
        <w:rPr>
          <w:rFonts w:ascii="Times New Roman" w:hAnsi="Times New Roman" w:cs="Times New Roman"/>
          <w:sz w:val="24"/>
          <w:szCs w:val="24"/>
        </w:rPr>
        <w:t>Hybridization of Energy Sources.</w:t>
      </w:r>
    </w:p>
    <w:p w:rsidR="001C4E1B" w:rsidRPr="001C4E1B" w:rsidRDefault="001C4E1B" w:rsidP="001C4E1B">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1C4E1B">
        <w:rPr>
          <w:rFonts w:ascii="Times New Roman" w:hAnsi="Times New Roman" w:cs="Times New Roman"/>
          <w:sz w:val="24"/>
          <w:szCs w:val="24"/>
        </w:rPr>
        <w:t xml:space="preserve">The loads power can be flexibly distributed between input sources. (Solar, </w:t>
      </w:r>
      <w:r w:rsidR="004A534A" w:rsidRPr="001C4E1B">
        <w:rPr>
          <w:rFonts w:ascii="Times New Roman" w:hAnsi="Times New Roman" w:cs="Times New Roman"/>
          <w:sz w:val="24"/>
          <w:szCs w:val="24"/>
        </w:rPr>
        <w:t>Dynamo, EBsource)</w:t>
      </w:r>
    </w:p>
    <w:p w:rsidR="001C4E1B" w:rsidRPr="001C4E1B" w:rsidRDefault="001C4E1B" w:rsidP="001C4E1B">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1C4E1B">
        <w:rPr>
          <w:rFonts w:ascii="Times New Roman" w:hAnsi="Times New Roman" w:cs="Times New Roman"/>
          <w:sz w:val="24"/>
          <w:szCs w:val="24"/>
        </w:rPr>
        <w:t xml:space="preserve">Charging or discharging of energy storages by other input sources can be controlled properly. </w:t>
      </w:r>
    </w:p>
    <w:p w:rsidR="001C4E1B" w:rsidRPr="001C4E1B" w:rsidRDefault="001C4E1B" w:rsidP="001C4E1B">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1C4E1B">
        <w:rPr>
          <w:rFonts w:ascii="Times New Roman" w:hAnsi="Times New Roman" w:cs="Times New Roman"/>
          <w:sz w:val="24"/>
          <w:szCs w:val="24"/>
        </w:rPr>
        <w:t>Several outputs with same voltage levels which makes it suitable for interfacing split battery Management for fast charging.</w:t>
      </w:r>
    </w:p>
    <w:p w:rsidR="001B507B" w:rsidRPr="00560994" w:rsidRDefault="001B507B" w:rsidP="001B507B">
      <w:pPr>
        <w:autoSpaceDE w:val="0"/>
        <w:autoSpaceDN w:val="0"/>
        <w:adjustRightInd w:val="0"/>
        <w:spacing w:after="0" w:line="360" w:lineRule="auto"/>
        <w:jc w:val="both"/>
        <w:rPr>
          <w:rFonts w:ascii="Times New Roman" w:hAnsi="Times New Roman" w:cs="Times New Roman"/>
          <w:b/>
          <w:sz w:val="24"/>
          <w:szCs w:val="24"/>
        </w:rPr>
      </w:pPr>
    </w:p>
    <w:p w:rsidR="001B507B" w:rsidRPr="00560994" w:rsidRDefault="001B507B" w:rsidP="001B507B">
      <w:pPr>
        <w:autoSpaceDE w:val="0"/>
        <w:autoSpaceDN w:val="0"/>
        <w:adjustRightInd w:val="0"/>
        <w:spacing w:after="0" w:line="360" w:lineRule="auto"/>
        <w:jc w:val="both"/>
        <w:rPr>
          <w:rFonts w:ascii="Times New Roman" w:eastAsia="TimesNewRomanPSMT" w:hAnsi="Times New Roman" w:cs="Times New Roman"/>
          <w:b/>
          <w:sz w:val="24"/>
          <w:szCs w:val="24"/>
        </w:rPr>
      </w:pPr>
      <w:r w:rsidRPr="00560994">
        <w:rPr>
          <w:rFonts w:ascii="Times New Roman" w:eastAsia="TimesNewRomanPSMT" w:hAnsi="Times New Roman" w:cs="Times New Roman"/>
          <w:b/>
          <w:sz w:val="24"/>
          <w:szCs w:val="24"/>
        </w:rPr>
        <w:t>APPLICATIONS</w:t>
      </w:r>
    </w:p>
    <w:p w:rsidR="001B507B" w:rsidRPr="00560994" w:rsidRDefault="001B507B" w:rsidP="001B507B">
      <w:pPr>
        <w:numPr>
          <w:ilvl w:val="0"/>
          <w:numId w:val="2"/>
        </w:numPr>
        <w:autoSpaceDE w:val="0"/>
        <w:autoSpaceDN w:val="0"/>
        <w:adjustRightInd w:val="0"/>
        <w:spacing w:after="0" w:line="360" w:lineRule="auto"/>
        <w:jc w:val="both"/>
        <w:rPr>
          <w:rFonts w:ascii="Times New Roman" w:eastAsia="TimesNewRomanPSMT" w:hAnsi="Times New Roman" w:cs="Times New Roman"/>
          <w:sz w:val="24"/>
          <w:szCs w:val="24"/>
        </w:rPr>
      </w:pPr>
      <w:r w:rsidRPr="00560994">
        <w:rPr>
          <w:rFonts w:ascii="Times New Roman" w:eastAsia="TimesNewRomanPSMT" w:hAnsi="Times New Roman" w:cs="Times New Roman"/>
          <w:sz w:val="24"/>
          <w:szCs w:val="24"/>
        </w:rPr>
        <w:t>Electric vehicles.</w:t>
      </w:r>
    </w:p>
    <w:p w:rsidR="001B507B" w:rsidRPr="00560994" w:rsidRDefault="001B507B" w:rsidP="001B507B">
      <w:pPr>
        <w:numPr>
          <w:ilvl w:val="0"/>
          <w:numId w:val="2"/>
        </w:numPr>
        <w:autoSpaceDE w:val="0"/>
        <w:autoSpaceDN w:val="0"/>
        <w:adjustRightInd w:val="0"/>
        <w:spacing w:after="0" w:line="360" w:lineRule="auto"/>
        <w:jc w:val="both"/>
        <w:rPr>
          <w:rFonts w:ascii="Times New Roman" w:eastAsia="TimesNewRomanPSMT" w:hAnsi="Times New Roman" w:cs="Times New Roman"/>
          <w:sz w:val="24"/>
          <w:szCs w:val="24"/>
        </w:rPr>
      </w:pPr>
      <w:r w:rsidRPr="00560994">
        <w:rPr>
          <w:rFonts w:ascii="Times New Roman" w:eastAsia="TimesNewRomanPSMT" w:hAnsi="Times New Roman" w:cs="Times New Roman"/>
          <w:sz w:val="24"/>
          <w:szCs w:val="24"/>
        </w:rPr>
        <w:t>Machine drives.</w:t>
      </w:r>
    </w:p>
    <w:p w:rsidR="001B507B" w:rsidRPr="00560994" w:rsidRDefault="001B507B" w:rsidP="001B507B">
      <w:pPr>
        <w:numPr>
          <w:ilvl w:val="0"/>
          <w:numId w:val="2"/>
        </w:numPr>
        <w:autoSpaceDE w:val="0"/>
        <w:autoSpaceDN w:val="0"/>
        <w:adjustRightInd w:val="0"/>
        <w:spacing w:after="0" w:line="360" w:lineRule="auto"/>
        <w:jc w:val="both"/>
        <w:rPr>
          <w:rFonts w:ascii="Times New Roman" w:eastAsia="TimesNewRomanPSMT" w:hAnsi="Times New Roman" w:cs="Times New Roman"/>
          <w:sz w:val="24"/>
          <w:szCs w:val="24"/>
        </w:rPr>
      </w:pPr>
      <w:r w:rsidRPr="00560994">
        <w:rPr>
          <w:rFonts w:ascii="Times New Roman" w:eastAsia="TimesNewRomanPSMT" w:hAnsi="Times New Roman" w:cs="Times New Roman"/>
          <w:sz w:val="24"/>
          <w:szCs w:val="24"/>
        </w:rPr>
        <w:t>Traction drives.</w:t>
      </w:r>
    </w:p>
    <w:p w:rsidR="0018112E" w:rsidRPr="009A02E2" w:rsidRDefault="001B507B" w:rsidP="009A02E2">
      <w:pPr>
        <w:numPr>
          <w:ilvl w:val="0"/>
          <w:numId w:val="2"/>
        </w:numPr>
        <w:autoSpaceDE w:val="0"/>
        <w:autoSpaceDN w:val="0"/>
        <w:adjustRightInd w:val="0"/>
        <w:spacing w:after="0" w:line="360" w:lineRule="auto"/>
        <w:jc w:val="both"/>
        <w:rPr>
          <w:rFonts w:ascii="Times New Roman" w:eastAsia="TimesNewRomanPSMT" w:hAnsi="Times New Roman" w:cs="Times New Roman"/>
          <w:sz w:val="24"/>
          <w:szCs w:val="24"/>
        </w:rPr>
      </w:pPr>
      <w:r w:rsidRPr="00560994">
        <w:rPr>
          <w:rFonts w:ascii="Times New Roman" w:eastAsia="TimesNewRomanPSMT" w:hAnsi="Times New Roman" w:cs="Times New Roman"/>
          <w:sz w:val="24"/>
          <w:szCs w:val="24"/>
        </w:rPr>
        <w:t xml:space="preserve">Smart grid. </w:t>
      </w:r>
    </w:p>
    <w:sectPr w:rsidR="0018112E" w:rsidRPr="009A02E2" w:rsidSect="000F060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atha">
    <w:panose1 w:val="02000400000000000000"/>
    <w:charset w:val="01"/>
    <w:family w:val="auto"/>
    <w:pitch w:val="variable"/>
    <w:sig w:usb0="001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60A13"/>
    <w:multiLevelType w:val="hybridMultilevel"/>
    <w:tmpl w:val="53DC8D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8E54E2"/>
    <w:multiLevelType w:val="hybridMultilevel"/>
    <w:tmpl w:val="3D0C6D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D949CD"/>
    <w:multiLevelType w:val="hybridMultilevel"/>
    <w:tmpl w:val="2814E296"/>
    <w:lvl w:ilvl="0" w:tplc="2B5478AA">
      <w:start w:val="1"/>
      <w:numFmt w:val="bullet"/>
      <w:lvlText w:val="•"/>
      <w:lvlJc w:val="left"/>
      <w:pPr>
        <w:tabs>
          <w:tab w:val="num" w:pos="720"/>
        </w:tabs>
        <w:ind w:left="720" w:hanging="360"/>
      </w:pPr>
      <w:rPr>
        <w:rFonts w:ascii="Arial" w:hAnsi="Arial" w:hint="default"/>
      </w:rPr>
    </w:lvl>
    <w:lvl w:ilvl="1" w:tplc="71B6E9CE" w:tentative="1">
      <w:start w:val="1"/>
      <w:numFmt w:val="bullet"/>
      <w:lvlText w:val="•"/>
      <w:lvlJc w:val="left"/>
      <w:pPr>
        <w:tabs>
          <w:tab w:val="num" w:pos="1440"/>
        </w:tabs>
        <w:ind w:left="1440" w:hanging="360"/>
      </w:pPr>
      <w:rPr>
        <w:rFonts w:ascii="Arial" w:hAnsi="Arial" w:hint="default"/>
      </w:rPr>
    </w:lvl>
    <w:lvl w:ilvl="2" w:tplc="4C524922" w:tentative="1">
      <w:start w:val="1"/>
      <w:numFmt w:val="bullet"/>
      <w:lvlText w:val="•"/>
      <w:lvlJc w:val="left"/>
      <w:pPr>
        <w:tabs>
          <w:tab w:val="num" w:pos="2160"/>
        </w:tabs>
        <w:ind w:left="2160" w:hanging="360"/>
      </w:pPr>
      <w:rPr>
        <w:rFonts w:ascii="Arial" w:hAnsi="Arial" w:hint="default"/>
      </w:rPr>
    </w:lvl>
    <w:lvl w:ilvl="3" w:tplc="1FDA3036" w:tentative="1">
      <w:start w:val="1"/>
      <w:numFmt w:val="bullet"/>
      <w:lvlText w:val="•"/>
      <w:lvlJc w:val="left"/>
      <w:pPr>
        <w:tabs>
          <w:tab w:val="num" w:pos="2880"/>
        </w:tabs>
        <w:ind w:left="2880" w:hanging="360"/>
      </w:pPr>
      <w:rPr>
        <w:rFonts w:ascii="Arial" w:hAnsi="Arial" w:hint="default"/>
      </w:rPr>
    </w:lvl>
    <w:lvl w:ilvl="4" w:tplc="077EA782" w:tentative="1">
      <w:start w:val="1"/>
      <w:numFmt w:val="bullet"/>
      <w:lvlText w:val="•"/>
      <w:lvlJc w:val="left"/>
      <w:pPr>
        <w:tabs>
          <w:tab w:val="num" w:pos="3600"/>
        </w:tabs>
        <w:ind w:left="3600" w:hanging="360"/>
      </w:pPr>
      <w:rPr>
        <w:rFonts w:ascii="Arial" w:hAnsi="Arial" w:hint="default"/>
      </w:rPr>
    </w:lvl>
    <w:lvl w:ilvl="5" w:tplc="9A74BFF2" w:tentative="1">
      <w:start w:val="1"/>
      <w:numFmt w:val="bullet"/>
      <w:lvlText w:val="•"/>
      <w:lvlJc w:val="left"/>
      <w:pPr>
        <w:tabs>
          <w:tab w:val="num" w:pos="4320"/>
        </w:tabs>
        <w:ind w:left="4320" w:hanging="360"/>
      </w:pPr>
      <w:rPr>
        <w:rFonts w:ascii="Arial" w:hAnsi="Arial" w:hint="default"/>
      </w:rPr>
    </w:lvl>
    <w:lvl w:ilvl="6" w:tplc="23361B1E" w:tentative="1">
      <w:start w:val="1"/>
      <w:numFmt w:val="bullet"/>
      <w:lvlText w:val="•"/>
      <w:lvlJc w:val="left"/>
      <w:pPr>
        <w:tabs>
          <w:tab w:val="num" w:pos="5040"/>
        </w:tabs>
        <w:ind w:left="5040" w:hanging="360"/>
      </w:pPr>
      <w:rPr>
        <w:rFonts w:ascii="Arial" w:hAnsi="Arial" w:hint="default"/>
      </w:rPr>
    </w:lvl>
    <w:lvl w:ilvl="7" w:tplc="A3EAC83C" w:tentative="1">
      <w:start w:val="1"/>
      <w:numFmt w:val="bullet"/>
      <w:lvlText w:val="•"/>
      <w:lvlJc w:val="left"/>
      <w:pPr>
        <w:tabs>
          <w:tab w:val="num" w:pos="5760"/>
        </w:tabs>
        <w:ind w:left="5760" w:hanging="360"/>
      </w:pPr>
      <w:rPr>
        <w:rFonts w:ascii="Arial" w:hAnsi="Arial" w:hint="default"/>
      </w:rPr>
    </w:lvl>
    <w:lvl w:ilvl="8" w:tplc="45B838FA" w:tentative="1">
      <w:start w:val="1"/>
      <w:numFmt w:val="bullet"/>
      <w:lvlText w:val="•"/>
      <w:lvlJc w:val="left"/>
      <w:pPr>
        <w:tabs>
          <w:tab w:val="num" w:pos="6480"/>
        </w:tabs>
        <w:ind w:left="6480" w:hanging="360"/>
      </w:pPr>
      <w:rPr>
        <w:rFonts w:ascii="Arial" w:hAnsi="Arial" w:hint="default"/>
      </w:rPr>
    </w:lvl>
  </w:abstractNum>
  <w:abstractNum w:abstractNumId="3">
    <w:nsid w:val="39EB31D7"/>
    <w:multiLevelType w:val="hybridMultilevel"/>
    <w:tmpl w:val="6A6C3A60"/>
    <w:lvl w:ilvl="0" w:tplc="BE8A4F62">
      <w:start w:val="1"/>
      <w:numFmt w:val="bullet"/>
      <w:lvlText w:val=""/>
      <w:lvlJc w:val="left"/>
      <w:pPr>
        <w:tabs>
          <w:tab w:val="num" w:pos="720"/>
        </w:tabs>
        <w:ind w:left="720" w:hanging="360"/>
      </w:pPr>
      <w:rPr>
        <w:rFonts w:ascii="Wingdings" w:hAnsi="Wingdings" w:hint="default"/>
      </w:rPr>
    </w:lvl>
    <w:lvl w:ilvl="1" w:tplc="D79E5D54" w:tentative="1">
      <w:start w:val="1"/>
      <w:numFmt w:val="bullet"/>
      <w:lvlText w:val=""/>
      <w:lvlJc w:val="left"/>
      <w:pPr>
        <w:tabs>
          <w:tab w:val="num" w:pos="1440"/>
        </w:tabs>
        <w:ind w:left="1440" w:hanging="360"/>
      </w:pPr>
      <w:rPr>
        <w:rFonts w:ascii="Wingdings" w:hAnsi="Wingdings" w:hint="default"/>
      </w:rPr>
    </w:lvl>
    <w:lvl w:ilvl="2" w:tplc="EEEEDAB8" w:tentative="1">
      <w:start w:val="1"/>
      <w:numFmt w:val="bullet"/>
      <w:lvlText w:val=""/>
      <w:lvlJc w:val="left"/>
      <w:pPr>
        <w:tabs>
          <w:tab w:val="num" w:pos="2160"/>
        </w:tabs>
        <w:ind w:left="2160" w:hanging="360"/>
      </w:pPr>
      <w:rPr>
        <w:rFonts w:ascii="Wingdings" w:hAnsi="Wingdings" w:hint="default"/>
      </w:rPr>
    </w:lvl>
    <w:lvl w:ilvl="3" w:tplc="85E89258" w:tentative="1">
      <w:start w:val="1"/>
      <w:numFmt w:val="bullet"/>
      <w:lvlText w:val=""/>
      <w:lvlJc w:val="left"/>
      <w:pPr>
        <w:tabs>
          <w:tab w:val="num" w:pos="2880"/>
        </w:tabs>
        <w:ind w:left="2880" w:hanging="360"/>
      </w:pPr>
      <w:rPr>
        <w:rFonts w:ascii="Wingdings" w:hAnsi="Wingdings" w:hint="default"/>
      </w:rPr>
    </w:lvl>
    <w:lvl w:ilvl="4" w:tplc="CF0C962E" w:tentative="1">
      <w:start w:val="1"/>
      <w:numFmt w:val="bullet"/>
      <w:lvlText w:val=""/>
      <w:lvlJc w:val="left"/>
      <w:pPr>
        <w:tabs>
          <w:tab w:val="num" w:pos="3600"/>
        </w:tabs>
        <w:ind w:left="3600" w:hanging="360"/>
      </w:pPr>
      <w:rPr>
        <w:rFonts w:ascii="Wingdings" w:hAnsi="Wingdings" w:hint="default"/>
      </w:rPr>
    </w:lvl>
    <w:lvl w:ilvl="5" w:tplc="F0081220" w:tentative="1">
      <w:start w:val="1"/>
      <w:numFmt w:val="bullet"/>
      <w:lvlText w:val=""/>
      <w:lvlJc w:val="left"/>
      <w:pPr>
        <w:tabs>
          <w:tab w:val="num" w:pos="4320"/>
        </w:tabs>
        <w:ind w:left="4320" w:hanging="360"/>
      </w:pPr>
      <w:rPr>
        <w:rFonts w:ascii="Wingdings" w:hAnsi="Wingdings" w:hint="default"/>
      </w:rPr>
    </w:lvl>
    <w:lvl w:ilvl="6" w:tplc="9F040B4A" w:tentative="1">
      <w:start w:val="1"/>
      <w:numFmt w:val="bullet"/>
      <w:lvlText w:val=""/>
      <w:lvlJc w:val="left"/>
      <w:pPr>
        <w:tabs>
          <w:tab w:val="num" w:pos="5040"/>
        </w:tabs>
        <w:ind w:left="5040" w:hanging="360"/>
      </w:pPr>
      <w:rPr>
        <w:rFonts w:ascii="Wingdings" w:hAnsi="Wingdings" w:hint="default"/>
      </w:rPr>
    </w:lvl>
    <w:lvl w:ilvl="7" w:tplc="6BC60D10" w:tentative="1">
      <w:start w:val="1"/>
      <w:numFmt w:val="bullet"/>
      <w:lvlText w:val=""/>
      <w:lvlJc w:val="left"/>
      <w:pPr>
        <w:tabs>
          <w:tab w:val="num" w:pos="5760"/>
        </w:tabs>
        <w:ind w:left="5760" w:hanging="360"/>
      </w:pPr>
      <w:rPr>
        <w:rFonts w:ascii="Wingdings" w:hAnsi="Wingdings" w:hint="default"/>
      </w:rPr>
    </w:lvl>
    <w:lvl w:ilvl="8" w:tplc="8138A5D6" w:tentative="1">
      <w:start w:val="1"/>
      <w:numFmt w:val="bullet"/>
      <w:lvlText w:val=""/>
      <w:lvlJc w:val="left"/>
      <w:pPr>
        <w:tabs>
          <w:tab w:val="num" w:pos="6480"/>
        </w:tabs>
        <w:ind w:left="6480" w:hanging="360"/>
      </w:pPr>
      <w:rPr>
        <w:rFonts w:ascii="Wingdings" w:hAnsi="Wingdings" w:hint="default"/>
      </w:rPr>
    </w:lvl>
  </w:abstractNum>
  <w:abstractNum w:abstractNumId="4">
    <w:nsid w:val="4BB93D16"/>
    <w:multiLevelType w:val="hybridMultilevel"/>
    <w:tmpl w:val="8FAC2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A05C23"/>
    <w:multiLevelType w:val="hybridMultilevel"/>
    <w:tmpl w:val="FBFCACEA"/>
    <w:lvl w:ilvl="0" w:tplc="38EE7AB0">
      <w:start w:val="1"/>
      <w:numFmt w:val="bullet"/>
      <w:lvlText w:val="•"/>
      <w:lvlJc w:val="left"/>
      <w:pPr>
        <w:tabs>
          <w:tab w:val="num" w:pos="720"/>
        </w:tabs>
        <w:ind w:left="720" w:hanging="360"/>
      </w:pPr>
      <w:rPr>
        <w:rFonts w:ascii="Arial" w:hAnsi="Arial" w:hint="default"/>
      </w:rPr>
    </w:lvl>
    <w:lvl w:ilvl="1" w:tplc="2C504C22" w:tentative="1">
      <w:start w:val="1"/>
      <w:numFmt w:val="bullet"/>
      <w:lvlText w:val="•"/>
      <w:lvlJc w:val="left"/>
      <w:pPr>
        <w:tabs>
          <w:tab w:val="num" w:pos="1440"/>
        </w:tabs>
        <w:ind w:left="1440" w:hanging="360"/>
      </w:pPr>
      <w:rPr>
        <w:rFonts w:ascii="Arial" w:hAnsi="Arial" w:hint="default"/>
      </w:rPr>
    </w:lvl>
    <w:lvl w:ilvl="2" w:tplc="2314FD80" w:tentative="1">
      <w:start w:val="1"/>
      <w:numFmt w:val="bullet"/>
      <w:lvlText w:val="•"/>
      <w:lvlJc w:val="left"/>
      <w:pPr>
        <w:tabs>
          <w:tab w:val="num" w:pos="2160"/>
        </w:tabs>
        <w:ind w:left="2160" w:hanging="360"/>
      </w:pPr>
      <w:rPr>
        <w:rFonts w:ascii="Arial" w:hAnsi="Arial" w:hint="default"/>
      </w:rPr>
    </w:lvl>
    <w:lvl w:ilvl="3" w:tplc="AAAE5ACE" w:tentative="1">
      <w:start w:val="1"/>
      <w:numFmt w:val="bullet"/>
      <w:lvlText w:val="•"/>
      <w:lvlJc w:val="left"/>
      <w:pPr>
        <w:tabs>
          <w:tab w:val="num" w:pos="2880"/>
        </w:tabs>
        <w:ind w:left="2880" w:hanging="360"/>
      </w:pPr>
      <w:rPr>
        <w:rFonts w:ascii="Arial" w:hAnsi="Arial" w:hint="default"/>
      </w:rPr>
    </w:lvl>
    <w:lvl w:ilvl="4" w:tplc="18C49B88" w:tentative="1">
      <w:start w:val="1"/>
      <w:numFmt w:val="bullet"/>
      <w:lvlText w:val="•"/>
      <w:lvlJc w:val="left"/>
      <w:pPr>
        <w:tabs>
          <w:tab w:val="num" w:pos="3600"/>
        </w:tabs>
        <w:ind w:left="3600" w:hanging="360"/>
      </w:pPr>
      <w:rPr>
        <w:rFonts w:ascii="Arial" w:hAnsi="Arial" w:hint="default"/>
      </w:rPr>
    </w:lvl>
    <w:lvl w:ilvl="5" w:tplc="189CA2BE" w:tentative="1">
      <w:start w:val="1"/>
      <w:numFmt w:val="bullet"/>
      <w:lvlText w:val="•"/>
      <w:lvlJc w:val="left"/>
      <w:pPr>
        <w:tabs>
          <w:tab w:val="num" w:pos="4320"/>
        </w:tabs>
        <w:ind w:left="4320" w:hanging="360"/>
      </w:pPr>
      <w:rPr>
        <w:rFonts w:ascii="Arial" w:hAnsi="Arial" w:hint="default"/>
      </w:rPr>
    </w:lvl>
    <w:lvl w:ilvl="6" w:tplc="FF54F27E" w:tentative="1">
      <w:start w:val="1"/>
      <w:numFmt w:val="bullet"/>
      <w:lvlText w:val="•"/>
      <w:lvlJc w:val="left"/>
      <w:pPr>
        <w:tabs>
          <w:tab w:val="num" w:pos="5040"/>
        </w:tabs>
        <w:ind w:left="5040" w:hanging="360"/>
      </w:pPr>
      <w:rPr>
        <w:rFonts w:ascii="Arial" w:hAnsi="Arial" w:hint="default"/>
      </w:rPr>
    </w:lvl>
    <w:lvl w:ilvl="7" w:tplc="86F03AE6" w:tentative="1">
      <w:start w:val="1"/>
      <w:numFmt w:val="bullet"/>
      <w:lvlText w:val="•"/>
      <w:lvlJc w:val="left"/>
      <w:pPr>
        <w:tabs>
          <w:tab w:val="num" w:pos="5760"/>
        </w:tabs>
        <w:ind w:left="5760" w:hanging="360"/>
      </w:pPr>
      <w:rPr>
        <w:rFonts w:ascii="Arial" w:hAnsi="Arial" w:hint="default"/>
      </w:rPr>
    </w:lvl>
    <w:lvl w:ilvl="8" w:tplc="D772A77C"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B507B"/>
    <w:rsid w:val="000F060B"/>
    <w:rsid w:val="0018112E"/>
    <w:rsid w:val="001B507B"/>
    <w:rsid w:val="001C4E1B"/>
    <w:rsid w:val="002540C0"/>
    <w:rsid w:val="004A534A"/>
    <w:rsid w:val="007675BF"/>
    <w:rsid w:val="007C0C6E"/>
    <w:rsid w:val="008E7A16"/>
    <w:rsid w:val="00936AC1"/>
    <w:rsid w:val="00943B37"/>
    <w:rsid w:val="009A02E2"/>
    <w:rsid w:val="00BE5D95"/>
    <w:rsid w:val="00C109BA"/>
    <w:rsid w:val="00FE0D7D"/>
  </w:rsids>
  <m:mathPr>
    <m:mathFont m:val="Cambria Math"/>
    <m:brkBin m:val="before"/>
    <m:brkBinSub m:val="--"/>
    <m:smallFrac/>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0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507B"/>
    <w:pPr>
      <w:ind w:left="720"/>
      <w:contextualSpacing/>
    </w:pPr>
  </w:style>
</w:styles>
</file>

<file path=word/webSettings.xml><?xml version="1.0" encoding="utf-8"?>
<w:webSettings xmlns:r="http://schemas.openxmlformats.org/officeDocument/2006/relationships" xmlns:w="http://schemas.openxmlformats.org/wordprocessingml/2006/main">
  <w:divs>
    <w:div w:id="631332197">
      <w:bodyDiv w:val="1"/>
      <w:marLeft w:val="0"/>
      <w:marRight w:val="0"/>
      <w:marTop w:val="0"/>
      <w:marBottom w:val="0"/>
      <w:divBdr>
        <w:top w:val="none" w:sz="0" w:space="0" w:color="auto"/>
        <w:left w:val="none" w:sz="0" w:space="0" w:color="auto"/>
        <w:bottom w:val="none" w:sz="0" w:space="0" w:color="auto"/>
        <w:right w:val="none" w:sz="0" w:space="0" w:color="auto"/>
      </w:divBdr>
      <w:divsChild>
        <w:div w:id="588540267">
          <w:marLeft w:val="360"/>
          <w:marRight w:val="0"/>
          <w:marTop w:val="200"/>
          <w:marBottom w:val="0"/>
          <w:divBdr>
            <w:top w:val="none" w:sz="0" w:space="0" w:color="auto"/>
            <w:left w:val="none" w:sz="0" w:space="0" w:color="auto"/>
            <w:bottom w:val="none" w:sz="0" w:space="0" w:color="auto"/>
            <w:right w:val="none" w:sz="0" w:space="0" w:color="auto"/>
          </w:divBdr>
        </w:div>
        <w:div w:id="1233924765">
          <w:marLeft w:val="360"/>
          <w:marRight w:val="0"/>
          <w:marTop w:val="200"/>
          <w:marBottom w:val="0"/>
          <w:divBdr>
            <w:top w:val="none" w:sz="0" w:space="0" w:color="auto"/>
            <w:left w:val="none" w:sz="0" w:space="0" w:color="auto"/>
            <w:bottom w:val="none" w:sz="0" w:space="0" w:color="auto"/>
            <w:right w:val="none" w:sz="0" w:space="0" w:color="auto"/>
          </w:divBdr>
        </w:div>
        <w:div w:id="1310749340">
          <w:marLeft w:val="360"/>
          <w:marRight w:val="0"/>
          <w:marTop w:val="200"/>
          <w:marBottom w:val="0"/>
          <w:divBdr>
            <w:top w:val="none" w:sz="0" w:space="0" w:color="auto"/>
            <w:left w:val="none" w:sz="0" w:space="0" w:color="auto"/>
            <w:bottom w:val="none" w:sz="0" w:space="0" w:color="auto"/>
            <w:right w:val="none" w:sz="0" w:space="0" w:color="auto"/>
          </w:divBdr>
        </w:div>
        <w:div w:id="657222798">
          <w:marLeft w:val="360"/>
          <w:marRight w:val="0"/>
          <w:marTop w:val="200"/>
          <w:marBottom w:val="0"/>
          <w:divBdr>
            <w:top w:val="none" w:sz="0" w:space="0" w:color="auto"/>
            <w:left w:val="none" w:sz="0" w:space="0" w:color="auto"/>
            <w:bottom w:val="none" w:sz="0" w:space="0" w:color="auto"/>
            <w:right w:val="none" w:sz="0" w:space="0" w:color="auto"/>
          </w:divBdr>
        </w:div>
      </w:divsChild>
    </w:div>
    <w:div w:id="1311205732">
      <w:bodyDiv w:val="1"/>
      <w:marLeft w:val="0"/>
      <w:marRight w:val="0"/>
      <w:marTop w:val="0"/>
      <w:marBottom w:val="0"/>
      <w:divBdr>
        <w:top w:val="none" w:sz="0" w:space="0" w:color="auto"/>
        <w:left w:val="none" w:sz="0" w:space="0" w:color="auto"/>
        <w:bottom w:val="none" w:sz="0" w:space="0" w:color="auto"/>
        <w:right w:val="none" w:sz="0" w:space="0" w:color="auto"/>
      </w:divBdr>
      <w:divsChild>
        <w:div w:id="303242173">
          <w:marLeft w:val="360"/>
          <w:marRight w:val="0"/>
          <w:marTop w:val="200"/>
          <w:marBottom w:val="0"/>
          <w:divBdr>
            <w:top w:val="none" w:sz="0" w:space="0" w:color="auto"/>
            <w:left w:val="none" w:sz="0" w:space="0" w:color="auto"/>
            <w:bottom w:val="none" w:sz="0" w:space="0" w:color="auto"/>
            <w:right w:val="none" w:sz="0" w:space="0" w:color="auto"/>
          </w:divBdr>
        </w:div>
        <w:div w:id="1744185090">
          <w:marLeft w:val="360"/>
          <w:marRight w:val="0"/>
          <w:marTop w:val="200"/>
          <w:marBottom w:val="0"/>
          <w:divBdr>
            <w:top w:val="none" w:sz="0" w:space="0" w:color="auto"/>
            <w:left w:val="none" w:sz="0" w:space="0" w:color="auto"/>
            <w:bottom w:val="none" w:sz="0" w:space="0" w:color="auto"/>
            <w:right w:val="none" w:sz="0" w:space="0" w:color="auto"/>
          </w:divBdr>
        </w:div>
        <w:div w:id="285310710">
          <w:marLeft w:val="360"/>
          <w:marRight w:val="0"/>
          <w:marTop w:val="200"/>
          <w:marBottom w:val="0"/>
          <w:divBdr>
            <w:top w:val="none" w:sz="0" w:space="0" w:color="auto"/>
            <w:left w:val="none" w:sz="0" w:space="0" w:color="auto"/>
            <w:bottom w:val="none" w:sz="0" w:space="0" w:color="auto"/>
            <w:right w:val="none" w:sz="0" w:space="0" w:color="auto"/>
          </w:divBdr>
        </w:div>
      </w:divsChild>
    </w:div>
    <w:div w:id="1382944711">
      <w:bodyDiv w:val="1"/>
      <w:marLeft w:val="0"/>
      <w:marRight w:val="0"/>
      <w:marTop w:val="0"/>
      <w:marBottom w:val="0"/>
      <w:divBdr>
        <w:top w:val="none" w:sz="0" w:space="0" w:color="auto"/>
        <w:left w:val="none" w:sz="0" w:space="0" w:color="auto"/>
        <w:bottom w:val="none" w:sz="0" w:space="0" w:color="auto"/>
        <w:right w:val="none" w:sz="0" w:space="0" w:color="auto"/>
      </w:divBdr>
      <w:divsChild>
        <w:div w:id="1694264727">
          <w:marLeft w:val="360"/>
          <w:marRight w:val="0"/>
          <w:marTop w:val="200"/>
          <w:marBottom w:val="0"/>
          <w:divBdr>
            <w:top w:val="none" w:sz="0" w:space="0" w:color="auto"/>
            <w:left w:val="none" w:sz="0" w:space="0" w:color="auto"/>
            <w:bottom w:val="none" w:sz="0" w:space="0" w:color="auto"/>
            <w:right w:val="none" w:sz="0" w:space="0" w:color="auto"/>
          </w:divBdr>
        </w:div>
        <w:div w:id="98448272">
          <w:marLeft w:val="360"/>
          <w:marRight w:val="0"/>
          <w:marTop w:val="200"/>
          <w:marBottom w:val="0"/>
          <w:divBdr>
            <w:top w:val="none" w:sz="0" w:space="0" w:color="auto"/>
            <w:left w:val="none" w:sz="0" w:space="0" w:color="auto"/>
            <w:bottom w:val="none" w:sz="0" w:space="0" w:color="auto"/>
            <w:right w:val="none" w:sz="0" w:space="0" w:color="auto"/>
          </w:divBdr>
        </w:div>
        <w:div w:id="76637660">
          <w:marLeft w:val="360"/>
          <w:marRight w:val="0"/>
          <w:marTop w:val="200"/>
          <w:marBottom w:val="0"/>
          <w:divBdr>
            <w:top w:val="none" w:sz="0" w:space="0" w:color="auto"/>
            <w:left w:val="none" w:sz="0" w:space="0" w:color="auto"/>
            <w:bottom w:val="none" w:sz="0" w:space="0" w:color="auto"/>
            <w:right w:val="none" w:sz="0" w:space="0" w:color="auto"/>
          </w:divBdr>
        </w:div>
      </w:divsChild>
    </w:div>
    <w:div w:id="1566841967">
      <w:bodyDiv w:val="1"/>
      <w:marLeft w:val="0"/>
      <w:marRight w:val="0"/>
      <w:marTop w:val="0"/>
      <w:marBottom w:val="0"/>
      <w:divBdr>
        <w:top w:val="none" w:sz="0" w:space="0" w:color="auto"/>
        <w:left w:val="none" w:sz="0" w:space="0" w:color="auto"/>
        <w:bottom w:val="none" w:sz="0" w:space="0" w:color="auto"/>
        <w:right w:val="none" w:sz="0" w:space="0" w:color="auto"/>
      </w:divBdr>
      <w:divsChild>
        <w:div w:id="29132375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414</Words>
  <Characters>2363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Elcot</cp:lastModifiedBy>
  <cp:revision>3</cp:revision>
  <dcterms:created xsi:type="dcterms:W3CDTF">2019-01-29T03:28:00Z</dcterms:created>
  <dcterms:modified xsi:type="dcterms:W3CDTF">2019-09-23T17:53:00Z</dcterms:modified>
</cp:coreProperties>
</file>