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A43379" w:rsidP="00495E50">
      <w:pPr>
        <w:spacing w:line="360" w:lineRule="auto"/>
        <w:rPr>
          <w:rFonts w:ascii="Times New Roman" w:hAnsi="Times New Roman" w:cs="Times New Roman"/>
          <w:b/>
          <w:sz w:val="28"/>
          <w:szCs w:val="28"/>
        </w:rPr>
      </w:pPr>
      <w:r w:rsidRPr="00A43379">
        <w:rPr>
          <w:rFonts w:ascii="Times New Roman" w:hAnsi="Times New Roman" w:cs="Times New Roman"/>
          <w:b/>
          <w:bCs/>
          <w:sz w:val="48"/>
          <w:szCs w:val="48"/>
        </w:rPr>
        <w:t>Brain Tumor Detection and Classification Using Artificial Intelligence</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A43379" w:rsidRDefault="00A43379" w:rsidP="006C1DEF">
      <w:pPr>
        <w:numPr>
          <w:ilvl w:val="0"/>
          <w:numId w:val="16"/>
        </w:numPr>
        <w:spacing w:line="360" w:lineRule="auto"/>
        <w:jc w:val="both"/>
        <w:rPr>
          <w:rFonts w:ascii="Times New Roman" w:hAnsi="Times New Roman" w:cs="Times New Roman"/>
          <w:sz w:val="28"/>
          <w:szCs w:val="28"/>
          <w:lang w:val="en-IN"/>
        </w:rPr>
      </w:pPr>
      <w:r w:rsidRPr="00A43379">
        <w:rPr>
          <w:rFonts w:ascii="Times New Roman" w:hAnsi="Times New Roman" w:cs="Times New Roman"/>
          <w:sz w:val="28"/>
          <w:szCs w:val="28"/>
        </w:rPr>
        <w:t xml:space="preserve">Health is very important for human life. In particular, the health of the brain, which is the executive of the vital resource, is very important. Diagnosis for human health is provided by magnetic resonance imaging (MRI) devices, which help health decision makers in critical organs such as brain health. </w:t>
      </w:r>
    </w:p>
    <w:p w:rsidR="00000000" w:rsidRPr="00A43379" w:rsidRDefault="00A43379" w:rsidP="006C1DEF">
      <w:pPr>
        <w:numPr>
          <w:ilvl w:val="0"/>
          <w:numId w:val="16"/>
        </w:numPr>
        <w:spacing w:line="360" w:lineRule="auto"/>
        <w:jc w:val="both"/>
        <w:rPr>
          <w:rFonts w:ascii="Times New Roman" w:hAnsi="Times New Roman" w:cs="Times New Roman"/>
          <w:sz w:val="28"/>
          <w:szCs w:val="28"/>
          <w:lang w:val="en-IN"/>
        </w:rPr>
      </w:pPr>
      <w:r w:rsidRPr="00A43379">
        <w:rPr>
          <w:rFonts w:ascii="Times New Roman" w:hAnsi="Times New Roman" w:cs="Times New Roman"/>
          <w:sz w:val="28"/>
          <w:szCs w:val="28"/>
        </w:rPr>
        <w:t xml:space="preserve">Images from these devices are a source of big data for artificial intelligence. This big data enables high performance in image processing classification problems, which is a subfield of artificial intelligence. In this study, we aim to classify brain tumors such as </w:t>
      </w:r>
      <w:proofErr w:type="spellStart"/>
      <w:r w:rsidRPr="00A43379">
        <w:rPr>
          <w:rFonts w:ascii="Times New Roman" w:hAnsi="Times New Roman" w:cs="Times New Roman"/>
          <w:sz w:val="28"/>
          <w:szCs w:val="28"/>
        </w:rPr>
        <w:t>glioma</w:t>
      </w:r>
      <w:proofErr w:type="spellEnd"/>
      <w:r w:rsidRPr="00A43379">
        <w:rPr>
          <w:rFonts w:ascii="Times New Roman" w:hAnsi="Times New Roman" w:cs="Times New Roman"/>
          <w:sz w:val="28"/>
          <w:szCs w:val="28"/>
        </w:rPr>
        <w:t xml:space="preserve">, meningioma, and pituitary tumor from brain MR images. </w:t>
      </w:r>
    </w:p>
    <w:p w:rsidR="00000000" w:rsidRPr="00A43379" w:rsidRDefault="00A43379" w:rsidP="006C1DEF">
      <w:pPr>
        <w:numPr>
          <w:ilvl w:val="0"/>
          <w:numId w:val="16"/>
        </w:numPr>
        <w:spacing w:line="360" w:lineRule="auto"/>
        <w:jc w:val="both"/>
        <w:rPr>
          <w:rFonts w:ascii="Times New Roman" w:hAnsi="Times New Roman" w:cs="Times New Roman"/>
          <w:sz w:val="28"/>
          <w:szCs w:val="28"/>
          <w:lang w:val="en-IN"/>
        </w:rPr>
      </w:pPr>
      <w:r w:rsidRPr="00A43379">
        <w:rPr>
          <w:rFonts w:ascii="Times New Roman" w:hAnsi="Times New Roman" w:cs="Times New Roman"/>
          <w:sz w:val="28"/>
          <w:szCs w:val="28"/>
        </w:rPr>
        <w:lastRenderedPageBreak/>
        <w:t xml:space="preserve">Convolutional Neural Network (CNN) and CNN-based inception-V3, EfficientNetB4, VGG19, transfer learning methods were used for classification. </w:t>
      </w:r>
      <w:proofErr w:type="gramStart"/>
      <w:r w:rsidRPr="00A43379">
        <w:rPr>
          <w:rFonts w:ascii="Times New Roman" w:hAnsi="Times New Roman" w:cs="Times New Roman"/>
          <w:sz w:val="28"/>
          <w:szCs w:val="28"/>
        </w:rPr>
        <w:t>of</w:t>
      </w:r>
      <w:proofErr w:type="gramEnd"/>
      <w:r w:rsidRPr="00A43379">
        <w:rPr>
          <w:rFonts w:ascii="Times New Roman" w:hAnsi="Times New Roman" w:cs="Times New Roman"/>
          <w:sz w:val="28"/>
          <w:szCs w:val="28"/>
        </w:rPr>
        <w:t xml:space="preserve"> such diseases.</w:t>
      </w:r>
    </w:p>
    <w:p w:rsidR="00000000" w:rsidRPr="00A43379" w:rsidRDefault="00A43379" w:rsidP="006C1DEF">
      <w:pPr>
        <w:numPr>
          <w:ilvl w:val="0"/>
          <w:numId w:val="16"/>
        </w:numPr>
        <w:spacing w:line="360" w:lineRule="auto"/>
        <w:jc w:val="both"/>
        <w:rPr>
          <w:rFonts w:ascii="Times New Roman" w:hAnsi="Times New Roman" w:cs="Times New Roman"/>
          <w:sz w:val="28"/>
          <w:szCs w:val="28"/>
          <w:lang w:val="en-IN"/>
        </w:rPr>
      </w:pPr>
      <w:r w:rsidRPr="00A43379">
        <w:rPr>
          <w:rFonts w:ascii="Times New Roman" w:hAnsi="Times New Roman" w:cs="Times New Roman"/>
          <w:sz w:val="28"/>
          <w:szCs w:val="28"/>
        </w:rPr>
        <w:t>F-score, recall</w:t>
      </w:r>
      <w:proofErr w:type="gramStart"/>
      <w:r w:rsidRPr="00A43379">
        <w:rPr>
          <w:rFonts w:ascii="Times New Roman" w:hAnsi="Times New Roman" w:cs="Times New Roman"/>
          <w:sz w:val="28"/>
          <w:szCs w:val="28"/>
        </w:rPr>
        <w:t>,</w:t>
      </w:r>
      <w:proofErr w:type="gramEnd"/>
      <w:r w:rsidRPr="00A43379">
        <w:rPr>
          <w:rFonts w:ascii="Times New Roman" w:hAnsi="Times New Roman" w:cs="Times New Roman"/>
          <w:sz w:val="28"/>
          <w:szCs w:val="28"/>
        </w:rPr>
        <w:t xml:space="preserve"> imprinting and accuracy were used to evaluate these models. The best accuracy result was obtained with VGG16 with 98%, while the F-score value of the same transfer learning model was 97%, the Area </w:t>
      </w:r>
      <w:proofErr w:type="gramStart"/>
      <w:r w:rsidRPr="00A43379">
        <w:rPr>
          <w:rFonts w:ascii="Times New Roman" w:hAnsi="Times New Roman" w:cs="Times New Roman"/>
          <w:sz w:val="28"/>
          <w:szCs w:val="28"/>
        </w:rPr>
        <w:t>Under</w:t>
      </w:r>
      <w:proofErr w:type="gramEnd"/>
      <w:r w:rsidRPr="00A43379">
        <w:rPr>
          <w:rFonts w:ascii="Times New Roman" w:hAnsi="Times New Roman" w:cs="Times New Roman"/>
          <w:sz w:val="28"/>
          <w:szCs w:val="28"/>
        </w:rPr>
        <w:t xml:space="preserve"> the Curve (AUC) value was 99%, the recall value was 98%, and the precision value was 98%. </w:t>
      </w:r>
    </w:p>
    <w:p w:rsidR="00000000" w:rsidRPr="00A43379" w:rsidRDefault="00A43379" w:rsidP="006C1DEF">
      <w:pPr>
        <w:numPr>
          <w:ilvl w:val="0"/>
          <w:numId w:val="16"/>
        </w:numPr>
        <w:spacing w:line="360" w:lineRule="auto"/>
        <w:jc w:val="both"/>
        <w:rPr>
          <w:rFonts w:ascii="Times New Roman" w:hAnsi="Times New Roman" w:cs="Times New Roman"/>
          <w:sz w:val="28"/>
          <w:szCs w:val="28"/>
          <w:lang w:val="en-IN"/>
        </w:rPr>
      </w:pPr>
      <w:r w:rsidRPr="00A43379">
        <w:rPr>
          <w:rFonts w:ascii="Times New Roman" w:hAnsi="Times New Roman" w:cs="Times New Roman"/>
          <w:sz w:val="28"/>
          <w:szCs w:val="28"/>
        </w:rPr>
        <w:t>CNN architecture and CNN-based transfer learning models are very important for human health in early diagnosis and rapid treatment</w:t>
      </w:r>
    </w:p>
    <w:p w:rsidR="00CC53EC" w:rsidRDefault="00CC53EC" w:rsidP="00A614BE">
      <w:pPr>
        <w:spacing w:line="360" w:lineRule="auto"/>
        <w:ind w:left="720"/>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A43379" w:rsidRDefault="00A43379" w:rsidP="006C1DEF">
      <w:pPr>
        <w:numPr>
          <w:ilvl w:val="0"/>
          <w:numId w:val="17"/>
        </w:numPr>
        <w:spacing w:line="360" w:lineRule="auto"/>
        <w:jc w:val="both"/>
        <w:rPr>
          <w:rFonts w:ascii="Times New Roman" w:eastAsia="AdvGulliv-R" w:hAnsi="Times New Roman" w:cs="Times New Roman"/>
          <w:sz w:val="28"/>
          <w:szCs w:val="28"/>
          <w:lang w:val="en-IN"/>
        </w:rPr>
      </w:pPr>
      <w:r w:rsidRPr="00A43379">
        <w:rPr>
          <w:rFonts w:ascii="Times New Roman" w:eastAsia="AdvGulliv-R" w:hAnsi="Times New Roman" w:cs="Times New Roman"/>
          <w:sz w:val="28"/>
          <w:szCs w:val="28"/>
        </w:rPr>
        <w:t xml:space="preserve">The healthcare industry has been rapidly transformed by technological advances in recent years, and an important component of this transformation is artificial intelligence (AI) technology. AI is a computer system that simulates human-like intelligence and has many applications in medicine. One such area is the fight against brain tumors. </w:t>
      </w:r>
    </w:p>
    <w:p w:rsidR="00000000" w:rsidRPr="00A43379" w:rsidRDefault="00A43379" w:rsidP="006C1DEF">
      <w:pPr>
        <w:numPr>
          <w:ilvl w:val="0"/>
          <w:numId w:val="17"/>
        </w:numPr>
        <w:spacing w:line="360" w:lineRule="auto"/>
        <w:jc w:val="both"/>
        <w:rPr>
          <w:rFonts w:ascii="Times New Roman" w:eastAsia="AdvGulliv-R" w:hAnsi="Times New Roman" w:cs="Times New Roman"/>
          <w:sz w:val="28"/>
          <w:szCs w:val="28"/>
          <w:lang w:val="en-IN"/>
        </w:rPr>
      </w:pPr>
      <w:r w:rsidRPr="00A43379">
        <w:rPr>
          <w:rFonts w:ascii="Times New Roman" w:eastAsia="AdvGulliv-R" w:hAnsi="Times New Roman" w:cs="Times New Roman"/>
          <w:sz w:val="28"/>
          <w:szCs w:val="28"/>
        </w:rPr>
        <w:t>Brain tumors are a major public health problem in the healthcare sector, and accurate diagnosis, treatment, and follow-up processes are critical. AI has become an important tool for improving these processes and has great potential for early diagnosis and treatment of brain tumors.</w:t>
      </w:r>
    </w:p>
    <w:p w:rsidR="00000000" w:rsidRPr="00A43379" w:rsidRDefault="00A43379" w:rsidP="006C1DEF">
      <w:pPr>
        <w:numPr>
          <w:ilvl w:val="0"/>
          <w:numId w:val="17"/>
        </w:numPr>
        <w:spacing w:line="360" w:lineRule="auto"/>
        <w:jc w:val="both"/>
        <w:rPr>
          <w:rFonts w:ascii="Times New Roman" w:eastAsia="AdvGulliv-R" w:hAnsi="Times New Roman" w:cs="Times New Roman"/>
          <w:sz w:val="28"/>
          <w:szCs w:val="28"/>
          <w:lang w:val="en-IN"/>
        </w:rPr>
      </w:pPr>
      <w:r w:rsidRPr="00A43379">
        <w:rPr>
          <w:rFonts w:ascii="Times New Roman" w:eastAsia="AdvGulliv-R" w:hAnsi="Times New Roman" w:cs="Times New Roman"/>
          <w:sz w:val="28"/>
          <w:szCs w:val="28"/>
        </w:rPr>
        <w:t>Brain tumors affect human health due to their location</w:t>
      </w:r>
      <w:hyperlink r:id="rId9" w:history="1">
        <w:r w:rsidR="006C1DEF" w:rsidRPr="00A43379">
          <w:rPr>
            <w:rStyle w:val="Hyperlink"/>
            <w:rFonts w:ascii="Times New Roman" w:eastAsia="AdvGulliv-R" w:hAnsi="Times New Roman" w:cs="Times New Roman"/>
            <w:sz w:val="28"/>
            <w:szCs w:val="28"/>
            <w:vertAlign w:val="superscript"/>
          </w:rPr>
          <w:t>1</w:t>
        </w:r>
      </w:hyperlink>
      <w:r w:rsidRPr="00A43379">
        <w:rPr>
          <w:rFonts w:ascii="Times New Roman" w:eastAsia="AdvGulliv-R" w:hAnsi="Times New Roman" w:cs="Times New Roman"/>
          <w:sz w:val="28"/>
          <w:szCs w:val="28"/>
        </w:rPr>
        <w:t xml:space="preserve">. AI is designed to help diagnose and treat complex diseases such as brain tumors by combining technologies such as big data analytics, machine learning, and deep learning. </w:t>
      </w:r>
    </w:p>
    <w:p w:rsidR="00000000" w:rsidRPr="00A43379" w:rsidRDefault="00A43379" w:rsidP="006C1DEF">
      <w:pPr>
        <w:numPr>
          <w:ilvl w:val="0"/>
          <w:numId w:val="17"/>
        </w:numPr>
        <w:spacing w:line="360" w:lineRule="auto"/>
        <w:jc w:val="both"/>
        <w:rPr>
          <w:rFonts w:ascii="Times New Roman" w:eastAsia="AdvGulliv-R" w:hAnsi="Times New Roman" w:cs="Times New Roman"/>
          <w:sz w:val="28"/>
          <w:szCs w:val="28"/>
          <w:lang w:val="en-IN"/>
        </w:rPr>
      </w:pPr>
      <w:r w:rsidRPr="00A43379">
        <w:rPr>
          <w:rFonts w:ascii="Times New Roman" w:eastAsia="AdvGulliv-R" w:hAnsi="Times New Roman" w:cs="Times New Roman"/>
          <w:sz w:val="28"/>
          <w:szCs w:val="28"/>
        </w:rPr>
        <w:t xml:space="preserve">AI has the ability to detect and classify tumors by analyzing brain imaging techniques, such as Magnetic Resonance Imaging (MRI). AI algorithms can </w:t>
      </w:r>
      <w:r w:rsidRPr="00A43379">
        <w:rPr>
          <w:rFonts w:ascii="Times New Roman" w:eastAsia="AdvGulliv-R" w:hAnsi="Times New Roman" w:cs="Times New Roman"/>
          <w:sz w:val="28"/>
          <w:szCs w:val="28"/>
        </w:rPr>
        <w:lastRenderedPageBreak/>
        <w:t>help determine the size, location, class, and aggressiveness of tumors. This helps physicians make a more accurate diagnosis and treatment plan, and helps patients better understand their health.</w:t>
      </w:r>
    </w:p>
    <w:p w:rsidR="00C123D1" w:rsidRDefault="00C123D1" w:rsidP="00C123D1">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A43379" w:rsidRDefault="00A43379" w:rsidP="006C1DEF">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proofErr w:type="gramStart"/>
      <w:r w:rsidRPr="00A43379">
        <w:rPr>
          <w:rFonts w:ascii="Times New Roman" w:hAnsi="Times New Roman" w:cs="Times New Roman"/>
          <w:sz w:val="28"/>
          <w:szCs w:val="28"/>
        </w:rPr>
        <w:t>a</w:t>
      </w:r>
      <w:proofErr w:type="gramEnd"/>
      <w:r w:rsidRPr="00A43379">
        <w:rPr>
          <w:rFonts w:ascii="Times New Roman" w:hAnsi="Times New Roman" w:cs="Times New Roman"/>
          <w:sz w:val="28"/>
          <w:szCs w:val="28"/>
        </w:rPr>
        <w:t xml:space="preserve"> method that detects if there is a tumor or not and then classifies the tumor type. The proposed method was tested on 150 T1-weighted MRI brain imaging for identifying brain tumors. The supervised approach was utilized for the classification process, and the principal component analysis was employed for feature extraction. </w:t>
      </w:r>
    </w:p>
    <w:p w:rsidR="00000000" w:rsidRPr="00A43379" w:rsidRDefault="00A43379" w:rsidP="006C1DEF">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A43379">
        <w:rPr>
          <w:rFonts w:ascii="Times New Roman" w:hAnsi="Times New Roman" w:cs="Times New Roman"/>
          <w:sz w:val="28"/>
          <w:szCs w:val="28"/>
        </w:rPr>
        <w:t>They also assessed the tumor’s area and volume to determine the tumor’s levels. The findings of the experiments demonstrate that KSVM is 97 percent accurate in classifying brain tumors.</w:t>
      </w:r>
    </w:p>
    <w:p w:rsidR="00224CB2" w:rsidRPr="006E683B" w:rsidRDefault="00224CB2" w:rsidP="00A43379">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6F69EB" w:rsidRPr="006F69EB" w:rsidRDefault="006F69EB" w:rsidP="006C1DEF">
      <w:pPr>
        <w:pStyle w:val="NormalWeb"/>
        <w:numPr>
          <w:ilvl w:val="0"/>
          <w:numId w:val="8"/>
        </w:numPr>
        <w:spacing w:line="360" w:lineRule="auto"/>
        <w:jc w:val="both"/>
        <w:rPr>
          <w:bCs/>
          <w:sz w:val="28"/>
          <w:szCs w:val="28"/>
          <w:lang w:val="en-IN"/>
        </w:rPr>
      </w:pPr>
      <w:r w:rsidRPr="006F69EB">
        <w:rPr>
          <w:bCs/>
          <w:sz w:val="28"/>
          <w:szCs w:val="28"/>
        </w:rPr>
        <w:lastRenderedPageBreak/>
        <w:t>Acquiring large and diverse datasets of medical images with annotated tumors can be challenging. Limited data can lead to models that are not sufficiently generalized.</w:t>
      </w:r>
    </w:p>
    <w:p w:rsidR="006F69EB" w:rsidRPr="006F69EB" w:rsidRDefault="006F69EB" w:rsidP="006C1DEF">
      <w:pPr>
        <w:pStyle w:val="NormalWeb"/>
        <w:numPr>
          <w:ilvl w:val="0"/>
          <w:numId w:val="8"/>
        </w:numPr>
        <w:spacing w:line="360" w:lineRule="auto"/>
        <w:jc w:val="both"/>
        <w:rPr>
          <w:bCs/>
          <w:sz w:val="28"/>
          <w:szCs w:val="28"/>
          <w:lang w:val="en-IN"/>
        </w:rPr>
      </w:pPr>
      <w:r w:rsidRPr="006F69EB">
        <w:rPr>
          <w:bCs/>
          <w:sz w:val="28"/>
          <w:szCs w:val="28"/>
        </w:rPr>
        <w:t>Class imbalance between tumor and non-tumor cases can affect model performance, requiring techniques like data augmentation or sampling strategies.</w:t>
      </w:r>
    </w:p>
    <w:p w:rsidR="006F69EB" w:rsidRPr="006F69EB" w:rsidRDefault="006F69EB" w:rsidP="006C1DEF">
      <w:pPr>
        <w:pStyle w:val="NormalWeb"/>
        <w:numPr>
          <w:ilvl w:val="0"/>
          <w:numId w:val="8"/>
        </w:numPr>
        <w:spacing w:line="360" w:lineRule="auto"/>
        <w:jc w:val="both"/>
        <w:rPr>
          <w:bCs/>
          <w:sz w:val="28"/>
          <w:szCs w:val="28"/>
          <w:lang w:val="en-IN"/>
        </w:rPr>
      </w:pPr>
      <w:r w:rsidRPr="006F69EB">
        <w:rPr>
          <w:bCs/>
          <w:sz w:val="28"/>
          <w:szCs w:val="28"/>
        </w:rPr>
        <w:t>Deep learning models, especially complex architectures like CNNs, can be difficult to interpret. Understanding how and why a model makes a particular prediction (e.g., identifying tumor regions) is crucial for medical acceptance and trust.</w:t>
      </w:r>
    </w:p>
    <w:p w:rsidR="006F69EB" w:rsidRPr="006F69EB" w:rsidRDefault="006F69EB" w:rsidP="006C1DEF">
      <w:pPr>
        <w:pStyle w:val="NormalWeb"/>
        <w:numPr>
          <w:ilvl w:val="0"/>
          <w:numId w:val="8"/>
        </w:numPr>
        <w:spacing w:line="360" w:lineRule="auto"/>
        <w:jc w:val="both"/>
        <w:rPr>
          <w:bCs/>
          <w:sz w:val="28"/>
          <w:szCs w:val="28"/>
          <w:lang w:val="en-IN"/>
        </w:rPr>
      </w:pPr>
      <w:r w:rsidRPr="006F69EB">
        <w:rPr>
          <w:bCs/>
          <w:sz w:val="28"/>
          <w:szCs w:val="28"/>
        </w:rPr>
        <w:t>Lack of interpretability can hinder clinical adoption as healthcare professionals may be reluctant to trust "black-box" models without understanding their decision-making process.</w:t>
      </w:r>
    </w:p>
    <w:p w:rsidR="001376FB" w:rsidRPr="00A614BE" w:rsidRDefault="00A614BE" w:rsidP="006C1DEF">
      <w:pPr>
        <w:pStyle w:val="NormalWeb"/>
        <w:numPr>
          <w:ilvl w:val="0"/>
          <w:numId w:val="8"/>
        </w:numPr>
        <w:spacing w:line="360" w:lineRule="auto"/>
        <w:jc w:val="both"/>
        <w:rPr>
          <w:bCs/>
          <w:sz w:val="28"/>
          <w:szCs w:val="28"/>
          <w:lang w:val="en-IN"/>
        </w:rPr>
      </w:pPr>
      <w:r w:rsidRPr="00A614BE">
        <w:rPr>
          <w:bCs/>
          <w:sz w:val="28"/>
          <w:szCs w:val="28"/>
        </w:rPr>
        <w:t xml:space="preserve"> </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A43379" w:rsidRDefault="00A43379" w:rsidP="006C1DEF">
      <w:pPr>
        <w:numPr>
          <w:ilvl w:val="0"/>
          <w:numId w:val="5"/>
        </w:numPr>
        <w:spacing w:before="100" w:after="100" w:line="360" w:lineRule="auto"/>
        <w:jc w:val="both"/>
        <w:rPr>
          <w:rFonts w:ascii="Times New Roman" w:eastAsia="Times New Roman" w:hAnsi="Times New Roman" w:cs="Times New Roman"/>
          <w:sz w:val="28"/>
          <w:szCs w:val="28"/>
          <w:lang w:val="en-IN"/>
        </w:rPr>
      </w:pPr>
      <w:r w:rsidRPr="00A43379">
        <w:rPr>
          <w:rFonts w:ascii="Times New Roman" w:eastAsia="Times New Roman" w:hAnsi="Times New Roman" w:cs="Times New Roman"/>
          <w:sz w:val="28"/>
          <w:szCs w:val="28"/>
        </w:rPr>
        <w:t xml:space="preserve">Deep learning is a subset of machine learning that focuses on training artificial neural networks to perform complex tasks by learning patterns and representations directly from data. Unlike traditional machine learning approaches that require manual feature engineering, deep learning algorithms autonomously extract hierarchical features from data, leading to the creation of powerful and highly accurate models. </w:t>
      </w:r>
    </w:p>
    <w:p w:rsidR="00000000" w:rsidRPr="00A43379" w:rsidRDefault="00A43379" w:rsidP="006C1DEF">
      <w:pPr>
        <w:numPr>
          <w:ilvl w:val="0"/>
          <w:numId w:val="5"/>
        </w:numPr>
        <w:spacing w:before="100" w:after="100" w:line="360" w:lineRule="auto"/>
        <w:jc w:val="both"/>
        <w:rPr>
          <w:rFonts w:ascii="Times New Roman" w:eastAsia="Times New Roman" w:hAnsi="Times New Roman" w:cs="Times New Roman"/>
          <w:sz w:val="28"/>
          <w:szCs w:val="28"/>
          <w:lang w:val="en-IN"/>
        </w:rPr>
      </w:pPr>
      <w:r w:rsidRPr="00A43379">
        <w:rPr>
          <w:rFonts w:ascii="Times New Roman" w:eastAsia="Times New Roman" w:hAnsi="Times New Roman" w:cs="Times New Roman"/>
          <w:sz w:val="28"/>
          <w:szCs w:val="28"/>
        </w:rPr>
        <w:t xml:space="preserve">Convolutional neural networks represent a major breakthrough in deep learning and computer vision. These architectures are specifically designed to extract meaningful features from complex visual data, such as images and video. The inherent structure of the CNN, consisting of convolutional layers, </w:t>
      </w:r>
      <w:r w:rsidRPr="00A43379">
        <w:rPr>
          <w:rFonts w:ascii="Times New Roman" w:eastAsia="Times New Roman" w:hAnsi="Times New Roman" w:cs="Times New Roman"/>
          <w:sz w:val="28"/>
          <w:szCs w:val="28"/>
        </w:rPr>
        <w:lastRenderedPageBreak/>
        <w:t>pooling layers, and fully connected layers, mimics the ability of the human visual system to recognize patterns and hierarchical features. Convolutional layers use convolutional operations to detect local features, which are then progressively abstracted by pooling layers that condense the information. The resulting hierarchical representations are then fed into fully connected layers for classification or regression tasks. CNN have redefined the landscape of image recognition, achieving remarkable success in diverse domains ranging from image classification and object detection to face recognition and medical image</w:t>
      </w:r>
    </w:p>
    <w:p w:rsidR="00224CB2" w:rsidRPr="006E683B" w:rsidRDefault="00224CB2" w:rsidP="006C1DEF">
      <w:pPr>
        <w:numPr>
          <w:ilvl w:val="0"/>
          <w:numId w:val="5"/>
        </w:numPr>
        <w:spacing w:before="100" w:after="100" w:line="360" w:lineRule="auto"/>
        <w:jc w:val="both"/>
        <w:rPr>
          <w:rFonts w:ascii="Times New Roman" w:eastAsia="Times New Roman" w:hAnsi="Times New Roman" w:cs="Times New Roman"/>
          <w:sz w:val="28"/>
          <w:szCs w:val="28"/>
          <w:lang w:val="en-IN"/>
        </w:rPr>
      </w:pPr>
    </w:p>
    <w:p w:rsidR="007B78B1" w:rsidRPr="00600774" w:rsidRDefault="007B78B1" w:rsidP="006C1DEF">
      <w:pPr>
        <w:numPr>
          <w:ilvl w:val="0"/>
          <w:numId w:val="5"/>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A43379" w:rsidRDefault="00A43379" w:rsidP="006C1DEF">
      <w:pPr>
        <w:numPr>
          <w:ilvl w:val="0"/>
          <w:numId w:val="9"/>
        </w:numPr>
        <w:tabs>
          <w:tab w:val="left" w:pos="720"/>
        </w:tabs>
        <w:spacing w:after="100" w:line="360" w:lineRule="auto"/>
        <w:jc w:val="both"/>
        <w:rPr>
          <w:rFonts w:ascii="Times New Roman" w:hAnsi="Times New Roman" w:cs="Times New Roman"/>
          <w:bCs/>
          <w:sz w:val="28"/>
          <w:szCs w:val="28"/>
          <w:lang w:val="en-IN"/>
        </w:rPr>
      </w:pPr>
      <w:proofErr w:type="spellStart"/>
      <w:r w:rsidRPr="00A43379">
        <w:rPr>
          <w:rFonts w:ascii="Times New Roman" w:hAnsi="Times New Roman" w:cs="Times New Roman"/>
          <w:bCs/>
          <w:sz w:val="28"/>
          <w:szCs w:val="28"/>
        </w:rPr>
        <w:t>EfficientNet</w:t>
      </w:r>
      <w:proofErr w:type="spellEnd"/>
      <w:r w:rsidRPr="00A43379">
        <w:rPr>
          <w:rFonts w:ascii="Times New Roman" w:hAnsi="Times New Roman" w:cs="Times New Roman"/>
          <w:bCs/>
          <w:sz w:val="28"/>
          <w:szCs w:val="28"/>
        </w:rPr>
        <w:t xml:space="preserve"> is a family of scalable and efficient CNN models. The main goal of this series is to achieve better performance with fewer parameters. The term "</w:t>
      </w:r>
      <w:proofErr w:type="spellStart"/>
      <w:r w:rsidRPr="00A43379">
        <w:rPr>
          <w:rFonts w:ascii="Times New Roman" w:hAnsi="Times New Roman" w:cs="Times New Roman"/>
          <w:bCs/>
          <w:sz w:val="28"/>
          <w:szCs w:val="28"/>
        </w:rPr>
        <w:t>EfficientNet</w:t>
      </w:r>
      <w:proofErr w:type="spellEnd"/>
      <w:r w:rsidRPr="00A43379">
        <w:rPr>
          <w:rFonts w:ascii="Times New Roman" w:hAnsi="Times New Roman" w:cs="Times New Roman"/>
          <w:bCs/>
          <w:sz w:val="28"/>
          <w:szCs w:val="28"/>
        </w:rPr>
        <w:t>" is a combination of the words "efficiency" and "network". The model series is mainly used in visual processing tasks such as image classification.</w:t>
      </w:r>
    </w:p>
    <w:p w:rsidR="00000000" w:rsidRPr="00A43379" w:rsidRDefault="00A43379" w:rsidP="006C1DEF">
      <w:pPr>
        <w:numPr>
          <w:ilvl w:val="0"/>
          <w:numId w:val="9"/>
        </w:numPr>
        <w:tabs>
          <w:tab w:val="left" w:pos="720"/>
        </w:tabs>
        <w:spacing w:after="100" w:line="360" w:lineRule="auto"/>
        <w:jc w:val="both"/>
        <w:rPr>
          <w:rFonts w:ascii="Times New Roman" w:hAnsi="Times New Roman" w:cs="Times New Roman"/>
          <w:bCs/>
          <w:sz w:val="28"/>
          <w:szCs w:val="28"/>
          <w:lang w:val="en-IN"/>
        </w:rPr>
      </w:pPr>
      <w:proofErr w:type="spellStart"/>
      <w:r w:rsidRPr="00A43379">
        <w:rPr>
          <w:rFonts w:ascii="Times New Roman" w:hAnsi="Times New Roman" w:cs="Times New Roman"/>
          <w:bCs/>
          <w:sz w:val="28"/>
          <w:szCs w:val="28"/>
        </w:rPr>
        <w:t>EfficientNet</w:t>
      </w:r>
      <w:proofErr w:type="spellEnd"/>
      <w:r w:rsidRPr="00A43379">
        <w:rPr>
          <w:rFonts w:ascii="Times New Roman" w:hAnsi="Times New Roman" w:cs="Times New Roman"/>
          <w:bCs/>
          <w:sz w:val="28"/>
          <w:szCs w:val="28"/>
        </w:rPr>
        <w:t xml:space="preserve"> is a family of models that delivers competitive results in both performance and computational cost. It offers variations of different size and complexity at different scales. Higher numbered models are typically larger and more complex, but require more computing power.</w:t>
      </w:r>
    </w:p>
    <w:p w:rsidR="00BD20B7" w:rsidRPr="006F69EB" w:rsidRDefault="00BD20B7" w:rsidP="006C1DEF">
      <w:pPr>
        <w:numPr>
          <w:ilvl w:val="0"/>
          <w:numId w:val="9"/>
        </w:numPr>
        <w:tabs>
          <w:tab w:val="left" w:pos="720"/>
        </w:tabs>
        <w:spacing w:after="100" w:line="360" w:lineRule="auto"/>
        <w:jc w:val="both"/>
        <w:rPr>
          <w:rFonts w:ascii="Times New Roman" w:hAnsi="Times New Roman" w:cs="Times New Roman"/>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BD20B7" w:rsidRPr="006F69EB" w:rsidRDefault="006F69EB" w:rsidP="006C1DEF">
      <w:pPr>
        <w:numPr>
          <w:ilvl w:val="0"/>
          <w:numId w:val="10"/>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Input Layer</w:t>
      </w:r>
    </w:p>
    <w:p w:rsidR="00BD20B7" w:rsidRPr="006F69EB" w:rsidRDefault="006F69EB" w:rsidP="006C1DEF">
      <w:pPr>
        <w:numPr>
          <w:ilvl w:val="0"/>
          <w:numId w:val="10"/>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Convolutional Layers</w:t>
      </w:r>
    </w:p>
    <w:p w:rsidR="00000000" w:rsidRPr="00A43379" w:rsidRDefault="00A43379" w:rsidP="006C1DEF">
      <w:pPr>
        <w:numPr>
          <w:ilvl w:val="0"/>
          <w:numId w:val="10"/>
        </w:numPr>
        <w:spacing w:before="100" w:after="100" w:line="360" w:lineRule="auto"/>
        <w:jc w:val="both"/>
        <w:rPr>
          <w:rFonts w:ascii="Times New Roman" w:eastAsia="Times New Roman" w:hAnsi="Times New Roman" w:cs="Times New Roman"/>
          <w:sz w:val="28"/>
          <w:szCs w:val="28"/>
          <w:lang w:val="en-IN" w:eastAsia="en-IN"/>
        </w:rPr>
      </w:pPr>
      <w:r w:rsidRPr="00A43379">
        <w:rPr>
          <w:rFonts w:ascii="Times New Roman" w:eastAsia="Times New Roman" w:hAnsi="Times New Roman" w:cs="Times New Roman"/>
          <w:sz w:val="28"/>
          <w:szCs w:val="28"/>
          <w:lang w:val="en-IN" w:eastAsia="en-IN"/>
        </w:rPr>
        <w:t>Multi-layer CNN</w:t>
      </w:r>
    </w:p>
    <w:p w:rsidR="00BD20B7" w:rsidRPr="006F69EB" w:rsidRDefault="006F69EB" w:rsidP="006C1DEF">
      <w:pPr>
        <w:numPr>
          <w:ilvl w:val="0"/>
          <w:numId w:val="10"/>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 xml:space="preserve"> Pooling Layers:</w:t>
      </w:r>
    </w:p>
    <w:p w:rsidR="00BD20B7" w:rsidRPr="006F69EB" w:rsidRDefault="006F69EB" w:rsidP="006C1DEF">
      <w:pPr>
        <w:numPr>
          <w:ilvl w:val="0"/>
          <w:numId w:val="10"/>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Output Layer:</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6F69EB" w:rsidRPr="006F69EB" w:rsidRDefault="006F69EB" w:rsidP="006F69EB">
      <w:pPr>
        <w:rPr>
          <w:rFonts w:ascii="Times New Roman" w:hAnsi="Times New Roman" w:cs="Times New Roman"/>
          <w:b/>
          <w:sz w:val="28"/>
          <w:szCs w:val="28"/>
          <w:lang w:val="en-IN"/>
        </w:rPr>
      </w:pPr>
      <w:r w:rsidRPr="006F69EB">
        <w:rPr>
          <w:rFonts w:ascii="Times New Roman" w:hAnsi="Times New Roman" w:cs="Times New Roman"/>
          <w:b/>
          <w:sz w:val="28"/>
          <w:szCs w:val="28"/>
          <w:lang w:val="en-IN"/>
        </w:rPr>
        <w:t xml:space="preserve">Input Layer: </w:t>
      </w:r>
    </w:p>
    <w:p w:rsidR="00BD20B7" w:rsidRPr="006F69EB" w:rsidRDefault="006F69EB" w:rsidP="006C1DEF">
      <w:pPr>
        <w:numPr>
          <w:ilvl w:val="0"/>
          <w:numId w:val="11"/>
        </w:numPr>
        <w:rPr>
          <w:bCs/>
          <w:sz w:val="28"/>
          <w:szCs w:val="28"/>
          <w:lang w:val="en-IN"/>
        </w:rPr>
      </w:pPr>
      <w:r w:rsidRPr="006F69EB">
        <w:rPr>
          <w:bCs/>
          <w:sz w:val="28"/>
          <w:szCs w:val="28"/>
        </w:rPr>
        <w:t xml:space="preserve">The input to a CNN is typically a 3D array of pixel values, where the </w:t>
      </w:r>
      <w:proofErr w:type="spellStart"/>
      <w:r w:rsidRPr="006F69EB">
        <w:rPr>
          <w:bCs/>
          <w:sz w:val="28"/>
          <w:szCs w:val="28"/>
        </w:rPr>
        <w:t>dimensionscorrespond</w:t>
      </w:r>
      <w:proofErr w:type="spellEnd"/>
      <w:r w:rsidRPr="006F69EB">
        <w:rPr>
          <w:bCs/>
          <w:sz w:val="28"/>
          <w:szCs w:val="28"/>
        </w:rPr>
        <w:t xml:space="preserve"> to the width, height, and </w:t>
      </w:r>
      <w:proofErr w:type="spellStart"/>
      <w:r w:rsidRPr="006F69EB">
        <w:rPr>
          <w:bCs/>
          <w:sz w:val="28"/>
          <w:szCs w:val="28"/>
        </w:rPr>
        <w:t>colour</w:t>
      </w:r>
      <w:proofErr w:type="spellEnd"/>
      <w:r w:rsidRPr="006F69EB">
        <w:rPr>
          <w:bCs/>
          <w:sz w:val="28"/>
          <w:szCs w:val="28"/>
        </w:rPr>
        <w:t xml:space="preserve"> channels of an image (e.g., red, </w:t>
      </w:r>
      <w:proofErr w:type="spellStart"/>
      <w:r w:rsidRPr="006F69EB">
        <w:rPr>
          <w:bCs/>
          <w:sz w:val="28"/>
          <w:szCs w:val="28"/>
        </w:rPr>
        <w:t>green</w:t>
      </w:r>
      <w:proofErr w:type="gramStart"/>
      <w:r w:rsidRPr="006F69EB">
        <w:rPr>
          <w:bCs/>
          <w:sz w:val="28"/>
          <w:szCs w:val="28"/>
        </w:rPr>
        <w:t>,and</w:t>
      </w:r>
      <w:proofErr w:type="spellEnd"/>
      <w:proofErr w:type="gramEnd"/>
      <w:r w:rsidRPr="006F69EB">
        <w:rPr>
          <w:bCs/>
          <w:sz w:val="28"/>
          <w:szCs w:val="28"/>
        </w:rPr>
        <w:t xml:space="preserve"> blue channels for a </w:t>
      </w:r>
      <w:proofErr w:type="spellStart"/>
      <w:r w:rsidRPr="006F69EB">
        <w:rPr>
          <w:bCs/>
          <w:sz w:val="28"/>
          <w:szCs w:val="28"/>
        </w:rPr>
        <w:t>colour</w:t>
      </w:r>
      <w:proofErr w:type="spellEnd"/>
      <w:r w:rsidRPr="006F69EB">
        <w:rPr>
          <w:bCs/>
          <w:sz w:val="28"/>
          <w:szCs w:val="28"/>
        </w:rPr>
        <w:t xml:space="preserve"> image).</w:t>
      </w:r>
    </w:p>
    <w:p w:rsidR="00D12B52" w:rsidRPr="00A614BE" w:rsidRDefault="006F69EB" w:rsidP="00D12B52">
      <w:pPr>
        <w:rPr>
          <w:b/>
          <w:sz w:val="28"/>
          <w:szCs w:val="28"/>
          <w:lang w:val="en-IN"/>
        </w:rPr>
      </w:pPr>
      <w:r w:rsidRPr="006F69EB">
        <w:rPr>
          <w:b/>
          <w:sz w:val="28"/>
          <w:szCs w:val="28"/>
        </w:rPr>
        <w:t>Convolutional Layers</w:t>
      </w:r>
      <w:r w:rsidR="00390E32" w:rsidRPr="00390E32">
        <w:rPr>
          <w:b/>
          <w:sz w:val="28"/>
          <w:szCs w:val="28"/>
        </w:rPr>
        <w:t>:</w:t>
      </w:r>
    </w:p>
    <w:p w:rsidR="00BD20B7" w:rsidRPr="006F69EB" w:rsidRDefault="006F69EB" w:rsidP="006C1DEF">
      <w:pPr>
        <w:numPr>
          <w:ilvl w:val="0"/>
          <w:numId w:val="6"/>
        </w:numPr>
        <w:spacing w:before="100" w:after="100" w:line="360" w:lineRule="auto"/>
        <w:jc w:val="both"/>
        <w:rPr>
          <w:rFonts w:ascii="Times New Roman" w:hAnsi="Times New Roman" w:cs="Times New Roman"/>
          <w:bCs/>
          <w:sz w:val="28"/>
          <w:szCs w:val="28"/>
          <w:lang w:val="en-IN"/>
        </w:rPr>
      </w:pPr>
      <w:r w:rsidRPr="006F69EB">
        <w:rPr>
          <w:rFonts w:ascii="Times New Roman" w:hAnsi="Times New Roman" w:cs="Times New Roman"/>
          <w:bCs/>
          <w:sz w:val="28"/>
          <w:szCs w:val="28"/>
        </w:rPr>
        <w:t xml:space="preserve">Convolution Operation: The core operation of a CNN is convolution. It involves sliding a small filter (also known as a kernel) over the input image and </w:t>
      </w:r>
      <w:proofErr w:type="spellStart"/>
      <w:r w:rsidRPr="006F69EB">
        <w:rPr>
          <w:rFonts w:ascii="Times New Roman" w:hAnsi="Times New Roman" w:cs="Times New Roman"/>
          <w:bCs/>
          <w:sz w:val="28"/>
          <w:szCs w:val="28"/>
        </w:rPr>
        <w:t>computingthe</w:t>
      </w:r>
      <w:proofErr w:type="spellEnd"/>
      <w:r w:rsidRPr="006F69EB">
        <w:rPr>
          <w:rFonts w:ascii="Times New Roman" w:hAnsi="Times New Roman" w:cs="Times New Roman"/>
          <w:bCs/>
          <w:sz w:val="28"/>
          <w:szCs w:val="28"/>
        </w:rPr>
        <w:t xml:space="preserve"> dot product between the filter and the local region of the image. This </w:t>
      </w:r>
      <w:proofErr w:type="spellStart"/>
      <w:r w:rsidRPr="006F69EB">
        <w:rPr>
          <w:rFonts w:ascii="Times New Roman" w:hAnsi="Times New Roman" w:cs="Times New Roman"/>
          <w:bCs/>
          <w:sz w:val="28"/>
          <w:szCs w:val="28"/>
        </w:rPr>
        <w:t>operationhelps</w:t>
      </w:r>
      <w:proofErr w:type="spellEnd"/>
      <w:r w:rsidRPr="006F69EB">
        <w:rPr>
          <w:rFonts w:ascii="Times New Roman" w:hAnsi="Times New Roman" w:cs="Times New Roman"/>
          <w:bCs/>
          <w:sz w:val="28"/>
          <w:szCs w:val="28"/>
        </w:rPr>
        <w:t xml:space="preserve"> detect local patterns or features, like edges and textures. </w:t>
      </w:r>
    </w:p>
    <w:p w:rsidR="00BD20B7" w:rsidRPr="006F69EB" w:rsidRDefault="006F69EB" w:rsidP="006C1DEF">
      <w:pPr>
        <w:numPr>
          <w:ilvl w:val="0"/>
          <w:numId w:val="6"/>
        </w:numPr>
        <w:spacing w:before="100" w:after="100" w:line="360" w:lineRule="auto"/>
        <w:jc w:val="both"/>
        <w:rPr>
          <w:rFonts w:ascii="Times New Roman" w:hAnsi="Times New Roman" w:cs="Times New Roman"/>
          <w:bCs/>
          <w:sz w:val="28"/>
          <w:szCs w:val="28"/>
          <w:lang w:val="en-IN"/>
        </w:rPr>
      </w:pPr>
      <w:r w:rsidRPr="006F69EB">
        <w:rPr>
          <w:rFonts w:ascii="Times New Roman" w:hAnsi="Times New Roman" w:cs="Times New Roman"/>
          <w:bCs/>
          <w:sz w:val="28"/>
          <w:szCs w:val="28"/>
        </w:rPr>
        <w:t>Multiple Filters: CNNs use multiple filters in each convolutional layer, and each filter captures different features. As the network progresses through layers, these filters can learn more complex and abstract features.</w:t>
      </w:r>
    </w:p>
    <w:p w:rsidR="007B78B1" w:rsidRPr="00390E32" w:rsidRDefault="007B78B1" w:rsidP="006C1DEF">
      <w:pPr>
        <w:numPr>
          <w:ilvl w:val="0"/>
          <w:numId w:val="6"/>
        </w:numPr>
        <w:spacing w:before="100" w:after="100" w:line="360" w:lineRule="auto"/>
        <w:jc w:val="both"/>
        <w:rPr>
          <w:rFonts w:ascii="Times New Roman" w:hAnsi="Times New Roman" w:cs="Times New Roman"/>
          <w:sz w:val="28"/>
          <w:szCs w:val="28"/>
          <w:lang w:val="en-IN"/>
        </w:rPr>
      </w:pPr>
    </w:p>
    <w:p w:rsidR="00000000" w:rsidRPr="00A43379" w:rsidRDefault="00A43379" w:rsidP="00A43379">
      <w:pPr>
        <w:spacing w:before="100" w:after="100" w:line="360" w:lineRule="auto"/>
        <w:ind w:left="360"/>
        <w:jc w:val="both"/>
        <w:rPr>
          <w:rFonts w:ascii="Times New Roman" w:hAnsi="Times New Roman" w:cs="Times New Roman"/>
          <w:b/>
          <w:sz w:val="28"/>
          <w:szCs w:val="28"/>
          <w:lang w:val="en-IN"/>
        </w:rPr>
      </w:pPr>
      <w:r w:rsidRPr="00A43379">
        <w:rPr>
          <w:rFonts w:ascii="Times New Roman" w:hAnsi="Times New Roman" w:cs="Times New Roman"/>
          <w:b/>
          <w:sz w:val="28"/>
          <w:szCs w:val="28"/>
          <w:lang w:val="en-IN"/>
        </w:rPr>
        <w:t>Multi-layer CNN</w:t>
      </w:r>
    </w:p>
    <w:p w:rsidR="00000000" w:rsidRPr="00A43379" w:rsidRDefault="00A43379" w:rsidP="006C1DEF">
      <w:pPr>
        <w:numPr>
          <w:ilvl w:val="0"/>
          <w:numId w:val="7"/>
        </w:numPr>
        <w:spacing w:before="100" w:after="100" w:line="360" w:lineRule="auto"/>
        <w:jc w:val="both"/>
        <w:rPr>
          <w:rFonts w:ascii="Times New Roman" w:hAnsi="Times New Roman" w:cs="Times New Roman"/>
          <w:bCs/>
          <w:sz w:val="28"/>
          <w:szCs w:val="28"/>
          <w:lang w:val="en-IN"/>
        </w:rPr>
      </w:pPr>
      <w:r w:rsidRPr="00A43379">
        <w:rPr>
          <w:rFonts w:ascii="Times New Roman" w:hAnsi="Times New Roman" w:cs="Times New Roman"/>
          <w:bCs/>
          <w:sz w:val="28"/>
          <w:szCs w:val="28"/>
        </w:rPr>
        <w:lastRenderedPageBreak/>
        <w:t>First, we need to determine the architecture of our model. The input form of our data is 400 × 400 and has 3 channels. Since we have a total of 4 different classes, the number of output classes is set to 4. Our model has a structure that includes convolutional and pooling layers. First, there is a 3 × 3 convolutional layer with 32 filters. This is followed by a 2 × 2 max pooling layer. This reduces the size by emphasizing lower-level features. To deepen our model, this structure is repeated twice, adding convolutional layers with 64 and 128 filters, respectively, and maximum pooling layers of size 2 × 2.</w:t>
      </w:r>
    </w:p>
    <w:p w:rsidR="00000000" w:rsidRPr="00A43379" w:rsidRDefault="00A43379" w:rsidP="006C1DEF">
      <w:pPr>
        <w:numPr>
          <w:ilvl w:val="0"/>
          <w:numId w:val="7"/>
        </w:numPr>
        <w:spacing w:before="100" w:after="100" w:line="360" w:lineRule="auto"/>
        <w:jc w:val="both"/>
        <w:rPr>
          <w:rFonts w:ascii="Times New Roman" w:hAnsi="Times New Roman" w:cs="Times New Roman"/>
          <w:bCs/>
          <w:sz w:val="28"/>
          <w:szCs w:val="28"/>
          <w:lang w:val="en-IN"/>
        </w:rPr>
      </w:pPr>
      <w:r w:rsidRPr="00A43379">
        <w:rPr>
          <w:rFonts w:ascii="Times New Roman" w:hAnsi="Times New Roman" w:cs="Times New Roman"/>
          <w:bCs/>
          <w:sz w:val="28"/>
          <w:szCs w:val="28"/>
        </w:rPr>
        <w:t xml:space="preserve">The resulting feature map is transformed into a flat vector with a flattening layer. A hidden (dense) layer of 128 neurons is then added. This layer deepens the learned features and increases generalization. Finally, the output layer has 4 neurons and calculates the probabilities between classes with the </w:t>
      </w:r>
      <w:proofErr w:type="spellStart"/>
      <w:r w:rsidRPr="00A43379">
        <w:rPr>
          <w:rFonts w:ascii="Times New Roman" w:hAnsi="Times New Roman" w:cs="Times New Roman"/>
          <w:bCs/>
          <w:sz w:val="28"/>
          <w:szCs w:val="28"/>
        </w:rPr>
        <w:t>softmax</w:t>
      </w:r>
      <w:proofErr w:type="spellEnd"/>
      <w:r w:rsidRPr="00A43379">
        <w:rPr>
          <w:rFonts w:ascii="Times New Roman" w:hAnsi="Times New Roman" w:cs="Times New Roman"/>
          <w:bCs/>
          <w:sz w:val="28"/>
          <w:szCs w:val="28"/>
        </w:rPr>
        <w:t xml:space="preserve"> activation function. To train our model, we need to determine the optimal function and metrics. In this paper, we use the Rectified Adam optimization algorithm. This algorithm dynamically adjusts the learning rate and helps to use gradients more efficiently. Also, categorical cross-entropy is used as the loss function during training, as it is widely used in multiclass classification task.</w:t>
      </w:r>
    </w:p>
    <w:p w:rsidR="00BD20B7" w:rsidRPr="006F69EB" w:rsidRDefault="00BD20B7" w:rsidP="006C1DEF">
      <w:pPr>
        <w:numPr>
          <w:ilvl w:val="0"/>
          <w:numId w:val="7"/>
        </w:numPr>
        <w:spacing w:before="100" w:after="100" w:line="360" w:lineRule="auto"/>
        <w:jc w:val="both"/>
        <w:rPr>
          <w:rFonts w:ascii="Times New Roman" w:hAnsi="Times New Roman" w:cs="Times New Roman"/>
          <w:bCs/>
          <w:sz w:val="28"/>
          <w:szCs w:val="28"/>
          <w:lang w:val="en-IN"/>
        </w:rPr>
      </w:pPr>
    </w:p>
    <w:p w:rsidR="001376FB" w:rsidRPr="00A614BE" w:rsidRDefault="00A614BE" w:rsidP="006F69EB">
      <w:pPr>
        <w:spacing w:before="100" w:after="100" w:line="360" w:lineRule="auto"/>
        <w:ind w:left="720"/>
        <w:jc w:val="both"/>
        <w:rPr>
          <w:rFonts w:ascii="Times New Roman" w:hAnsi="Times New Roman" w:cs="Times New Roman"/>
          <w:bCs/>
          <w:sz w:val="28"/>
          <w:szCs w:val="28"/>
          <w:lang w:val="en-IN"/>
        </w:rPr>
      </w:pPr>
      <w:r w:rsidRPr="00A614BE">
        <w:rPr>
          <w:rFonts w:ascii="Times New Roman" w:hAnsi="Times New Roman" w:cs="Times New Roman"/>
          <w:bCs/>
          <w:sz w:val="28"/>
          <w:szCs w:val="28"/>
        </w:rPr>
        <w:t xml:space="preserve">. </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6F69EB" w:rsidRPr="006F69EB" w:rsidRDefault="006F69EB" w:rsidP="006F69EB">
      <w:pPr>
        <w:spacing w:before="100" w:after="100" w:line="360" w:lineRule="auto"/>
        <w:jc w:val="both"/>
        <w:rPr>
          <w:rFonts w:ascii="Times New Roman" w:hAnsi="Times New Roman" w:cs="Times New Roman"/>
          <w:b/>
          <w:sz w:val="28"/>
          <w:szCs w:val="28"/>
          <w:lang w:val="en-IN"/>
        </w:rPr>
      </w:pPr>
      <w:r w:rsidRPr="006F69EB">
        <w:rPr>
          <w:rFonts w:ascii="Times New Roman" w:hAnsi="Times New Roman" w:cs="Times New Roman"/>
          <w:b/>
          <w:sz w:val="28"/>
          <w:szCs w:val="28"/>
          <w:lang w:val="en-IN"/>
        </w:rPr>
        <w:t>Pooling Layers:</w:t>
      </w:r>
    </w:p>
    <w:p w:rsidR="00BD20B7" w:rsidRPr="006F69EB" w:rsidRDefault="006F69EB" w:rsidP="006C1DEF">
      <w:pPr>
        <w:numPr>
          <w:ilvl w:val="0"/>
          <w:numId w:val="12"/>
        </w:numPr>
        <w:spacing w:before="100" w:after="100" w:line="360" w:lineRule="auto"/>
        <w:jc w:val="both"/>
        <w:rPr>
          <w:rFonts w:ascii="Times New Roman" w:hAnsi="Times New Roman" w:cs="Times New Roman"/>
          <w:sz w:val="28"/>
          <w:szCs w:val="28"/>
          <w:lang w:val="en-IN"/>
        </w:rPr>
      </w:pPr>
      <w:r w:rsidRPr="006F69EB">
        <w:rPr>
          <w:rFonts w:ascii="Times New Roman" w:hAnsi="Times New Roman" w:cs="Times New Roman"/>
          <w:sz w:val="28"/>
          <w:szCs w:val="28"/>
        </w:rPr>
        <w:t xml:space="preserve">Pooling Operation: Pooling layers reduce the spatial dimensions of the feature maps while retaining the most important information. A common pooling operation is max-pooling, which selects the maximum value from a local region of the feature map. </w:t>
      </w:r>
    </w:p>
    <w:p w:rsidR="00BD20B7" w:rsidRPr="006F69EB" w:rsidRDefault="006F69EB" w:rsidP="006C1DEF">
      <w:pPr>
        <w:numPr>
          <w:ilvl w:val="0"/>
          <w:numId w:val="12"/>
        </w:numPr>
        <w:spacing w:before="100" w:after="100" w:line="360" w:lineRule="auto"/>
        <w:jc w:val="both"/>
        <w:rPr>
          <w:rFonts w:ascii="Times New Roman" w:hAnsi="Times New Roman" w:cs="Times New Roman"/>
          <w:sz w:val="28"/>
          <w:szCs w:val="28"/>
          <w:lang w:val="en-IN"/>
        </w:rPr>
      </w:pPr>
      <w:r w:rsidRPr="006F69EB">
        <w:rPr>
          <w:rFonts w:ascii="Times New Roman" w:hAnsi="Times New Roman" w:cs="Times New Roman"/>
          <w:sz w:val="28"/>
          <w:szCs w:val="28"/>
        </w:rPr>
        <w:lastRenderedPageBreak/>
        <w:t xml:space="preserve">Pooling helps make the network invariant to small translations or variations in </w:t>
      </w:r>
      <w:proofErr w:type="spellStart"/>
      <w:r w:rsidRPr="006F69EB">
        <w:rPr>
          <w:rFonts w:ascii="Times New Roman" w:hAnsi="Times New Roman" w:cs="Times New Roman"/>
          <w:sz w:val="28"/>
          <w:szCs w:val="28"/>
        </w:rPr>
        <w:t>theinput</w:t>
      </w:r>
      <w:proofErr w:type="spellEnd"/>
      <w:r w:rsidRPr="006F69EB">
        <w:rPr>
          <w:rFonts w:ascii="Times New Roman" w:hAnsi="Times New Roman" w:cs="Times New Roman"/>
          <w:sz w:val="28"/>
          <w:szCs w:val="28"/>
        </w:rPr>
        <w:t xml:space="preserve"> and reduces the number of parameters, making the network</w:t>
      </w:r>
    </w:p>
    <w:p w:rsidR="006F69EB" w:rsidRDefault="006F69EB" w:rsidP="006F69EB">
      <w:pPr>
        <w:rPr>
          <w:rFonts w:ascii="Times New Roman" w:hAnsi="Times New Roman" w:cs="Times New Roman"/>
          <w:b/>
          <w:sz w:val="28"/>
          <w:szCs w:val="28"/>
          <w:lang w:val="en-IN"/>
        </w:rPr>
      </w:pPr>
    </w:p>
    <w:p w:rsidR="006F69EB" w:rsidRPr="006F69EB" w:rsidRDefault="006F69EB" w:rsidP="006F69EB">
      <w:pPr>
        <w:rPr>
          <w:rFonts w:ascii="Times New Roman" w:hAnsi="Times New Roman" w:cs="Times New Roman"/>
          <w:b/>
          <w:sz w:val="28"/>
          <w:szCs w:val="28"/>
          <w:lang w:val="en-IN"/>
        </w:rPr>
      </w:pPr>
      <w:r w:rsidRPr="006F69EB">
        <w:rPr>
          <w:rFonts w:ascii="Times New Roman" w:hAnsi="Times New Roman" w:cs="Times New Roman"/>
          <w:b/>
          <w:sz w:val="28"/>
          <w:szCs w:val="28"/>
          <w:lang w:val="en-IN"/>
        </w:rPr>
        <w:t>Output Layer:</w:t>
      </w:r>
    </w:p>
    <w:p w:rsidR="00BD20B7" w:rsidRPr="006F69EB" w:rsidRDefault="006F69EB" w:rsidP="006C1DEF">
      <w:pPr>
        <w:numPr>
          <w:ilvl w:val="0"/>
          <w:numId w:val="13"/>
        </w:numPr>
        <w:spacing w:line="360" w:lineRule="auto"/>
        <w:rPr>
          <w:rFonts w:ascii="Times New Roman" w:hAnsi="Times New Roman" w:cs="Times New Roman"/>
          <w:sz w:val="28"/>
          <w:szCs w:val="28"/>
          <w:lang w:val="en-IN"/>
        </w:rPr>
      </w:pPr>
      <w:r w:rsidRPr="006F69EB">
        <w:rPr>
          <w:rFonts w:ascii="Times New Roman" w:hAnsi="Times New Roman" w:cs="Times New Roman"/>
          <w:sz w:val="28"/>
          <w:szCs w:val="28"/>
        </w:rPr>
        <w:t xml:space="preserve">The output layer of the CNN depends on the specific task. For image </w:t>
      </w:r>
      <w:proofErr w:type="spellStart"/>
      <w:r w:rsidRPr="006F69EB">
        <w:rPr>
          <w:rFonts w:ascii="Times New Roman" w:hAnsi="Times New Roman" w:cs="Times New Roman"/>
          <w:sz w:val="28"/>
          <w:szCs w:val="28"/>
        </w:rPr>
        <w:t>classification</w:t>
      </w:r>
      <w:proofErr w:type="gramStart"/>
      <w:r w:rsidRPr="006F69EB">
        <w:rPr>
          <w:rFonts w:ascii="Times New Roman" w:hAnsi="Times New Roman" w:cs="Times New Roman"/>
          <w:sz w:val="28"/>
          <w:szCs w:val="28"/>
        </w:rPr>
        <w:t>,it</w:t>
      </w:r>
      <w:proofErr w:type="spellEnd"/>
      <w:proofErr w:type="gramEnd"/>
      <w:r w:rsidRPr="006F69EB">
        <w:rPr>
          <w:rFonts w:ascii="Times New Roman" w:hAnsi="Times New Roman" w:cs="Times New Roman"/>
          <w:sz w:val="28"/>
          <w:szCs w:val="28"/>
        </w:rPr>
        <w:t xml:space="preserve"> usually consists of as many neurons as there are classes in the dataset, with a </w:t>
      </w:r>
      <w:proofErr w:type="spellStart"/>
      <w:r w:rsidRPr="006F69EB">
        <w:rPr>
          <w:rFonts w:ascii="Times New Roman" w:hAnsi="Times New Roman" w:cs="Times New Roman"/>
          <w:sz w:val="28"/>
          <w:szCs w:val="28"/>
        </w:rPr>
        <w:t>SoftMax</w:t>
      </w:r>
      <w:proofErr w:type="spellEnd"/>
      <w:r w:rsidRPr="006F69EB">
        <w:rPr>
          <w:rFonts w:ascii="Times New Roman" w:hAnsi="Times New Roman" w:cs="Times New Roman"/>
          <w:sz w:val="28"/>
          <w:szCs w:val="28"/>
        </w:rPr>
        <w:t xml:space="preserve"> activation function to produce class probabilities. </w:t>
      </w:r>
    </w:p>
    <w:p w:rsidR="00BD20B7" w:rsidRPr="006F69EB" w:rsidRDefault="006F69EB" w:rsidP="006C1DEF">
      <w:pPr>
        <w:numPr>
          <w:ilvl w:val="0"/>
          <w:numId w:val="13"/>
        </w:numPr>
        <w:spacing w:line="360" w:lineRule="auto"/>
        <w:rPr>
          <w:rFonts w:ascii="Times New Roman" w:hAnsi="Times New Roman" w:cs="Times New Roman"/>
          <w:sz w:val="28"/>
          <w:szCs w:val="28"/>
          <w:lang w:val="en-IN"/>
        </w:rPr>
      </w:pPr>
      <w:r w:rsidRPr="006F69EB">
        <w:rPr>
          <w:rFonts w:ascii="Times New Roman" w:hAnsi="Times New Roman" w:cs="Times New Roman"/>
          <w:sz w:val="28"/>
          <w:szCs w:val="28"/>
        </w:rPr>
        <w:t>For other tasks like object detection, the output layer may involve multiple neurons, each associated with a different aspect of the detected objects (e.g., class, location, size).</w:t>
      </w: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6E683B" w:rsidRPr="006E683B" w:rsidRDefault="006E683B" w:rsidP="006E683B">
      <w:pPr>
        <w:rPr>
          <w:rFonts w:ascii="Times New Roman" w:hAnsi="Times New Roman" w:cs="Times New Roman"/>
          <w:sz w:val="24"/>
          <w:szCs w:val="24"/>
          <w:lang w:val="en-IN"/>
        </w:rPr>
      </w:pPr>
      <w:r w:rsidRPr="006E683B">
        <w:rPr>
          <w:rFonts w:ascii="Times New Roman" w:hAnsi="Times New Roman" w:cs="Times New Roman"/>
          <w:b/>
          <w:bCs/>
          <w:sz w:val="24"/>
          <w:szCs w:val="24"/>
        </w:rPr>
        <w:t>MODEL DIAGRAM</w:t>
      </w:r>
    </w:p>
    <w:p w:rsidR="004868BA" w:rsidRDefault="008207F2" w:rsidP="004868BA">
      <w:pPr>
        <w:rPr>
          <w:rFonts w:ascii="Times New Roman" w:hAnsi="Times New Roman" w:cs="Times New Roman"/>
          <w:sz w:val="24"/>
          <w:szCs w:val="24"/>
        </w:rPr>
      </w:pPr>
      <w:r w:rsidRPr="008207F2">
        <w:rPr>
          <w:rFonts w:ascii="Times New Roman" w:hAnsi="Times New Roman" w:cs="Times New Roman"/>
          <w:sz w:val="24"/>
          <w:szCs w:val="24"/>
          <w:lang w:val="en-IN"/>
        </w:rPr>
        <w:drawing>
          <wp:inline distT="0" distB="0" distL="0" distR="0" wp14:anchorId="795A5F6E" wp14:editId="1B0BFCEB">
            <wp:extent cx="5943600" cy="2680970"/>
            <wp:effectExtent l="0" t="0" r="0" b="0"/>
            <wp:docPr id="2" name="Picture 2"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ig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680970"/>
                    </a:xfrm>
                    <a:prstGeom prst="rect">
                      <a:avLst/>
                    </a:prstGeom>
                    <a:noFill/>
                    <a:extLst/>
                  </pic:spPr>
                </pic:pic>
              </a:graphicData>
            </a:graphic>
          </wp:inline>
        </w:drawing>
      </w: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8207F2" w:rsidRDefault="008207F2" w:rsidP="006C1DEF">
      <w:pPr>
        <w:pStyle w:val="BodyText"/>
        <w:numPr>
          <w:ilvl w:val="0"/>
          <w:numId w:val="15"/>
        </w:numPr>
        <w:rPr>
          <w:iCs/>
          <w:sz w:val="28"/>
          <w:szCs w:val="28"/>
          <w:lang w:val="en-IN"/>
        </w:rPr>
      </w:pPr>
      <w:r w:rsidRPr="008207F2">
        <w:rPr>
          <w:iCs/>
          <w:sz w:val="28"/>
          <w:szCs w:val="28"/>
        </w:rPr>
        <w:t xml:space="preserve">CNN-based transfer learning models used in the study performed better. AI in healthcare plays an important role in the management of complex diseases such as brain tumors. AI enables faster, more </w:t>
      </w:r>
      <w:proofErr w:type="gramStart"/>
      <w:r w:rsidRPr="008207F2">
        <w:rPr>
          <w:iCs/>
          <w:sz w:val="28"/>
          <w:szCs w:val="28"/>
        </w:rPr>
        <w:t>accurate,</w:t>
      </w:r>
      <w:proofErr w:type="gramEnd"/>
      <w:r w:rsidRPr="008207F2">
        <w:rPr>
          <w:iCs/>
          <w:sz w:val="28"/>
          <w:szCs w:val="28"/>
        </w:rPr>
        <w:t xml:space="preserve"> and more effective diagnosis and treatment processes. However, AI technology is not intended to completely replace doctors, but to support and enhance their work. </w:t>
      </w:r>
    </w:p>
    <w:p w:rsidR="00000000" w:rsidRPr="008207F2" w:rsidRDefault="008207F2" w:rsidP="006C1DEF">
      <w:pPr>
        <w:pStyle w:val="BodyText"/>
        <w:numPr>
          <w:ilvl w:val="0"/>
          <w:numId w:val="15"/>
        </w:numPr>
        <w:rPr>
          <w:iCs/>
          <w:sz w:val="28"/>
          <w:szCs w:val="28"/>
          <w:lang w:val="en-IN"/>
        </w:rPr>
      </w:pPr>
      <w:r w:rsidRPr="008207F2">
        <w:rPr>
          <w:iCs/>
          <w:sz w:val="28"/>
          <w:szCs w:val="28"/>
        </w:rPr>
        <w:t>To realize the full potential of AI, it is important to consider issues such as ethics, security and privacy. In the future, AI-based solutions will continue to contribute to better management of brain tumors and other health problems, and improve the quality of life for patients. As seen in this study, AI-based studies will increase their importance to human health, from early diagnosis to positive progress in the treatment process.</w:t>
      </w:r>
    </w:p>
    <w:p w:rsidR="00000000" w:rsidRPr="008207F2" w:rsidRDefault="008207F2" w:rsidP="006C1DEF">
      <w:pPr>
        <w:pStyle w:val="BodyText"/>
        <w:numPr>
          <w:ilvl w:val="0"/>
          <w:numId w:val="15"/>
        </w:numPr>
        <w:rPr>
          <w:iCs/>
          <w:sz w:val="28"/>
          <w:szCs w:val="28"/>
          <w:lang w:val="en-IN"/>
        </w:rPr>
      </w:pPr>
      <w:r w:rsidRPr="008207F2">
        <w:rPr>
          <w:iCs/>
          <w:sz w:val="28"/>
          <w:szCs w:val="28"/>
        </w:rPr>
        <w:lastRenderedPageBreak/>
        <w:t xml:space="preserve">Based on the results of this study, transfer learning methods should be preferred especially in image processing-based applications to support health decision makers. The data obtained from MRI or CT can be used as an early warning system to help health decision makers make quick and accurate decisions. </w:t>
      </w:r>
    </w:p>
    <w:p w:rsidR="00000000" w:rsidRPr="008207F2" w:rsidRDefault="008207F2" w:rsidP="006C1DEF">
      <w:pPr>
        <w:pStyle w:val="BodyText"/>
        <w:numPr>
          <w:ilvl w:val="0"/>
          <w:numId w:val="15"/>
        </w:numPr>
        <w:rPr>
          <w:iCs/>
          <w:sz w:val="28"/>
          <w:szCs w:val="28"/>
          <w:lang w:val="en-IN"/>
        </w:rPr>
      </w:pPr>
      <w:r w:rsidRPr="008207F2">
        <w:rPr>
          <w:iCs/>
          <w:sz w:val="28"/>
          <w:szCs w:val="28"/>
        </w:rPr>
        <w:t>Therefore, in addition to empirical analysis, AI-based applications should take a more active role as soon as possible. To this end, the diagnosis of diseases from instant CT or MR images will be investigated in the coming years.</w:t>
      </w:r>
    </w:p>
    <w:p w:rsidR="00224CB2" w:rsidRPr="006E683B" w:rsidRDefault="00224CB2" w:rsidP="006C1DEF">
      <w:pPr>
        <w:pStyle w:val="BodyText"/>
        <w:numPr>
          <w:ilvl w:val="0"/>
          <w:numId w:val="15"/>
        </w:numPr>
        <w:rPr>
          <w:iCs/>
          <w:sz w:val="28"/>
          <w:szCs w:val="28"/>
          <w:lang w:val="en-IN"/>
        </w:rPr>
      </w:pPr>
    </w:p>
    <w:p w:rsidR="0014300C" w:rsidRDefault="0014300C" w:rsidP="00DA4695">
      <w:pPr>
        <w:pStyle w:val="BodyText"/>
        <w:rPr>
          <w:b/>
          <w:iCs/>
          <w:sz w:val="24"/>
          <w:szCs w:val="24"/>
        </w:rPr>
      </w:pPr>
    </w:p>
    <w:p w:rsidR="0014300C" w:rsidRDefault="00DD2F3B" w:rsidP="00DD2F3B">
      <w:pPr>
        <w:pStyle w:val="BodyText"/>
        <w:tabs>
          <w:tab w:val="left" w:pos="3885"/>
        </w:tabs>
        <w:rPr>
          <w:b/>
          <w:iCs/>
          <w:sz w:val="24"/>
          <w:szCs w:val="24"/>
        </w:rPr>
      </w:pPr>
      <w:r>
        <w:rPr>
          <w:b/>
          <w:iCs/>
          <w:sz w:val="24"/>
          <w:szCs w:val="24"/>
        </w:rPr>
        <w:tab/>
      </w:r>
    </w:p>
    <w:p w:rsidR="006E683B" w:rsidRPr="006E683B" w:rsidRDefault="006E683B" w:rsidP="006E683B">
      <w:pPr>
        <w:pStyle w:val="BodyText"/>
        <w:rPr>
          <w:b/>
          <w:iCs/>
          <w:sz w:val="28"/>
          <w:szCs w:val="28"/>
          <w:lang w:val="en-IN"/>
        </w:rPr>
      </w:pPr>
      <w:r w:rsidRPr="006E683B">
        <w:rPr>
          <w:b/>
          <w:iCs/>
          <w:sz w:val="28"/>
          <w:szCs w:val="28"/>
          <w:lang w:val="en-IN"/>
        </w:rPr>
        <w:t>Reference</w:t>
      </w:r>
    </w:p>
    <w:p w:rsidR="00000000" w:rsidRPr="008207F2" w:rsidRDefault="008207F2" w:rsidP="006C1DEF">
      <w:pPr>
        <w:pStyle w:val="BodyText"/>
        <w:numPr>
          <w:ilvl w:val="0"/>
          <w:numId w:val="18"/>
        </w:numPr>
        <w:rPr>
          <w:iCs/>
          <w:sz w:val="28"/>
          <w:szCs w:val="28"/>
          <w:lang w:val="en-IN"/>
        </w:rPr>
      </w:pPr>
      <w:r w:rsidRPr="008207F2">
        <w:rPr>
          <w:iCs/>
          <w:sz w:val="28"/>
          <w:szCs w:val="28"/>
          <w:lang w:val="en-IN"/>
        </w:rPr>
        <w:t xml:space="preserve">Wallis, D. &amp; </w:t>
      </w:r>
      <w:proofErr w:type="spellStart"/>
      <w:r w:rsidRPr="008207F2">
        <w:rPr>
          <w:iCs/>
          <w:sz w:val="28"/>
          <w:szCs w:val="28"/>
          <w:lang w:val="en-IN"/>
        </w:rPr>
        <w:t>Buvat</w:t>
      </w:r>
      <w:proofErr w:type="spellEnd"/>
      <w:r w:rsidRPr="008207F2">
        <w:rPr>
          <w:iCs/>
          <w:sz w:val="28"/>
          <w:szCs w:val="28"/>
          <w:lang w:val="en-IN"/>
        </w:rPr>
        <w:t>, I. Clever Hans effect found in a widely used brain tumour MRI dataset. </w:t>
      </w:r>
      <w:r w:rsidRPr="008207F2">
        <w:rPr>
          <w:i/>
          <w:iCs/>
          <w:sz w:val="28"/>
          <w:szCs w:val="28"/>
          <w:lang w:val="en-IN"/>
        </w:rPr>
        <w:t>Med. Image Anal.</w:t>
      </w:r>
      <w:r w:rsidRPr="008207F2">
        <w:rPr>
          <w:iCs/>
          <w:sz w:val="28"/>
          <w:szCs w:val="28"/>
          <w:lang w:val="en-IN"/>
        </w:rPr>
        <w:t> </w:t>
      </w:r>
      <w:r w:rsidRPr="008207F2">
        <w:rPr>
          <w:b/>
          <w:bCs/>
          <w:iCs/>
          <w:sz w:val="28"/>
          <w:szCs w:val="28"/>
          <w:lang w:val="en-IN"/>
        </w:rPr>
        <w:t>77</w:t>
      </w:r>
      <w:r w:rsidRPr="008207F2">
        <w:rPr>
          <w:iCs/>
          <w:sz w:val="28"/>
          <w:szCs w:val="28"/>
          <w:lang w:val="en-IN"/>
        </w:rPr>
        <w:t>, 102368.</w:t>
      </w:r>
    </w:p>
    <w:p w:rsidR="00000000" w:rsidRPr="008207F2" w:rsidRDefault="008207F2" w:rsidP="006C1DEF">
      <w:pPr>
        <w:pStyle w:val="BodyText"/>
        <w:numPr>
          <w:ilvl w:val="0"/>
          <w:numId w:val="18"/>
        </w:numPr>
        <w:rPr>
          <w:iCs/>
          <w:sz w:val="28"/>
          <w:szCs w:val="28"/>
          <w:lang w:val="en-IN"/>
        </w:rPr>
      </w:pPr>
      <w:proofErr w:type="spellStart"/>
      <w:r w:rsidRPr="008207F2">
        <w:rPr>
          <w:iCs/>
          <w:sz w:val="28"/>
          <w:szCs w:val="28"/>
          <w:lang w:val="en-IN"/>
        </w:rPr>
        <w:t>Hatcholli</w:t>
      </w:r>
      <w:proofErr w:type="spellEnd"/>
      <w:r w:rsidRPr="008207F2">
        <w:rPr>
          <w:iCs/>
          <w:sz w:val="28"/>
          <w:szCs w:val="28"/>
          <w:lang w:val="en-IN"/>
        </w:rPr>
        <w:t xml:space="preserve"> </w:t>
      </w:r>
      <w:proofErr w:type="spellStart"/>
      <w:r w:rsidRPr="008207F2">
        <w:rPr>
          <w:iCs/>
          <w:sz w:val="28"/>
          <w:szCs w:val="28"/>
          <w:lang w:val="en-IN"/>
        </w:rPr>
        <w:t>Seere</w:t>
      </w:r>
      <w:proofErr w:type="spellEnd"/>
      <w:r w:rsidRPr="008207F2">
        <w:rPr>
          <w:iCs/>
          <w:sz w:val="28"/>
          <w:szCs w:val="28"/>
          <w:lang w:val="en-IN"/>
        </w:rPr>
        <w:t xml:space="preserve">, S. K. &amp; </w:t>
      </w:r>
      <w:proofErr w:type="spellStart"/>
      <w:r w:rsidRPr="008207F2">
        <w:rPr>
          <w:iCs/>
          <w:sz w:val="28"/>
          <w:szCs w:val="28"/>
          <w:lang w:val="en-IN"/>
        </w:rPr>
        <w:t>Karibasappa</w:t>
      </w:r>
      <w:proofErr w:type="spellEnd"/>
      <w:r w:rsidRPr="008207F2">
        <w:rPr>
          <w:iCs/>
          <w:sz w:val="28"/>
          <w:szCs w:val="28"/>
          <w:lang w:val="en-IN"/>
        </w:rPr>
        <w:t xml:space="preserve">, K. Threshold segmentation and watershed segmentation algorithm for brain </w:t>
      </w:r>
      <w:proofErr w:type="spellStart"/>
      <w:r w:rsidRPr="008207F2">
        <w:rPr>
          <w:iCs/>
          <w:sz w:val="28"/>
          <w:szCs w:val="28"/>
          <w:lang w:val="en-IN"/>
        </w:rPr>
        <w:t>tumor</w:t>
      </w:r>
      <w:proofErr w:type="spellEnd"/>
      <w:r w:rsidRPr="008207F2">
        <w:rPr>
          <w:iCs/>
          <w:sz w:val="28"/>
          <w:szCs w:val="28"/>
          <w:lang w:val="en-IN"/>
        </w:rPr>
        <w:t xml:space="preserve"> detection using support vector machine. </w:t>
      </w:r>
      <w:r w:rsidRPr="008207F2">
        <w:rPr>
          <w:i/>
          <w:iCs/>
          <w:sz w:val="28"/>
          <w:szCs w:val="28"/>
          <w:lang w:val="en-IN"/>
        </w:rPr>
        <w:t>Eur. J. Eng. Technol. Res.</w:t>
      </w:r>
      <w:r w:rsidRPr="008207F2">
        <w:rPr>
          <w:iCs/>
          <w:sz w:val="28"/>
          <w:szCs w:val="28"/>
          <w:lang w:val="en-IN"/>
        </w:rPr>
        <w:t> </w:t>
      </w:r>
      <w:r w:rsidRPr="008207F2">
        <w:rPr>
          <w:b/>
          <w:bCs/>
          <w:iCs/>
          <w:sz w:val="28"/>
          <w:szCs w:val="28"/>
          <w:lang w:val="en-IN"/>
        </w:rPr>
        <w:t>5</w:t>
      </w:r>
      <w:r w:rsidRPr="008207F2">
        <w:rPr>
          <w:iCs/>
          <w:sz w:val="28"/>
          <w:szCs w:val="28"/>
          <w:lang w:val="en-IN"/>
        </w:rPr>
        <w:t>(4), 516–519. </w:t>
      </w:r>
    </w:p>
    <w:p w:rsidR="00000000" w:rsidRPr="008207F2" w:rsidRDefault="008207F2" w:rsidP="006C1DEF">
      <w:pPr>
        <w:pStyle w:val="BodyText"/>
        <w:numPr>
          <w:ilvl w:val="0"/>
          <w:numId w:val="18"/>
        </w:numPr>
        <w:rPr>
          <w:iCs/>
          <w:sz w:val="28"/>
          <w:szCs w:val="28"/>
          <w:lang w:val="en-IN"/>
        </w:rPr>
      </w:pPr>
      <w:r w:rsidRPr="008207F2">
        <w:rPr>
          <w:iCs/>
          <w:sz w:val="28"/>
          <w:szCs w:val="28"/>
          <w:lang w:val="en-IN"/>
        </w:rPr>
        <w:t>Ortiz-Ramón, R., Ruiz-</w:t>
      </w:r>
      <w:proofErr w:type="spellStart"/>
      <w:r w:rsidRPr="008207F2">
        <w:rPr>
          <w:iCs/>
          <w:sz w:val="28"/>
          <w:szCs w:val="28"/>
          <w:lang w:val="en-IN"/>
        </w:rPr>
        <w:t>España</w:t>
      </w:r>
      <w:proofErr w:type="spellEnd"/>
      <w:r w:rsidRPr="008207F2">
        <w:rPr>
          <w:iCs/>
          <w:sz w:val="28"/>
          <w:szCs w:val="28"/>
          <w:lang w:val="en-IN"/>
        </w:rPr>
        <w:t xml:space="preserve">, S., </w:t>
      </w:r>
      <w:proofErr w:type="spellStart"/>
      <w:r w:rsidRPr="008207F2">
        <w:rPr>
          <w:iCs/>
          <w:sz w:val="28"/>
          <w:szCs w:val="28"/>
          <w:lang w:val="en-IN"/>
        </w:rPr>
        <w:t>Mollá</w:t>
      </w:r>
      <w:proofErr w:type="spellEnd"/>
      <w:r w:rsidRPr="008207F2">
        <w:rPr>
          <w:iCs/>
          <w:sz w:val="28"/>
          <w:szCs w:val="28"/>
          <w:lang w:val="en-IN"/>
        </w:rPr>
        <w:t xml:space="preserve">-Olmos, E. &amp; </w:t>
      </w:r>
      <w:proofErr w:type="spellStart"/>
      <w:r w:rsidRPr="008207F2">
        <w:rPr>
          <w:iCs/>
          <w:sz w:val="28"/>
          <w:szCs w:val="28"/>
          <w:lang w:val="en-IN"/>
        </w:rPr>
        <w:t>Moratal</w:t>
      </w:r>
      <w:proofErr w:type="spellEnd"/>
      <w:r w:rsidRPr="008207F2">
        <w:rPr>
          <w:iCs/>
          <w:sz w:val="28"/>
          <w:szCs w:val="28"/>
          <w:lang w:val="en-IN"/>
        </w:rPr>
        <w:t xml:space="preserve">, D. </w:t>
      </w:r>
      <w:proofErr w:type="spellStart"/>
      <w:r w:rsidRPr="008207F2">
        <w:rPr>
          <w:iCs/>
          <w:sz w:val="28"/>
          <w:szCs w:val="28"/>
          <w:lang w:val="en-IN"/>
        </w:rPr>
        <w:t>Glioblastomas</w:t>
      </w:r>
      <w:proofErr w:type="spellEnd"/>
      <w:r w:rsidRPr="008207F2">
        <w:rPr>
          <w:iCs/>
          <w:sz w:val="28"/>
          <w:szCs w:val="28"/>
          <w:lang w:val="en-IN"/>
        </w:rPr>
        <w:t xml:space="preserve"> and brain metastases differentiation following an MRI texture analysis-based </w:t>
      </w:r>
      <w:proofErr w:type="spellStart"/>
      <w:r w:rsidRPr="008207F2">
        <w:rPr>
          <w:iCs/>
          <w:sz w:val="28"/>
          <w:szCs w:val="28"/>
          <w:lang w:val="en-IN"/>
        </w:rPr>
        <w:t>radiomics</w:t>
      </w:r>
      <w:proofErr w:type="spellEnd"/>
      <w:r w:rsidRPr="008207F2">
        <w:rPr>
          <w:iCs/>
          <w:sz w:val="28"/>
          <w:szCs w:val="28"/>
          <w:lang w:val="en-IN"/>
        </w:rPr>
        <w:t xml:space="preserve"> approach. </w:t>
      </w:r>
      <w:r w:rsidRPr="008207F2">
        <w:rPr>
          <w:i/>
          <w:iCs/>
          <w:sz w:val="28"/>
          <w:szCs w:val="28"/>
          <w:lang w:val="en-IN"/>
        </w:rPr>
        <w:t>Phys. Med.</w:t>
      </w:r>
      <w:r w:rsidRPr="008207F2">
        <w:rPr>
          <w:iCs/>
          <w:sz w:val="28"/>
          <w:szCs w:val="28"/>
          <w:lang w:val="en-IN"/>
        </w:rPr>
        <w:t> </w:t>
      </w:r>
      <w:r w:rsidRPr="008207F2">
        <w:rPr>
          <w:b/>
          <w:bCs/>
          <w:iCs/>
          <w:sz w:val="28"/>
          <w:szCs w:val="28"/>
          <w:lang w:val="en-IN"/>
        </w:rPr>
        <w:t>76</w:t>
      </w:r>
      <w:r w:rsidRPr="008207F2">
        <w:rPr>
          <w:iCs/>
          <w:sz w:val="28"/>
          <w:szCs w:val="28"/>
          <w:lang w:val="en-IN"/>
        </w:rPr>
        <w:t>, 44–54.</w:t>
      </w:r>
    </w:p>
    <w:p w:rsidR="00000000" w:rsidRPr="008207F2" w:rsidRDefault="008207F2" w:rsidP="006C1DEF">
      <w:pPr>
        <w:pStyle w:val="BodyText"/>
        <w:numPr>
          <w:ilvl w:val="0"/>
          <w:numId w:val="18"/>
        </w:numPr>
        <w:rPr>
          <w:iCs/>
          <w:sz w:val="28"/>
          <w:szCs w:val="28"/>
          <w:lang w:val="en-IN"/>
        </w:rPr>
      </w:pPr>
      <w:r w:rsidRPr="008207F2">
        <w:rPr>
          <w:iCs/>
          <w:sz w:val="28"/>
          <w:szCs w:val="28"/>
          <w:lang w:val="en-IN"/>
        </w:rPr>
        <w:t xml:space="preserve"> Gupta, M. &amp; </w:t>
      </w:r>
      <w:proofErr w:type="spellStart"/>
      <w:r w:rsidRPr="008207F2">
        <w:rPr>
          <w:iCs/>
          <w:sz w:val="28"/>
          <w:szCs w:val="28"/>
          <w:lang w:val="en-IN"/>
        </w:rPr>
        <w:t>Sasidhar</w:t>
      </w:r>
      <w:proofErr w:type="spellEnd"/>
      <w:r w:rsidRPr="008207F2">
        <w:rPr>
          <w:iCs/>
          <w:sz w:val="28"/>
          <w:szCs w:val="28"/>
          <w:lang w:val="en-IN"/>
        </w:rPr>
        <w:t xml:space="preserve">, K. Non-invasive brain </w:t>
      </w:r>
      <w:proofErr w:type="spellStart"/>
      <w:r w:rsidRPr="008207F2">
        <w:rPr>
          <w:iCs/>
          <w:sz w:val="28"/>
          <w:szCs w:val="28"/>
          <w:lang w:val="en-IN"/>
        </w:rPr>
        <w:t>tumor</w:t>
      </w:r>
      <w:proofErr w:type="spellEnd"/>
      <w:r w:rsidRPr="008207F2">
        <w:rPr>
          <w:iCs/>
          <w:sz w:val="28"/>
          <w:szCs w:val="28"/>
          <w:lang w:val="en-IN"/>
        </w:rPr>
        <w:t xml:space="preserve"> detection using magnetic resonance imaging based fractal texture features and shape measures. In </w:t>
      </w:r>
      <w:r w:rsidRPr="008207F2">
        <w:rPr>
          <w:i/>
          <w:iCs/>
          <w:sz w:val="28"/>
          <w:szCs w:val="28"/>
          <w:lang w:val="en-IN"/>
        </w:rPr>
        <w:t>2020 3rd International Conference on Emerging Technologies in Computer Engineering: Machine Learning and Internet of Things (ICETCE)</w:t>
      </w:r>
      <w:r w:rsidRPr="008207F2">
        <w:rPr>
          <w:iCs/>
          <w:sz w:val="28"/>
          <w:szCs w:val="28"/>
          <w:lang w:val="en-IN"/>
        </w:rPr>
        <w:t>, IEEE, 2020, 93–97.</w:t>
      </w:r>
    </w:p>
    <w:p w:rsidR="00000000" w:rsidRPr="008207F2" w:rsidRDefault="008207F2" w:rsidP="006C1DEF">
      <w:pPr>
        <w:pStyle w:val="BodyText"/>
        <w:numPr>
          <w:ilvl w:val="0"/>
          <w:numId w:val="18"/>
        </w:numPr>
        <w:rPr>
          <w:iCs/>
          <w:sz w:val="28"/>
          <w:szCs w:val="28"/>
          <w:lang w:val="en-IN"/>
        </w:rPr>
      </w:pPr>
      <w:proofErr w:type="spellStart"/>
      <w:r w:rsidRPr="008207F2">
        <w:rPr>
          <w:iCs/>
          <w:sz w:val="28"/>
          <w:szCs w:val="28"/>
          <w:lang w:val="en-IN"/>
        </w:rPr>
        <w:lastRenderedPageBreak/>
        <w:t>Gumaei</w:t>
      </w:r>
      <w:proofErr w:type="spellEnd"/>
      <w:r w:rsidRPr="008207F2">
        <w:rPr>
          <w:iCs/>
          <w:sz w:val="28"/>
          <w:szCs w:val="28"/>
          <w:lang w:val="en-IN"/>
        </w:rPr>
        <w:t xml:space="preserve">, A., Hassan, M. M., Hassan, M. R., </w:t>
      </w:r>
      <w:proofErr w:type="spellStart"/>
      <w:r w:rsidRPr="008207F2">
        <w:rPr>
          <w:iCs/>
          <w:sz w:val="28"/>
          <w:szCs w:val="28"/>
          <w:lang w:val="en-IN"/>
        </w:rPr>
        <w:t>Alelaiwi</w:t>
      </w:r>
      <w:proofErr w:type="spellEnd"/>
      <w:r w:rsidRPr="008207F2">
        <w:rPr>
          <w:iCs/>
          <w:sz w:val="28"/>
          <w:szCs w:val="28"/>
          <w:lang w:val="en-IN"/>
        </w:rPr>
        <w:t xml:space="preserve">, A. &amp; </w:t>
      </w:r>
      <w:proofErr w:type="spellStart"/>
      <w:r w:rsidRPr="008207F2">
        <w:rPr>
          <w:iCs/>
          <w:sz w:val="28"/>
          <w:szCs w:val="28"/>
          <w:lang w:val="en-IN"/>
        </w:rPr>
        <w:t>Fortino</w:t>
      </w:r>
      <w:proofErr w:type="spellEnd"/>
      <w:r w:rsidRPr="008207F2">
        <w:rPr>
          <w:iCs/>
          <w:sz w:val="28"/>
          <w:szCs w:val="28"/>
          <w:lang w:val="en-IN"/>
        </w:rPr>
        <w:t xml:space="preserve">, G. A hybrid feature extraction method with regularized extreme learning machine for brain </w:t>
      </w:r>
      <w:proofErr w:type="spellStart"/>
      <w:r w:rsidRPr="008207F2">
        <w:rPr>
          <w:iCs/>
          <w:sz w:val="28"/>
          <w:szCs w:val="28"/>
          <w:lang w:val="en-IN"/>
        </w:rPr>
        <w:t>tumor</w:t>
      </w:r>
      <w:proofErr w:type="spellEnd"/>
      <w:r w:rsidRPr="008207F2">
        <w:rPr>
          <w:iCs/>
          <w:sz w:val="28"/>
          <w:szCs w:val="28"/>
          <w:lang w:val="en-IN"/>
        </w:rPr>
        <w:t xml:space="preserve"> classification. </w:t>
      </w:r>
      <w:r w:rsidRPr="008207F2">
        <w:rPr>
          <w:i/>
          <w:iCs/>
          <w:sz w:val="28"/>
          <w:szCs w:val="28"/>
          <w:lang w:val="en-IN"/>
        </w:rPr>
        <w:t>IEEE Access</w:t>
      </w:r>
      <w:r w:rsidRPr="008207F2">
        <w:rPr>
          <w:iCs/>
          <w:sz w:val="28"/>
          <w:szCs w:val="28"/>
          <w:lang w:val="en-IN"/>
        </w:rPr>
        <w:t> </w:t>
      </w:r>
      <w:r w:rsidRPr="008207F2">
        <w:rPr>
          <w:b/>
          <w:bCs/>
          <w:iCs/>
          <w:sz w:val="28"/>
          <w:szCs w:val="28"/>
          <w:lang w:val="en-IN"/>
        </w:rPr>
        <w:t>7</w:t>
      </w:r>
      <w:r w:rsidRPr="008207F2">
        <w:rPr>
          <w:iCs/>
          <w:sz w:val="28"/>
          <w:szCs w:val="28"/>
          <w:lang w:val="en-IN"/>
        </w:rPr>
        <w:t>, 36266–36273. </w:t>
      </w:r>
    </w:p>
    <w:p w:rsidR="00000000" w:rsidRPr="0022661E" w:rsidRDefault="008207F2" w:rsidP="006C1DEF">
      <w:pPr>
        <w:pStyle w:val="BodyText"/>
        <w:numPr>
          <w:ilvl w:val="0"/>
          <w:numId w:val="18"/>
        </w:numPr>
        <w:rPr>
          <w:iCs/>
          <w:sz w:val="28"/>
          <w:szCs w:val="28"/>
          <w:lang w:val="en-IN"/>
        </w:rPr>
      </w:pPr>
      <w:bookmarkStart w:id="0" w:name="_GoBack"/>
      <w:proofErr w:type="spellStart"/>
      <w:r w:rsidRPr="0022661E">
        <w:rPr>
          <w:iCs/>
          <w:sz w:val="28"/>
          <w:szCs w:val="28"/>
        </w:rPr>
        <w:t>Shahajad</w:t>
      </w:r>
      <w:proofErr w:type="spellEnd"/>
      <w:r w:rsidRPr="0022661E">
        <w:rPr>
          <w:iCs/>
          <w:sz w:val="28"/>
          <w:szCs w:val="28"/>
        </w:rPr>
        <w:t xml:space="preserve">, M., </w:t>
      </w:r>
      <w:proofErr w:type="spellStart"/>
      <w:r w:rsidRPr="0022661E">
        <w:rPr>
          <w:iCs/>
          <w:sz w:val="28"/>
          <w:szCs w:val="28"/>
        </w:rPr>
        <w:t>Gambhir</w:t>
      </w:r>
      <w:proofErr w:type="spellEnd"/>
      <w:r w:rsidRPr="0022661E">
        <w:rPr>
          <w:iCs/>
          <w:sz w:val="28"/>
          <w:szCs w:val="28"/>
        </w:rPr>
        <w:t>, D. &amp; Gandhi, R. Features extraction for classification of brain tumor MRI images using support vector machine. In </w:t>
      </w:r>
      <w:r w:rsidRPr="0022661E">
        <w:rPr>
          <w:i/>
          <w:iCs/>
          <w:sz w:val="28"/>
          <w:szCs w:val="28"/>
        </w:rPr>
        <w:t>2021 11th International Conference on Cloud Computing, Data Science and Engineering (Confluence)</w:t>
      </w:r>
      <w:r w:rsidRPr="0022661E">
        <w:rPr>
          <w:iCs/>
          <w:sz w:val="28"/>
          <w:szCs w:val="28"/>
        </w:rPr>
        <w:t>, IEEE, 2021, 767–772.</w:t>
      </w:r>
    </w:p>
    <w:p w:rsidR="00000000" w:rsidRPr="0022661E" w:rsidRDefault="008207F2" w:rsidP="006C1DEF">
      <w:pPr>
        <w:pStyle w:val="BodyText"/>
        <w:numPr>
          <w:ilvl w:val="0"/>
          <w:numId w:val="18"/>
        </w:numPr>
        <w:rPr>
          <w:iCs/>
          <w:sz w:val="28"/>
          <w:szCs w:val="28"/>
          <w:lang w:val="en-IN"/>
        </w:rPr>
      </w:pPr>
      <w:proofErr w:type="spellStart"/>
      <w:r w:rsidRPr="0022661E">
        <w:rPr>
          <w:iCs/>
          <w:sz w:val="28"/>
          <w:szCs w:val="28"/>
        </w:rPr>
        <w:t>Vankdothu</w:t>
      </w:r>
      <w:proofErr w:type="spellEnd"/>
      <w:r w:rsidRPr="0022661E">
        <w:rPr>
          <w:iCs/>
          <w:sz w:val="28"/>
          <w:szCs w:val="28"/>
        </w:rPr>
        <w:t xml:space="preserve">, R., </w:t>
      </w:r>
      <w:proofErr w:type="spellStart"/>
      <w:r w:rsidRPr="0022661E">
        <w:rPr>
          <w:iCs/>
          <w:sz w:val="28"/>
          <w:szCs w:val="28"/>
        </w:rPr>
        <w:t>Hameed</w:t>
      </w:r>
      <w:proofErr w:type="spellEnd"/>
      <w:r w:rsidRPr="0022661E">
        <w:rPr>
          <w:iCs/>
          <w:sz w:val="28"/>
          <w:szCs w:val="28"/>
        </w:rPr>
        <w:t>, M. A. &amp; Fatima, H. A brain tumor identification and classification using deep learning based on CNN-LSTM method. </w:t>
      </w:r>
      <w:proofErr w:type="spellStart"/>
      <w:r w:rsidRPr="0022661E">
        <w:rPr>
          <w:i/>
          <w:iCs/>
          <w:sz w:val="28"/>
          <w:szCs w:val="28"/>
        </w:rPr>
        <w:t>Comput</w:t>
      </w:r>
      <w:proofErr w:type="spellEnd"/>
      <w:r w:rsidRPr="0022661E">
        <w:rPr>
          <w:i/>
          <w:iCs/>
          <w:sz w:val="28"/>
          <w:szCs w:val="28"/>
        </w:rPr>
        <w:t xml:space="preserve">. </w:t>
      </w:r>
      <w:proofErr w:type="spellStart"/>
      <w:r w:rsidRPr="0022661E">
        <w:rPr>
          <w:i/>
          <w:iCs/>
          <w:sz w:val="28"/>
          <w:szCs w:val="28"/>
        </w:rPr>
        <w:t>Electr</w:t>
      </w:r>
      <w:proofErr w:type="spellEnd"/>
      <w:r w:rsidRPr="0022661E">
        <w:rPr>
          <w:i/>
          <w:iCs/>
          <w:sz w:val="28"/>
          <w:szCs w:val="28"/>
        </w:rPr>
        <w:t>. Eng.</w:t>
      </w:r>
      <w:r w:rsidRPr="0022661E">
        <w:rPr>
          <w:iCs/>
          <w:sz w:val="28"/>
          <w:szCs w:val="28"/>
        </w:rPr>
        <w:t> </w:t>
      </w:r>
      <w:r w:rsidRPr="0022661E">
        <w:rPr>
          <w:bCs/>
          <w:iCs/>
          <w:sz w:val="28"/>
          <w:szCs w:val="28"/>
        </w:rPr>
        <w:t>101</w:t>
      </w:r>
      <w:r w:rsidRPr="0022661E">
        <w:rPr>
          <w:iCs/>
          <w:sz w:val="28"/>
          <w:szCs w:val="28"/>
        </w:rPr>
        <w:t>, 107960.</w:t>
      </w:r>
    </w:p>
    <w:p w:rsidR="00000000" w:rsidRPr="0022661E" w:rsidRDefault="008207F2" w:rsidP="006C1DEF">
      <w:pPr>
        <w:pStyle w:val="BodyText"/>
        <w:numPr>
          <w:ilvl w:val="0"/>
          <w:numId w:val="18"/>
        </w:numPr>
        <w:rPr>
          <w:iCs/>
          <w:sz w:val="28"/>
          <w:szCs w:val="28"/>
          <w:lang w:val="en-IN"/>
        </w:rPr>
      </w:pPr>
      <w:proofErr w:type="spellStart"/>
      <w:r w:rsidRPr="0022661E">
        <w:rPr>
          <w:iCs/>
          <w:sz w:val="28"/>
          <w:szCs w:val="28"/>
        </w:rPr>
        <w:t>Srinivas</w:t>
      </w:r>
      <w:proofErr w:type="spellEnd"/>
      <w:r w:rsidRPr="0022661E">
        <w:rPr>
          <w:iCs/>
          <w:sz w:val="28"/>
          <w:szCs w:val="28"/>
        </w:rPr>
        <w:t>, C. </w:t>
      </w:r>
      <w:r w:rsidRPr="0022661E">
        <w:rPr>
          <w:i/>
          <w:iCs/>
          <w:sz w:val="28"/>
          <w:szCs w:val="28"/>
        </w:rPr>
        <w:t>et al.</w:t>
      </w:r>
      <w:r w:rsidRPr="0022661E">
        <w:rPr>
          <w:iCs/>
          <w:sz w:val="28"/>
          <w:szCs w:val="28"/>
        </w:rPr>
        <w:t> Deep transfer learning approaches in performance analysis of brain tumor classification using MRI images. </w:t>
      </w:r>
      <w:r w:rsidRPr="0022661E">
        <w:rPr>
          <w:i/>
          <w:iCs/>
          <w:sz w:val="28"/>
          <w:szCs w:val="28"/>
        </w:rPr>
        <w:t xml:space="preserve">J. </w:t>
      </w:r>
      <w:proofErr w:type="spellStart"/>
      <w:r w:rsidRPr="0022661E">
        <w:rPr>
          <w:i/>
          <w:iCs/>
          <w:sz w:val="28"/>
          <w:szCs w:val="28"/>
        </w:rPr>
        <w:t>Healthc</w:t>
      </w:r>
      <w:proofErr w:type="spellEnd"/>
      <w:r w:rsidRPr="0022661E">
        <w:rPr>
          <w:i/>
          <w:iCs/>
          <w:sz w:val="28"/>
          <w:szCs w:val="28"/>
        </w:rPr>
        <w:t>. Eng.</w:t>
      </w:r>
      <w:r w:rsidRPr="0022661E">
        <w:rPr>
          <w:iCs/>
          <w:sz w:val="28"/>
          <w:szCs w:val="28"/>
        </w:rPr>
        <w:t> </w:t>
      </w:r>
      <w:r w:rsidRPr="0022661E">
        <w:rPr>
          <w:bCs/>
          <w:iCs/>
          <w:sz w:val="28"/>
          <w:szCs w:val="28"/>
        </w:rPr>
        <w:t>2022</w:t>
      </w:r>
      <w:r w:rsidRPr="0022661E">
        <w:rPr>
          <w:iCs/>
          <w:sz w:val="28"/>
          <w:szCs w:val="28"/>
        </w:rPr>
        <w:t>, 1–17.</w:t>
      </w:r>
    </w:p>
    <w:bookmarkEnd w:id="0"/>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515CF3" w:rsidRPr="00515CF3" w:rsidRDefault="00515CF3" w:rsidP="00F463C9">
      <w:pPr>
        <w:pStyle w:val="BodyText"/>
        <w:rPr>
          <w:iCs/>
          <w:sz w:val="28"/>
          <w:szCs w:val="28"/>
        </w:rPr>
      </w:pPr>
    </w:p>
    <w:sectPr w:rsidR="00515CF3" w:rsidRPr="00515CF3" w:rsidSect="005C4A4B">
      <w:headerReference w:type="default" r:id="rId11"/>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DEF" w:rsidRDefault="006C1DEF" w:rsidP="003654DF">
      <w:pPr>
        <w:spacing w:after="0" w:line="240" w:lineRule="auto"/>
      </w:pPr>
      <w:r>
        <w:separator/>
      </w:r>
    </w:p>
  </w:endnote>
  <w:endnote w:type="continuationSeparator" w:id="0">
    <w:p w:rsidR="006C1DEF" w:rsidRDefault="006C1DEF"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DEF" w:rsidRDefault="006C1DEF" w:rsidP="003654DF">
      <w:pPr>
        <w:spacing w:after="0" w:line="240" w:lineRule="auto"/>
      </w:pPr>
      <w:r>
        <w:separator/>
      </w:r>
    </w:p>
  </w:footnote>
  <w:footnote w:type="continuationSeparator" w:id="0">
    <w:p w:rsidR="006C1DEF" w:rsidRDefault="006C1DEF"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22661E">
          <w:rPr>
            <w:noProof/>
          </w:rPr>
          <w:t>17</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58213D"/>
    <w:multiLevelType w:val="hybridMultilevel"/>
    <w:tmpl w:val="B262FFCA"/>
    <w:lvl w:ilvl="0" w:tplc="95F08D42">
      <w:start w:val="1"/>
      <w:numFmt w:val="bullet"/>
      <w:lvlText w:val="•"/>
      <w:lvlJc w:val="left"/>
      <w:pPr>
        <w:tabs>
          <w:tab w:val="num" w:pos="720"/>
        </w:tabs>
        <w:ind w:left="720" w:hanging="360"/>
      </w:pPr>
      <w:rPr>
        <w:rFonts w:ascii="Arial" w:hAnsi="Arial" w:hint="default"/>
      </w:rPr>
    </w:lvl>
    <w:lvl w:ilvl="1" w:tplc="A7B075C2" w:tentative="1">
      <w:start w:val="1"/>
      <w:numFmt w:val="bullet"/>
      <w:lvlText w:val="•"/>
      <w:lvlJc w:val="left"/>
      <w:pPr>
        <w:tabs>
          <w:tab w:val="num" w:pos="1440"/>
        </w:tabs>
        <w:ind w:left="1440" w:hanging="360"/>
      </w:pPr>
      <w:rPr>
        <w:rFonts w:ascii="Arial" w:hAnsi="Arial" w:hint="default"/>
      </w:rPr>
    </w:lvl>
    <w:lvl w:ilvl="2" w:tplc="18062744" w:tentative="1">
      <w:start w:val="1"/>
      <w:numFmt w:val="bullet"/>
      <w:lvlText w:val="•"/>
      <w:lvlJc w:val="left"/>
      <w:pPr>
        <w:tabs>
          <w:tab w:val="num" w:pos="2160"/>
        </w:tabs>
        <w:ind w:left="2160" w:hanging="360"/>
      </w:pPr>
      <w:rPr>
        <w:rFonts w:ascii="Arial" w:hAnsi="Arial" w:hint="default"/>
      </w:rPr>
    </w:lvl>
    <w:lvl w:ilvl="3" w:tplc="D700C6C6" w:tentative="1">
      <w:start w:val="1"/>
      <w:numFmt w:val="bullet"/>
      <w:lvlText w:val="•"/>
      <w:lvlJc w:val="left"/>
      <w:pPr>
        <w:tabs>
          <w:tab w:val="num" w:pos="2880"/>
        </w:tabs>
        <w:ind w:left="2880" w:hanging="360"/>
      </w:pPr>
      <w:rPr>
        <w:rFonts w:ascii="Arial" w:hAnsi="Arial" w:hint="default"/>
      </w:rPr>
    </w:lvl>
    <w:lvl w:ilvl="4" w:tplc="3F4829C2" w:tentative="1">
      <w:start w:val="1"/>
      <w:numFmt w:val="bullet"/>
      <w:lvlText w:val="•"/>
      <w:lvlJc w:val="left"/>
      <w:pPr>
        <w:tabs>
          <w:tab w:val="num" w:pos="3600"/>
        </w:tabs>
        <w:ind w:left="3600" w:hanging="360"/>
      </w:pPr>
      <w:rPr>
        <w:rFonts w:ascii="Arial" w:hAnsi="Arial" w:hint="default"/>
      </w:rPr>
    </w:lvl>
    <w:lvl w:ilvl="5" w:tplc="823CCA14" w:tentative="1">
      <w:start w:val="1"/>
      <w:numFmt w:val="bullet"/>
      <w:lvlText w:val="•"/>
      <w:lvlJc w:val="left"/>
      <w:pPr>
        <w:tabs>
          <w:tab w:val="num" w:pos="4320"/>
        </w:tabs>
        <w:ind w:left="4320" w:hanging="360"/>
      </w:pPr>
      <w:rPr>
        <w:rFonts w:ascii="Arial" w:hAnsi="Arial" w:hint="default"/>
      </w:rPr>
    </w:lvl>
    <w:lvl w:ilvl="6" w:tplc="1640E754" w:tentative="1">
      <w:start w:val="1"/>
      <w:numFmt w:val="bullet"/>
      <w:lvlText w:val="•"/>
      <w:lvlJc w:val="left"/>
      <w:pPr>
        <w:tabs>
          <w:tab w:val="num" w:pos="5040"/>
        </w:tabs>
        <w:ind w:left="5040" w:hanging="360"/>
      </w:pPr>
      <w:rPr>
        <w:rFonts w:ascii="Arial" w:hAnsi="Arial" w:hint="default"/>
      </w:rPr>
    </w:lvl>
    <w:lvl w:ilvl="7" w:tplc="450A14C6" w:tentative="1">
      <w:start w:val="1"/>
      <w:numFmt w:val="bullet"/>
      <w:lvlText w:val="•"/>
      <w:lvlJc w:val="left"/>
      <w:pPr>
        <w:tabs>
          <w:tab w:val="num" w:pos="5760"/>
        </w:tabs>
        <w:ind w:left="5760" w:hanging="360"/>
      </w:pPr>
      <w:rPr>
        <w:rFonts w:ascii="Arial" w:hAnsi="Arial" w:hint="default"/>
      </w:rPr>
    </w:lvl>
    <w:lvl w:ilvl="8" w:tplc="43FA4E7C" w:tentative="1">
      <w:start w:val="1"/>
      <w:numFmt w:val="bullet"/>
      <w:lvlText w:val="•"/>
      <w:lvlJc w:val="left"/>
      <w:pPr>
        <w:tabs>
          <w:tab w:val="num" w:pos="6480"/>
        </w:tabs>
        <w:ind w:left="6480" w:hanging="360"/>
      </w:pPr>
      <w:rPr>
        <w:rFonts w:ascii="Arial" w:hAnsi="Arial" w:hint="default"/>
      </w:rPr>
    </w:lvl>
  </w:abstractNum>
  <w:abstractNum w:abstractNumId="3">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4">
    <w:nsid w:val="2C6727F5"/>
    <w:multiLevelType w:val="hybridMultilevel"/>
    <w:tmpl w:val="27207AC4"/>
    <w:lvl w:ilvl="0" w:tplc="413C0A40">
      <w:start w:val="1"/>
      <w:numFmt w:val="bullet"/>
      <w:lvlText w:val="•"/>
      <w:lvlJc w:val="left"/>
      <w:pPr>
        <w:tabs>
          <w:tab w:val="num" w:pos="720"/>
        </w:tabs>
        <w:ind w:left="720" w:hanging="360"/>
      </w:pPr>
      <w:rPr>
        <w:rFonts w:ascii="Arial" w:hAnsi="Arial" w:hint="default"/>
      </w:rPr>
    </w:lvl>
    <w:lvl w:ilvl="1" w:tplc="A07E7924" w:tentative="1">
      <w:start w:val="1"/>
      <w:numFmt w:val="bullet"/>
      <w:lvlText w:val="•"/>
      <w:lvlJc w:val="left"/>
      <w:pPr>
        <w:tabs>
          <w:tab w:val="num" w:pos="1440"/>
        </w:tabs>
        <w:ind w:left="1440" w:hanging="360"/>
      </w:pPr>
      <w:rPr>
        <w:rFonts w:ascii="Arial" w:hAnsi="Arial" w:hint="default"/>
      </w:rPr>
    </w:lvl>
    <w:lvl w:ilvl="2" w:tplc="C0D2C8D0" w:tentative="1">
      <w:start w:val="1"/>
      <w:numFmt w:val="bullet"/>
      <w:lvlText w:val="•"/>
      <w:lvlJc w:val="left"/>
      <w:pPr>
        <w:tabs>
          <w:tab w:val="num" w:pos="2160"/>
        </w:tabs>
        <w:ind w:left="2160" w:hanging="360"/>
      </w:pPr>
      <w:rPr>
        <w:rFonts w:ascii="Arial" w:hAnsi="Arial" w:hint="default"/>
      </w:rPr>
    </w:lvl>
    <w:lvl w:ilvl="3" w:tplc="6C00C6F0" w:tentative="1">
      <w:start w:val="1"/>
      <w:numFmt w:val="bullet"/>
      <w:lvlText w:val="•"/>
      <w:lvlJc w:val="left"/>
      <w:pPr>
        <w:tabs>
          <w:tab w:val="num" w:pos="2880"/>
        </w:tabs>
        <w:ind w:left="2880" w:hanging="360"/>
      </w:pPr>
      <w:rPr>
        <w:rFonts w:ascii="Arial" w:hAnsi="Arial" w:hint="default"/>
      </w:rPr>
    </w:lvl>
    <w:lvl w:ilvl="4" w:tplc="6FC6953E" w:tentative="1">
      <w:start w:val="1"/>
      <w:numFmt w:val="bullet"/>
      <w:lvlText w:val="•"/>
      <w:lvlJc w:val="left"/>
      <w:pPr>
        <w:tabs>
          <w:tab w:val="num" w:pos="3600"/>
        </w:tabs>
        <w:ind w:left="3600" w:hanging="360"/>
      </w:pPr>
      <w:rPr>
        <w:rFonts w:ascii="Arial" w:hAnsi="Arial" w:hint="default"/>
      </w:rPr>
    </w:lvl>
    <w:lvl w:ilvl="5" w:tplc="DDDA9D6A" w:tentative="1">
      <w:start w:val="1"/>
      <w:numFmt w:val="bullet"/>
      <w:lvlText w:val="•"/>
      <w:lvlJc w:val="left"/>
      <w:pPr>
        <w:tabs>
          <w:tab w:val="num" w:pos="4320"/>
        </w:tabs>
        <w:ind w:left="4320" w:hanging="360"/>
      </w:pPr>
      <w:rPr>
        <w:rFonts w:ascii="Arial" w:hAnsi="Arial" w:hint="default"/>
      </w:rPr>
    </w:lvl>
    <w:lvl w:ilvl="6" w:tplc="87462ABC" w:tentative="1">
      <w:start w:val="1"/>
      <w:numFmt w:val="bullet"/>
      <w:lvlText w:val="•"/>
      <w:lvlJc w:val="left"/>
      <w:pPr>
        <w:tabs>
          <w:tab w:val="num" w:pos="5040"/>
        </w:tabs>
        <w:ind w:left="5040" w:hanging="360"/>
      </w:pPr>
      <w:rPr>
        <w:rFonts w:ascii="Arial" w:hAnsi="Arial" w:hint="default"/>
      </w:rPr>
    </w:lvl>
    <w:lvl w:ilvl="7" w:tplc="BB8A2DEC" w:tentative="1">
      <w:start w:val="1"/>
      <w:numFmt w:val="bullet"/>
      <w:lvlText w:val="•"/>
      <w:lvlJc w:val="left"/>
      <w:pPr>
        <w:tabs>
          <w:tab w:val="num" w:pos="5760"/>
        </w:tabs>
        <w:ind w:left="5760" w:hanging="360"/>
      </w:pPr>
      <w:rPr>
        <w:rFonts w:ascii="Arial" w:hAnsi="Arial" w:hint="default"/>
      </w:rPr>
    </w:lvl>
    <w:lvl w:ilvl="8" w:tplc="0D6AF064" w:tentative="1">
      <w:start w:val="1"/>
      <w:numFmt w:val="bullet"/>
      <w:lvlText w:val="•"/>
      <w:lvlJc w:val="left"/>
      <w:pPr>
        <w:tabs>
          <w:tab w:val="num" w:pos="6480"/>
        </w:tabs>
        <w:ind w:left="6480" w:hanging="360"/>
      </w:pPr>
      <w:rPr>
        <w:rFonts w:ascii="Arial" w:hAnsi="Arial"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ADF1307"/>
    <w:multiLevelType w:val="hybridMultilevel"/>
    <w:tmpl w:val="44DAC518"/>
    <w:lvl w:ilvl="0" w:tplc="A594B700">
      <w:start w:val="1"/>
      <w:numFmt w:val="bullet"/>
      <w:lvlText w:val="•"/>
      <w:lvlJc w:val="left"/>
      <w:pPr>
        <w:tabs>
          <w:tab w:val="num" w:pos="720"/>
        </w:tabs>
        <w:ind w:left="720" w:hanging="360"/>
      </w:pPr>
      <w:rPr>
        <w:rFonts w:ascii="Arial" w:hAnsi="Arial" w:hint="default"/>
      </w:rPr>
    </w:lvl>
    <w:lvl w:ilvl="1" w:tplc="FD484CC0" w:tentative="1">
      <w:start w:val="1"/>
      <w:numFmt w:val="bullet"/>
      <w:lvlText w:val="•"/>
      <w:lvlJc w:val="left"/>
      <w:pPr>
        <w:tabs>
          <w:tab w:val="num" w:pos="1440"/>
        </w:tabs>
        <w:ind w:left="1440" w:hanging="360"/>
      </w:pPr>
      <w:rPr>
        <w:rFonts w:ascii="Arial" w:hAnsi="Arial" w:hint="default"/>
      </w:rPr>
    </w:lvl>
    <w:lvl w:ilvl="2" w:tplc="E04A37AE" w:tentative="1">
      <w:start w:val="1"/>
      <w:numFmt w:val="bullet"/>
      <w:lvlText w:val="•"/>
      <w:lvlJc w:val="left"/>
      <w:pPr>
        <w:tabs>
          <w:tab w:val="num" w:pos="2160"/>
        </w:tabs>
        <w:ind w:left="2160" w:hanging="360"/>
      </w:pPr>
      <w:rPr>
        <w:rFonts w:ascii="Arial" w:hAnsi="Arial" w:hint="default"/>
      </w:rPr>
    </w:lvl>
    <w:lvl w:ilvl="3" w:tplc="6F98AA10" w:tentative="1">
      <w:start w:val="1"/>
      <w:numFmt w:val="bullet"/>
      <w:lvlText w:val="•"/>
      <w:lvlJc w:val="left"/>
      <w:pPr>
        <w:tabs>
          <w:tab w:val="num" w:pos="2880"/>
        </w:tabs>
        <w:ind w:left="2880" w:hanging="360"/>
      </w:pPr>
      <w:rPr>
        <w:rFonts w:ascii="Arial" w:hAnsi="Arial" w:hint="default"/>
      </w:rPr>
    </w:lvl>
    <w:lvl w:ilvl="4" w:tplc="D71E1CF4" w:tentative="1">
      <w:start w:val="1"/>
      <w:numFmt w:val="bullet"/>
      <w:lvlText w:val="•"/>
      <w:lvlJc w:val="left"/>
      <w:pPr>
        <w:tabs>
          <w:tab w:val="num" w:pos="3600"/>
        </w:tabs>
        <w:ind w:left="3600" w:hanging="360"/>
      </w:pPr>
      <w:rPr>
        <w:rFonts w:ascii="Arial" w:hAnsi="Arial" w:hint="default"/>
      </w:rPr>
    </w:lvl>
    <w:lvl w:ilvl="5" w:tplc="1C322D18" w:tentative="1">
      <w:start w:val="1"/>
      <w:numFmt w:val="bullet"/>
      <w:lvlText w:val="•"/>
      <w:lvlJc w:val="left"/>
      <w:pPr>
        <w:tabs>
          <w:tab w:val="num" w:pos="4320"/>
        </w:tabs>
        <w:ind w:left="4320" w:hanging="360"/>
      </w:pPr>
      <w:rPr>
        <w:rFonts w:ascii="Arial" w:hAnsi="Arial" w:hint="default"/>
      </w:rPr>
    </w:lvl>
    <w:lvl w:ilvl="6" w:tplc="3B42CB40" w:tentative="1">
      <w:start w:val="1"/>
      <w:numFmt w:val="bullet"/>
      <w:lvlText w:val="•"/>
      <w:lvlJc w:val="left"/>
      <w:pPr>
        <w:tabs>
          <w:tab w:val="num" w:pos="5040"/>
        </w:tabs>
        <w:ind w:left="5040" w:hanging="360"/>
      </w:pPr>
      <w:rPr>
        <w:rFonts w:ascii="Arial" w:hAnsi="Arial" w:hint="default"/>
      </w:rPr>
    </w:lvl>
    <w:lvl w:ilvl="7" w:tplc="E092E388" w:tentative="1">
      <w:start w:val="1"/>
      <w:numFmt w:val="bullet"/>
      <w:lvlText w:val="•"/>
      <w:lvlJc w:val="left"/>
      <w:pPr>
        <w:tabs>
          <w:tab w:val="num" w:pos="5760"/>
        </w:tabs>
        <w:ind w:left="5760" w:hanging="360"/>
      </w:pPr>
      <w:rPr>
        <w:rFonts w:ascii="Arial" w:hAnsi="Arial" w:hint="default"/>
      </w:rPr>
    </w:lvl>
    <w:lvl w:ilvl="8" w:tplc="57002938" w:tentative="1">
      <w:start w:val="1"/>
      <w:numFmt w:val="bullet"/>
      <w:lvlText w:val="•"/>
      <w:lvlJc w:val="left"/>
      <w:pPr>
        <w:tabs>
          <w:tab w:val="num" w:pos="6480"/>
        </w:tabs>
        <w:ind w:left="6480" w:hanging="360"/>
      </w:pPr>
      <w:rPr>
        <w:rFonts w:ascii="Arial" w:hAnsi="Arial" w:hint="default"/>
      </w:rPr>
    </w:lvl>
  </w:abstractNum>
  <w:abstractNum w:abstractNumId="7">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59DF006C"/>
    <w:multiLevelType w:val="hybridMultilevel"/>
    <w:tmpl w:val="B3DEC412"/>
    <w:lvl w:ilvl="0" w:tplc="7F1E0580">
      <w:start w:val="1"/>
      <w:numFmt w:val="bullet"/>
      <w:lvlText w:val="•"/>
      <w:lvlJc w:val="left"/>
      <w:pPr>
        <w:tabs>
          <w:tab w:val="num" w:pos="720"/>
        </w:tabs>
        <w:ind w:left="720" w:hanging="360"/>
      </w:pPr>
      <w:rPr>
        <w:rFonts w:ascii="Arial" w:hAnsi="Arial" w:hint="default"/>
      </w:rPr>
    </w:lvl>
    <w:lvl w:ilvl="1" w:tplc="5F48BB24" w:tentative="1">
      <w:start w:val="1"/>
      <w:numFmt w:val="bullet"/>
      <w:lvlText w:val="•"/>
      <w:lvlJc w:val="left"/>
      <w:pPr>
        <w:tabs>
          <w:tab w:val="num" w:pos="1440"/>
        </w:tabs>
        <w:ind w:left="1440" w:hanging="360"/>
      </w:pPr>
      <w:rPr>
        <w:rFonts w:ascii="Arial" w:hAnsi="Arial" w:hint="default"/>
      </w:rPr>
    </w:lvl>
    <w:lvl w:ilvl="2" w:tplc="DA66F2A2" w:tentative="1">
      <w:start w:val="1"/>
      <w:numFmt w:val="bullet"/>
      <w:lvlText w:val="•"/>
      <w:lvlJc w:val="left"/>
      <w:pPr>
        <w:tabs>
          <w:tab w:val="num" w:pos="2160"/>
        </w:tabs>
        <w:ind w:left="2160" w:hanging="360"/>
      </w:pPr>
      <w:rPr>
        <w:rFonts w:ascii="Arial" w:hAnsi="Arial" w:hint="default"/>
      </w:rPr>
    </w:lvl>
    <w:lvl w:ilvl="3" w:tplc="F6665F20" w:tentative="1">
      <w:start w:val="1"/>
      <w:numFmt w:val="bullet"/>
      <w:lvlText w:val="•"/>
      <w:lvlJc w:val="left"/>
      <w:pPr>
        <w:tabs>
          <w:tab w:val="num" w:pos="2880"/>
        </w:tabs>
        <w:ind w:left="2880" w:hanging="360"/>
      </w:pPr>
      <w:rPr>
        <w:rFonts w:ascii="Arial" w:hAnsi="Arial" w:hint="default"/>
      </w:rPr>
    </w:lvl>
    <w:lvl w:ilvl="4" w:tplc="B99C2CD8" w:tentative="1">
      <w:start w:val="1"/>
      <w:numFmt w:val="bullet"/>
      <w:lvlText w:val="•"/>
      <w:lvlJc w:val="left"/>
      <w:pPr>
        <w:tabs>
          <w:tab w:val="num" w:pos="3600"/>
        </w:tabs>
        <w:ind w:left="3600" w:hanging="360"/>
      </w:pPr>
      <w:rPr>
        <w:rFonts w:ascii="Arial" w:hAnsi="Arial" w:hint="default"/>
      </w:rPr>
    </w:lvl>
    <w:lvl w:ilvl="5" w:tplc="EA14BC44" w:tentative="1">
      <w:start w:val="1"/>
      <w:numFmt w:val="bullet"/>
      <w:lvlText w:val="•"/>
      <w:lvlJc w:val="left"/>
      <w:pPr>
        <w:tabs>
          <w:tab w:val="num" w:pos="4320"/>
        </w:tabs>
        <w:ind w:left="4320" w:hanging="360"/>
      </w:pPr>
      <w:rPr>
        <w:rFonts w:ascii="Arial" w:hAnsi="Arial" w:hint="default"/>
      </w:rPr>
    </w:lvl>
    <w:lvl w:ilvl="6" w:tplc="30FEC900" w:tentative="1">
      <w:start w:val="1"/>
      <w:numFmt w:val="bullet"/>
      <w:lvlText w:val="•"/>
      <w:lvlJc w:val="left"/>
      <w:pPr>
        <w:tabs>
          <w:tab w:val="num" w:pos="5040"/>
        </w:tabs>
        <w:ind w:left="5040" w:hanging="360"/>
      </w:pPr>
      <w:rPr>
        <w:rFonts w:ascii="Arial" w:hAnsi="Arial" w:hint="default"/>
      </w:rPr>
    </w:lvl>
    <w:lvl w:ilvl="7" w:tplc="A7D6675E" w:tentative="1">
      <w:start w:val="1"/>
      <w:numFmt w:val="bullet"/>
      <w:lvlText w:val="•"/>
      <w:lvlJc w:val="left"/>
      <w:pPr>
        <w:tabs>
          <w:tab w:val="num" w:pos="5760"/>
        </w:tabs>
        <w:ind w:left="5760" w:hanging="360"/>
      </w:pPr>
      <w:rPr>
        <w:rFonts w:ascii="Arial" w:hAnsi="Arial" w:hint="default"/>
      </w:rPr>
    </w:lvl>
    <w:lvl w:ilvl="8" w:tplc="F796F73C" w:tentative="1">
      <w:start w:val="1"/>
      <w:numFmt w:val="bullet"/>
      <w:lvlText w:val="•"/>
      <w:lvlJc w:val="left"/>
      <w:pPr>
        <w:tabs>
          <w:tab w:val="num" w:pos="6480"/>
        </w:tabs>
        <w:ind w:left="6480" w:hanging="360"/>
      </w:pPr>
      <w:rPr>
        <w:rFonts w:ascii="Arial" w:hAnsi="Arial" w:hint="default"/>
      </w:rPr>
    </w:lvl>
  </w:abstractNum>
  <w:abstractNum w:abstractNumId="10">
    <w:nsid w:val="61B11FB2"/>
    <w:multiLevelType w:val="hybridMultilevel"/>
    <w:tmpl w:val="66F89104"/>
    <w:lvl w:ilvl="0" w:tplc="BF049108">
      <w:start w:val="1"/>
      <w:numFmt w:val="bullet"/>
      <w:lvlText w:val="•"/>
      <w:lvlJc w:val="left"/>
      <w:pPr>
        <w:tabs>
          <w:tab w:val="num" w:pos="720"/>
        </w:tabs>
        <w:ind w:left="720" w:hanging="360"/>
      </w:pPr>
      <w:rPr>
        <w:rFonts w:ascii="Arial" w:hAnsi="Arial" w:hint="default"/>
      </w:rPr>
    </w:lvl>
    <w:lvl w:ilvl="1" w:tplc="84E26A92" w:tentative="1">
      <w:start w:val="1"/>
      <w:numFmt w:val="bullet"/>
      <w:lvlText w:val="•"/>
      <w:lvlJc w:val="left"/>
      <w:pPr>
        <w:tabs>
          <w:tab w:val="num" w:pos="1440"/>
        </w:tabs>
        <w:ind w:left="1440" w:hanging="360"/>
      </w:pPr>
      <w:rPr>
        <w:rFonts w:ascii="Arial" w:hAnsi="Arial" w:hint="default"/>
      </w:rPr>
    </w:lvl>
    <w:lvl w:ilvl="2" w:tplc="D862D53A" w:tentative="1">
      <w:start w:val="1"/>
      <w:numFmt w:val="bullet"/>
      <w:lvlText w:val="•"/>
      <w:lvlJc w:val="left"/>
      <w:pPr>
        <w:tabs>
          <w:tab w:val="num" w:pos="2160"/>
        </w:tabs>
        <w:ind w:left="2160" w:hanging="360"/>
      </w:pPr>
      <w:rPr>
        <w:rFonts w:ascii="Arial" w:hAnsi="Arial" w:hint="default"/>
      </w:rPr>
    </w:lvl>
    <w:lvl w:ilvl="3" w:tplc="BAA01B52" w:tentative="1">
      <w:start w:val="1"/>
      <w:numFmt w:val="bullet"/>
      <w:lvlText w:val="•"/>
      <w:lvlJc w:val="left"/>
      <w:pPr>
        <w:tabs>
          <w:tab w:val="num" w:pos="2880"/>
        </w:tabs>
        <w:ind w:left="2880" w:hanging="360"/>
      </w:pPr>
      <w:rPr>
        <w:rFonts w:ascii="Arial" w:hAnsi="Arial" w:hint="default"/>
      </w:rPr>
    </w:lvl>
    <w:lvl w:ilvl="4" w:tplc="8A84519C" w:tentative="1">
      <w:start w:val="1"/>
      <w:numFmt w:val="bullet"/>
      <w:lvlText w:val="•"/>
      <w:lvlJc w:val="left"/>
      <w:pPr>
        <w:tabs>
          <w:tab w:val="num" w:pos="3600"/>
        </w:tabs>
        <w:ind w:left="3600" w:hanging="360"/>
      </w:pPr>
      <w:rPr>
        <w:rFonts w:ascii="Arial" w:hAnsi="Arial" w:hint="default"/>
      </w:rPr>
    </w:lvl>
    <w:lvl w:ilvl="5" w:tplc="2670DDA4" w:tentative="1">
      <w:start w:val="1"/>
      <w:numFmt w:val="bullet"/>
      <w:lvlText w:val="•"/>
      <w:lvlJc w:val="left"/>
      <w:pPr>
        <w:tabs>
          <w:tab w:val="num" w:pos="4320"/>
        </w:tabs>
        <w:ind w:left="4320" w:hanging="360"/>
      </w:pPr>
      <w:rPr>
        <w:rFonts w:ascii="Arial" w:hAnsi="Arial" w:hint="default"/>
      </w:rPr>
    </w:lvl>
    <w:lvl w:ilvl="6" w:tplc="852C7A66" w:tentative="1">
      <w:start w:val="1"/>
      <w:numFmt w:val="bullet"/>
      <w:lvlText w:val="•"/>
      <w:lvlJc w:val="left"/>
      <w:pPr>
        <w:tabs>
          <w:tab w:val="num" w:pos="5040"/>
        </w:tabs>
        <w:ind w:left="5040" w:hanging="360"/>
      </w:pPr>
      <w:rPr>
        <w:rFonts w:ascii="Arial" w:hAnsi="Arial" w:hint="default"/>
      </w:rPr>
    </w:lvl>
    <w:lvl w:ilvl="7" w:tplc="388A6A90" w:tentative="1">
      <w:start w:val="1"/>
      <w:numFmt w:val="bullet"/>
      <w:lvlText w:val="•"/>
      <w:lvlJc w:val="left"/>
      <w:pPr>
        <w:tabs>
          <w:tab w:val="num" w:pos="5760"/>
        </w:tabs>
        <w:ind w:left="5760" w:hanging="360"/>
      </w:pPr>
      <w:rPr>
        <w:rFonts w:ascii="Arial" w:hAnsi="Arial" w:hint="default"/>
      </w:rPr>
    </w:lvl>
    <w:lvl w:ilvl="8" w:tplc="8D965C3E" w:tentative="1">
      <w:start w:val="1"/>
      <w:numFmt w:val="bullet"/>
      <w:lvlText w:val="•"/>
      <w:lvlJc w:val="left"/>
      <w:pPr>
        <w:tabs>
          <w:tab w:val="num" w:pos="6480"/>
        </w:tabs>
        <w:ind w:left="6480" w:hanging="360"/>
      </w:pPr>
      <w:rPr>
        <w:rFonts w:ascii="Arial" w:hAnsi="Arial" w:hint="default"/>
      </w:rPr>
    </w:lvl>
  </w:abstractNum>
  <w:abstractNum w:abstractNumId="11">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1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CA11BD"/>
    <w:multiLevelType w:val="hybridMultilevel"/>
    <w:tmpl w:val="44F49508"/>
    <w:lvl w:ilvl="0" w:tplc="FC84F856">
      <w:start w:val="1"/>
      <w:numFmt w:val="bullet"/>
      <w:lvlText w:val="•"/>
      <w:lvlJc w:val="left"/>
      <w:pPr>
        <w:tabs>
          <w:tab w:val="num" w:pos="720"/>
        </w:tabs>
        <w:ind w:left="720" w:hanging="360"/>
      </w:pPr>
      <w:rPr>
        <w:rFonts w:ascii="Arial" w:hAnsi="Arial" w:hint="default"/>
      </w:rPr>
    </w:lvl>
    <w:lvl w:ilvl="1" w:tplc="B52E584E" w:tentative="1">
      <w:start w:val="1"/>
      <w:numFmt w:val="bullet"/>
      <w:lvlText w:val="•"/>
      <w:lvlJc w:val="left"/>
      <w:pPr>
        <w:tabs>
          <w:tab w:val="num" w:pos="1440"/>
        </w:tabs>
        <w:ind w:left="1440" w:hanging="360"/>
      </w:pPr>
      <w:rPr>
        <w:rFonts w:ascii="Arial" w:hAnsi="Arial" w:hint="default"/>
      </w:rPr>
    </w:lvl>
    <w:lvl w:ilvl="2" w:tplc="0FAA3794" w:tentative="1">
      <w:start w:val="1"/>
      <w:numFmt w:val="bullet"/>
      <w:lvlText w:val="•"/>
      <w:lvlJc w:val="left"/>
      <w:pPr>
        <w:tabs>
          <w:tab w:val="num" w:pos="2160"/>
        </w:tabs>
        <w:ind w:left="2160" w:hanging="360"/>
      </w:pPr>
      <w:rPr>
        <w:rFonts w:ascii="Arial" w:hAnsi="Arial" w:hint="default"/>
      </w:rPr>
    </w:lvl>
    <w:lvl w:ilvl="3" w:tplc="9A566648" w:tentative="1">
      <w:start w:val="1"/>
      <w:numFmt w:val="bullet"/>
      <w:lvlText w:val="•"/>
      <w:lvlJc w:val="left"/>
      <w:pPr>
        <w:tabs>
          <w:tab w:val="num" w:pos="2880"/>
        </w:tabs>
        <w:ind w:left="2880" w:hanging="360"/>
      </w:pPr>
      <w:rPr>
        <w:rFonts w:ascii="Arial" w:hAnsi="Arial" w:hint="default"/>
      </w:rPr>
    </w:lvl>
    <w:lvl w:ilvl="4" w:tplc="67B04EF2" w:tentative="1">
      <w:start w:val="1"/>
      <w:numFmt w:val="bullet"/>
      <w:lvlText w:val="•"/>
      <w:lvlJc w:val="left"/>
      <w:pPr>
        <w:tabs>
          <w:tab w:val="num" w:pos="3600"/>
        </w:tabs>
        <w:ind w:left="3600" w:hanging="360"/>
      </w:pPr>
      <w:rPr>
        <w:rFonts w:ascii="Arial" w:hAnsi="Arial" w:hint="default"/>
      </w:rPr>
    </w:lvl>
    <w:lvl w:ilvl="5" w:tplc="1E064DAA" w:tentative="1">
      <w:start w:val="1"/>
      <w:numFmt w:val="bullet"/>
      <w:lvlText w:val="•"/>
      <w:lvlJc w:val="left"/>
      <w:pPr>
        <w:tabs>
          <w:tab w:val="num" w:pos="4320"/>
        </w:tabs>
        <w:ind w:left="4320" w:hanging="360"/>
      </w:pPr>
      <w:rPr>
        <w:rFonts w:ascii="Arial" w:hAnsi="Arial" w:hint="default"/>
      </w:rPr>
    </w:lvl>
    <w:lvl w:ilvl="6" w:tplc="0720CEF6" w:tentative="1">
      <w:start w:val="1"/>
      <w:numFmt w:val="bullet"/>
      <w:lvlText w:val="•"/>
      <w:lvlJc w:val="left"/>
      <w:pPr>
        <w:tabs>
          <w:tab w:val="num" w:pos="5040"/>
        </w:tabs>
        <w:ind w:left="5040" w:hanging="360"/>
      </w:pPr>
      <w:rPr>
        <w:rFonts w:ascii="Arial" w:hAnsi="Arial" w:hint="default"/>
      </w:rPr>
    </w:lvl>
    <w:lvl w:ilvl="7" w:tplc="53FAF8A2" w:tentative="1">
      <w:start w:val="1"/>
      <w:numFmt w:val="bullet"/>
      <w:lvlText w:val="•"/>
      <w:lvlJc w:val="left"/>
      <w:pPr>
        <w:tabs>
          <w:tab w:val="num" w:pos="5760"/>
        </w:tabs>
        <w:ind w:left="5760" w:hanging="360"/>
      </w:pPr>
      <w:rPr>
        <w:rFonts w:ascii="Arial" w:hAnsi="Arial" w:hint="default"/>
      </w:rPr>
    </w:lvl>
    <w:lvl w:ilvl="8" w:tplc="EE8AB21C" w:tentative="1">
      <w:start w:val="1"/>
      <w:numFmt w:val="bullet"/>
      <w:lvlText w:val="•"/>
      <w:lvlJc w:val="left"/>
      <w:pPr>
        <w:tabs>
          <w:tab w:val="num" w:pos="6480"/>
        </w:tabs>
        <w:ind w:left="6480" w:hanging="360"/>
      </w:pPr>
      <w:rPr>
        <w:rFonts w:ascii="Arial" w:hAnsi="Arial" w:hint="default"/>
      </w:rPr>
    </w:lvl>
  </w:abstractNum>
  <w:abstractNum w:abstractNumId="14">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15">
    <w:nsid w:val="6F2E0D9B"/>
    <w:multiLevelType w:val="hybridMultilevel"/>
    <w:tmpl w:val="6B90CBA0"/>
    <w:lvl w:ilvl="0" w:tplc="69DA472E">
      <w:start w:val="1"/>
      <w:numFmt w:val="bullet"/>
      <w:lvlText w:val="•"/>
      <w:lvlJc w:val="left"/>
      <w:pPr>
        <w:tabs>
          <w:tab w:val="num" w:pos="720"/>
        </w:tabs>
        <w:ind w:left="720" w:hanging="360"/>
      </w:pPr>
      <w:rPr>
        <w:rFonts w:ascii="Arial" w:hAnsi="Arial" w:hint="default"/>
      </w:rPr>
    </w:lvl>
    <w:lvl w:ilvl="1" w:tplc="4064C3AC" w:tentative="1">
      <w:start w:val="1"/>
      <w:numFmt w:val="bullet"/>
      <w:lvlText w:val="•"/>
      <w:lvlJc w:val="left"/>
      <w:pPr>
        <w:tabs>
          <w:tab w:val="num" w:pos="1440"/>
        </w:tabs>
        <w:ind w:left="1440" w:hanging="360"/>
      </w:pPr>
      <w:rPr>
        <w:rFonts w:ascii="Arial" w:hAnsi="Arial" w:hint="default"/>
      </w:rPr>
    </w:lvl>
    <w:lvl w:ilvl="2" w:tplc="4DFC348E" w:tentative="1">
      <w:start w:val="1"/>
      <w:numFmt w:val="bullet"/>
      <w:lvlText w:val="•"/>
      <w:lvlJc w:val="left"/>
      <w:pPr>
        <w:tabs>
          <w:tab w:val="num" w:pos="2160"/>
        </w:tabs>
        <w:ind w:left="2160" w:hanging="360"/>
      </w:pPr>
      <w:rPr>
        <w:rFonts w:ascii="Arial" w:hAnsi="Arial" w:hint="default"/>
      </w:rPr>
    </w:lvl>
    <w:lvl w:ilvl="3" w:tplc="98464C74" w:tentative="1">
      <w:start w:val="1"/>
      <w:numFmt w:val="bullet"/>
      <w:lvlText w:val="•"/>
      <w:lvlJc w:val="left"/>
      <w:pPr>
        <w:tabs>
          <w:tab w:val="num" w:pos="2880"/>
        </w:tabs>
        <w:ind w:left="2880" w:hanging="360"/>
      </w:pPr>
      <w:rPr>
        <w:rFonts w:ascii="Arial" w:hAnsi="Arial" w:hint="default"/>
      </w:rPr>
    </w:lvl>
    <w:lvl w:ilvl="4" w:tplc="532E5C32" w:tentative="1">
      <w:start w:val="1"/>
      <w:numFmt w:val="bullet"/>
      <w:lvlText w:val="•"/>
      <w:lvlJc w:val="left"/>
      <w:pPr>
        <w:tabs>
          <w:tab w:val="num" w:pos="3600"/>
        </w:tabs>
        <w:ind w:left="3600" w:hanging="360"/>
      </w:pPr>
      <w:rPr>
        <w:rFonts w:ascii="Arial" w:hAnsi="Arial" w:hint="default"/>
      </w:rPr>
    </w:lvl>
    <w:lvl w:ilvl="5" w:tplc="86202396" w:tentative="1">
      <w:start w:val="1"/>
      <w:numFmt w:val="bullet"/>
      <w:lvlText w:val="•"/>
      <w:lvlJc w:val="left"/>
      <w:pPr>
        <w:tabs>
          <w:tab w:val="num" w:pos="4320"/>
        </w:tabs>
        <w:ind w:left="4320" w:hanging="360"/>
      </w:pPr>
      <w:rPr>
        <w:rFonts w:ascii="Arial" w:hAnsi="Arial" w:hint="default"/>
      </w:rPr>
    </w:lvl>
    <w:lvl w:ilvl="6" w:tplc="8C6206BA" w:tentative="1">
      <w:start w:val="1"/>
      <w:numFmt w:val="bullet"/>
      <w:lvlText w:val="•"/>
      <w:lvlJc w:val="left"/>
      <w:pPr>
        <w:tabs>
          <w:tab w:val="num" w:pos="5040"/>
        </w:tabs>
        <w:ind w:left="5040" w:hanging="360"/>
      </w:pPr>
      <w:rPr>
        <w:rFonts w:ascii="Arial" w:hAnsi="Arial" w:hint="default"/>
      </w:rPr>
    </w:lvl>
    <w:lvl w:ilvl="7" w:tplc="4B3471D6" w:tentative="1">
      <w:start w:val="1"/>
      <w:numFmt w:val="bullet"/>
      <w:lvlText w:val="•"/>
      <w:lvlJc w:val="left"/>
      <w:pPr>
        <w:tabs>
          <w:tab w:val="num" w:pos="5760"/>
        </w:tabs>
        <w:ind w:left="5760" w:hanging="360"/>
      </w:pPr>
      <w:rPr>
        <w:rFonts w:ascii="Arial" w:hAnsi="Arial" w:hint="default"/>
      </w:rPr>
    </w:lvl>
    <w:lvl w:ilvl="8" w:tplc="ABB0FCB2" w:tentative="1">
      <w:start w:val="1"/>
      <w:numFmt w:val="bullet"/>
      <w:lvlText w:val="•"/>
      <w:lvlJc w:val="left"/>
      <w:pPr>
        <w:tabs>
          <w:tab w:val="num" w:pos="6480"/>
        </w:tabs>
        <w:ind w:left="6480" w:hanging="360"/>
      </w:pPr>
      <w:rPr>
        <w:rFonts w:ascii="Arial" w:hAnsi="Arial" w:hint="default"/>
      </w:rPr>
    </w:lvl>
  </w:abstractNum>
  <w:abstractNum w:abstractNumId="16">
    <w:nsid w:val="77C936FF"/>
    <w:multiLevelType w:val="hybridMultilevel"/>
    <w:tmpl w:val="365016EA"/>
    <w:lvl w:ilvl="0" w:tplc="51FCC774">
      <w:start w:val="1"/>
      <w:numFmt w:val="bullet"/>
      <w:lvlText w:val="•"/>
      <w:lvlJc w:val="left"/>
      <w:pPr>
        <w:tabs>
          <w:tab w:val="num" w:pos="720"/>
        </w:tabs>
        <w:ind w:left="720" w:hanging="360"/>
      </w:pPr>
      <w:rPr>
        <w:rFonts w:ascii="Arial" w:hAnsi="Arial" w:hint="default"/>
      </w:rPr>
    </w:lvl>
    <w:lvl w:ilvl="1" w:tplc="69184D7C" w:tentative="1">
      <w:start w:val="1"/>
      <w:numFmt w:val="bullet"/>
      <w:lvlText w:val="•"/>
      <w:lvlJc w:val="left"/>
      <w:pPr>
        <w:tabs>
          <w:tab w:val="num" w:pos="1440"/>
        </w:tabs>
        <w:ind w:left="1440" w:hanging="360"/>
      </w:pPr>
      <w:rPr>
        <w:rFonts w:ascii="Arial" w:hAnsi="Arial" w:hint="default"/>
      </w:rPr>
    </w:lvl>
    <w:lvl w:ilvl="2" w:tplc="F38E31DC" w:tentative="1">
      <w:start w:val="1"/>
      <w:numFmt w:val="bullet"/>
      <w:lvlText w:val="•"/>
      <w:lvlJc w:val="left"/>
      <w:pPr>
        <w:tabs>
          <w:tab w:val="num" w:pos="2160"/>
        </w:tabs>
        <w:ind w:left="2160" w:hanging="360"/>
      </w:pPr>
      <w:rPr>
        <w:rFonts w:ascii="Arial" w:hAnsi="Arial" w:hint="default"/>
      </w:rPr>
    </w:lvl>
    <w:lvl w:ilvl="3" w:tplc="4CE8C36E" w:tentative="1">
      <w:start w:val="1"/>
      <w:numFmt w:val="bullet"/>
      <w:lvlText w:val="•"/>
      <w:lvlJc w:val="left"/>
      <w:pPr>
        <w:tabs>
          <w:tab w:val="num" w:pos="2880"/>
        </w:tabs>
        <w:ind w:left="2880" w:hanging="360"/>
      </w:pPr>
      <w:rPr>
        <w:rFonts w:ascii="Arial" w:hAnsi="Arial" w:hint="default"/>
      </w:rPr>
    </w:lvl>
    <w:lvl w:ilvl="4" w:tplc="F7B80342" w:tentative="1">
      <w:start w:val="1"/>
      <w:numFmt w:val="bullet"/>
      <w:lvlText w:val="•"/>
      <w:lvlJc w:val="left"/>
      <w:pPr>
        <w:tabs>
          <w:tab w:val="num" w:pos="3600"/>
        </w:tabs>
        <w:ind w:left="3600" w:hanging="360"/>
      </w:pPr>
      <w:rPr>
        <w:rFonts w:ascii="Arial" w:hAnsi="Arial" w:hint="default"/>
      </w:rPr>
    </w:lvl>
    <w:lvl w:ilvl="5" w:tplc="578649C2" w:tentative="1">
      <w:start w:val="1"/>
      <w:numFmt w:val="bullet"/>
      <w:lvlText w:val="•"/>
      <w:lvlJc w:val="left"/>
      <w:pPr>
        <w:tabs>
          <w:tab w:val="num" w:pos="4320"/>
        </w:tabs>
        <w:ind w:left="4320" w:hanging="360"/>
      </w:pPr>
      <w:rPr>
        <w:rFonts w:ascii="Arial" w:hAnsi="Arial" w:hint="default"/>
      </w:rPr>
    </w:lvl>
    <w:lvl w:ilvl="6" w:tplc="2CC4E41A" w:tentative="1">
      <w:start w:val="1"/>
      <w:numFmt w:val="bullet"/>
      <w:lvlText w:val="•"/>
      <w:lvlJc w:val="left"/>
      <w:pPr>
        <w:tabs>
          <w:tab w:val="num" w:pos="5040"/>
        </w:tabs>
        <w:ind w:left="5040" w:hanging="360"/>
      </w:pPr>
      <w:rPr>
        <w:rFonts w:ascii="Arial" w:hAnsi="Arial" w:hint="default"/>
      </w:rPr>
    </w:lvl>
    <w:lvl w:ilvl="7" w:tplc="788AE558" w:tentative="1">
      <w:start w:val="1"/>
      <w:numFmt w:val="bullet"/>
      <w:lvlText w:val="•"/>
      <w:lvlJc w:val="left"/>
      <w:pPr>
        <w:tabs>
          <w:tab w:val="num" w:pos="5760"/>
        </w:tabs>
        <w:ind w:left="5760" w:hanging="360"/>
      </w:pPr>
      <w:rPr>
        <w:rFonts w:ascii="Arial" w:hAnsi="Arial" w:hint="default"/>
      </w:rPr>
    </w:lvl>
    <w:lvl w:ilvl="8" w:tplc="1C0C5AFE" w:tentative="1">
      <w:start w:val="1"/>
      <w:numFmt w:val="bullet"/>
      <w:lvlText w:val="•"/>
      <w:lvlJc w:val="left"/>
      <w:pPr>
        <w:tabs>
          <w:tab w:val="num" w:pos="6480"/>
        </w:tabs>
        <w:ind w:left="6480" w:hanging="360"/>
      </w:pPr>
      <w:rPr>
        <w:rFonts w:ascii="Arial" w:hAnsi="Arial" w:hint="default"/>
      </w:rPr>
    </w:lvl>
  </w:abstractNum>
  <w:abstractNum w:abstractNumId="17">
    <w:nsid w:val="7B1C2E31"/>
    <w:multiLevelType w:val="hybridMultilevel"/>
    <w:tmpl w:val="86C268B0"/>
    <w:lvl w:ilvl="0" w:tplc="C2A856DC">
      <w:start w:val="1"/>
      <w:numFmt w:val="bullet"/>
      <w:lvlText w:val="•"/>
      <w:lvlJc w:val="left"/>
      <w:pPr>
        <w:tabs>
          <w:tab w:val="num" w:pos="720"/>
        </w:tabs>
        <w:ind w:left="720" w:hanging="360"/>
      </w:pPr>
      <w:rPr>
        <w:rFonts w:ascii="Arial" w:hAnsi="Arial" w:hint="default"/>
      </w:rPr>
    </w:lvl>
    <w:lvl w:ilvl="1" w:tplc="BB1A556A" w:tentative="1">
      <w:start w:val="1"/>
      <w:numFmt w:val="bullet"/>
      <w:lvlText w:val="•"/>
      <w:lvlJc w:val="left"/>
      <w:pPr>
        <w:tabs>
          <w:tab w:val="num" w:pos="1440"/>
        </w:tabs>
        <w:ind w:left="1440" w:hanging="360"/>
      </w:pPr>
      <w:rPr>
        <w:rFonts w:ascii="Arial" w:hAnsi="Arial" w:hint="default"/>
      </w:rPr>
    </w:lvl>
    <w:lvl w:ilvl="2" w:tplc="189C67E2" w:tentative="1">
      <w:start w:val="1"/>
      <w:numFmt w:val="bullet"/>
      <w:lvlText w:val="•"/>
      <w:lvlJc w:val="left"/>
      <w:pPr>
        <w:tabs>
          <w:tab w:val="num" w:pos="2160"/>
        </w:tabs>
        <w:ind w:left="2160" w:hanging="360"/>
      </w:pPr>
      <w:rPr>
        <w:rFonts w:ascii="Arial" w:hAnsi="Arial" w:hint="default"/>
      </w:rPr>
    </w:lvl>
    <w:lvl w:ilvl="3" w:tplc="CFA43C4E" w:tentative="1">
      <w:start w:val="1"/>
      <w:numFmt w:val="bullet"/>
      <w:lvlText w:val="•"/>
      <w:lvlJc w:val="left"/>
      <w:pPr>
        <w:tabs>
          <w:tab w:val="num" w:pos="2880"/>
        </w:tabs>
        <w:ind w:left="2880" w:hanging="360"/>
      </w:pPr>
      <w:rPr>
        <w:rFonts w:ascii="Arial" w:hAnsi="Arial" w:hint="default"/>
      </w:rPr>
    </w:lvl>
    <w:lvl w:ilvl="4" w:tplc="F264A600" w:tentative="1">
      <w:start w:val="1"/>
      <w:numFmt w:val="bullet"/>
      <w:lvlText w:val="•"/>
      <w:lvlJc w:val="left"/>
      <w:pPr>
        <w:tabs>
          <w:tab w:val="num" w:pos="3600"/>
        </w:tabs>
        <w:ind w:left="3600" w:hanging="360"/>
      </w:pPr>
      <w:rPr>
        <w:rFonts w:ascii="Arial" w:hAnsi="Arial" w:hint="default"/>
      </w:rPr>
    </w:lvl>
    <w:lvl w:ilvl="5" w:tplc="BF34B8E4" w:tentative="1">
      <w:start w:val="1"/>
      <w:numFmt w:val="bullet"/>
      <w:lvlText w:val="•"/>
      <w:lvlJc w:val="left"/>
      <w:pPr>
        <w:tabs>
          <w:tab w:val="num" w:pos="4320"/>
        </w:tabs>
        <w:ind w:left="4320" w:hanging="360"/>
      </w:pPr>
      <w:rPr>
        <w:rFonts w:ascii="Arial" w:hAnsi="Arial" w:hint="default"/>
      </w:rPr>
    </w:lvl>
    <w:lvl w:ilvl="6" w:tplc="AFB66954" w:tentative="1">
      <w:start w:val="1"/>
      <w:numFmt w:val="bullet"/>
      <w:lvlText w:val="•"/>
      <w:lvlJc w:val="left"/>
      <w:pPr>
        <w:tabs>
          <w:tab w:val="num" w:pos="5040"/>
        </w:tabs>
        <w:ind w:left="5040" w:hanging="360"/>
      </w:pPr>
      <w:rPr>
        <w:rFonts w:ascii="Arial" w:hAnsi="Arial" w:hint="default"/>
      </w:rPr>
    </w:lvl>
    <w:lvl w:ilvl="7" w:tplc="55924D3E" w:tentative="1">
      <w:start w:val="1"/>
      <w:numFmt w:val="bullet"/>
      <w:lvlText w:val="•"/>
      <w:lvlJc w:val="left"/>
      <w:pPr>
        <w:tabs>
          <w:tab w:val="num" w:pos="5760"/>
        </w:tabs>
        <w:ind w:left="5760" w:hanging="360"/>
      </w:pPr>
      <w:rPr>
        <w:rFonts w:ascii="Arial" w:hAnsi="Arial" w:hint="default"/>
      </w:rPr>
    </w:lvl>
    <w:lvl w:ilvl="8" w:tplc="B818F88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8"/>
  </w:num>
  <w:num w:numId="3">
    <w:abstractNumId w:val="12"/>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1"/>
  </w:num>
  <w:num w:numId="8">
    <w:abstractNumId w:val="7"/>
  </w:num>
  <w:num w:numId="9">
    <w:abstractNumId w:val="9"/>
  </w:num>
  <w:num w:numId="10">
    <w:abstractNumId w:val="4"/>
  </w:num>
  <w:num w:numId="11">
    <w:abstractNumId w:val="14"/>
  </w:num>
  <w:num w:numId="12">
    <w:abstractNumId w:val="16"/>
  </w:num>
  <w:num w:numId="13">
    <w:abstractNumId w:val="6"/>
  </w:num>
  <w:num w:numId="14">
    <w:abstractNumId w:val="17"/>
  </w:num>
  <w:num w:numId="15">
    <w:abstractNumId w:val="2"/>
  </w:num>
  <w:num w:numId="16">
    <w:abstractNumId w:val="13"/>
  </w:num>
  <w:num w:numId="17">
    <w:abstractNumId w:val="15"/>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656"/>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705B"/>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7F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379"/>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nature.com/articles/s41598-024-5282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D454AE-E473-4727-97D4-9868B6318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17</Pages>
  <Words>2377</Words>
  <Characters>13554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101</cp:revision>
  <dcterms:created xsi:type="dcterms:W3CDTF">2021-01-06T11:34:00Z</dcterms:created>
  <dcterms:modified xsi:type="dcterms:W3CDTF">2024-08-02T07:43:00Z</dcterms:modified>
</cp:coreProperties>
</file>