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915340" w:rsidRPr="005345B5" w:rsidRDefault="005345B5" w:rsidP="003A4DE1">
      <w:pPr>
        <w:numPr>
          <w:ilvl w:val="0"/>
          <w:numId w:val="10"/>
        </w:numPr>
        <w:spacing w:line="360" w:lineRule="auto"/>
        <w:rPr>
          <w:rFonts w:ascii="Times New Roman" w:hAnsi="Times New Roman" w:cs="Times New Roman"/>
          <w:b/>
          <w:bCs/>
          <w:sz w:val="48"/>
          <w:szCs w:val="48"/>
          <w:lang w:val="en-IN"/>
        </w:rPr>
      </w:pPr>
      <w:r w:rsidRPr="005345B5">
        <w:rPr>
          <w:rFonts w:ascii="Times New Roman" w:hAnsi="Times New Roman" w:cs="Times New Roman"/>
          <w:b/>
          <w:bCs/>
          <w:sz w:val="48"/>
          <w:szCs w:val="48"/>
          <w:lang w:val="en-IN"/>
        </w:rPr>
        <w:t> </w:t>
      </w:r>
      <w:r w:rsidR="003A4DE1" w:rsidRPr="003A4DE1">
        <w:rPr>
          <w:rFonts w:ascii="Times New Roman" w:hAnsi="Times New Roman" w:cs="Times New Roman"/>
          <w:b/>
          <w:bCs/>
          <w:sz w:val="48"/>
          <w:szCs w:val="48"/>
          <w:lang w:val="en-IN"/>
        </w:rPr>
        <w:t>Mobile wallet with merchant payment</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3A4DE1" w:rsidRDefault="003A4DE1" w:rsidP="003A4DE1">
      <w:pPr>
        <w:numPr>
          <w:ilvl w:val="0"/>
          <w:numId w:val="11"/>
        </w:numPr>
        <w:spacing w:line="360" w:lineRule="auto"/>
        <w:jc w:val="both"/>
        <w:rPr>
          <w:rFonts w:ascii="Times New Roman" w:hAnsi="Times New Roman" w:cs="Times New Roman"/>
          <w:sz w:val="28"/>
          <w:szCs w:val="28"/>
          <w:lang w:val="en-IN"/>
        </w:rPr>
      </w:pPr>
      <w:r w:rsidRPr="003A4DE1">
        <w:rPr>
          <w:rFonts w:ascii="Times New Roman" w:hAnsi="Times New Roman" w:cs="Times New Roman"/>
          <w:sz w:val="28"/>
          <w:szCs w:val="28"/>
        </w:rPr>
        <w:t>Mobile wallets have emerged as the most significant contributor in pushing cashless and electronic payments. The surge of smartphones and internet connectivity of 4G and 5G is reflected in the robust growth of Mobile-wallets in India.</w:t>
      </w:r>
    </w:p>
    <w:p w:rsidR="00000000" w:rsidRPr="003A4DE1" w:rsidRDefault="003A4DE1" w:rsidP="003A4DE1">
      <w:pPr>
        <w:numPr>
          <w:ilvl w:val="0"/>
          <w:numId w:val="11"/>
        </w:numPr>
        <w:spacing w:line="360" w:lineRule="auto"/>
        <w:jc w:val="both"/>
        <w:rPr>
          <w:rFonts w:ascii="Times New Roman" w:hAnsi="Times New Roman" w:cs="Times New Roman"/>
          <w:sz w:val="28"/>
          <w:szCs w:val="28"/>
          <w:lang w:val="en-IN"/>
        </w:rPr>
      </w:pPr>
      <w:r w:rsidRPr="003A4DE1">
        <w:rPr>
          <w:rFonts w:ascii="Times New Roman" w:hAnsi="Times New Roman" w:cs="Times New Roman"/>
          <w:sz w:val="28"/>
          <w:szCs w:val="28"/>
        </w:rPr>
        <w:t xml:space="preserve"> Numerous digital wallet providers have risen. Technological advancement has made everything possible under one touch.</w:t>
      </w:r>
    </w:p>
    <w:p w:rsidR="00000000" w:rsidRPr="003A4DE1" w:rsidRDefault="003A4DE1" w:rsidP="003A4DE1">
      <w:pPr>
        <w:numPr>
          <w:ilvl w:val="0"/>
          <w:numId w:val="11"/>
        </w:numPr>
        <w:spacing w:line="360" w:lineRule="auto"/>
        <w:jc w:val="both"/>
        <w:rPr>
          <w:rFonts w:ascii="Times New Roman" w:hAnsi="Times New Roman" w:cs="Times New Roman"/>
          <w:sz w:val="28"/>
          <w:szCs w:val="28"/>
          <w:lang w:val="en-IN"/>
        </w:rPr>
      </w:pPr>
      <w:r w:rsidRPr="003A4DE1">
        <w:rPr>
          <w:rFonts w:ascii="Times New Roman" w:hAnsi="Times New Roman" w:cs="Times New Roman"/>
          <w:sz w:val="28"/>
          <w:szCs w:val="28"/>
        </w:rPr>
        <w:t>The purpose of this paper is to examine the factors responsible for growing popularity of Mobile wallets in Digital marketing in India and sustainability challenges faced by this innovative product on account of gaps between expectations of the users and their satisfaction level with leading wallet brands in India.</w:t>
      </w:r>
    </w:p>
    <w:p w:rsidR="00915340" w:rsidRPr="005345B5" w:rsidRDefault="00915340" w:rsidP="00B724B8">
      <w:pPr>
        <w:numPr>
          <w:ilvl w:val="0"/>
          <w:numId w:val="11"/>
        </w:numPr>
        <w:spacing w:line="360" w:lineRule="auto"/>
        <w:jc w:val="both"/>
        <w:rPr>
          <w:rFonts w:ascii="Times New Roman" w:hAnsi="Times New Roman" w:cs="Times New Roman"/>
          <w:sz w:val="28"/>
          <w:szCs w:val="28"/>
          <w:lang w:val="en-IN"/>
        </w:rPr>
      </w:pP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lastRenderedPageBreak/>
        <w:t>INTRODUCTION</w:t>
      </w:r>
    </w:p>
    <w:p w:rsidR="00000000" w:rsidRPr="003A4DE1" w:rsidRDefault="003A4DE1" w:rsidP="003A4DE1">
      <w:pPr>
        <w:numPr>
          <w:ilvl w:val="0"/>
          <w:numId w:val="7"/>
        </w:numPr>
        <w:spacing w:line="360" w:lineRule="auto"/>
        <w:jc w:val="both"/>
        <w:rPr>
          <w:rFonts w:ascii="Times New Roman" w:eastAsia="AdvGulliv-R" w:hAnsi="Times New Roman" w:cs="Times New Roman"/>
          <w:sz w:val="28"/>
          <w:szCs w:val="28"/>
          <w:lang w:val="en-IN"/>
        </w:rPr>
      </w:pPr>
      <w:r w:rsidRPr="003A4DE1">
        <w:rPr>
          <w:rFonts w:ascii="Times New Roman" w:eastAsia="AdvGulliv-R" w:hAnsi="Times New Roman" w:cs="Times New Roman"/>
          <w:sz w:val="28"/>
          <w:szCs w:val="28"/>
        </w:rPr>
        <w:t xml:space="preserve">Mobile wallet is taking a new dimension in the 21st century, and the Digital India Program is the flagship program of the Government of India with the vision of transforming India into a digitized society and knowledge economy. </w:t>
      </w:r>
    </w:p>
    <w:p w:rsidR="00000000" w:rsidRPr="003A4DE1" w:rsidRDefault="003A4DE1" w:rsidP="003A4DE1">
      <w:pPr>
        <w:numPr>
          <w:ilvl w:val="0"/>
          <w:numId w:val="7"/>
        </w:numPr>
        <w:spacing w:line="360" w:lineRule="auto"/>
        <w:jc w:val="both"/>
        <w:rPr>
          <w:rFonts w:ascii="Times New Roman" w:eastAsia="AdvGulliv-R" w:hAnsi="Times New Roman" w:cs="Times New Roman"/>
          <w:sz w:val="28"/>
          <w:szCs w:val="28"/>
          <w:lang w:val="en-IN"/>
        </w:rPr>
      </w:pPr>
      <w:r w:rsidRPr="003A4DE1">
        <w:rPr>
          <w:rFonts w:ascii="Times New Roman" w:eastAsia="AdvGulliv-R" w:hAnsi="Times New Roman" w:cs="Times New Roman"/>
          <w:sz w:val="28"/>
          <w:szCs w:val="28"/>
        </w:rPr>
        <w:t xml:space="preserve">The Government of India's most important mission to move India towards a cashless economy was strengthened by the announcement of demonetization on November 8, 2016. </w:t>
      </w:r>
    </w:p>
    <w:p w:rsidR="00000000" w:rsidRPr="003A4DE1" w:rsidRDefault="003A4DE1" w:rsidP="003A4DE1">
      <w:pPr>
        <w:numPr>
          <w:ilvl w:val="0"/>
          <w:numId w:val="7"/>
        </w:numPr>
        <w:spacing w:line="360" w:lineRule="auto"/>
        <w:jc w:val="both"/>
        <w:rPr>
          <w:rFonts w:ascii="Times New Roman" w:eastAsia="AdvGulliv-R" w:hAnsi="Times New Roman" w:cs="Times New Roman"/>
          <w:sz w:val="28"/>
          <w:szCs w:val="28"/>
          <w:lang w:val="en-IN"/>
        </w:rPr>
      </w:pPr>
      <w:r w:rsidRPr="003A4DE1">
        <w:rPr>
          <w:rFonts w:ascii="Times New Roman" w:eastAsia="AdvGulliv-R" w:hAnsi="Times New Roman" w:cs="Times New Roman"/>
          <w:sz w:val="28"/>
          <w:szCs w:val="28"/>
        </w:rPr>
        <w:t xml:space="preserve">In addition to curbing black money, the main agenda for demonetization was also to promote digitization in India and also the cash crisis during the demonetization which has brought leading wallet players, like </w:t>
      </w:r>
      <w:proofErr w:type="spellStart"/>
      <w:r w:rsidRPr="003A4DE1">
        <w:rPr>
          <w:rFonts w:ascii="Times New Roman" w:eastAsia="AdvGulliv-R" w:hAnsi="Times New Roman" w:cs="Times New Roman"/>
          <w:sz w:val="28"/>
          <w:szCs w:val="28"/>
        </w:rPr>
        <w:t>Paytm</w:t>
      </w:r>
      <w:proofErr w:type="spellEnd"/>
      <w:r w:rsidRPr="003A4DE1">
        <w:rPr>
          <w:rFonts w:ascii="Times New Roman" w:eastAsia="AdvGulliv-R" w:hAnsi="Times New Roman" w:cs="Times New Roman"/>
          <w:sz w:val="28"/>
          <w:szCs w:val="28"/>
        </w:rPr>
        <w:t xml:space="preserve">, </w:t>
      </w:r>
      <w:proofErr w:type="spellStart"/>
      <w:r w:rsidRPr="003A4DE1">
        <w:rPr>
          <w:rFonts w:ascii="Times New Roman" w:eastAsia="AdvGulliv-R" w:hAnsi="Times New Roman" w:cs="Times New Roman"/>
          <w:sz w:val="28"/>
          <w:szCs w:val="28"/>
        </w:rPr>
        <w:t>Yono</w:t>
      </w:r>
      <w:proofErr w:type="spellEnd"/>
      <w:r w:rsidRPr="003A4DE1">
        <w:rPr>
          <w:rFonts w:ascii="Times New Roman" w:eastAsia="AdvGulliv-R" w:hAnsi="Times New Roman" w:cs="Times New Roman"/>
          <w:sz w:val="28"/>
          <w:szCs w:val="28"/>
        </w:rPr>
        <w:t xml:space="preserve"> SBI, and </w:t>
      </w:r>
      <w:proofErr w:type="spellStart"/>
      <w:r w:rsidRPr="003A4DE1">
        <w:rPr>
          <w:rFonts w:ascii="Times New Roman" w:eastAsia="AdvGulliv-R" w:hAnsi="Times New Roman" w:cs="Times New Roman"/>
          <w:sz w:val="28"/>
          <w:szCs w:val="28"/>
        </w:rPr>
        <w:t>Freecharge</w:t>
      </w:r>
      <w:proofErr w:type="spellEnd"/>
      <w:r w:rsidRPr="003A4DE1">
        <w:rPr>
          <w:rFonts w:ascii="Times New Roman" w:eastAsia="AdvGulliv-R" w:hAnsi="Times New Roman" w:cs="Times New Roman"/>
          <w:sz w:val="28"/>
          <w:szCs w:val="28"/>
        </w:rPr>
        <w:t xml:space="preserve">, which sell mobile payment services via wallet throughout India. </w:t>
      </w:r>
    </w:p>
    <w:p w:rsidR="00EF4CE0" w:rsidRPr="00D16D09" w:rsidRDefault="00D16D09" w:rsidP="00B724B8">
      <w:pPr>
        <w:numPr>
          <w:ilvl w:val="0"/>
          <w:numId w:val="7"/>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3A4DE1" w:rsidRDefault="0076010A" w:rsidP="003A4DE1">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M</w:t>
      </w:r>
      <w:r w:rsidRPr="003A4DE1">
        <w:rPr>
          <w:rFonts w:ascii="Times New Roman" w:hAnsi="Times New Roman" w:cs="Times New Roman"/>
          <w:bCs/>
          <w:sz w:val="28"/>
          <w:szCs w:val="28"/>
        </w:rPr>
        <w:t xml:space="preserve">obile commerce is expected to provide merchants with the ability to sell products and services to customers at </w:t>
      </w:r>
      <w:proofErr w:type="spellStart"/>
      <w:r w:rsidRPr="003A4DE1">
        <w:rPr>
          <w:rFonts w:ascii="Times New Roman" w:hAnsi="Times New Roman" w:cs="Times New Roman"/>
          <w:bCs/>
          <w:sz w:val="28"/>
          <w:szCs w:val="28"/>
        </w:rPr>
        <w:t>any time</w:t>
      </w:r>
      <w:proofErr w:type="spellEnd"/>
      <w:r w:rsidRPr="003A4DE1">
        <w:rPr>
          <w:rFonts w:ascii="Times New Roman" w:hAnsi="Times New Roman" w:cs="Times New Roman"/>
          <w:bCs/>
          <w:sz w:val="28"/>
          <w:szCs w:val="28"/>
        </w:rPr>
        <w:t xml:space="preserve"> from anywhere. This enables companies to create more contact points with customers and to bring products and services directly to custom</w:t>
      </w:r>
      <w:r w:rsidRPr="003A4DE1">
        <w:rPr>
          <w:rFonts w:ascii="Times New Roman" w:hAnsi="Times New Roman" w:cs="Times New Roman"/>
          <w:bCs/>
          <w:sz w:val="28"/>
          <w:szCs w:val="28"/>
        </w:rPr>
        <w:t>ers (</w:t>
      </w:r>
      <w:proofErr w:type="spellStart"/>
      <w:r w:rsidRPr="003A4DE1">
        <w:rPr>
          <w:rFonts w:ascii="Times New Roman" w:hAnsi="Times New Roman" w:cs="Times New Roman"/>
          <w:bCs/>
          <w:sz w:val="28"/>
          <w:szCs w:val="28"/>
        </w:rPr>
        <w:t>Coursaris</w:t>
      </w:r>
      <w:proofErr w:type="spellEnd"/>
      <w:r w:rsidRPr="003A4DE1">
        <w:rPr>
          <w:rFonts w:ascii="Times New Roman" w:hAnsi="Times New Roman" w:cs="Times New Roman"/>
          <w:bCs/>
          <w:sz w:val="28"/>
          <w:szCs w:val="28"/>
        </w:rPr>
        <w:t xml:space="preserve"> &amp; </w:t>
      </w:r>
      <w:proofErr w:type="spellStart"/>
      <w:r w:rsidRPr="003A4DE1">
        <w:rPr>
          <w:rFonts w:ascii="Times New Roman" w:hAnsi="Times New Roman" w:cs="Times New Roman"/>
          <w:bCs/>
          <w:sz w:val="28"/>
          <w:szCs w:val="28"/>
        </w:rPr>
        <w:t>Hassanein</w:t>
      </w:r>
      <w:proofErr w:type="spellEnd"/>
      <w:r w:rsidRPr="003A4DE1">
        <w:rPr>
          <w:rFonts w:ascii="Times New Roman" w:hAnsi="Times New Roman" w:cs="Times New Roman"/>
          <w:bCs/>
          <w:sz w:val="28"/>
          <w:szCs w:val="28"/>
        </w:rPr>
        <w:t>, 2002).</w:t>
      </w:r>
    </w:p>
    <w:p w:rsidR="00000000" w:rsidRPr="003A4DE1" w:rsidRDefault="0076010A" w:rsidP="003A4DE1">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 xml:space="preserve"> The universal availability and purchase possibilities are estimated to bring impulsive purchases to bring new customers to the company and increase incomes. Extensive use of mobile devices in e-commerce has a role in th</w:t>
      </w:r>
      <w:r w:rsidRPr="003A4DE1">
        <w:rPr>
          <w:rFonts w:ascii="Times New Roman" w:hAnsi="Times New Roman" w:cs="Times New Roman"/>
          <w:bCs/>
          <w:sz w:val="28"/>
          <w:szCs w:val="28"/>
        </w:rPr>
        <w:t xml:space="preserve">is growth.  </w:t>
      </w:r>
    </w:p>
    <w:p w:rsidR="00000000" w:rsidRPr="003A4DE1" w:rsidRDefault="0076010A" w:rsidP="003A4DE1">
      <w:pPr>
        <w:numPr>
          <w:ilvl w:val="0"/>
          <w:numId w:val="25"/>
        </w:numPr>
        <w:autoSpaceDE w:val="0"/>
        <w:autoSpaceDN w:val="0"/>
        <w:adjustRightInd w:val="0"/>
        <w:spacing w:after="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 xml:space="preserve">According to </w:t>
      </w:r>
      <w:proofErr w:type="spellStart"/>
      <w:r w:rsidRPr="003A4DE1">
        <w:rPr>
          <w:rFonts w:ascii="Times New Roman" w:hAnsi="Times New Roman" w:cs="Times New Roman"/>
          <w:bCs/>
          <w:sz w:val="28"/>
          <w:szCs w:val="28"/>
        </w:rPr>
        <w:t>Ramezani</w:t>
      </w:r>
      <w:proofErr w:type="spellEnd"/>
      <w:r w:rsidRPr="003A4DE1">
        <w:rPr>
          <w:rFonts w:ascii="Times New Roman" w:hAnsi="Times New Roman" w:cs="Times New Roman"/>
          <w:bCs/>
          <w:sz w:val="28"/>
          <w:szCs w:val="28"/>
        </w:rPr>
        <w:t xml:space="preserve"> (2008), mobile payment is defined as paying for goods or services with a mobile device such as a phone, Personal Digital Assistant (PDA), or other such devices. Thus mobile payment can be defined as the process of two pa</w:t>
      </w:r>
      <w:r w:rsidRPr="003A4DE1">
        <w:rPr>
          <w:rFonts w:ascii="Times New Roman" w:hAnsi="Times New Roman" w:cs="Times New Roman"/>
          <w:bCs/>
          <w:sz w:val="28"/>
          <w:szCs w:val="28"/>
        </w:rPr>
        <w:t>rties exchanging financial value using a mobile device in return for goods and services (</w:t>
      </w:r>
      <w:proofErr w:type="spellStart"/>
      <w:r w:rsidRPr="003A4DE1">
        <w:rPr>
          <w:rFonts w:ascii="Times New Roman" w:hAnsi="Times New Roman" w:cs="Times New Roman"/>
          <w:bCs/>
          <w:sz w:val="28"/>
          <w:szCs w:val="28"/>
        </w:rPr>
        <w:t>Ramezani</w:t>
      </w:r>
      <w:proofErr w:type="spellEnd"/>
      <w:r w:rsidRPr="003A4DE1">
        <w:rPr>
          <w:rFonts w:ascii="Times New Roman" w:hAnsi="Times New Roman" w:cs="Times New Roman"/>
          <w:bCs/>
          <w:sz w:val="28"/>
          <w:szCs w:val="28"/>
        </w:rPr>
        <w:t xml:space="preserve">, 2008).  </w:t>
      </w:r>
    </w:p>
    <w:p w:rsidR="00A416A0" w:rsidRPr="003A4DE1"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3A4DE1" w:rsidRDefault="003A4DE1" w:rsidP="003A4DE1">
      <w:pPr>
        <w:pStyle w:val="NormalWeb"/>
        <w:numPr>
          <w:ilvl w:val="0"/>
          <w:numId w:val="23"/>
        </w:numPr>
        <w:spacing w:before="0" w:after="0"/>
        <w:jc w:val="both"/>
        <w:rPr>
          <w:bCs/>
          <w:sz w:val="28"/>
          <w:szCs w:val="28"/>
          <w:lang w:val="en-IN"/>
        </w:rPr>
      </w:pPr>
      <w:r w:rsidRPr="003A4DE1">
        <w:rPr>
          <w:bCs/>
          <w:sz w:val="28"/>
          <w:szCs w:val="28"/>
        </w:rPr>
        <w:t>Dependency on Technology: Mobile wallets rely on smartphones and internet connectivity. In areas with poor network coverage or during network outages, transactions may fail or be delayed.</w:t>
      </w:r>
    </w:p>
    <w:p w:rsidR="00000000" w:rsidRPr="003A4DE1" w:rsidRDefault="003A4DE1" w:rsidP="003A4DE1">
      <w:pPr>
        <w:pStyle w:val="NormalWeb"/>
        <w:numPr>
          <w:ilvl w:val="0"/>
          <w:numId w:val="23"/>
        </w:numPr>
        <w:spacing w:before="0" w:after="0"/>
        <w:jc w:val="both"/>
        <w:rPr>
          <w:bCs/>
          <w:sz w:val="28"/>
          <w:szCs w:val="28"/>
          <w:lang w:val="en-IN"/>
        </w:rPr>
      </w:pPr>
      <w:r w:rsidRPr="003A4DE1">
        <w:rPr>
          <w:bCs/>
          <w:sz w:val="28"/>
          <w:szCs w:val="28"/>
        </w:rPr>
        <w:t>Security Concerns: Despite advances in security, mobile wallets are still vulnerable to hacking, phishing, and malware attacks. If your phone is compromised, your financial information could be at risk.</w:t>
      </w:r>
    </w:p>
    <w:p w:rsidR="00000000" w:rsidRPr="003A4DE1" w:rsidRDefault="003A4DE1" w:rsidP="003A4DE1">
      <w:pPr>
        <w:pStyle w:val="NormalWeb"/>
        <w:numPr>
          <w:ilvl w:val="0"/>
          <w:numId w:val="23"/>
        </w:numPr>
        <w:spacing w:before="0" w:after="0"/>
        <w:jc w:val="both"/>
        <w:rPr>
          <w:bCs/>
          <w:sz w:val="28"/>
          <w:szCs w:val="28"/>
          <w:lang w:val="en-IN"/>
        </w:rPr>
      </w:pPr>
      <w:r w:rsidRPr="003A4DE1">
        <w:rPr>
          <w:bCs/>
          <w:sz w:val="28"/>
          <w:szCs w:val="28"/>
        </w:rPr>
        <w:t>Compatibility Issues: Not all merchants accept all types of mobile wallets. This lack of universal acceptance can limit where and how you can use your mobile wallet for payments.</w:t>
      </w:r>
    </w:p>
    <w:p w:rsidR="00000000" w:rsidRPr="003A4DE1" w:rsidRDefault="003A4DE1" w:rsidP="003A4DE1">
      <w:pPr>
        <w:pStyle w:val="NormalWeb"/>
        <w:numPr>
          <w:ilvl w:val="0"/>
          <w:numId w:val="23"/>
        </w:numPr>
        <w:spacing w:before="0" w:after="0"/>
        <w:jc w:val="both"/>
        <w:rPr>
          <w:bCs/>
          <w:sz w:val="28"/>
          <w:szCs w:val="28"/>
          <w:lang w:val="en-IN"/>
        </w:rPr>
      </w:pPr>
      <w:r w:rsidRPr="003A4DE1">
        <w:rPr>
          <w:bCs/>
          <w:sz w:val="28"/>
          <w:szCs w:val="28"/>
        </w:rPr>
        <w:lastRenderedPageBreak/>
        <w:t>Transaction Fees: Some mobile wallets charge fees for transactions, especially when transferring money to a bank account or when making cross-border payments. These fees can add up over time.</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A4DE1" w:rsidRDefault="0076010A" w:rsidP="003A4DE1">
      <w:pPr>
        <w:numPr>
          <w:ilvl w:val="0"/>
          <w:numId w:val="8"/>
        </w:numPr>
        <w:spacing w:before="100" w:after="100" w:line="360" w:lineRule="auto"/>
        <w:jc w:val="both"/>
        <w:rPr>
          <w:rFonts w:ascii="Times New Roman" w:eastAsia="Times New Roman" w:hAnsi="Times New Roman" w:cs="Times New Roman"/>
          <w:sz w:val="28"/>
          <w:szCs w:val="28"/>
          <w:lang w:val="en-IN"/>
        </w:rPr>
      </w:pPr>
      <w:r w:rsidRPr="003A4DE1">
        <w:rPr>
          <w:rFonts w:ascii="Times New Roman" w:eastAsia="Times New Roman" w:hAnsi="Times New Roman" w:cs="Times New Roman"/>
          <w:sz w:val="28"/>
          <w:szCs w:val="28"/>
        </w:rPr>
        <w:t>Mobile payments on the other hand can be referred to as two-sided markets, where retailers or merchants</w:t>
      </w:r>
      <w:r w:rsidRPr="003A4DE1">
        <w:rPr>
          <w:rFonts w:ascii="Times New Roman" w:eastAsia="Times New Roman" w:hAnsi="Times New Roman" w:cs="Times New Roman"/>
          <w:sz w:val="28"/>
          <w:szCs w:val="28"/>
        </w:rPr>
        <w:t xml:space="preserve"> accepting mobile payments represent one side, and customers using the service form another side.</w:t>
      </w:r>
    </w:p>
    <w:p w:rsidR="00000000" w:rsidRPr="003A4DE1" w:rsidRDefault="0076010A" w:rsidP="003A4DE1">
      <w:pPr>
        <w:numPr>
          <w:ilvl w:val="0"/>
          <w:numId w:val="8"/>
        </w:numPr>
        <w:spacing w:before="100" w:after="100" w:line="360" w:lineRule="auto"/>
        <w:jc w:val="both"/>
        <w:rPr>
          <w:rFonts w:ascii="Times New Roman" w:eastAsia="Times New Roman" w:hAnsi="Times New Roman" w:cs="Times New Roman"/>
          <w:sz w:val="28"/>
          <w:szCs w:val="28"/>
          <w:lang w:val="en-IN"/>
        </w:rPr>
      </w:pPr>
      <w:r w:rsidRPr="003A4DE1">
        <w:rPr>
          <w:rFonts w:ascii="Times New Roman" w:eastAsia="Times New Roman" w:hAnsi="Times New Roman" w:cs="Times New Roman"/>
          <w:sz w:val="28"/>
          <w:szCs w:val="28"/>
        </w:rPr>
        <w:t xml:space="preserve"> Both sides express certain expectations about the benefits of mobile payments (</w:t>
      </w:r>
      <w:proofErr w:type="spellStart"/>
      <w:r w:rsidRPr="003A4DE1">
        <w:rPr>
          <w:rFonts w:ascii="Times New Roman" w:eastAsia="Times New Roman" w:hAnsi="Times New Roman" w:cs="Times New Roman"/>
          <w:sz w:val="28"/>
          <w:szCs w:val="28"/>
        </w:rPr>
        <w:t>Apanasevic</w:t>
      </w:r>
      <w:proofErr w:type="spellEnd"/>
      <w:r w:rsidRPr="003A4DE1">
        <w:rPr>
          <w:rFonts w:ascii="Times New Roman" w:eastAsia="Times New Roman" w:hAnsi="Times New Roman" w:cs="Times New Roman"/>
          <w:sz w:val="28"/>
          <w:szCs w:val="28"/>
        </w:rPr>
        <w:t xml:space="preserve">, 2013). </w:t>
      </w:r>
    </w:p>
    <w:p w:rsidR="00000000" w:rsidRPr="003A4DE1" w:rsidRDefault="0076010A" w:rsidP="003A4DE1">
      <w:pPr>
        <w:numPr>
          <w:ilvl w:val="0"/>
          <w:numId w:val="8"/>
        </w:numPr>
        <w:spacing w:before="100" w:after="100" w:line="360" w:lineRule="auto"/>
        <w:jc w:val="both"/>
        <w:rPr>
          <w:rFonts w:ascii="Times New Roman" w:eastAsia="Times New Roman" w:hAnsi="Times New Roman" w:cs="Times New Roman"/>
          <w:sz w:val="28"/>
          <w:szCs w:val="28"/>
          <w:lang w:val="en-IN"/>
        </w:rPr>
      </w:pPr>
      <w:r w:rsidRPr="003A4DE1">
        <w:rPr>
          <w:rFonts w:ascii="Times New Roman" w:eastAsia="Times New Roman" w:hAnsi="Times New Roman" w:cs="Times New Roman"/>
          <w:sz w:val="28"/>
          <w:szCs w:val="28"/>
        </w:rPr>
        <w:t>So, consumers expect an easy-to-use solution, better qua</w:t>
      </w:r>
      <w:r w:rsidRPr="003A4DE1">
        <w:rPr>
          <w:rFonts w:ascii="Times New Roman" w:eastAsia="Times New Roman" w:hAnsi="Times New Roman" w:cs="Times New Roman"/>
          <w:sz w:val="28"/>
          <w:szCs w:val="28"/>
        </w:rPr>
        <w:t>lity, and personalization of the service, guaranteed security, low service costs, and ubiquitous infrastructure (</w:t>
      </w:r>
      <w:proofErr w:type="spellStart"/>
      <w:r w:rsidRPr="003A4DE1">
        <w:rPr>
          <w:rFonts w:ascii="Times New Roman" w:eastAsia="Times New Roman" w:hAnsi="Times New Roman" w:cs="Times New Roman"/>
          <w:sz w:val="28"/>
          <w:szCs w:val="28"/>
        </w:rPr>
        <w:t>Apanasevic</w:t>
      </w:r>
      <w:proofErr w:type="spellEnd"/>
      <w:r w:rsidRPr="003A4DE1">
        <w:rPr>
          <w:rFonts w:ascii="Times New Roman" w:eastAsia="Times New Roman" w:hAnsi="Times New Roman" w:cs="Times New Roman"/>
          <w:sz w:val="28"/>
          <w:szCs w:val="28"/>
        </w:rPr>
        <w:t>, 2013). In turn, when adopting mobile payments, retailers or merchants expect: to make payment process quicker and easier; low inves</w:t>
      </w:r>
      <w:r w:rsidRPr="003A4DE1">
        <w:rPr>
          <w:rFonts w:ascii="Times New Roman" w:eastAsia="Times New Roman" w:hAnsi="Times New Roman" w:cs="Times New Roman"/>
          <w:sz w:val="28"/>
          <w:szCs w:val="28"/>
        </w:rPr>
        <w:t>tment and service costs; compatibility and integration of all payment solutions with existing infrastructure like a point of sale terminals; reliable, secure and trusted service; and customization of service like adding loyalty schemes (</w:t>
      </w:r>
      <w:proofErr w:type="spellStart"/>
      <w:r w:rsidRPr="003A4DE1">
        <w:rPr>
          <w:rFonts w:ascii="Times New Roman" w:eastAsia="Times New Roman" w:hAnsi="Times New Roman" w:cs="Times New Roman"/>
          <w:sz w:val="28"/>
          <w:szCs w:val="28"/>
        </w:rPr>
        <w:t>Apanasevic</w:t>
      </w:r>
      <w:proofErr w:type="spellEnd"/>
      <w:r w:rsidRPr="003A4DE1">
        <w:rPr>
          <w:rFonts w:ascii="Times New Roman" w:eastAsia="Times New Roman" w:hAnsi="Times New Roman" w:cs="Times New Roman"/>
          <w:sz w:val="28"/>
          <w:szCs w:val="28"/>
        </w:rPr>
        <w:t>, 2013</w:t>
      </w:r>
    </w:p>
    <w:p w:rsidR="00EF4CE0" w:rsidRPr="00AB2455" w:rsidRDefault="00AB245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3A4DE1" w:rsidRDefault="003A4DE1" w:rsidP="003A4DE1">
      <w:pPr>
        <w:numPr>
          <w:ilvl w:val="0"/>
          <w:numId w:val="26"/>
        </w:numPr>
        <w:tabs>
          <w:tab w:val="left" w:pos="720"/>
        </w:tabs>
        <w:spacing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Convenience</w:t>
      </w:r>
      <w:r w:rsidRPr="003A4DE1">
        <w:rPr>
          <w:rFonts w:ascii="Times New Roman" w:hAnsi="Times New Roman" w:cs="Times New Roman"/>
          <w:bCs/>
          <w:sz w:val="28"/>
          <w:szCs w:val="28"/>
        </w:rPr>
        <w:t xml:space="preserve">: Mobile wallets allow users to make payments quickly and easily using their smartphones. It eliminates the need to carry physical cash </w:t>
      </w:r>
      <w:r w:rsidRPr="003A4DE1">
        <w:rPr>
          <w:rFonts w:ascii="Times New Roman" w:hAnsi="Times New Roman" w:cs="Times New Roman"/>
          <w:bCs/>
          <w:sz w:val="28"/>
          <w:szCs w:val="28"/>
        </w:rPr>
        <w:lastRenderedPageBreak/>
        <w:t>or cards, making transactions more convenient, especially in situations where carrying a wallet or card might be impractical.</w:t>
      </w:r>
    </w:p>
    <w:p w:rsidR="00000000" w:rsidRPr="003A4DE1" w:rsidRDefault="003A4DE1" w:rsidP="003A4DE1">
      <w:pPr>
        <w:numPr>
          <w:ilvl w:val="0"/>
          <w:numId w:val="26"/>
        </w:numPr>
        <w:tabs>
          <w:tab w:val="left" w:pos="720"/>
        </w:tabs>
        <w:spacing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Speed</w:t>
      </w:r>
      <w:r w:rsidRPr="003A4DE1">
        <w:rPr>
          <w:rFonts w:ascii="Times New Roman" w:hAnsi="Times New Roman" w:cs="Times New Roman"/>
          <w:bCs/>
          <w:sz w:val="28"/>
          <w:szCs w:val="28"/>
        </w:rPr>
        <w:t>: Payments via mobile wallets are typically faster than traditional methods. Users can simply tap their phones on NFC-enabled terminals or scan QR codes to complete transactions swiftly.</w:t>
      </w:r>
    </w:p>
    <w:p w:rsidR="00000000" w:rsidRPr="003A4DE1" w:rsidRDefault="003A4DE1" w:rsidP="003A4DE1">
      <w:pPr>
        <w:numPr>
          <w:ilvl w:val="0"/>
          <w:numId w:val="26"/>
        </w:numPr>
        <w:tabs>
          <w:tab w:val="left" w:pos="720"/>
        </w:tabs>
        <w:spacing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Accessibility</w:t>
      </w:r>
      <w:r w:rsidRPr="003A4DE1">
        <w:rPr>
          <w:rFonts w:ascii="Times New Roman" w:hAnsi="Times New Roman" w:cs="Times New Roman"/>
          <w:bCs/>
          <w:sz w:val="28"/>
          <w:szCs w:val="28"/>
        </w:rPr>
        <w:t>: Mobile wallets are accessible 24/7 as long as there is an internet connection. This accessibility enables users to make payments anytime and anywhere, whether they are shopping online or in physical stores.</w:t>
      </w:r>
    </w:p>
    <w:p w:rsidR="00000000" w:rsidRPr="003A4DE1" w:rsidRDefault="003A4DE1" w:rsidP="003A4DE1">
      <w:pPr>
        <w:numPr>
          <w:ilvl w:val="0"/>
          <w:numId w:val="26"/>
        </w:numPr>
        <w:tabs>
          <w:tab w:val="left" w:pos="720"/>
        </w:tabs>
        <w:spacing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Security</w:t>
      </w:r>
      <w:r w:rsidRPr="003A4DE1">
        <w:rPr>
          <w:rFonts w:ascii="Times New Roman" w:hAnsi="Times New Roman" w:cs="Times New Roman"/>
          <w:bCs/>
          <w:sz w:val="28"/>
          <w:szCs w:val="28"/>
        </w:rPr>
        <w:t>: Mobile wallets often incorporate advanced security features such as encryption, tokenization, biometric authentication (e.g., fingerprint or face recognition), and two-factor authentication. These measures help protect users' financial information from unauthorized access and fraud.</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A4DE1" w:rsidRDefault="003A4DE1" w:rsidP="003A4DE1">
      <w:pPr>
        <w:numPr>
          <w:ilvl w:val="1"/>
          <w:numId w:val="27"/>
        </w:numPr>
        <w:spacing w:before="100" w:after="100" w:line="360" w:lineRule="auto"/>
        <w:jc w:val="both"/>
        <w:rPr>
          <w:rFonts w:ascii="Times New Roman" w:eastAsia="Times New Roman" w:hAnsi="Times New Roman" w:cs="Times New Roman"/>
          <w:b/>
          <w:bCs/>
          <w:sz w:val="28"/>
          <w:szCs w:val="28"/>
          <w:lang w:val="en-IN" w:eastAsia="en-IN"/>
        </w:rPr>
      </w:pPr>
      <w:r w:rsidRPr="003A4DE1">
        <w:rPr>
          <w:rFonts w:ascii="Times New Roman" w:eastAsia="Times New Roman" w:hAnsi="Times New Roman" w:cs="Times New Roman"/>
          <w:b/>
          <w:bCs/>
          <w:sz w:val="28"/>
          <w:szCs w:val="28"/>
          <w:lang w:val="en-IN" w:eastAsia="en-IN"/>
        </w:rPr>
        <w:t>User Interface (UI) Module</w:t>
      </w:r>
    </w:p>
    <w:p w:rsidR="00000000" w:rsidRPr="003A4DE1" w:rsidRDefault="003A4DE1" w:rsidP="003A4DE1">
      <w:pPr>
        <w:numPr>
          <w:ilvl w:val="1"/>
          <w:numId w:val="27"/>
        </w:numPr>
        <w:spacing w:before="100" w:after="100" w:line="360" w:lineRule="auto"/>
        <w:jc w:val="both"/>
        <w:rPr>
          <w:rFonts w:ascii="Times New Roman" w:eastAsia="Times New Roman" w:hAnsi="Times New Roman" w:cs="Times New Roman"/>
          <w:b/>
          <w:bCs/>
          <w:sz w:val="28"/>
          <w:szCs w:val="28"/>
          <w:lang w:val="en-IN" w:eastAsia="en-IN"/>
        </w:rPr>
      </w:pPr>
      <w:r w:rsidRPr="003A4DE1">
        <w:rPr>
          <w:rFonts w:ascii="Times New Roman" w:eastAsia="Times New Roman" w:hAnsi="Times New Roman" w:cs="Times New Roman"/>
          <w:b/>
          <w:bCs/>
          <w:sz w:val="28"/>
          <w:szCs w:val="28"/>
          <w:lang w:val="en-IN" w:eastAsia="en-IN"/>
        </w:rPr>
        <w:t>Payment Gateway Module</w:t>
      </w:r>
    </w:p>
    <w:p w:rsidR="00000000" w:rsidRPr="003A4DE1" w:rsidRDefault="003A4DE1" w:rsidP="003A4DE1">
      <w:pPr>
        <w:numPr>
          <w:ilvl w:val="1"/>
          <w:numId w:val="27"/>
        </w:numPr>
        <w:spacing w:before="100" w:after="100" w:line="360" w:lineRule="auto"/>
        <w:jc w:val="both"/>
        <w:rPr>
          <w:rFonts w:ascii="Times New Roman" w:eastAsia="Times New Roman" w:hAnsi="Times New Roman" w:cs="Times New Roman"/>
          <w:b/>
          <w:bCs/>
          <w:sz w:val="28"/>
          <w:szCs w:val="28"/>
          <w:lang w:val="en-IN" w:eastAsia="en-IN"/>
        </w:rPr>
      </w:pPr>
      <w:r w:rsidRPr="003A4DE1">
        <w:rPr>
          <w:rFonts w:ascii="Times New Roman" w:eastAsia="Times New Roman" w:hAnsi="Times New Roman" w:cs="Times New Roman"/>
          <w:b/>
          <w:bCs/>
          <w:sz w:val="28"/>
          <w:szCs w:val="28"/>
          <w:lang w:val="en-IN" w:eastAsia="en-IN"/>
        </w:rPr>
        <w:t>Security Module</w:t>
      </w:r>
    </w:p>
    <w:p w:rsidR="00000000" w:rsidRPr="003A4DE1" w:rsidRDefault="003A4DE1" w:rsidP="003A4DE1">
      <w:pPr>
        <w:numPr>
          <w:ilvl w:val="1"/>
          <w:numId w:val="27"/>
        </w:numPr>
        <w:spacing w:before="100" w:after="100" w:line="360" w:lineRule="auto"/>
        <w:jc w:val="both"/>
        <w:rPr>
          <w:rFonts w:ascii="Times New Roman" w:eastAsia="Times New Roman" w:hAnsi="Times New Roman" w:cs="Times New Roman"/>
          <w:b/>
          <w:bCs/>
          <w:sz w:val="28"/>
          <w:szCs w:val="28"/>
          <w:lang w:val="en-IN" w:eastAsia="en-IN"/>
        </w:rPr>
      </w:pPr>
      <w:r w:rsidRPr="003A4DE1">
        <w:rPr>
          <w:rFonts w:ascii="Times New Roman" w:eastAsia="Times New Roman" w:hAnsi="Times New Roman" w:cs="Times New Roman"/>
          <w:b/>
          <w:bCs/>
          <w:sz w:val="28"/>
          <w:szCs w:val="28"/>
          <w:lang w:val="en-IN" w:eastAsia="en-IN"/>
        </w:rPr>
        <w:t>Wallet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3A4DE1" w:rsidP="00A614BE">
      <w:pPr>
        <w:spacing w:before="100" w:after="100" w:line="360" w:lineRule="auto"/>
        <w:jc w:val="both"/>
        <w:rPr>
          <w:rFonts w:ascii="Times New Roman" w:hAnsi="Times New Roman" w:cs="Times New Roman"/>
          <w:b/>
          <w:sz w:val="28"/>
          <w:szCs w:val="28"/>
          <w:lang w:val="en-IN"/>
        </w:rPr>
      </w:pPr>
      <w:r w:rsidRPr="003A4DE1">
        <w:rPr>
          <w:b/>
          <w:bCs/>
          <w:sz w:val="28"/>
          <w:szCs w:val="28"/>
        </w:rPr>
        <w:t>User Interface (UI) Module</w:t>
      </w:r>
    </w:p>
    <w:p w:rsidR="003A4DE1" w:rsidRPr="003A4DE1" w:rsidRDefault="003A4DE1" w:rsidP="003A4DE1">
      <w:pPr>
        <w:numPr>
          <w:ilvl w:val="0"/>
          <w:numId w:val="16"/>
        </w:numPr>
        <w:rPr>
          <w:bCs/>
          <w:sz w:val="28"/>
          <w:szCs w:val="28"/>
          <w:lang w:val="en-IN"/>
        </w:rPr>
      </w:pPr>
      <w:r w:rsidRPr="003A4DE1">
        <w:rPr>
          <w:b/>
          <w:bCs/>
          <w:sz w:val="28"/>
          <w:szCs w:val="28"/>
        </w:rPr>
        <w:t>Description</w:t>
      </w:r>
      <w:r w:rsidRPr="003A4DE1">
        <w:rPr>
          <w:bCs/>
          <w:sz w:val="28"/>
          <w:szCs w:val="28"/>
        </w:rPr>
        <w:t>: This module is responsible for the user experience and interaction with the mobile wallet application. It includes the design and functionality of the app where users can view their payment options, initiate transactions, and access transaction history.</w:t>
      </w:r>
    </w:p>
    <w:p w:rsidR="003A4DE1" w:rsidRPr="003A4DE1" w:rsidRDefault="003A4DE1" w:rsidP="003A4DE1">
      <w:pPr>
        <w:numPr>
          <w:ilvl w:val="0"/>
          <w:numId w:val="16"/>
        </w:numPr>
        <w:rPr>
          <w:bCs/>
          <w:sz w:val="28"/>
          <w:szCs w:val="28"/>
          <w:lang w:val="en-IN"/>
        </w:rPr>
      </w:pPr>
      <w:r w:rsidRPr="003A4DE1">
        <w:rPr>
          <w:b/>
          <w:bCs/>
          <w:sz w:val="28"/>
          <w:szCs w:val="28"/>
        </w:rPr>
        <w:t>Components</w:t>
      </w:r>
      <w:r w:rsidRPr="003A4DE1">
        <w:rPr>
          <w:bCs/>
          <w:sz w:val="28"/>
          <w:szCs w:val="28"/>
        </w:rPr>
        <w:t>:</w:t>
      </w:r>
    </w:p>
    <w:p w:rsidR="00000000" w:rsidRPr="003A4DE1" w:rsidRDefault="003A4DE1" w:rsidP="003A4DE1">
      <w:pPr>
        <w:numPr>
          <w:ilvl w:val="0"/>
          <w:numId w:val="16"/>
        </w:numPr>
        <w:rPr>
          <w:bCs/>
          <w:sz w:val="28"/>
          <w:szCs w:val="28"/>
          <w:lang w:val="en-IN"/>
        </w:rPr>
      </w:pPr>
      <w:r w:rsidRPr="003A4DE1">
        <w:rPr>
          <w:b/>
          <w:bCs/>
          <w:sz w:val="28"/>
          <w:szCs w:val="28"/>
        </w:rPr>
        <w:t>Payment Initiation</w:t>
      </w:r>
      <w:r w:rsidRPr="003A4DE1">
        <w:rPr>
          <w:bCs/>
          <w:sz w:val="28"/>
          <w:szCs w:val="28"/>
        </w:rPr>
        <w:t>: Screens and functions for starting transactions, selecting payment methods, and entering payment amounts.</w:t>
      </w:r>
    </w:p>
    <w:p w:rsidR="00000000" w:rsidRPr="003A4DE1" w:rsidRDefault="003A4DE1" w:rsidP="003A4DE1">
      <w:pPr>
        <w:numPr>
          <w:ilvl w:val="0"/>
          <w:numId w:val="16"/>
        </w:numPr>
        <w:rPr>
          <w:bCs/>
          <w:sz w:val="28"/>
          <w:szCs w:val="28"/>
          <w:lang w:val="en-IN"/>
        </w:rPr>
      </w:pPr>
      <w:r w:rsidRPr="003A4DE1">
        <w:rPr>
          <w:b/>
          <w:bCs/>
          <w:sz w:val="28"/>
          <w:szCs w:val="28"/>
        </w:rPr>
        <w:t>Transaction History</w:t>
      </w:r>
      <w:r w:rsidRPr="003A4DE1">
        <w:rPr>
          <w:bCs/>
          <w:sz w:val="28"/>
          <w:szCs w:val="28"/>
        </w:rPr>
        <w:t>: Display of past transactions, including details and receipts.</w:t>
      </w:r>
    </w:p>
    <w:p w:rsidR="00000000" w:rsidRPr="003A4DE1" w:rsidRDefault="003A4DE1" w:rsidP="003A4DE1">
      <w:pPr>
        <w:numPr>
          <w:ilvl w:val="0"/>
          <w:numId w:val="16"/>
        </w:numPr>
        <w:rPr>
          <w:bCs/>
          <w:sz w:val="28"/>
          <w:szCs w:val="28"/>
          <w:lang w:val="en-IN"/>
        </w:rPr>
      </w:pPr>
      <w:r w:rsidRPr="003A4DE1">
        <w:rPr>
          <w:b/>
          <w:bCs/>
          <w:sz w:val="28"/>
          <w:szCs w:val="28"/>
        </w:rPr>
        <w:t>Settings</w:t>
      </w:r>
      <w:r w:rsidRPr="003A4DE1">
        <w:rPr>
          <w:bCs/>
          <w:sz w:val="28"/>
          <w:szCs w:val="28"/>
        </w:rPr>
        <w:t>: Options for managing payment methods, security settings, and account preferences</w:t>
      </w:r>
    </w:p>
    <w:p w:rsidR="00915340" w:rsidRPr="005345B5" w:rsidRDefault="00915340" w:rsidP="00B724B8">
      <w:pPr>
        <w:numPr>
          <w:ilvl w:val="0"/>
          <w:numId w:val="16"/>
        </w:numPr>
        <w:rPr>
          <w:bCs/>
          <w:sz w:val="28"/>
          <w:szCs w:val="28"/>
          <w:lang w:val="en-IN"/>
        </w:rPr>
      </w:pPr>
    </w:p>
    <w:p w:rsidR="007B78B1" w:rsidRPr="00390E32" w:rsidRDefault="007B78B1" w:rsidP="00A614BE">
      <w:pPr>
        <w:ind w:left="720"/>
        <w:rPr>
          <w:sz w:val="28"/>
          <w:szCs w:val="28"/>
          <w:lang w:val="en-IN"/>
        </w:rPr>
      </w:pPr>
    </w:p>
    <w:p w:rsidR="003A4DE1" w:rsidRPr="003A4DE1" w:rsidRDefault="003A4DE1" w:rsidP="003A4DE1">
      <w:pPr>
        <w:spacing w:before="100" w:after="100"/>
        <w:rPr>
          <w:b/>
          <w:bCs/>
          <w:sz w:val="28"/>
          <w:szCs w:val="28"/>
          <w:lang w:val="en-IN"/>
        </w:rPr>
      </w:pPr>
      <w:r w:rsidRPr="003A4DE1">
        <w:rPr>
          <w:b/>
          <w:bCs/>
          <w:sz w:val="28"/>
          <w:szCs w:val="28"/>
          <w:lang w:val="en-IN"/>
        </w:rPr>
        <w:t>Payment Gateway Module</w:t>
      </w:r>
    </w:p>
    <w:p w:rsidR="003A4DE1" w:rsidRPr="003A4DE1" w:rsidRDefault="003A4DE1" w:rsidP="003A4DE1">
      <w:pPr>
        <w:spacing w:before="100" w:after="100"/>
        <w:rPr>
          <w:rFonts w:ascii="Times New Roman" w:hAnsi="Times New Roman" w:cs="Times New Roman"/>
          <w:bCs/>
          <w:sz w:val="28"/>
          <w:szCs w:val="28"/>
          <w:lang w:val="en-IN"/>
        </w:rPr>
      </w:pPr>
      <w:r w:rsidRPr="003A4DE1">
        <w:rPr>
          <w:rFonts w:ascii="Times New Roman" w:hAnsi="Times New Roman" w:cs="Times New Roman"/>
          <w:b/>
          <w:bCs/>
          <w:sz w:val="28"/>
          <w:szCs w:val="28"/>
        </w:rPr>
        <w:t>Description</w:t>
      </w:r>
      <w:r w:rsidRPr="003A4DE1">
        <w:rPr>
          <w:rFonts w:ascii="Times New Roman" w:hAnsi="Times New Roman" w:cs="Times New Roman"/>
          <w:bCs/>
          <w:sz w:val="28"/>
          <w:szCs w:val="28"/>
        </w:rPr>
        <w:t>: This module connects the mobile wallet with the merchant’s payment processing systems. It handles the transmission of payment information, authorization requests, and transaction processing.</w:t>
      </w:r>
    </w:p>
    <w:p w:rsidR="003A4DE1" w:rsidRPr="003A4DE1" w:rsidRDefault="003A4DE1" w:rsidP="003A4DE1">
      <w:pPr>
        <w:spacing w:before="100" w:after="100"/>
        <w:rPr>
          <w:rFonts w:ascii="Times New Roman" w:hAnsi="Times New Roman" w:cs="Times New Roman"/>
          <w:bCs/>
          <w:sz w:val="28"/>
          <w:szCs w:val="28"/>
          <w:lang w:val="en-IN"/>
        </w:rPr>
      </w:pPr>
      <w:r w:rsidRPr="003A4DE1">
        <w:rPr>
          <w:rFonts w:ascii="Times New Roman" w:hAnsi="Times New Roman" w:cs="Times New Roman"/>
          <w:b/>
          <w:bCs/>
          <w:sz w:val="28"/>
          <w:szCs w:val="28"/>
        </w:rPr>
        <w:t>Components</w:t>
      </w:r>
      <w:r w:rsidRPr="003A4DE1">
        <w:rPr>
          <w:rFonts w:ascii="Times New Roman" w:hAnsi="Times New Roman" w:cs="Times New Roman"/>
          <w:bCs/>
          <w:sz w:val="28"/>
          <w:szCs w:val="28"/>
        </w:rPr>
        <w:t>:</w:t>
      </w:r>
    </w:p>
    <w:p w:rsidR="00000000" w:rsidRPr="003A4DE1" w:rsidRDefault="003A4DE1" w:rsidP="003A4DE1">
      <w:pPr>
        <w:numPr>
          <w:ilvl w:val="0"/>
          <w:numId w:val="29"/>
        </w:numPr>
        <w:spacing w:before="100" w:after="100"/>
        <w:rPr>
          <w:rFonts w:ascii="Times New Roman" w:hAnsi="Times New Roman" w:cs="Times New Roman"/>
          <w:bCs/>
          <w:sz w:val="28"/>
          <w:szCs w:val="28"/>
          <w:lang w:val="en-IN"/>
        </w:rPr>
      </w:pPr>
      <w:r w:rsidRPr="003A4DE1">
        <w:rPr>
          <w:rFonts w:ascii="Times New Roman" w:hAnsi="Times New Roman" w:cs="Times New Roman"/>
          <w:b/>
          <w:bCs/>
          <w:sz w:val="28"/>
          <w:szCs w:val="28"/>
        </w:rPr>
        <w:t>Transaction Processing</w:t>
      </w:r>
      <w:r w:rsidRPr="003A4DE1">
        <w:rPr>
          <w:rFonts w:ascii="Times New Roman" w:hAnsi="Times New Roman" w:cs="Times New Roman"/>
          <w:bCs/>
          <w:sz w:val="28"/>
          <w:szCs w:val="28"/>
        </w:rPr>
        <w:t>: Handles the authorization, capture, and settlement of transactions.</w:t>
      </w:r>
    </w:p>
    <w:p w:rsidR="00000000" w:rsidRPr="003A4DE1" w:rsidRDefault="003A4DE1" w:rsidP="003A4DE1">
      <w:pPr>
        <w:numPr>
          <w:ilvl w:val="0"/>
          <w:numId w:val="29"/>
        </w:numPr>
        <w:spacing w:before="100" w:after="100"/>
        <w:rPr>
          <w:rFonts w:ascii="Times New Roman" w:hAnsi="Times New Roman" w:cs="Times New Roman"/>
          <w:bCs/>
          <w:sz w:val="28"/>
          <w:szCs w:val="28"/>
          <w:lang w:val="en-IN"/>
        </w:rPr>
      </w:pPr>
      <w:r w:rsidRPr="003A4DE1">
        <w:rPr>
          <w:rFonts w:ascii="Times New Roman" w:hAnsi="Times New Roman" w:cs="Times New Roman"/>
          <w:b/>
          <w:bCs/>
          <w:sz w:val="28"/>
          <w:szCs w:val="28"/>
        </w:rPr>
        <w:t>API Integration</w:t>
      </w:r>
      <w:r w:rsidRPr="003A4DE1">
        <w:rPr>
          <w:rFonts w:ascii="Times New Roman" w:hAnsi="Times New Roman" w:cs="Times New Roman"/>
          <w:bCs/>
          <w:sz w:val="28"/>
          <w:szCs w:val="28"/>
        </w:rPr>
        <w:t>: Interfaces with merchant payment systems and gateways to facilitate transaction requests.</w:t>
      </w:r>
    </w:p>
    <w:p w:rsidR="00000000" w:rsidRPr="003A4DE1" w:rsidRDefault="003A4DE1" w:rsidP="003A4DE1">
      <w:pPr>
        <w:numPr>
          <w:ilvl w:val="0"/>
          <w:numId w:val="29"/>
        </w:numPr>
        <w:spacing w:before="100" w:after="100"/>
        <w:rPr>
          <w:rFonts w:ascii="Times New Roman" w:hAnsi="Times New Roman" w:cs="Times New Roman"/>
          <w:bCs/>
          <w:sz w:val="28"/>
          <w:szCs w:val="28"/>
          <w:lang w:val="en-IN"/>
        </w:rPr>
      </w:pPr>
      <w:r w:rsidRPr="003A4DE1">
        <w:rPr>
          <w:rFonts w:ascii="Times New Roman" w:hAnsi="Times New Roman" w:cs="Times New Roman"/>
          <w:b/>
          <w:bCs/>
          <w:sz w:val="28"/>
          <w:szCs w:val="28"/>
        </w:rPr>
        <w:t>Error Handling</w:t>
      </w:r>
      <w:r w:rsidRPr="003A4DE1">
        <w:rPr>
          <w:rFonts w:ascii="Times New Roman" w:hAnsi="Times New Roman" w:cs="Times New Roman"/>
          <w:bCs/>
          <w:sz w:val="28"/>
          <w:szCs w:val="28"/>
        </w:rPr>
        <w:t>: Manages failed transactions, declines, and error messages.</w:t>
      </w:r>
    </w:p>
    <w:p w:rsidR="000452EC" w:rsidRDefault="000452EC" w:rsidP="00857134">
      <w:pPr>
        <w:spacing w:before="100" w:after="100"/>
        <w:rPr>
          <w:rFonts w:ascii="Times New Roman" w:hAnsi="Times New Roman" w:cs="Times New Roman"/>
          <w:b/>
          <w:sz w:val="28"/>
          <w:szCs w:val="28"/>
          <w:lang w:val="en-IN"/>
        </w:rPr>
      </w:pPr>
    </w:p>
    <w:p w:rsidR="003A4DE1" w:rsidRDefault="003A4DE1" w:rsidP="003A4DE1">
      <w:pPr>
        <w:spacing w:before="100" w:after="100"/>
        <w:rPr>
          <w:rFonts w:ascii="Times New Roman" w:hAnsi="Times New Roman" w:cs="Times New Roman"/>
          <w:b/>
          <w:bCs/>
          <w:sz w:val="28"/>
          <w:szCs w:val="28"/>
          <w:lang w:val="en-IN"/>
        </w:rPr>
      </w:pPr>
    </w:p>
    <w:p w:rsidR="003A4DE1" w:rsidRPr="003A4DE1" w:rsidRDefault="003A4DE1" w:rsidP="003A4DE1">
      <w:pPr>
        <w:spacing w:before="100" w:after="100"/>
        <w:rPr>
          <w:rFonts w:ascii="Times New Roman" w:hAnsi="Times New Roman" w:cs="Times New Roman"/>
          <w:b/>
          <w:bCs/>
          <w:sz w:val="28"/>
          <w:szCs w:val="28"/>
          <w:lang w:val="en-IN"/>
        </w:rPr>
      </w:pPr>
      <w:r w:rsidRPr="003A4DE1">
        <w:rPr>
          <w:rFonts w:ascii="Times New Roman" w:hAnsi="Times New Roman" w:cs="Times New Roman"/>
          <w:b/>
          <w:bCs/>
          <w:sz w:val="28"/>
          <w:szCs w:val="28"/>
          <w:lang w:val="en-IN"/>
        </w:rPr>
        <w:lastRenderedPageBreak/>
        <w:t>Security Module</w:t>
      </w:r>
    </w:p>
    <w:p w:rsidR="005345B5" w:rsidRPr="005345B5" w:rsidRDefault="005345B5" w:rsidP="005345B5">
      <w:pPr>
        <w:spacing w:before="100" w:after="100"/>
        <w:rPr>
          <w:rFonts w:ascii="Times New Roman" w:hAnsi="Times New Roman" w:cs="Times New Roman"/>
          <w:b/>
          <w:bCs/>
          <w:sz w:val="28"/>
          <w:szCs w:val="28"/>
          <w:lang w:val="en-IN"/>
        </w:rPr>
      </w:pPr>
    </w:p>
    <w:p w:rsidR="000452EC" w:rsidRPr="00857134" w:rsidRDefault="000452EC" w:rsidP="00857134">
      <w:pPr>
        <w:spacing w:before="100" w:after="100"/>
        <w:rPr>
          <w:rFonts w:ascii="Times New Roman" w:hAnsi="Times New Roman" w:cs="Times New Roman"/>
          <w:b/>
          <w:sz w:val="28"/>
          <w:szCs w:val="28"/>
          <w:lang w:val="en-IN"/>
        </w:rPr>
      </w:pPr>
    </w:p>
    <w:p w:rsidR="003A4DE1" w:rsidRPr="003A4DE1" w:rsidRDefault="003A4DE1" w:rsidP="003A4DE1">
      <w:pPr>
        <w:spacing w:before="100" w:after="100" w:line="360" w:lineRule="auto"/>
        <w:ind w:left="1440"/>
        <w:jc w:val="both"/>
        <w:rPr>
          <w:rFonts w:ascii="Times New Roman" w:hAnsi="Times New Roman" w:cs="Times New Roman"/>
          <w:bCs/>
          <w:sz w:val="28"/>
          <w:szCs w:val="28"/>
          <w:lang w:val="en-IN"/>
        </w:rPr>
      </w:pPr>
      <w:r w:rsidRPr="003A4DE1">
        <w:rPr>
          <w:rFonts w:ascii="Times New Roman" w:hAnsi="Times New Roman" w:cs="Times New Roman"/>
          <w:b/>
          <w:bCs/>
          <w:sz w:val="28"/>
          <w:szCs w:val="28"/>
        </w:rPr>
        <w:t>Description</w:t>
      </w:r>
      <w:r w:rsidRPr="003A4DE1">
        <w:rPr>
          <w:rFonts w:ascii="Times New Roman" w:hAnsi="Times New Roman" w:cs="Times New Roman"/>
          <w:bCs/>
          <w:sz w:val="28"/>
          <w:szCs w:val="28"/>
        </w:rPr>
        <w:t>: This module ensures that payment information is protected throughout the transaction process. It implements various security measures to safeguard sensitive data and prevent fraud.</w:t>
      </w:r>
    </w:p>
    <w:p w:rsidR="003A4DE1" w:rsidRPr="003A4DE1" w:rsidRDefault="003A4DE1" w:rsidP="003A4DE1">
      <w:pPr>
        <w:spacing w:before="100" w:after="100" w:line="360" w:lineRule="auto"/>
        <w:ind w:left="1440"/>
        <w:jc w:val="both"/>
        <w:rPr>
          <w:rFonts w:ascii="Times New Roman" w:hAnsi="Times New Roman" w:cs="Times New Roman"/>
          <w:bCs/>
          <w:sz w:val="28"/>
          <w:szCs w:val="28"/>
          <w:lang w:val="en-IN"/>
        </w:rPr>
      </w:pPr>
      <w:r w:rsidRPr="003A4DE1">
        <w:rPr>
          <w:rFonts w:ascii="Times New Roman" w:hAnsi="Times New Roman" w:cs="Times New Roman"/>
          <w:b/>
          <w:bCs/>
          <w:sz w:val="28"/>
          <w:szCs w:val="28"/>
        </w:rPr>
        <w:t>Components</w:t>
      </w:r>
      <w:r w:rsidRPr="003A4DE1">
        <w:rPr>
          <w:rFonts w:ascii="Times New Roman" w:hAnsi="Times New Roman" w:cs="Times New Roman"/>
          <w:bCs/>
          <w:sz w:val="28"/>
          <w:szCs w:val="28"/>
        </w:rPr>
        <w:t>:</w:t>
      </w:r>
    </w:p>
    <w:p w:rsidR="00000000" w:rsidRPr="003A4DE1" w:rsidRDefault="003A4DE1" w:rsidP="003A4DE1">
      <w:pPr>
        <w:numPr>
          <w:ilvl w:val="0"/>
          <w:numId w:val="30"/>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Encryption</w:t>
      </w:r>
      <w:r w:rsidRPr="003A4DE1">
        <w:rPr>
          <w:rFonts w:ascii="Times New Roman" w:hAnsi="Times New Roman" w:cs="Times New Roman"/>
          <w:bCs/>
          <w:sz w:val="28"/>
          <w:szCs w:val="28"/>
        </w:rPr>
        <w:t>: Secures payment information during transmission using advanced encryption techniques.</w:t>
      </w:r>
    </w:p>
    <w:p w:rsidR="00000000" w:rsidRPr="003A4DE1" w:rsidRDefault="003A4DE1" w:rsidP="003A4DE1">
      <w:pPr>
        <w:numPr>
          <w:ilvl w:val="0"/>
          <w:numId w:val="30"/>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Tokenization</w:t>
      </w:r>
      <w:r w:rsidRPr="003A4DE1">
        <w:rPr>
          <w:rFonts w:ascii="Times New Roman" w:hAnsi="Times New Roman" w:cs="Times New Roman"/>
          <w:bCs/>
          <w:sz w:val="28"/>
          <w:szCs w:val="28"/>
        </w:rPr>
        <w:t>: Replaces sensitive card details with unique tokens to protect data.</w:t>
      </w:r>
    </w:p>
    <w:p w:rsidR="00000000" w:rsidRPr="003A4DE1" w:rsidRDefault="003A4DE1" w:rsidP="003A4DE1">
      <w:pPr>
        <w:numPr>
          <w:ilvl w:val="0"/>
          <w:numId w:val="30"/>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Authentication</w:t>
      </w:r>
      <w:r w:rsidRPr="003A4DE1">
        <w:rPr>
          <w:rFonts w:ascii="Times New Roman" w:hAnsi="Times New Roman" w:cs="Times New Roman"/>
          <w:bCs/>
          <w:sz w:val="28"/>
          <w:szCs w:val="28"/>
        </w:rPr>
        <w:t>: Uses biometric (fingerprint, facial recognition) and multi-factor authentication (MFA) to verify user identity.</w:t>
      </w:r>
    </w:p>
    <w:p w:rsidR="00000000" w:rsidRPr="003A4DE1" w:rsidRDefault="003A4DE1" w:rsidP="003A4DE1">
      <w:pPr>
        <w:numPr>
          <w:ilvl w:val="0"/>
          <w:numId w:val="30"/>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
          <w:bCs/>
          <w:sz w:val="28"/>
          <w:szCs w:val="28"/>
        </w:rPr>
        <w:t>Fraud Detection</w:t>
      </w:r>
      <w:r w:rsidRPr="003A4DE1">
        <w:rPr>
          <w:rFonts w:ascii="Times New Roman" w:hAnsi="Times New Roman" w:cs="Times New Roman"/>
          <w:bCs/>
          <w:sz w:val="28"/>
          <w:szCs w:val="28"/>
        </w:rPr>
        <w:t>: Monitors transactions for suspicious activities and potential fraud.</w:t>
      </w:r>
    </w:p>
    <w:p w:rsidR="00EF4CE0" w:rsidRPr="000452EC" w:rsidRDefault="000452EC" w:rsidP="005345B5">
      <w:pPr>
        <w:spacing w:before="100" w:after="100" w:line="360" w:lineRule="auto"/>
        <w:ind w:left="1440"/>
        <w:jc w:val="both"/>
        <w:rPr>
          <w:rFonts w:ascii="Times New Roman" w:hAnsi="Times New Roman" w:cs="Times New Roman"/>
          <w:bCs/>
          <w:sz w:val="28"/>
          <w:szCs w:val="28"/>
          <w:lang w:val="en-IN"/>
        </w:rPr>
      </w:pPr>
      <w:r w:rsidRPr="000452EC">
        <w:rPr>
          <w:rFonts w:ascii="Times New Roman" w:hAnsi="Times New Roman" w:cs="Times New Roman"/>
          <w:bCs/>
          <w:sz w:val="28"/>
          <w:szCs w:val="28"/>
        </w:rPr>
        <w:t>.</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3A4DE1" w:rsidRPr="003A4DE1" w:rsidRDefault="003A4DE1" w:rsidP="003A4DE1">
      <w:pPr>
        <w:spacing w:before="100" w:after="100" w:line="360" w:lineRule="auto"/>
        <w:jc w:val="both"/>
        <w:rPr>
          <w:rFonts w:ascii="Times New Roman" w:hAnsi="Times New Roman" w:cs="Times New Roman"/>
          <w:b/>
          <w:bCs/>
          <w:sz w:val="28"/>
          <w:szCs w:val="28"/>
          <w:lang w:val="en-IN"/>
        </w:rPr>
      </w:pPr>
      <w:r w:rsidRPr="003A4DE1">
        <w:rPr>
          <w:rFonts w:ascii="Times New Roman" w:hAnsi="Times New Roman" w:cs="Times New Roman"/>
          <w:b/>
          <w:bCs/>
          <w:sz w:val="28"/>
          <w:szCs w:val="28"/>
          <w:lang w:val="en-IN"/>
        </w:rPr>
        <w:t>Wallet Management Module</w:t>
      </w:r>
    </w:p>
    <w:p w:rsidR="003A4DE1" w:rsidRPr="003A4DE1" w:rsidRDefault="003A4DE1" w:rsidP="003A4DE1">
      <w:pPr>
        <w:numPr>
          <w:ilvl w:val="0"/>
          <w:numId w:val="6"/>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Description: Manages the storage and retrieval of payment methods, loyalty cards, and digital coupons. This module allows users to add, update, and remove payment information.</w:t>
      </w:r>
    </w:p>
    <w:p w:rsidR="003A4DE1" w:rsidRPr="003A4DE1" w:rsidRDefault="003A4DE1" w:rsidP="003A4DE1">
      <w:pPr>
        <w:numPr>
          <w:ilvl w:val="0"/>
          <w:numId w:val="6"/>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Components:</w:t>
      </w:r>
    </w:p>
    <w:p w:rsidR="00000000" w:rsidRPr="003A4DE1" w:rsidRDefault="003A4DE1" w:rsidP="003A4DE1">
      <w:pPr>
        <w:numPr>
          <w:ilvl w:val="0"/>
          <w:numId w:val="6"/>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Payment Methods: Stores details of linked credit cards, debit cards, and bank accounts.</w:t>
      </w:r>
    </w:p>
    <w:p w:rsidR="00000000" w:rsidRPr="003A4DE1" w:rsidRDefault="003A4DE1" w:rsidP="003A4DE1">
      <w:pPr>
        <w:numPr>
          <w:ilvl w:val="0"/>
          <w:numId w:val="6"/>
        </w:numPr>
        <w:spacing w:before="100" w:after="100" w:line="360" w:lineRule="auto"/>
        <w:jc w:val="both"/>
        <w:rPr>
          <w:rFonts w:ascii="Times New Roman" w:hAnsi="Times New Roman" w:cs="Times New Roman"/>
          <w:bCs/>
          <w:sz w:val="28"/>
          <w:szCs w:val="28"/>
          <w:lang w:val="en-IN"/>
        </w:rPr>
      </w:pPr>
      <w:r w:rsidRPr="003A4DE1">
        <w:rPr>
          <w:rFonts w:ascii="Times New Roman" w:hAnsi="Times New Roman" w:cs="Times New Roman"/>
          <w:bCs/>
          <w:sz w:val="28"/>
          <w:szCs w:val="28"/>
        </w:rPr>
        <w:t>Loyalty and Rewards: Manages digital loyalty cards and rewards programs.</w:t>
      </w:r>
    </w:p>
    <w:p w:rsidR="00000000" w:rsidRPr="003A4DE1" w:rsidRDefault="003A4DE1" w:rsidP="003A4DE1">
      <w:pPr>
        <w:numPr>
          <w:ilvl w:val="0"/>
          <w:numId w:val="6"/>
        </w:numPr>
        <w:spacing w:before="100" w:after="100" w:line="360" w:lineRule="auto"/>
        <w:jc w:val="both"/>
        <w:rPr>
          <w:rFonts w:ascii="Times New Roman" w:hAnsi="Times New Roman" w:cs="Times New Roman"/>
          <w:b/>
          <w:bCs/>
          <w:sz w:val="28"/>
          <w:szCs w:val="28"/>
          <w:lang w:val="en-IN"/>
        </w:rPr>
      </w:pPr>
      <w:r w:rsidRPr="003A4DE1">
        <w:rPr>
          <w:rFonts w:ascii="Times New Roman" w:hAnsi="Times New Roman" w:cs="Times New Roman"/>
          <w:bCs/>
          <w:sz w:val="28"/>
          <w:szCs w:val="28"/>
        </w:rPr>
        <w:lastRenderedPageBreak/>
        <w:t>Digital Coupons: Stores and applies digital coupons and promotional offers</w:t>
      </w:r>
      <w:r w:rsidRPr="003A4DE1">
        <w:rPr>
          <w:rFonts w:ascii="Times New Roman" w:hAnsi="Times New Roman" w:cs="Times New Roman"/>
          <w:b/>
          <w:bCs/>
          <w:sz w:val="28"/>
          <w:szCs w:val="28"/>
        </w:rPr>
        <w:t>.</w:t>
      </w:r>
    </w:p>
    <w:p w:rsidR="001872A3" w:rsidRPr="003B469B" w:rsidRDefault="001872A3" w:rsidP="00B724B8">
      <w:pPr>
        <w:numPr>
          <w:ilvl w:val="0"/>
          <w:numId w:val="6"/>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3A4DE1" w:rsidRDefault="003A4DE1" w:rsidP="003A4DE1">
      <w:pPr>
        <w:pStyle w:val="BodyText"/>
        <w:numPr>
          <w:ilvl w:val="0"/>
          <w:numId w:val="32"/>
        </w:numPr>
        <w:rPr>
          <w:iCs/>
          <w:sz w:val="28"/>
          <w:szCs w:val="28"/>
          <w:lang w:val="en-IN"/>
        </w:rPr>
      </w:pPr>
      <w:r w:rsidRPr="003A4DE1">
        <w:rPr>
          <w:iCs/>
          <w:sz w:val="28"/>
          <w:szCs w:val="28"/>
        </w:rPr>
        <w:t xml:space="preserve">There has been a significant shift to mobile and digital commerce in the previous two years. To begin with, the pandemic has contributed to a fall in the use of cash, and many people have welcomed electronic payments since March 2020, naturally transitioning from paying with notes and coins to tapping their phones and making contactless purchases. </w:t>
      </w:r>
    </w:p>
    <w:p w:rsidR="00000000" w:rsidRPr="003A4DE1" w:rsidRDefault="003A4DE1" w:rsidP="003A4DE1">
      <w:pPr>
        <w:pStyle w:val="BodyText"/>
        <w:numPr>
          <w:ilvl w:val="0"/>
          <w:numId w:val="32"/>
        </w:numPr>
        <w:rPr>
          <w:iCs/>
          <w:sz w:val="28"/>
          <w:szCs w:val="28"/>
          <w:lang w:val="en-IN"/>
        </w:rPr>
      </w:pPr>
      <w:r w:rsidRPr="003A4DE1">
        <w:rPr>
          <w:iCs/>
          <w:sz w:val="28"/>
          <w:szCs w:val="28"/>
        </w:rPr>
        <w:t xml:space="preserve">A mobile wallet may enhance the entire customer experience, and if used in connection with digital marketing, it can help retain existing customers, attract prospective customers, promote brand awareness, and improve ways to communicate with the audience. </w:t>
      </w:r>
    </w:p>
    <w:p w:rsidR="00000000" w:rsidRPr="003A4DE1" w:rsidRDefault="003A4DE1" w:rsidP="003A4DE1">
      <w:pPr>
        <w:pStyle w:val="BodyText"/>
        <w:numPr>
          <w:ilvl w:val="0"/>
          <w:numId w:val="32"/>
        </w:numPr>
        <w:rPr>
          <w:iCs/>
          <w:sz w:val="28"/>
          <w:szCs w:val="28"/>
          <w:lang w:val="en-IN"/>
        </w:rPr>
      </w:pPr>
      <w:r w:rsidRPr="003A4DE1">
        <w:rPr>
          <w:iCs/>
          <w:sz w:val="28"/>
          <w:szCs w:val="28"/>
        </w:rPr>
        <w:t xml:space="preserve">The biggest challenge in front of the government is the lack of knowledge and awareness among people and fear of loss of money by use of digital payment methods and the risk of hacking. To conclude, the government needs to tackle these challenges to have cashless economy and to give a boost to digital payments to provide sustainable economic development to the country in the long run. </w:t>
      </w:r>
    </w:p>
    <w:p w:rsidR="001872A3" w:rsidRPr="003B469B" w:rsidRDefault="001872A3" w:rsidP="00EC60C9">
      <w:pPr>
        <w:pStyle w:val="BodyText"/>
        <w:ind w:left="720"/>
        <w:rPr>
          <w:iCs/>
          <w:sz w:val="28"/>
          <w:szCs w:val="28"/>
          <w:lang w:val="en-IN"/>
        </w:rPr>
      </w:pPr>
      <w:bookmarkStart w:id="0" w:name="_GoBack"/>
      <w:bookmarkEnd w:id="0"/>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10A" w:rsidRDefault="0076010A" w:rsidP="003654DF">
      <w:pPr>
        <w:spacing w:after="0" w:line="240" w:lineRule="auto"/>
      </w:pPr>
      <w:r>
        <w:separator/>
      </w:r>
    </w:p>
  </w:endnote>
  <w:endnote w:type="continuationSeparator" w:id="0">
    <w:p w:rsidR="0076010A" w:rsidRDefault="0076010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10A" w:rsidRDefault="0076010A" w:rsidP="003654DF">
      <w:pPr>
        <w:spacing w:after="0" w:line="240" w:lineRule="auto"/>
      </w:pPr>
      <w:r>
        <w:separator/>
      </w:r>
    </w:p>
  </w:footnote>
  <w:footnote w:type="continuationSeparator" w:id="0">
    <w:p w:rsidR="0076010A" w:rsidRDefault="0076010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3A4DE1">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B504E"/>
    <w:multiLevelType w:val="hybridMultilevel"/>
    <w:tmpl w:val="2494A7C6"/>
    <w:lvl w:ilvl="0" w:tplc="03A29ED0">
      <w:start w:val="1"/>
      <w:numFmt w:val="bullet"/>
      <w:lvlText w:val="•"/>
      <w:lvlJc w:val="left"/>
      <w:pPr>
        <w:tabs>
          <w:tab w:val="num" w:pos="720"/>
        </w:tabs>
        <w:ind w:left="720" w:hanging="360"/>
      </w:pPr>
      <w:rPr>
        <w:rFonts w:ascii="Arial" w:hAnsi="Arial" w:hint="default"/>
      </w:rPr>
    </w:lvl>
    <w:lvl w:ilvl="1" w:tplc="FA308D5E" w:tentative="1">
      <w:start w:val="1"/>
      <w:numFmt w:val="bullet"/>
      <w:lvlText w:val="•"/>
      <w:lvlJc w:val="left"/>
      <w:pPr>
        <w:tabs>
          <w:tab w:val="num" w:pos="1440"/>
        </w:tabs>
        <w:ind w:left="1440" w:hanging="360"/>
      </w:pPr>
      <w:rPr>
        <w:rFonts w:ascii="Arial" w:hAnsi="Arial" w:hint="default"/>
      </w:rPr>
    </w:lvl>
    <w:lvl w:ilvl="2" w:tplc="DFC8B9B2" w:tentative="1">
      <w:start w:val="1"/>
      <w:numFmt w:val="bullet"/>
      <w:lvlText w:val="•"/>
      <w:lvlJc w:val="left"/>
      <w:pPr>
        <w:tabs>
          <w:tab w:val="num" w:pos="2160"/>
        </w:tabs>
        <w:ind w:left="2160" w:hanging="360"/>
      </w:pPr>
      <w:rPr>
        <w:rFonts w:ascii="Arial" w:hAnsi="Arial" w:hint="default"/>
      </w:rPr>
    </w:lvl>
    <w:lvl w:ilvl="3" w:tplc="9BCC6012" w:tentative="1">
      <w:start w:val="1"/>
      <w:numFmt w:val="bullet"/>
      <w:lvlText w:val="•"/>
      <w:lvlJc w:val="left"/>
      <w:pPr>
        <w:tabs>
          <w:tab w:val="num" w:pos="2880"/>
        </w:tabs>
        <w:ind w:left="2880" w:hanging="360"/>
      </w:pPr>
      <w:rPr>
        <w:rFonts w:ascii="Arial" w:hAnsi="Arial" w:hint="default"/>
      </w:rPr>
    </w:lvl>
    <w:lvl w:ilvl="4" w:tplc="2116D4B2" w:tentative="1">
      <w:start w:val="1"/>
      <w:numFmt w:val="bullet"/>
      <w:lvlText w:val="•"/>
      <w:lvlJc w:val="left"/>
      <w:pPr>
        <w:tabs>
          <w:tab w:val="num" w:pos="3600"/>
        </w:tabs>
        <w:ind w:left="3600" w:hanging="360"/>
      </w:pPr>
      <w:rPr>
        <w:rFonts w:ascii="Arial" w:hAnsi="Arial" w:hint="default"/>
      </w:rPr>
    </w:lvl>
    <w:lvl w:ilvl="5" w:tplc="2F321DC8" w:tentative="1">
      <w:start w:val="1"/>
      <w:numFmt w:val="bullet"/>
      <w:lvlText w:val="•"/>
      <w:lvlJc w:val="left"/>
      <w:pPr>
        <w:tabs>
          <w:tab w:val="num" w:pos="4320"/>
        </w:tabs>
        <w:ind w:left="4320" w:hanging="360"/>
      </w:pPr>
      <w:rPr>
        <w:rFonts w:ascii="Arial" w:hAnsi="Arial" w:hint="default"/>
      </w:rPr>
    </w:lvl>
    <w:lvl w:ilvl="6" w:tplc="01B61E6C" w:tentative="1">
      <w:start w:val="1"/>
      <w:numFmt w:val="bullet"/>
      <w:lvlText w:val="•"/>
      <w:lvlJc w:val="left"/>
      <w:pPr>
        <w:tabs>
          <w:tab w:val="num" w:pos="5040"/>
        </w:tabs>
        <w:ind w:left="5040" w:hanging="360"/>
      </w:pPr>
      <w:rPr>
        <w:rFonts w:ascii="Arial" w:hAnsi="Arial" w:hint="default"/>
      </w:rPr>
    </w:lvl>
    <w:lvl w:ilvl="7" w:tplc="74544C9C" w:tentative="1">
      <w:start w:val="1"/>
      <w:numFmt w:val="bullet"/>
      <w:lvlText w:val="•"/>
      <w:lvlJc w:val="left"/>
      <w:pPr>
        <w:tabs>
          <w:tab w:val="num" w:pos="5760"/>
        </w:tabs>
        <w:ind w:left="5760" w:hanging="360"/>
      </w:pPr>
      <w:rPr>
        <w:rFonts w:ascii="Arial" w:hAnsi="Arial" w:hint="default"/>
      </w:rPr>
    </w:lvl>
    <w:lvl w:ilvl="8" w:tplc="6F72F22A" w:tentative="1">
      <w:start w:val="1"/>
      <w:numFmt w:val="bullet"/>
      <w:lvlText w:val="•"/>
      <w:lvlJc w:val="left"/>
      <w:pPr>
        <w:tabs>
          <w:tab w:val="num" w:pos="6480"/>
        </w:tabs>
        <w:ind w:left="6480" w:hanging="360"/>
      </w:pPr>
      <w:rPr>
        <w:rFonts w:ascii="Arial" w:hAnsi="Arial" w:hint="default"/>
      </w:rPr>
    </w:lvl>
  </w:abstractNum>
  <w:abstractNum w:abstractNumId="2">
    <w:nsid w:val="05385363"/>
    <w:multiLevelType w:val="hybridMultilevel"/>
    <w:tmpl w:val="A7FCEBC2"/>
    <w:lvl w:ilvl="0" w:tplc="0DB2A9AC">
      <w:start w:val="1"/>
      <w:numFmt w:val="bullet"/>
      <w:lvlText w:val="•"/>
      <w:lvlJc w:val="left"/>
      <w:pPr>
        <w:tabs>
          <w:tab w:val="num" w:pos="720"/>
        </w:tabs>
        <w:ind w:left="720" w:hanging="360"/>
      </w:pPr>
      <w:rPr>
        <w:rFonts w:ascii="Arial" w:hAnsi="Arial" w:hint="default"/>
      </w:rPr>
    </w:lvl>
    <w:lvl w:ilvl="1" w:tplc="A0242930" w:tentative="1">
      <w:start w:val="1"/>
      <w:numFmt w:val="bullet"/>
      <w:lvlText w:val="•"/>
      <w:lvlJc w:val="left"/>
      <w:pPr>
        <w:tabs>
          <w:tab w:val="num" w:pos="1440"/>
        </w:tabs>
        <w:ind w:left="1440" w:hanging="360"/>
      </w:pPr>
      <w:rPr>
        <w:rFonts w:ascii="Arial" w:hAnsi="Arial" w:hint="default"/>
      </w:rPr>
    </w:lvl>
    <w:lvl w:ilvl="2" w:tplc="5D50355A" w:tentative="1">
      <w:start w:val="1"/>
      <w:numFmt w:val="bullet"/>
      <w:lvlText w:val="•"/>
      <w:lvlJc w:val="left"/>
      <w:pPr>
        <w:tabs>
          <w:tab w:val="num" w:pos="2160"/>
        </w:tabs>
        <w:ind w:left="2160" w:hanging="360"/>
      </w:pPr>
      <w:rPr>
        <w:rFonts w:ascii="Arial" w:hAnsi="Arial" w:hint="default"/>
      </w:rPr>
    </w:lvl>
    <w:lvl w:ilvl="3" w:tplc="1958A014" w:tentative="1">
      <w:start w:val="1"/>
      <w:numFmt w:val="bullet"/>
      <w:lvlText w:val="•"/>
      <w:lvlJc w:val="left"/>
      <w:pPr>
        <w:tabs>
          <w:tab w:val="num" w:pos="2880"/>
        </w:tabs>
        <w:ind w:left="2880" w:hanging="360"/>
      </w:pPr>
      <w:rPr>
        <w:rFonts w:ascii="Arial" w:hAnsi="Arial" w:hint="default"/>
      </w:rPr>
    </w:lvl>
    <w:lvl w:ilvl="4" w:tplc="B6EE551E" w:tentative="1">
      <w:start w:val="1"/>
      <w:numFmt w:val="bullet"/>
      <w:lvlText w:val="•"/>
      <w:lvlJc w:val="left"/>
      <w:pPr>
        <w:tabs>
          <w:tab w:val="num" w:pos="3600"/>
        </w:tabs>
        <w:ind w:left="3600" w:hanging="360"/>
      </w:pPr>
      <w:rPr>
        <w:rFonts w:ascii="Arial" w:hAnsi="Arial" w:hint="default"/>
      </w:rPr>
    </w:lvl>
    <w:lvl w:ilvl="5" w:tplc="D43A5768" w:tentative="1">
      <w:start w:val="1"/>
      <w:numFmt w:val="bullet"/>
      <w:lvlText w:val="•"/>
      <w:lvlJc w:val="left"/>
      <w:pPr>
        <w:tabs>
          <w:tab w:val="num" w:pos="4320"/>
        </w:tabs>
        <w:ind w:left="4320" w:hanging="360"/>
      </w:pPr>
      <w:rPr>
        <w:rFonts w:ascii="Arial" w:hAnsi="Arial" w:hint="default"/>
      </w:rPr>
    </w:lvl>
    <w:lvl w:ilvl="6" w:tplc="A0729BC0" w:tentative="1">
      <w:start w:val="1"/>
      <w:numFmt w:val="bullet"/>
      <w:lvlText w:val="•"/>
      <w:lvlJc w:val="left"/>
      <w:pPr>
        <w:tabs>
          <w:tab w:val="num" w:pos="5040"/>
        </w:tabs>
        <w:ind w:left="5040" w:hanging="360"/>
      </w:pPr>
      <w:rPr>
        <w:rFonts w:ascii="Arial" w:hAnsi="Arial" w:hint="default"/>
      </w:rPr>
    </w:lvl>
    <w:lvl w:ilvl="7" w:tplc="AC386CEE" w:tentative="1">
      <w:start w:val="1"/>
      <w:numFmt w:val="bullet"/>
      <w:lvlText w:val="•"/>
      <w:lvlJc w:val="left"/>
      <w:pPr>
        <w:tabs>
          <w:tab w:val="num" w:pos="5760"/>
        </w:tabs>
        <w:ind w:left="5760" w:hanging="360"/>
      </w:pPr>
      <w:rPr>
        <w:rFonts w:ascii="Arial" w:hAnsi="Arial" w:hint="default"/>
      </w:rPr>
    </w:lvl>
    <w:lvl w:ilvl="8" w:tplc="799818D2" w:tentative="1">
      <w:start w:val="1"/>
      <w:numFmt w:val="bullet"/>
      <w:lvlText w:val="•"/>
      <w:lvlJc w:val="left"/>
      <w:pPr>
        <w:tabs>
          <w:tab w:val="num" w:pos="6480"/>
        </w:tabs>
        <w:ind w:left="6480" w:hanging="360"/>
      </w:pPr>
      <w:rPr>
        <w:rFonts w:ascii="Arial" w:hAnsi="Arial" w:hint="default"/>
      </w:rPr>
    </w:lvl>
  </w:abstractNum>
  <w:abstractNum w:abstractNumId="3">
    <w:nsid w:val="08A41AB0"/>
    <w:multiLevelType w:val="hybridMultilevel"/>
    <w:tmpl w:val="3628F774"/>
    <w:lvl w:ilvl="0" w:tplc="D11CAEAE">
      <w:start w:val="1"/>
      <w:numFmt w:val="bullet"/>
      <w:lvlText w:val=" "/>
      <w:lvlJc w:val="left"/>
      <w:pPr>
        <w:tabs>
          <w:tab w:val="num" w:pos="720"/>
        </w:tabs>
        <w:ind w:left="720" w:hanging="360"/>
      </w:pPr>
      <w:rPr>
        <w:rFonts w:ascii="Calibri" w:hAnsi="Calibri" w:hint="default"/>
      </w:rPr>
    </w:lvl>
    <w:lvl w:ilvl="1" w:tplc="B64897EA" w:tentative="1">
      <w:start w:val="1"/>
      <w:numFmt w:val="bullet"/>
      <w:lvlText w:val=" "/>
      <w:lvlJc w:val="left"/>
      <w:pPr>
        <w:tabs>
          <w:tab w:val="num" w:pos="1440"/>
        </w:tabs>
        <w:ind w:left="1440" w:hanging="360"/>
      </w:pPr>
      <w:rPr>
        <w:rFonts w:ascii="Calibri" w:hAnsi="Calibri" w:hint="default"/>
      </w:rPr>
    </w:lvl>
    <w:lvl w:ilvl="2" w:tplc="6700F68E" w:tentative="1">
      <w:start w:val="1"/>
      <w:numFmt w:val="bullet"/>
      <w:lvlText w:val=" "/>
      <w:lvlJc w:val="left"/>
      <w:pPr>
        <w:tabs>
          <w:tab w:val="num" w:pos="2160"/>
        </w:tabs>
        <w:ind w:left="2160" w:hanging="360"/>
      </w:pPr>
      <w:rPr>
        <w:rFonts w:ascii="Calibri" w:hAnsi="Calibri" w:hint="default"/>
      </w:rPr>
    </w:lvl>
    <w:lvl w:ilvl="3" w:tplc="6114A62C" w:tentative="1">
      <w:start w:val="1"/>
      <w:numFmt w:val="bullet"/>
      <w:lvlText w:val=" "/>
      <w:lvlJc w:val="left"/>
      <w:pPr>
        <w:tabs>
          <w:tab w:val="num" w:pos="2880"/>
        </w:tabs>
        <w:ind w:left="2880" w:hanging="360"/>
      </w:pPr>
      <w:rPr>
        <w:rFonts w:ascii="Calibri" w:hAnsi="Calibri" w:hint="default"/>
      </w:rPr>
    </w:lvl>
    <w:lvl w:ilvl="4" w:tplc="89B66D16" w:tentative="1">
      <w:start w:val="1"/>
      <w:numFmt w:val="bullet"/>
      <w:lvlText w:val=" "/>
      <w:lvlJc w:val="left"/>
      <w:pPr>
        <w:tabs>
          <w:tab w:val="num" w:pos="3600"/>
        </w:tabs>
        <w:ind w:left="3600" w:hanging="360"/>
      </w:pPr>
      <w:rPr>
        <w:rFonts w:ascii="Calibri" w:hAnsi="Calibri" w:hint="default"/>
      </w:rPr>
    </w:lvl>
    <w:lvl w:ilvl="5" w:tplc="47F4AFA8" w:tentative="1">
      <w:start w:val="1"/>
      <w:numFmt w:val="bullet"/>
      <w:lvlText w:val=" "/>
      <w:lvlJc w:val="left"/>
      <w:pPr>
        <w:tabs>
          <w:tab w:val="num" w:pos="4320"/>
        </w:tabs>
        <w:ind w:left="4320" w:hanging="360"/>
      </w:pPr>
      <w:rPr>
        <w:rFonts w:ascii="Calibri" w:hAnsi="Calibri" w:hint="default"/>
      </w:rPr>
    </w:lvl>
    <w:lvl w:ilvl="6" w:tplc="4E56AC24" w:tentative="1">
      <w:start w:val="1"/>
      <w:numFmt w:val="bullet"/>
      <w:lvlText w:val=" "/>
      <w:lvlJc w:val="left"/>
      <w:pPr>
        <w:tabs>
          <w:tab w:val="num" w:pos="5040"/>
        </w:tabs>
        <w:ind w:left="5040" w:hanging="360"/>
      </w:pPr>
      <w:rPr>
        <w:rFonts w:ascii="Calibri" w:hAnsi="Calibri" w:hint="default"/>
      </w:rPr>
    </w:lvl>
    <w:lvl w:ilvl="7" w:tplc="8146F2C4" w:tentative="1">
      <w:start w:val="1"/>
      <w:numFmt w:val="bullet"/>
      <w:lvlText w:val=" "/>
      <w:lvlJc w:val="left"/>
      <w:pPr>
        <w:tabs>
          <w:tab w:val="num" w:pos="5760"/>
        </w:tabs>
        <w:ind w:left="5760" w:hanging="360"/>
      </w:pPr>
      <w:rPr>
        <w:rFonts w:ascii="Calibri" w:hAnsi="Calibri" w:hint="default"/>
      </w:rPr>
    </w:lvl>
    <w:lvl w:ilvl="8" w:tplc="067298CA" w:tentative="1">
      <w:start w:val="1"/>
      <w:numFmt w:val="bullet"/>
      <w:lvlText w:val=" "/>
      <w:lvlJc w:val="left"/>
      <w:pPr>
        <w:tabs>
          <w:tab w:val="num" w:pos="6480"/>
        </w:tabs>
        <w:ind w:left="6480" w:hanging="360"/>
      </w:pPr>
      <w:rPr>
        <w:rFonts w:ascii="Calibri" w:hAnsi="Calibri" w:hint="default"/>
      </w:rPr>
    </w:lvl>
  </w:abstractNum>
  <w:abstractNum w:abstractNumId="4">
    <w:nsid w:val="0AD9664E"/>
    <w:multiLevelType w:val="hybridMultilevel"/>
    <w:tmpl w:val="0D28329E"/>
    <w:lvl w:ilvl="0" w:tplc="656C7D9E">
      <w:start w:val="1"/>
      <w:numFmt w:val="bullet"/>
      <w:lvlText w:val="•"/>
      <w:lvlJc w:val="left"/>
      <w:pPr>
        <w:tabs>
          <w:tab w:val="num" w:pos="720"/>
        </w:tabs>
        <w:ind w:left="720" w:hanging="360"/>
      </w:pPr>
      <w:rPr>
        <w:rFonts w:ascii="Arial" w:hAnsi="Arial" w:hint="default"/>
      </w:rPr>
    </w:lvl>
    <w:lvl w:ilvl="1" w:tplc="8AE26080" w:tentative="1">
      <w:start w:val="1"/>
      <w:numFmt w:val="bullet"/>
      <w:lvlText w:val="•"/>
      <w:lvlJc w:val="left"/>
      <w:pPr>
        <w:tabs>
          <w:tab w:val="num" w:pos="1440"/>
        </w:tabs>
        <w:ind w:left="1440" w:hanging="360"/>
      </w:pPr>
      <w:rPr>
        <w:rFonts w:ascii="Arial" w:hAnsi="Arial" w:hint="default"/>
      </w:rPr>
    </w:lvl>
    <w:lvl w:ilvl="2" w:tplc="A1B63132" w:tentative="1">
      <w:start w:val="1"/>
      <w:numFmt w:val="bullet"/>
      <w:lvlText w:val="•"/>
      <w:lvlJc w:val="left"/>
      <w:pPr>
        <w:tabs>
          <w:tab w:val="num" w:pos="2160"/>
        </w:tabs>
        <w:ind w:left="2160" w:hanging="360"/>
      </w:pPr>
      <w:rPr>
        <w:rFonts w:ascii="Arial" w:hAnsi="Arial" w:hint="default"/>
      </w:rPr>
    </w:lvl>
    <w:lvl w:ilvl="3" w:tplc="998AB764" w:tentative="1">
      <w:start w:val="1"/>
      <w:numFmt w:val="bullet"/>
      <w:lvlText w:val="•"/>
      <w:lvlJc w:val="left"/>
      <w:pPr>
        <w:tabs>
          <w:tab w:val="num" w:pos="2880"/>
        </w:tabs>
        <w:ind w:left="2880" w:hanging="360"/>
      </w:pPr>
      <w:rPr>
        <w:rFonts w:ascii="Arial" w:hAnsi="Arial" w:hint="default"/>
      </w:rPr>
    </w:lvl>
    <w:lvl w:ilvl="4" w:tplc="2DB4D204" w:tentative="1">
      <w:start w:val="1"/>
      <w:numFmt w:val="bullet"/>
      <w:lvlText w:val="•"/>
      <w:lvlJc w:val="left"/>
      <w:pPr>
        <w:tabs>
          <w:tab w:val="num" w:pos="3600"/>
        </w:tabs>
        <w:ind w:left="3600" w:hanging="360"/>
      </w:pPr>
      <w:rPr>
        <w:rFonts w:ascii="Arial" w:hAnsi="Arial" w:hint="default"/>
      </w:rPr>
    </w:lvl>
    <w:lvl w:ilvl="5" w:tplc="9D403AB8" w:tentative="1">
      <w:start w:val="1"/>
      <w:numFmt w:val="bullet"/>
      <w:lvlText w:val="•"/>
      <w:lvlJc w:val="left"/>
      <w:pPr>
        <w:tabs>
          <w:tab w:val="num" w:pos="4320"/>
        </w:tabs>
        <w:ind w:left="4320" w:hanging="360"/>
      </w:pPr>
      <w:rPr>
        <w:rFonts w:ascii="Arial" w:hAnsi="Arial" w:hint="default"/>
      </w:rPr>
    </w:lvl>
    <w:lvl w:ilvl="6" w:tplc="1E38CC34" w:tentative="1">
      <w:start w:val="1"/>
      <w:numFmt w:val="bullet"/>
      <w:lvlText w:val="•"/>
      <w:lvlJc w:val="left"/>
      <w:pPr>
        <w:tabs>
          <w:tab w:val="num" w:pos="5040"/>
        </w:tabs>
        <w:ind w:left="5040" w:hanging="360"/>
      </w:pPr>
      <w:rPr>
        <w:rFonts w:ascii="Arial" w:hAnsi="Arial" w:hint="default"/>
      </w:rPr>
    </w:lvl>
    <w:lvl w:ilvl="7" w:tplc="A2506466" w:tentative="1">
      <w:start w:val="1"/>
      <w:numFmt w:val="bullet"/>
      <w:lvlText w:val="•"/>
      <w:lvlJc w:val="left"/>
      <w:pPr>
        <w:tabs>
          <w:tab w:val="num" w:pos="5760"/>
        </w:tabs>
        <w:ind w:left="5760" w:hanging="360"/>
      </w:pPr>
      <w:rPr>
        <w:rFonts w:ascii="Arial" w:hAnsi="Arial" w:hint="default"/>
      </w:rPr>
    </w:lvl>
    <w:lvl w:ilvl="8" w:tplc="0634423C" w:tentative="1">
      <w:start w:val="1"/>
      <w:numFmt w:val="bullet"/>
      <w:lvlText w:val="•"/>
      <w:lvlJc w:val="left"/>
      <w:pPr>
        <w:tabs>
          <w:tab w:val="num" w:pos="6480"/>
        </w:tabs>
        <w:ind w:left="6480" w:hanging="360"/>
      </w:pPr>
      <w:rPr>
        <w:rFonts w:ascii="Arial" w:hAnsi="Arial" w:hint="default"/>
      </w:rPr>
    </w:lvl>
  </w:abstractNum>
  <w:abstractNum w:abstractNumId="5">
    <w:nsid w:val="0AFF7951"/>
    <w:multiLevelType w:val="hybridMultilevel"/>
    <w:tmpl w:val="F0CC5664"/>
    <w:lvl w:ilvl="0" w:tplc="BFAE1C12">
      <w:start w:val="1"/>
      <w:numFmt w:val="bullet"/>
      <w:lvlText w:val="•"/>
      <w:lvlJc w:val="left"/>
      <w:pPr>
        <w:tabs>
          <w:tab w:val="num" w:pos="720"/>
        </w:tabs>
        <w:ind w:left="720" w:hanging="360"/>
      </w:pPr>
      <w:rPr>
        <w:rFonts w:ascii="Arial" w:hAnsi="Arial" w:hint="default"/>
      </w:rPr>
    </w:lvl>
    <w:lvl w:ilvl="1" w:tplc="42D8CEA8" w:tentative="1">
      <w:start w:val="1"/>
      <w:numFmt w:val="bullet"/>
      <w:lvlText w:val="•"/>
      <w:lvlJc w:val="left"/>
      <w:pPr>
        <w:tabs>
          <w:tab w:val="num" w:pos="1440"/>
        </w:tabs>
        <w:ind w:left="1440" w:hanging="360"/>
      </w:pPr>
      <w:rPr>
        <w:rFonts w:ascii="Arial" w:hAnsi="Arial" w:hint="default"/>
      </w:rPr>
    </w:lvl>
    <w:lvl w:ilvl="2" w:tplc="A35EE3C8" w:tentative="1">
      <w:start w:val="1"/>
      <w:numFmt w:val="bullet"/>
      <w:lvlText w:val="•"/>
      <w:lvlJc w:val="left"/>
      <w:pPr>
        <w:tabs>
          <w:tab w:val="num" w:pos="2160"/>
        </w:tabs>
        <w:ind w:left="2160" w:hanging="360"/>
      </w:pPr>
      <w:rPr>
        <w:rFonts w:ascii="Arial" w:hAnsi="Arial" w:hint="default"/>
      </w:rPr>
    </w:lvl>
    <w:lvl w:ilvl="3" w:tplc="343688CC" w:tentative="1">
      <w:start w:val="1"/>
      <w:numFmt w:val="bullet"/>
      <w:lvlText w:val="•"/>
      <w:lvlJc w:val="left"/>
      <w:pPr>
        <w:tabs>
          <w:tab w:val="num" w:pos="2880"/>
        </w:tabs>
        <w:ind w:left="2880" w:hanging="360"/>
      </w:pPr>
      <w:rPr>
        <w:rFonts w:ascii="Arial" w:hAnsi="Arial" w:hint="default"/>
      </w:rPr>
    </w:lvl>
    <w:lvl w:ilvl="4" w:tplc="8506E134" w:tentative="1">
      <w:start w:val="1"/>
      <w:numFmt w:val="bullet"/>
      <w:lvlText w:val="•"/>
      <w:lvlJc w:val="left"/>
      <w:pPr>
        <w:tabs>
          <w:tab w:val="num" w:pos="3600"/>
        </w:tabs>
        <w:ind w:left="3600" w:hanging="360"/>
      </w:pPr>
      <w:rPr>
        <w:rFonts w:ascii="Arial" w:hAnsi="Arial" w:hint="default"/>
      </w:rPr>
    </w:lvl>
    <w:lvl w:ilvl="5" w:tplc="08CA6C0E" w:tentative="1">
      <w:start w:val="1"/>
      <w:numFmt w:val="bullet"/>
      <w:lvlText w:val="•"/>
      <w:lvlJc w:val="left"/>
      <w:pPr>
        <w:tabs>
          <w:tab w:val="num" w:pos="4320"/>
        </w:tabs>
        <w:ind w:left="4320" w:hanging="360"/>
      </w:pPr>
      <w:rPr>
        <w:rFonts w:ascii="Arial" w:hAnsi="Arial" w:hint="default"/>
      </w:rPr>
    </w:lvl>
    <w:lvl w:ilvl="6" w:tplc="CDA611E4" w:tentative="1">
      <w:start w:val="1"/>
      <w:numFmt w:val="bullet"/>
      <w:lvlText w:val="•"/>
      <w:lvlJc w:val="left"/>
      <w:pPr>
        <w:tabs>
          <w:tab w:val="num" w:pos="5040"/>
        </w:tabs>
        <w:ind w:left="5040" w:hanging="360"/>
      </w:pPr>
      <w:rPr>
        <w:rFonts w:ascii="Arial" w:hAnsi="Arial" w:hint="default"/>
      </w:rPr>
    </w:lvl>
    <w:lvl w:ilvl="7" w:tplc="A1E69170" w:tentative="1">
      <w:start w:val="1"/>
      <w:numFmt w:val="bullet"/>
      <w:lvlText w:val="•"/>
      <w:lvlJc w:val="left"/>
      <w:pPr>
        <w:tabs>
          <w:tab w:val="num" w:pos="5760"/>
        </w:tabs>
        <w:ind w:left="5760" w:hanging="360"/>
      </w:pPr>
      <w:rPr>
        <w:rFonts w:ascii="Arial" w:hAnsi="Arial" w:hint="default"/>
      </w:rPr>
    </w:lvl>
    <w:lvl w:ilvl="8" w:tplc="FAEE09E0" w:tentative="1">
      <w:start w:val="1"/>
      <w:numFmt w:val="bullet"/>
      <w:lvlText w:val="•"/>
      <w:lvlJc w:val="left"/>
      <w:pPr>
        <w:tabs>
          <w:tab w:val="num" w:pos="6480"/>
        </w:tabs>
        <w:ind w:left="6480" w:hanging="360"/>
      </w:pPr>
      <w:rPr>
        <w:rFonts w:ascii="Arial" w:hAnsi="Arial" w:hint="default"/>
      </w:rPr>
    </w:lvl>
  </w:abstractNum>
  <w:abstractNum w:abstractNumId="6">
    <w:nsid w:val="0CA0181F"/>
    <w:multiLevelType w:val="hybridMultilevel"/>
    <w:tmpl w:val="19289878"/>
    <w:lvl w:ilvl="0" w:tplc="DCD0ADE6">
      <w:start w:val="1"/>
      <w:numFmt w:val="bullet"/>
      <w:lvlText w:val="•"/>
      <w:lvlJc w:val="left"/>
      <w:pPr>
        <w:tabs>
          <w:tab w:val="num" w:pos="720"/>
        </w:tabs>
        <w:ind w:left="720" w:hanging="360"/>
      </w:pPr>
      <w:rPr>
        <w:rFonts w:ascii="Arial" w:hAnsi="Arial" w:hint="default"/>
      </w:rPr>
    </w:lvl>
    <w:lvl w:ilvl="1" w:tplc="C2A4B32C" w:tentative="1">
      <w:start w:val="1"/>
      <w:numFmt w:val="bullet"/>
      <w:lvlText w:val="•"/>
      <w:lvlJc w:val="left"/>
      <w:pPr>
        <w:tabs>
          <w:tab w:val="num" w:pos="1440"/>
        </w:tabs>
        <w:ind w:left="1440" w:hanging="360"/>
      </w:pPr>
      <w:rPr>
        <w:rFonts w:ascii="Arial" w:hAnsi="Arial" w:hint="default"/>
      </w:rPr>
    </w:lvl>
    <w:lvl w:ilvl="2" w:tplc="4176B196" w:tentative="1">
      <w:start w:val="1"/>
      <w:numFmt w:val="bullet"/>
      <w:lvlText w:val="•"/>
      <w:lvlJc w:val="left"/>
      <w:pPr>
        <w:tabs>
          <w:tab w:val="num" w:pos="2160"/>
        </w:tabs>
        <w:ind w:left="2160" w:hanging="360"/>
      </w:pPr>
      <w:rPr>
        <w:rFonts w:ascii="Arial" w:hAnsi="Arial" w:hint="default"/>
      </w:rPr>
    </w:lvl>
    <w:lvl w:ilvl="3" w:tplc="39C83F3C" w:tentative="1">
      <w:start w:val="1"/>
      <w:numFmt w:val="bullet"/>
      <w:lvlText w:val="•"/>
      <w:lvlJc w:val="left"/>
      <w:pPr>
        <w:tabs>
          <w:tab w:val="num" w:pos="2880"/>
        </w:tabs>
        <w:ind w:left="2880" w:hanging="360"/>
      </w:pPr>
      <w:rPr>
        <w:rFonts w:ascii="Arial" w:hAnsi="Arial" w:hint="default"/>
      </w:rPr>
    </w:lvl>
    <w:lvl w:ilvl="4" w:tplc="3C4469E4" w:tentative="1">
      <w:start w:val="1"/>
      <w:numFmt w:val="bullet"/>
      <w:lvlText w:val="•"/>
      <w:lvlJc w:val="left"/>
      <w:pPr>
        <w:tabs>
          <w:tab w:val="num" w:pos="3600"/>
        </w:tabs>
        <w:ind w:left="3600" w:hanging="360"/>
      </w:pPr>
      <w:rPr>
        <w:rFonts w:ascii="Arial" w:hAnsi="Arial" w:hint="default"/>
      </w:rPr>
    </w:lvl>
    <w:lvl w:ilvl="5" w:tplc="BAB64C2A" w:tentative="1">
      <w:start w:val="1"/>
      <w:numFmt w:val="bullet"/>
      <w:lvlText w:val="•"/>
      <w:lvlJc w:val="left"/>
      <w:pPr>
        <w:tabs>
          <w:tab w:val="num" w:pos="4320"/>
        </w:tabs>
        <w:ind w:left="4320" w:hanging="360"/>
      </w:pPr>
      <w:rPr>
        <w:rFonts w:ascii="Arial" w:hAnsi="Arial" w:hint="default"/>
      </w:rPr>
    </w:lvl>
    <w:lvl w:ilvl="6" w:tplc="6204A51E" w:tentative="1">
      <w:start w:val="1"/>
      <w:numFmt w:val="bullet"/>
      <w:lvlText w:val="•"/>
      <w:lvlJc w:val="left"/>
      <w:pPr>
        <w:tabs>
          <w:tab w:val="num" w:pos="5040"/>
        </w:tabs>
        <w:ind w:left="5040" w:hanging="360"/>
      </w:pPr>
      <w:rPr>
        <w:rFonts w:ascii="Arial" w:hAnsi="Arial" w:hint="default"/>
      </w:rPr>
    </w:lvl>
    <w:lvl w:ilvl="7" w:tplc="173CD7F2" w:tentative="1">
      <w:start w:val="1"/>
      <w:numFmt w:val="bullet"/>
      <w:lvlText w:val="•"/>
      <w:lvlJc w:val="left"/>
      <w:pPr>
        <w:tabs>
          <w:tab w:val="num" w:pos="5760"/>
        </w:tabs>
        <w:ind w:left="5760" w:hanging="360"/>
      </w:pPr>
      <w:rPr>
        <w:rFonts w:ascii="Arial" w:hAnsi="Arial" w:hint="default"/>
      </w:rPr>
    </w:lvl>
    <w:lvl w:ilvl="8" w:tplc="FFE825B6" w:tentative="1">
      <w:start w:val="1"/>
      <w:numFmt w:val="bullet"/>
      <w:lvlText w:val="•"/>
      <w:lvlJc w:val="left"/>
      <w:pPr>
        <w:tabs>
          <w:tab w:val="num" w:pos="6480"/>
        </w:tabs>
        <w:ind w:left="6480" w:hanging="360"/>
      </w:pPr>
      <w:rPr>
        <w:rFonts w:ascii="Arial" w:hAnsi="Arial" w:hint="default"/>
      </w:rPr>
    </w:lvl>
  </w:abstractNum>
  <w:abstractNum w:abstractNumId="7">
    <w:nsid w:val="0F5B4B76"/>
    <w:multiLevelType w:val="hybridMultilevel"/>
    <w:tmpl w:val="74FEB2B4"/>
    <w:lvl w:ilvl="0" w:tplc="1EC847BC">
      <w:start w:val="1"/>
      <w:numFmt w:val="bullet"/>
      <w:lvlText w:val="•"/>
      <w:lvlJc w:val="left"/>
      <w:pPr>
        <w:tabs>
          <w:tab w:val="num" w:pos="720"/>
        </w:tabs>
        <w:ind w:left="720" w:hanging="360"/>
      </w:pPr>
      <w:rPr>
        <w:rFonts w:ascii="Arial" w:hAnsi="Arial" w:hint="default"/>
      </w:rPr>
    </w:lvl>
    <w:lvl w:ilvl="1" w:tplc="5C78EEF8" w:tentative="1">
      <w:start w:val="1"/>
      <w:numFmt w:val="bullet"/>
      <w:lvlText w:val="•"/>
      <w:lvlJc w:val="left"/>
      <w:pPr>
        <w:tabs>
          <w:tab w:val="num" w:pos="1440"/>
        </w:tabs>
        <w:ind w:left="1440" w:hanging="360"/>
      </w:pPr>
      <w:rPr>
        <w:rFonts w:ascii="Arial" w:hAnsi="Arial" w:hint="default"/>
      </w:rPr>
    </w:lvl>
    <w:lvl w:ilvl="2" w:tplc="42925F6E" w:tentative="1">
      <w:start w:val="1"/>
      <w:numFmt w:val="bullet"/>
      <w:lvlText w:val="•"/>
      <w:lvlJc w:val="left"/>
      <w:pPr>
        <w:tabs>
          <w:tab w:val="num" w:pos="2160"/>
        </w:tabs>
        <w:ind w:left="2160" w:hanging="360"/>
      </w:pPr>
      <w:rPr>
        <w:rFonts w:ascii="Arial" w:hAnsi="Arial" w:hint="default"/>
      </w:rPr>
    </w:lvl>
    <w:lvl w:ilvl="3" w:tplc="9C3C33BC" w:tentative="1">
      <w:start w:val="1"/>
      <w:numFmt w:val="bullet"/>
      <w:lvlText w:val="•"/>
      <w:lvlJc w:val="left"/>
      <w:pPr>
        <w:tabs>
          <w:tab w:val="num" w:pos="2880"/>
        </w:tabs>
        <w:ind w:left="2880" w:hanging="360"/>
      </w:pPr>
      <w:rPr>
        <w:rFonts w:ascii="Arial" w:hAnsi="Arial" w:hint="default"/>
      </w:rPr>
    </w:lvl>
    <w:lvl w:ilvl="4" w:tplc="2B34B162" w:tentative="1">
      <w:start w:val="1"/>
      <w:numFmt w:val="bullet"/>
      <w:lvlText w:val="•"/>
      <w:lvlJc w:val="left"/>
      <w:pPr>
        <w:tabs>
          <w:tab w:val="num" w:pos="3600"/>
        </w:tabs>
        <w:ind w:left="3600" w:hanging="360"/>
      </w:pPr>
      <w:rPr>
        <w:rFonts w:ascii="Arial" w:hAnsi="Arial" w:hint="default"/>
      </w:rPr>
    </w:lvl>
    <w:lvl w:ilvl="5" w:tplc="A8B008EA" w:tentative="1">
      <w:start w:val="1"/>
      <w:numFmt w:val="bullet"/>
      <w:lvlText w:val="•"/>
      <w:lvlJc w:val="left"/>
      <w:pPr>
        <w:tabs>
          <w:tab w:val="num" w:pos="4320"/>
        </w:tabs>
        <w:ind w:left="4320" w:hanging="360"/>
      </w:pPr>
      <w:rPr>
        <w:rFonts w:ascii="Arial" w:hAnsi="Arial" w:hint="default"/>
      </w:rPr>
    </w:lvl>
    <w:lvl w:ilvl="6" w:tplc="4A24AE2E" w:tentative="1">
      <w:start w:val="1"/>
      <w:numFmt w:val="bullet"/>
      <w:lvlText w:val="•"/>
      <w:lvlJc w:val="left"/>
      <w:pPr>
        <w:tabs>
          <w:tab w:val="num" w:pos="5040"/>
        </w:tabs>
        <w:ind w:left="5040" w:hanging="360"/>
      </w:pPr>
      <w:rPr>
        <w:rFonts w:ascii="Arial" w:hAnsi="Arial" w:hint="default"/>
      </w:rPr>
    </w:lvl>
    <w:lvl w:ilvl="7" w:tplc="BF68AFF0" w:tentative="1">
      <w:start w:val="1"/>
      <w:numFmt w:val="bullet"/>
      <w:lvlText w:val="•"/>
      <w:lvlJc w:val="left"/>
      <w:pPr>
        <w:tabs>
          <w:tab w:val="num" w:pos="5760"/>
        </w:tabs>
        <w:ind w:left="5760" w:hanging="360"/>
      </w:pPr>
      <w:rPr>
        <w:rFonts w:ascii="Arial" w:hAnsi="Arial" w:hint="default"/>
      </w:rPr>
    </w:lvl>
    <w:lvl w:ilvl="8" w:tplc="1820ED24" w:tentative="1">
      <w:start w:val="1"/>
      <w:numFmt w:val="bullet"/>
      <w:lvlText w:val="•"/>
      <w:lvlJc w:val="left"/>
      <w:pPr>
        <w:tabs>
          <w:tab w:val="num" w:pos="6480"/>
        </w:tabs>
        <w:ind w:left="6480" w:hanging="360"/>
      </w:pPr>
      <w:rPr>
        <w:rFonts w:ascii="Arial" w:hAnsi="Arial" w:hint="default"/>
      </w:rPr>
    </w:lvl>
  </w:abstractNum>
  <w:abstractNum w:abstractNumId="8">
    <w:nsid w:val="11772F77"/>
    <w:multiLevelType w:val="hybridMultilevel"/>
    <w:tmpl w:val="5D78195A"/>
    <w:lvl w:ilvl="0" w:tplc="07300FC8">
      <w:start w:val="1"/>
      <w:numFmt w:val="bullet"/>
      <w:lvlText w:val="•"/>
      <w:lvlJc w:val="left"/>
      <w:pPr>
        <w:tabs>
          <w:tab w:val="num" w:pos="720"/>
        </w:tabs>
        <w:ind w:left="720" w:hanging="360"/>
      </w:pPr>
      <w:rPr>
        <w:rFonts w:ascii="Arial" w:hAnsi="Arial" w:hint="default"/>
      </w:rPr>
    </w:lvl>
    <w:lvl w:ilvl="1" w:tplc="E3445002" w:tentative="1">
      <w:start w:val="1"/>
      <w:numFmt w:val="bullet"/>
      <w:lvlText w:val="•"/>
      <w:lvlJc w:val="left"/>
      <w:pPr>
        <w:tabs>
          <w:tab w:val="num" w:pos="1440"/>
        </w:tabs>
        <w:ind w:left="1440" w:hanging="360"/>
      </w:pPr>
      <w:rPr>
        <w:rFonts w:ascii="Arial" w:hAnsi="Arial" w:hint="default"/>
      </w:rPr>
    </w:lvl>
    <w:lvl w:ilvl="2" w:tplc="DB8E5002" w:tentative="1">
      <w:start w:val="1"/>
      <w:numFmt w:val="bullet"/>
      <w:lvlText w:val="•"/>
      <w:lvlJc w:val="left"/>
      <w:pPr>
        <w:tabs>
          <w:tab w:val="num" w:pos="2160"/>
        </w:tabs>
        <w:ind w:left="2160" w:hanging="360"/>
      </w:pPr>
      <w:rPr>
        <w:rFonts w:ascii="Arial" w:hAnsi="Arial" w:hint="default"/>
      </w:rPr>
    </w:lvl>
    <w:lvl w:ilvl="3" w:tplc="D0D039F6" w:tentative="1">
      <w:start w:val="1"/>
      <w:numFmt w:val="bullet"/>
      <w:lvlText w:val="•"/>
      <w:lvlJc w:val="left"/>
      <w:pPr>
        <w:tabs>
          <w:tab w:val="num" w:pos="2880"/>
        </w:tabs>
        <w:ind w:left="2880" w:hanging="360"/>
      </w:pPr>
      <w:rPr>
        <w:rFonts w:ascii="Arial" w:hAnsi="Arial" w:hint="default"/>
      </w:rPr>
    </w:lvl>
    <w:lvl w:ilvl="4" w:tplc="EA30E5B4" w:tentative="1">
      <w:start w:val="1"/>
      <w:numFmt w:val="bullet"/>
      <w:lvlText w:val="•"/>
      <w:lvlJc w:val="left"/>
      <w:pPr>
        <w:tabs>
          <w:tab w:val="num" w:pos="3600"/>
        </w:tabs>
        <w:ind w:left="3600" w:hanging="360"/>
      </w:pPr>
      <w:rPr>
        <w:rFonts w:ascii="Arial" w:hAnsi="Arial" w:hint="default"/>
      </w:rPr>
    </w:lvl>
    <w:lvl w:ilvl="5" w:tplc="E0E675A8" w:tentative="1">
      <w:start w:val="1"/>
      <w:numFmt w:val="bullet"/>
      <w:lvlText w:val="•"/>
      <w:lvlJc w:val="left"/>
      <w:pPr>
        <w:tabs>
          <w:tab w:val="num" w:pos="4320"/>
        </w:tabs>
        <w:ind w:left="4320" w:hanging="360"/>
      </w:pPr>
      <w:rPr>
        <w:rFonts w:ascii="Arial" w:hAnsi="Arial" w:hint="default"/>
      </w:rPr>
    </w:lvl>
    <w:lvl w:ilvl="6" w:tplc="22A09DFE" w:tentative="1">
      <w:start w:val="1"/>
      <w:numFmt w:val="bullet"/>
      <w:lvlText w:val="•"/>
      <w:lvlJc w:val="left"/>
      <w:pPr>
        <w:tabs>
          <w:tab w:val="num" w:pos="5040"/>
        </w:tabs>
        <w:ind w:left="5040" w:hanging="360"/>
      </w:pPr>
      <w:rPr>
        <w:rFonts w:ascii="Arial" w:hAnsi="Arial" w:hint="default"/>
      </w:rPr>
    </w:lvl>
    <w:lvl w:ilvl="7" w:tplc="96D854B2" w:tentative="1">
      <w:start w:val="1"/>
      <w:numFmt w:val="bullet"/>
      <w:lvlText w:val="•"/>
      <w:lvlJc w:val="left"/>
      <w:pPr>
        <w:tabs>
          <w:tab w:val="num" w:pos="5760"/>
        </w:tabs>
        <w:ind w:left="5760" w:hanging="360"/>
      </w:pPr>
      <w:rPr>
        <w:rFonts w:ascii="Arial" w:hAnsi="Arial" w:hint="default"/>
      </w:rPr>
    </w:lvl>
    <w:lvl w:ilvl="8" w:tplc="8AD484DA" w:tentative="1">
      <w:start w:val="1"/>
      <w:numFmt w:val="bullet"/>
      <w:lvlText w:val="•"/>
      <w:lvlJc w:val="left"/>
      <w:pPr>
        <w:tabs>
          <w:tab w:val="num" w:pos="6480"/>
        </w:tabs>
        <w:ind w:left="6480" w:hanging="360"/>
      </w:pPr>
      <w:rPr>
        <w:rFonts w:ascii="Arial" w:hAnsi="Arial" w:hint="default"/>
      </w:rPr>
    </w:lvl>
  </w:abstractNum>
  <w:abstractNum w:abstractNumId="9">
    <w:nsid w:val="21E46E25"/>
    <w:multiLevelType w:val="hybridMultilevel"/>
    <w:tmpl w:val="8E2E1FD6"/>
    <w:lvl w:ilvl="0" w:tplc="955427BA">
      <w:start w:val="1"/>
      <w:numFmt w:val="bullet"/>
      <w:lvlText w:val="•"/>
      <w:lvlJc w:val="left"/>
      <w:pPr>
        <w:tabs>
          <w:tab w:val="num" w:pos="720"/>
        </w:tabs>
        <w:ind w:left="720" w:hanging="360"/>
      </w:pPr>
      <w:rPr>
        <w:rFonts w:ascii="Arial" w:hAnsi="Arial" w:hint="default"/>
      </w:rPr>
    </w:lvl>
    <w:lvl w:ilvl="1" w:tplc="9880E43E" w:tentative="1">
      <w:start w:val="1"/>
      <w:numFmt w:val="bullet"/>
      <w:lvlText w:val="•"/>
      <w:lvlJc w:val="left"/>
      <w:pPr>
        <w:tabs>
          <w:tab w:val="num" w:pos="1440"/>
        </w:tabs>
        <w:ind w:left="1440" w:hanging="360"/>
      </w:pPr>
      <w:rPr>
        <w:rFonts w:ascii="Arial" w:hAnsi="Arial" w:hint="default"/>
      </w:rPr>
    </w:lvl>
    <w:lvl w:ilvl="2" w:tplc="B3820CD2" w:tentative="1">
      <w:start w:val="1"/>
      <w:numFmt w:val="bullet"/>
      <w:lvlText w:val="•"/>
      <w:lvlJc w:val="left"/>
      <w:pPr>
        <w:tabs>
          <w:tab w:val="num" w:pos="2160"/>
        </w:tabs>
        <w:ind w:left="2160" w:hanging="360"/>
      </w:pPr>
      <w:rPr>
        <w:rFonts w:ascii="Arial" w:hAnsi="Arial" w:hint="default"/>
      </w:rPr>
    </w:lvl>
    <w:lvl w:ilvl="3" w:tplc="13F4C18E" w:tentative="1">
      <w:start w:val="1"/>
      <w:numFmt w:val="bullet"/>
      <w:lvlText w:val="•"/>
      <w:lvlJc w:val="left"/>
      <w:pPr>
        <w:tabs>
          <w:tab w:val="num" w:pos="2880"/>
        </w:tabs>
        <w:ind w:left="2880" w:hanging="360"/>
      </w:pPr>
      <w:rPr>
        <w:rFonts w:ascii="Arial" w:hAnsi="Arial" w:hint="default"/>
      </w:rPr>
    </w:lvl>
    <w:lvl w:ilvl="4" w:tplc="1B18DF08" w:tentative="1">
      <w:start w:val="1"/>
      <w:numFmt w:val="bullet"/>
      <w:lvlText w:val="•"/>
      <w:lvlJc w:val="left"/>
      <w:pPr>
        <w:tabs>
          <w:tab w:val="num" w:pos="3600"/>
        </w:tabs>
        <w:ind w:left="3600" w:hanging="360"/>
      </w:pPr>
      <w:rPr>
        <w:rFonts w:ascii="Arial" w:hAnsi="Arial" w:hint="default"/>
      </w:rPr>
    </w:lvl>
    <w:lvl w:ilvl="5" w:tplc="E3D274C4" w:tentative="1">
      <w:start w:val="1"/>
      <w:numFmt w:val="bullet"/>
      <w:lvlText w:val="•"/>
      <w:lvlJc w:val="left"/>
      <w:pPr>
        <w:tabs>
          <w:tab w:val="num" w:pos="4320"/>
        </w:tabs>
        <w:ind w:left="4320" w:hanging="360"/>
      </w:pPr>
      <w:rPr>
        <w:rFonts w:ascii="Arial" w:hAnsi="Arial" w:hint="default"/>
      </w:rPr>
    </w:lvl>
    <w:lvl w:ilvl="6" w:tplc="E676BE84" w:tentative="1">
      <w:start w:val="1"/>
      <w:numFmt w:val="bullet"/>
      <w:lvlText w:val="•"/>
      <w:lvlJc w:val="left"/>
      <w:pPr>
        <w:tabs>
          <w:tab w:val="num" w:pos="5040"/>
        </w:tabs>
        <w:ind w:left="5040" w:hanging="360"/>
      </w:pPr>
      <w:rPr>
        <w:rFonts w:ascii="Arial" w:hAnsi="Arial" w:hint="default"/>
      </w:rPr>
    </w:lvl>
    <w:lvl w:ilvl="7" w:tplc="836E95A6" w:tentative="1">
      <w:start w:val="1"/>
      <w:numFmt w:val="bullet"/>
      <w:lvlText w:val="•"/>
      <w:lvlJc w:val="left"/>
      <w:pPr>
        <w:tabs>
          <w:tab w:val="num" w:pos="5760"/>
        </w:tabs>
        <w:ind w:left="5760" w:hanging="360"/>
      </w:pPr>
      <w:rPr>
        <w:rFonts w:ascii="Arial" w:hAnsi="Arial" w:hint="default"/>
      </w:rPr>
    </w:lvl>
    <w:lvl w:ilvl="8" w:tplc="71E49386"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EB5516"/>
    <w:multiLevelType w:val="hybridMultilevel"/>
    <w:tmpl w:val="E256BFE0"/>
    <w:lvl w:ilvl="0" w:tplc="84728D0E">
      <w:start w:val="1"/>
      <w:numFmt w:val="bullet"/>
      <w:lvlText w:val="•"/>
      <w:lvlJc w:val="left"/>
      <w:pPr>
        <w:tabs>
          <w:tab w:val="num" w:pos="720"/>
        </w:tabs>
        <w:ind w:left="720" w:hanging="360"/>
      </w:pPr>
      <w:rPr>
        <w:rFonts w:ascii="Arial" w:hAnsi="Arial" w:hint="default"/>
      </w:rPr>
    </w:lvl>
    <w:lvl w:ilvl="1" w:tplc="C60E7DD2">
      <w:start w:val="1"/>
      <w:numFmt w:val="bullet"/>
      <w:lvlText w:val="•"/>
      <w:lvlJc w:val="left"/>
      <w:pPr>
        <w:tabs>
          <w:tab w:val="num" w:pos="1440"/>
        </w:tabs>
        <w:ind w:left="1440" w:hanging="360"/>
      </w:pPr>
      <w:rPr>
        <w:rFonts w:ascii="Arial" w:hAnsi="Arial" w:hint="default"/>
      </w:rPr>
    </w:lvl>
    <w:lvl w:ilvl="2" w:tplc="776E46AC" w:tentative="1">
      <w:start w:val="1"/>
      <w:numFmt w:val="bullet"/>
      <w:lvlText w:val="•"/>
      <w:lvlJc w:val="left"/>
      <w:pPr>
        <w:tabs>
          <w:tab w:val="num" w:pos="2160"/>
        </w:tabs>
        <w:ind w:left="2160" w:hanging="360"/>
      </w:pPr>
      <w:rPr>
        <w:rFonts w:ascii="Arial" w:hAnsi="Arial" w:hint="default"/>
      </w:rPr>
    </w:lvl>
    <w:lvl w:ilvl="3" w:tplc="B26ECBB4" w:tentative="1">
      <w:start w:val="1"/>
      <w:numFmt w:val="bullet"/>
      <w:lvlText w:val="•"/>
      <w:lvlJc w:val="left"/>
      <w:pPr>
        <w:tabs>
          <w:tab w:val="num" w:pos="2880"/>
        </w:tabs>
        <w:ind w:left="2880" w:hanging="360"/>
      </w:pPr>
      <w:rPr>
        <w:rFonts w:ascii="Arial" w:hAnsi="Arial" w:hint="default"/>
      </w:rPr>
    </w:lvl>
    <w:lvl w:ilvl="4" w:tplc="691E1404" w:tentative="1">
      <w:start w:val="1"/>
      <w:numFmt w:val="bullet"/>
      <w:lvlText w:val="•"/>
      <w:lvlJc w:val="left"/>
      <w:pPr>
        <w:tabs>
          <w:tab w:val="num" w:pos="3600"/>
        </w:tabs>
        <w:ind w:left="3600" w:hanging="360"/>
      </w:pPr>
      <w:rPr>
        <w:rFonts w:ascii="Arial" w:hAnsi="Arial" w:hint="default"/>
      </w:rPr>
    </w:lvl>
    <w:lvl w:ilvl="5" w:tplc="4074FD90" w:tentative="1">
      <w:start w:val="1"/>
      <w:numFmt w:val="bullet"/>
      <w:lvlText w:val="•"/>
      <w:lvlJc w:val="left"/>
      <w:pPr>
        <w:tabs>
          <w:tab w:val="num" w:pos="4320"/>
        </w:tabs>
        <w:ind w:left="4320" w:hanging="360"/>
      </w:pPr>
      <w:rPr>
        <w:rFonts w:ascii="Arial" w:hAnsi="Arial" w:hint="default"/>
      </w:rPr>
    </w:lvl>
    <w:lvl w:ilvl="6" w:tplc="37FE620A" w:tentative="1">
      <w:start w:val="1"/>
      <w:numFmt w:val="bullet"/>
      <w:lvlText w:val="•"/>
      <w:lvlJc w:val="left"/>
      <w:pPr>
        <w:tabs>
          <w:tab w:val="num" w:pos="5040"/>
        </w:tabs>
        <w:ind w:left="5040" w:hanging="360"/>
      </w:pPr>
      <w:rPr>
        <w:rFonts w:ascii="Arial" w:hAnsi="Arial" w:hint="default"/>
      </w:rPr>
    </w:lvl>
    <w:lvl w:ilvl="7" w:tplc="8854A41A" w:tentative="1">
      <w:start w:val="1"/>
      <w:numFmt w:val="bullet"/>
      <w:lvlText w:val="•"/>
      <w:lvlJc w:val="left"/>
      <w:pPr>
        <w:tabs>
          <w:tab w:val="num" w:pos="5760"/>
        </w:tabs>
        <w:ind w:left="5760" w:hanging="360"/>
      </w:pPr>
      <w:rPr>
        <w:rFonts w:ascii="Arial" w:hAnsi="Arial" w:hint="default"/>
      </w:rPr>
    </w:lvl>
    <w:lvl w:ilvl="8" w:tplc="0574B434" w:tentative="1">
      <w:start w:val="1"/>
      <w:numFmt w:val="bullet"/>
      <w:lvlText w:val="•"/>
      <w:lvlJc w:val="left"/>
      <w:pPr>
        <w:tabs>
          <w:tab w:val="num" w:pos="6480"/>
        </w:tabs>
        <w:ind w:left="6480" w:hanging="360"/>
      </w:pPr>
      <w:rPr>
        <w:rFonts w:ascii="Arial" w:hAnsi="Arial" w:hint="default"/>
      </w:rPr>
    </w:lvl>
  </w:abstractNum>
  <w:abstractNum w:abstractNumId="12">
    <w:nsid w:val="331447C5"/>
    <w:multiLevelType w:val="hybridMultilevel"/>
    <w:tmpl w:val="416C510E"/>
    <w:lvl w:ilvl="0" w:tplc="1B364A78">
      <w:start w:val="1"/>
      <w:numFmt w:val="bullet"/>
      <w:lvlText w:val="•"/>
      <w:lvlJc w:val="left"/>
      <w:pPr>
        <w:tabs>
          <w:tab w:val="num" w:pos="720"/>
        </w:tabs>
        <w:ind w:left="720" w:hanging="360"/>
      </w:pPr>
      <w:rPr>
        <w:rFonts w:ascii="Arial" w:hAnsi="Arial" w:hint="default"/>
      </w:rPr>
    </w:lvl>
    <w:lvl w:ilvl="1" w:tplc="6E08B762" w:tentative="1">
      <w:start w:val="1"/>
      <w:numFmt w:val="bullet"/>
      <w:lvlText w:val="•"/>
      <w:lvlJc w:val="left"/>
      <w:pPr>
        <w:tabs>
          <w:tab w:val="num" w:pos="1440"/>
        </w:tabs>
        <w:ind w:left="1440" w:hanging="360"/>
      </w:pPr>
      <w:rPr>
        <w:rFonts w:ascii="Arial" w:hAnsi="Arial" w:hint="default"/>
      </w:rPr>
    </w:lvl>
    <w:lvl w:ilvl="2" w:tplc="D8D4CF4A" w:tentative="1">
      <w:start w:val="1"/>
      <w:numFmt w:val="bullet"/>
      <w:lvlText w:val="•"/>
      <w:lvlJc w:val="left"/>
      <w:pPr>
        <w:tabs>
          <w:tab w:val="num" w:pos="2160"/>
        </w:tabs>
        <w:ind w:left="2160" w:hanging="360"/>
      </w:pPr>
      <w:rPr>
        <w:rFonts w:ascii="Arial" w:hAnsi="Arial" w:hint="default"/>
      </w:rPr>
    </w:lvl>
    <w:lvl w:ilvl="3" w:tplc="CD7EE37A" w:tentative="1">
      <w:start w:val="1"/>
      <w:numFmt w:val="bullet"/>
      <w:lvlText w:val="•"/>
      <w:lvlJc w:val="left"/>
      <w:pPr>
        <w:tabs>
          <w:tab w:val="num" w:pos="2880"/>
        </w:tabs>
        <w:ind w:left="2880" w:hanging="360"/>
      </w:pPr>
      <w:rPr>
        <w:rFonts w:ascii="Arial" w:hAnsi="Arial" w:hint="default"/>
      </w:rPr>
    </w:lvl>
    <w:lvl w:ilvl="4" w:tplc="4E08226E" w:tentative="1">
      <w:start w:val="1"/>
      <w:numFmt w:val="bullet"/>
      <w:lvlText w:val="•"/>
      <w:lvlJc w:val="left"/>
      <w:pPr>
        <w:tabs>
          <w:tab w:val="num" w:pos="3600"/>
        </w:tabs>
        <w:ind w:left="3600" w:hanging="360"/>
      </w:pPr>
      <w:rPr>
        <w:rFonts w:ascii="Arial" w:hAnsi="Arial" w:hint="default"/>
      </w:rPr>
    </w:lvl>
    <w:lvl w:ilvl="5" w:tplc="502AA97A" w:tentative="1">
      <w:start w:val="1"/>
      <w:numFmt w:val="bullet"/>
      <w:lvlText w:val="•"/>
      <w:lvlJc w:val="left"/>
      <w:pPr>
        <w:tabs>
          <w:tab w:val="num" w:pos="4320"/>
        </w:tabs>
        <w:ind w:left="4320" w:hanging="360"/>
      </w:pPr>
      <w:rPr>
        <w:rFonts w:ascii="Arial" w:hAnsi="Arial" w:hint="default"/>
      </w:rPr>
    </w:lvl>
    <w:lvl w:ilvl="6" w:tplc="523415A6" w:tentative="1">
      <w:start w:val="1"/>
      <w:numFmt w:val="bullet"/>
      <w:lvlText w:val="•"/>
      <w:lvlJc w:val="left"/>
      <w:pPr>
        <w:tabs>
          <w:tab w:val="num" w:pos="5040"/>
        </w:tabs>
        <w:ind w:left="5040" w:hanging="360"/>
      </w:pPr>
      <w:rPr>
        <w:rFonts w:ascii="Arial" w:hAnsi="Arial" w:hint="default"/>
      </w:rPr>
    </w:lvl>
    <w:lvl w:ilvl="7" w:tplc="FFE20D36" w:tentative="1">
      <w:start w:val="1"/>
      <w:numFmt w:val="bullet"/>
      <w:lvlText w:val="•"/>
      <w:lvlJc w:val="left"/>
      <w:pPr>
        <w:tabs>
          <w:tab w:val="num" w:pos="5760"/>
        </w:tabs>
        <w:ind w:left="5760" w:hanging="360"/>
      </w:pPr>
      <w:rPr>
        <w:rFonts w:ascii="Arial" w:hAnsi="Arial" w:hint="default"/>
      </w:rPr>
    </w:lvl>
    <w:lvl w:ilvl="8" w:tplc="5302EFFA" w:tentative="1">
      <w:start w:val="1"/>
      <w:numFmt w:val="bullet"/>
      <w:lvlText w:val="•"/>
      <w:lvlJc w:val="left"/>
      <w:pPr>
        <w:tabs>
          <w:tab w:val="num" w:pos="6480"/>
        </w:tabs>
        <w:ind w:left="6480" w:hanging="360"/>
      </w:pPr>
      <w:rPr>
        <w:rFonts w:ascii="Arial" w:hAnsi="Arial" w:hint="default"/>
      </w:rPr>
    </w:lvl>
  </w:abstractNum>
  <w:abstractNum w:abstractNumId="13">
    <w:nsid w:val="35361BA2"/>
    <w:multiLevelType w:val="hybridMultilevel"/>
    <w:tmpl w:val="861ED70E"/>
    <w:lvl w:ilvl="0" w:tplc="BCB87298">
      <w:start w:val="1"/>
      <w:numFmt w:val="bullet"/>
      <w:lvlText w:val="•"/>
      <w:lvlJc w:val="left"/>
      <w:pPr>
        <w:tabs>
          <w:tab w:val="num" w:pos="720"/>
        </w:tabs>
        <w:ind w:left="720" w:hanging="360"/>
      </w:pPr>
      <w:rPr>
        <w:rFonts w:ascii="Arial" w:hAnsi="Arial" w:hint="default"/>
      </w:rPr>
    </w:lvl>
    <w:lvl w:ilvl="1" w:tplc="CE426652" w:tentative="1">
      <w:start w:val="1"/>
      <w:numFmt w:val="bullet"/>
      <w:lvlText w:val="•"/>
      <w:lvlJc w:val="left"/>
      <w:pPr>
        <w:tabs>
          <w:tab w:val="num" w:pos="1440"/>
        </w:tabs>
        <w:ind w:left="1440" w:hanging="360"/>
      </w:pPr>
      <w:rPr>
        <w:rFonts w:ascii="Arial" w:hAnsi="Arial" w:hint="default"/>
      </w:rPr>
    </w:lvl>
    <w:lvl w:ilvl="2" w:tplc="BCF6B4FC" w:tentative="1">
      <w:start w:val="1"/>
      <w:numFmt w:val="bullet"/>
      <w:lvlText w:val="•"/>
      <w:lvlJc w:val="left"/>
      <w:pPr>
        <w:tabs>
          <w:tab w:val="num" w:pos="2160"/>
        </w:tabs>
        <w:ind w:left="2160" w:hanging="360"/>
      </w:pPr>
      <w:rPr>
        <w:rFonts w:ascii="Arial" w:hAnsi="Arial" w:hint="default"/>
      </w:rPr>
    </w:lvl>
    <w:lvl w:ilvl="3" w:tplc="DF789092" w:tentative="1">
      <w:start w:val="1"/>
      <w:numFmt w:val="bullet"/>
      <w:lvlText w:val="•"/>
      <w:lvlJc w:val="left"/>
      <w:pPr>
        <w:tabs>
          <w:tab w:val="num" w:pos="2880"/>
        </w:tabs>
        <w:ind w:left="2880" w:hanging="360"/>
      </w:pPr>
      <w:rPr>
        <w:rFonts w:ascii="Arial" w:hAnsi="Arial" w:hint="default"/>
      </w:rPr>
    </w:lvl>
    <w:lvl w:ilvl="4" w:tplc="DE921ADA" w:tentative="1">
      <w:start w:val="1"/>
      <w:numFmt w:val="bullet"/>
      <w:lvlText w:val="•"/>
      <w:lvlJc w:val="left"/>
      <w:pPr>
        <w:tabs>
          <w:tab w:val="num" w:pos="3600"/>
        </w:tabs>
        <w:ind w:left="3600" w:hanging="360"/>
      </w:pPr>
      <w:rPr>
        <w:rFonts w:ascii="Arial" w:hAnsi="Arial" w:hint="default"/>
      </w:rPr>
    </w:lvl>
    <w:lvl w:ilvl="5" w:tplc="8A184C42" w:tentative="1">
      <w:start w:val="1"/>
      <w:numFmt w:val="bullet"/>
      <w:lvlText w:val="•"/>
      <w:lvlJc w:val="left"/>
      <w:pPr>
        <w:tabs>
          <w:tab w:val="num" w:pos="4320"/>
        </w:tabs>
        <w:ind w:left="4320" w:hanging="360"/>
      </w:pPr>
      <w:rPr>
        <w:rFonts w:ascii="Arial" w:hAnsi="Arial" w:hint="default"/>
      </w:rPr>
    </w:lvl>
    <w:lvl w:ilvl="6" w:tplc="D6A890CE" w:tentative="1">
      <w:start w:val="1"/>
      <w:numFmt w:val="bullet"/>
      <w:lvlText w:val="•"/>
      <w:lvlJc w:val="left"/>
      <w:pPr>
        <w:tabs>
          <w:tab w:val="num" w:pos="5040"/>
        </w:tabs>
        <w:ind w:left="5040" w:hanging="360"/>
      </w:pPr>
      <w:rPr>
        <w:rFonts w:ascii="Arial" w:hAnsi="Arial" w:hint="default"/>
      </w:rPr>
    </w:lvl>
    <w:lvl w:ilvl="7" w:tplc="D430C08C" w:tentative="1">
      <w:start w:val="1"/>
      <w:numFmt w:val="bullet"/>
      <w:lvlText w:val="•"/>
      <w:lvlJc w:val="left"/>
      <w:pPr>
        <w:tabs>
          <w:tab w:val="num" w:pos="5760"/>
        </w:tabs>
        <w:ind w:left="5760" w:hanging="360"/>
      </w:pPr>
      <w:rPr>
        <w:rFonts w:ascii="Arial" w:hAnsi="Arial" w:hint="default"/>
      </w:rPr>
    </w:lvl>
    <w:lvl w:ilvl="8" w:tplc="3FC497C2" w:tentative="1">
      <w:start w:val="1"/>
      <w:numFmt w:val="bullet"/>
      <w:lvlText w:val="•"/>
      <w:lvlJc w:val="left"/>
      <w:pPr>
        <w:tabs>
          <w:tab w:val="num" w:pos="6480"/>
        </w:tabs>
        <w:ind w:left="6480" w:hanging="360"/>
      </w:pPr>
      <w:rPr>
        <w:rFonts w:ascii="Arial" w:hAnsi="Arial" w:hint="default"/>
      </w:rPr>
    </w:lvl>
  </w:abstractNum>
  <w:abstractNum w:abstractNumId="14">
    <w:nsid w:val="37A60E48"/>
    <w:multiLevelType w:val="hybridMultilevel"/>
    <w:tmpl w:val="2452DF5C"/>
    <w:lvl w:ilvl="0" w:tplc="5FDAC5FE">
      <w:start w:val="1"/>
      <w:numFmt w:val="bullet"/>
      <w:lvlText w:val="•"/>
      <w:lvlJc w:val="left"/>
      <w:pPr>
        <w:tabs>
          <w:tab w:val="num" w:pos="720"/>
        </w:tabs>
        <w:ind w:left="720" w:hanging="360"/>
      </w:pPr>
      <w:rPr>
        <w:rFonts w:ascii="Arial" w:hAnsi="Arial" w:hint="default"/>
      </w:rPr>
    </w:lvl>
    <w:lvl w:ilvl="1" w:tplc="57E67A88" w:tentative="1">
      <w:start w:val="1"/>
      <w:numFmt w:val="bullet"/>
      <w:lvlText w:val="•"/>
      <w:lvlJc w:val="left"/>
      <w:pPr>
        <w:tabs>
          <w:tab w:val="num" w:pos="1440"/>
        </w:tabs>
        <w:ind w:left="1440" w:hanging="360"/>
      </w:pPr>
      <w:rPr>
        <w:rFonts w:ascii="Arial" w:hAnsi="Arial" w:hint="default"/>
      </w:rPr>
    </w:lvl>
    <w:lvl w:ilvl="2" w:tplc="4AB20B88" w:tentative="1">
      <w:start w:val="1"/>
      <w:numFmt w:val="bullet"/>
      <w:lvlText w:val="•"/>
      <w:lvlJc w:val="left"/>
      <w:pPr>
        <w:tabs>
          <w:tab w:val="num" w:pos="2160"/>
        </w:tabs>
        <w:ind w:left="2160" w:hanging="360"/>
      </w:pPr>
      <w:rPr>
        <w:rFonts w:ascii="Arial" w:hAnsi="Arial" w:hint="default"/>
      </w:rPr>
    </w:lvl>
    <w:lvl w:ilvl="3" w:tplc="BDF2A25C" w:tentative="1">
      <w:start w:val="1"/>
      <w:numFmt w:val="bullet"/>
      <w:lvlText w:val="•"/>
      <w:lvlJc w:val="left"/>
      <w:pPr>
        <w:tabs>
          <w:tab w:val="num" w:pos="2880"/>
        </w:tabs>
        <w:ind w:left="2880" w:hanging="360"/>
      </w:pPr>
      <w:rPr>
        <w:rFonts w:ascii="Arial" w:hAnsi="Arial" w:hint="default"/>
      </w:rPr>
    </w:lvl>
    <w:lvl w:ilvl="4" w:tplc="5056737A" w:tentative="1">
      <w:start w:val="1"/>
      <w:numFmt w:val="bullet"/>
      <w:lvlText w:val="•"/>
      <w:lvlJc w:val="left"/>
      <w:pPr>
        <w:tabs>
          <w:tab w:val="num" w:pos="3600"/>
        </w:tabs>
        <w:ind w:left="3600" w:hanging="360"/>
      </w:pPr>
      <w:rPr>
        <w:rFonts w:ascii="Arial" w:hAnsi="Arial" w:hint="default"/>
      </w:rPr>
    </w:lvl>
    <w:lvl w:ilvl="5" w:tplc="AF8CFDF2" w:tentative="1">
      <w:start w:val="1"/>
      <w:numFmt w:val="bullet"/>
      <w:lvlText w:val="•"/>
      <w:lvlJc w:val="left"/>
      <w:pPr>
        <w:tabs>
          <w:tab w:val="num" w:pos="4320"/>
        </w:tabs>
        <w:ind w:left="4320" w:hanging="360"/>
      </w:pPr>
      <w:rPr>
        <w:rFonts w:ascii="Arial" w:hAnsi="Arial" w:hint="default"/>
      </w:rPr>
    </w:lvl>
    <w:lvl w:ilvl="6" w:tplc="D716E33E" w:tentative="1">
      <w:start w:val="1"/>
      <w:numFmt w:val="bullet"/>
      <w:lvlText w:val="•"/>
      <w:lvlJc w:val="left"/>
      <w:pPr>
        <w:tabs>
          <w:tab w:val="num" w:pos="5040"/>
        </w:tabs>
        <w:ind w:left="5040" w:hanging="360"/>
      </w:pPr>
      <w:rPr>
        <w:rFonts w:ascii="Arial" w:hAnsi="Arial" w:hint="default"/>
      </w:rPr>
    </w:lvl>
    <w:lvl w:ilvl="7" w:tplc="8182CBA6" w:tentative="1">
      <w:start w:val="1"/>
      <w:numFmt w:val="bullet"/>
      <w:lvlText w:val="•"/>
      <w:lvlJc w:val="left"/>
      <w:pPr>
        <w:tabs>
          <w:tab w:val="num" w:pos="5760"/>
        </w:tabs>
        <w:ind w:left="5760" w:hanging="360"/>
      </w:pPr>
      <w:rPr>
        <w:rFonts w:ascii="Arial" w:hAnsi="Arial" w:hint="default"/>
      </w:rPr>
    </w:lvl>
    <w:lvl w:ilvl="8" w:tplc="5366C802" w:tentative="1">
      <w:start w:val="1"/>
      <w:numFmt w:val="bullet"/>
      <w:lvlText w:val="•"/>
      <w:lvlJc w:val="left"/>
      <w:pPr>
        <w:tabs>
          <w:tab w:val="num" w:pos="6480"/>
        </w:tabs>
        <w:ind w:left="6480" w:hanging="360"/>
      </w:pPr>
      <w:rPr>
        <w:rFonts w:ascii="Arial" w:hAnsi="Arial" w:hint="default"/>
      </w:rPr>
    </w:lvl>
  </w:abstractNum>
  <w:abstractNum w:abstractNumId="15">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6">
    <w:nsid w:val="3EFC00F7"/>
    <w:multiLevelType w:val="hybridMultilevel"/>
    <w:tmpl w:val="84A67A76"/>
    <w:lvl w:ilvl="0" w:tplc="8480BF38">
      <w:start w:val="1"/>
      <w:numFmt w:val="bullet"/>
      <w:lvlText w:val="•"/>
      <w:lvlJc w:val="left"/>
      <w:pPr>
        <w:tabs>
          <w:tab w:val="num" w:pos="720"/>
        </w:tabs>
        <w:ind w:left="720" w:hanging="360"/>
      </w:pPr>
      <w:rPr>
        <w:rFonts w:ascii="Arial" w:hAnsi="Arial" w:hint="default"/>
      </w:rPr>
    </w:lvl>
    <w:lvl w:ilvl="1" w:tplc="42A2A596" w:tentative="1">
      <w:start w:val="1"/>
      <w:numFmt w:val="bullet"/>
      <w:lvlText w:val="•"/>
      <w:lvlJc w:val="left"/>
      <w:pPr>
        <w:tabs>
          <w:tab w:val="num" w:pos="1440"/>
        </w:tabs>
        <w:ind w:left="1440" w:hanging="360"/>
      </w:pPr>
      <w:rPr>
        <w:rFonts w:ascii="Arial" w:hAnsi="Arial" w:hint="default"/>
      </w:rPr>
    </w:lvl>
    <w:lvl w:ilvl="2" w:tplc="035AD8F4" w:tentative="1">
      <w:start w:val="1"/>
      <w:numFmt w:val="bullet"/>
      <w:lvlText w:val="•"/>
      <w:lvlJc w:val="left"/>
      <w:pPr>
        <w:tabs>
          <w:tab w:val="num" w:pos="2160"/>
        </w:tabs>
        <w:ind w:left="2160" w:hanging="360"/>
      </w:pPr>
      <w:rPr>
        <w:rFonts w:ascii="Arial" w:hAnsi="Arial" w:hint="default"/>
      </w:rPr>
    </w:lvl>
    <w:lvl w:ilvl="3" w:tplc="C6541172" w:tentative="1">
      <w:start w:val="1"/>
      <w:numFmt w:val="bullet"/>
      <w:lvlText w:val="•"/>
      <w:lvlJc w:val="left"/>
      <w:pPr>
        <w:tabs>
          <w:tab w:val="num" w:pos="2880"/>
        </w:tabs>
        <w:ind w:left="2880" w:hanging="360"/>
      </w:pPr>
      <w:rPr>
        <w:rFonts w:ascii="Arial" w:hAnsi="Arial" w:hint="default"/>
      </w:rPr>
    </w:lvl>
    <w:lvl w:ilvl="4" w:tplc="B036829A" w:tentative="1">
      <w:start w:val="1"/>
      <w:numFmt w:val="bullet"/>
      <w:lvlText w:val="•"/>
      <w:lvlJc w:val="left"/>
      <w:pPr>
        <w:tabs>
          <w:tab w:val="num" w:pos="3600"/>
        </w:tabs>
        <w:ind w:left="3600" w:hanging="360"/>
      </w:pPr>
      <w:rPr>
        <w:rFonts w:ascii="Arial" w:hAnsi="Arial" w:hint="default"/>
      </w:rPr>
    </w:lvl>
    <w:lvl w:ilvl="5" w:tplc="E92005BA" w:tentative="1">
      <w:start w:val="1"/>
      <w:numFmt w:val="bullet"/>
      <w:lvlText w:val="•"/>
      <w:lvlJc w:val="left"/>
      <w:pPr>
        <w:tabs>
          <w:tab w:val="num" w:pos="4320"/>
        </w:tabs>
        <w:ind w:left="4320" w:hanging="360"/>
      </w:pPr>
      <w:rPr>
        <w:rFonts w:ascii="Arial" w:hAnsi="Arial" w:hint="default"/>
      </w:rPr>
    </w:lvl>
    <w:lvl w:ilvl="6" w:tplc="F3F8F0E8" w:tentative="1">
      <w:start w:val="1"/>
      <w:numFmt w:val="bullet"/>
      <w:lvlText w:val="•"/>
      <w:lvlJc w:val="left"/>
      <w:pPr>
        <w:tabs>
          <w:tab w:val="num" w:pos="5040"/>
        </w:tabs>
        <w:ind w:left="5040" w:hanging="360"/>
      </w:pPr>
      <w:rPr>
        <w:rFonts w:ascii="Arial" w:hAnsi="Arial" w:hint="default"/>
      </w:rPr>
    </w:lvl>
    <w:lvl w:ilvl="7" w:tplc="A21A4B64" w:tentative="1">
      <w:start w:val="1"/>
      <w:numFmt w:val="bullet"/>
      <w:lvlText w:val="•"/>
      <w:lvlJc w:val="left"/>
      <w:pPr>
        <w:tabs>
          <w:tab w:val="num" w:pos="5760"/>
        </w:tabs>
        <w:ind w:left="5760" w:hanging="360"/>
      </w:pPr>
      <w:rPr>
        <w:rFonts w:ascii="Arial" w:hAnsi="Arial" w:hint="default"/>
      </w:rPr>
    </w:lvl>
    <w:lvl w:ilvl="8" w:tplc="C06CA006" w:tentative="1">
      <w:start w:val="1"/>
      <w:numFmt w:val="bullet"/>
      <w:lvlText w:val="•"/>
      <w:lvlJc w:val="left"/>
      <w:pPr>
        <w:tabs>
          <w:tab w:val="num" w:pos="6480"/>
        </w:tabs>
        <w:ind w:left="6480" w:hanging="360"/>
      </w:pPr>
      <w:rPr>
        <w:rFonts w:ascii="Arial" w:hAnsi="Arial" w:hint="default"/>
      </w:rPr>
    </w:lvl>
  </w:abstractNum>
  <w:abstractNum w:abstractNumId="17">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18">
    <w:nsid w:val="48D4322A"/>
    <w:multiLevelType w:val="hybridMultilevel"/>
    <w:tmpl w:val="466C1376"/>
    <w:lvl w:ilvl="0" w:tplc="E5347AEA">
      <w:start w:val="1"/>
      <w:numFmt w:val="bullet"/>
      <w:lvlText w:val="•"/>
      <w:lvlJc w:val="left"/>
      <w:pPr>
        <w:tabs>
          <w:tab w:val="num" w:pos="720"/>
        </w:tabs>
        <w:ind w:left="720" w:hanging="360"/>
      </w:pPr>
      <w:rPr>
        <w:rFonts w:ascii="Arial" w:hAnsi="Arial" w:hint="default"/>
      </w:rPr>
    </w:lvl>
    <w:lvl w:ilvl="1" w:tplc="E6665E6E" w:tentative="1">
      <w:start w:val="1"/>
      <w:numFmt w:val="bullet"/>
      <w:lvlText w:val="•"/>
      <w:lvlJc w:val="left"/>
      <w:pPr>
        <w:tabs>
          <w:tab w:val="num" w:pos="1440"/>
        </w:tabs>
        <w:ind w:left="1440" w:hanging="360"/>
      </w:pPr>
      <w:rPr>
        <w:rFonts w:ascii="Arial" w:hAnsi="Arial" w:hint="default"/>
      </w:rPr>
    </w:lvl>
    <w:lvl w:ilvl="2" w:tplc="25C429AE" w:tentative="1">
      <w:start w:val="1"/>
      <w:numFmt w:val="bullet"/>
      <w:lvlText w:val="•"/>
      <w:lvlJc w:val="left"/>
      <w:pPr>
        <w:tabs>
          <w:tab w:val="num" w:pos="2160"/>
        </w:tabs>
        <w:ind w:left="2160" w:hanging="360"/>
      </w:pPr>
      <w:rPr>
        <w:rFonts w:ascii="Arial" w:hAnsi="Arial" w:hint="default"/>
      </w:rPr>
    </w:lvl>
    <w:lvl w:ilvl="3" w:tplc="8036213C" w:tentative="1">
      <w:start w:val="1"/>
      <w:numFmt w:val="bullet"/>
      <w:lvlText w:val="•"/>
      <w:lvlJc w:val="left"/>
      <w:pPr>
        <w:tabs>
          <w:tab w:val="num" w:pos="2880"/>
        </w:tabs>
        <w:ind w:left="2880" w:hanging="360"/>
      </w:pPr>
      <w:rPr>
        <w:rFonts w:ascii="Arial" w:hAnsi="Arial" w:hint="default"/>
      </w:rPr>
    </w:lvl>
    <w:lvl w:ilvl="4" w:tplc="740A06CE" w:tentative="1">
      <w:start w:val="1"/>
      <w:numFmt w:val="bullet"/>
      <w:lvlText w:val="•"/>
      <w:lvlJc w:val="left"/>
      <w:pPr>
        <w:tabs>
          <w:tab w:val="num" w:pos="3600"/>
        </w:tabs>
        <w:ind w:left="3600" w:hanging="360"/>
      </w:pPr>
      <w:rPr>
        <w:rFonts w:ascii="Arial" w:hAnsi="Arial" w:hint="default"/>
      </w:rPr>
    </w:lvl>
    <w:lvl w:ilvl="5" w:tplc="879CE8CE" w:tentative="1">
      <w:start w:val="1"/>
      <w:numFmt w:val="bullet"/>
      <w:lvlText w:val="•"/>
      <w:lvlJc w:val="left"/>
      <w:pPr>
        <w:tabs>
          <w:tab w:val="num" w:pos="4320"/>
        </w:tabs>
        <w:ind w:left="4320" w:hanging="360"/>
      </w:pPr>
      <w:rPr>
        <w:rFonts w:ascii="Arial" w:hAnsi="Arial" w:hint="default"/>
      </w:rPr>
    </w:lvl>
    <w:lvl w:ilvl="6" w:tplc="E46A6E50" w:tentative="1">
      <w:start w:val="1"/>
      <w:numFmt w:val="bullet"/>
      <w:lvlText w:val="•"/>
      <w:lvlJc w:val="left"/>
      <w:pPr>
        <w:tabs>
          <w:tab w:val="num" w:pos="5040"/>
        </w:tabs>
        <w:ind w:left="5040" w:hanging="360"/>
      </w:pPr>
      <w:rPr>
        <w:rFonts w:ascii="Arial" w:hAnsi="Arial" w:hint="default"/>
      </w:rPr>
    </w:lvl>
    <w:lvl w:ilvl="7" w:tplc="8608678A" w:tentative="1">
      <w:start w:val="1"/>
      <w:numFmt w:val="bullet"/>
      <w:lvlText w:val="•"/>
      <w:lvlJc w:val="left"/>
      <w:pPr>
        <w:tabs>
          <w:tab w:val="num" w:pos="5760"/>
        </w:tabs>
        <w:ind w:left="5760" w:hanging="360"/>
      </w:pPr>
      <w:rPr>
        <w:rFonts w:ascii="Arial" w:hAnsi="Arial" w:hint="default"/>
      </w:rPr>
    </w:lvl>
    <w:lvl w:ilvl="8" w:tplc="93E2D22E" w:tentative="1">
      <w:start w:val="1"/>
      <w:numFmt w:val="bullet"/>
      <w:lvlText w:val="•"/>
      <w:lvlJc w:val="left"/>
      <w:pPr>
        <w:tabs>
          <w:tab w:val="num" w:pos="6480"/>
        </w:tabs>
        <w:ind w:left="6480" w:hanging="360"/>
      </w:pPr>
      <w:rPr>
        <w:rFonts w:ascii="Arial" w:hAnsi="Arial"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21">
    <w:nsid w:val="514A3F1E"/>
    <w:multiLevelType w:val="hybridMultilevel"/>
    <w:tmpl w:val="670A7B6E"/>
    <w:lvl w:ilvl="0" w:tplc="8AB82BDA">
      <w:start w:val="1"/>
      <w:numFmt w:val="bullet"/>
      <w:lvlText w:val="•"/>
      <w:lvlJc w:val="left"/>
      <w:pPr>
        <w:tabs>
          <w:tab w:val="num" w:pos="720"/>
        </w:tabs>
        <w:ind w:left="720" w:hanging="360"/>
      </w:pPr>
      <w:rPr>
        <w:rFonts w:ascii="Arial" w:hAnsi="Arial" w:hint="default"/>
      </w:rPr>
    </w:lvl>
    <w:lvl w:ilvl="1" w:tplc="CE9835B2" w:tentative="1">
      <w:start w:val="1"/>
      <w:numFmt w:val="bullet"/>
      <w:lvlText w:val="•"/>
      <w:lvlJc w:val="left"/>
      <w:pPr>
        <w:tabs>
          <w:tab w:val="num" w:pos="1440"/>
        </w:tabs>
        <w:ind w:left="1440" w:hanging="360"/>
      </w:pPr>
      <w:rPr>
        <w:rFonts w:ascii="Arial" w:hAnsi="Arial" w:hint="default"/>
      </w:rPr>
    </w:lvl>
    <w:lvl w:ilvl="2" w:tplc="78221E9A" w:tentative="1">
      <w:start w:val="1"/>
      <w:numFmt w:val="bullet"/>
      <w:lvlText w:val="•"/>
      <w:lvlJc w:val="left"/>
      <w:pPr>
        <w:tabs>
          <w:tab w:val="num" w:pos="2160"/>
        </w:tabs>
        <w:ind w:left="2160" w:hanging="360"/>
      </w:pPr>
      <w:rPr>
        <w:rFonts w:ascii="Arial" w:hAnsi="Arial" w:hint="default"/>
      </w:rPr>
    </w:lvl>
    <w:lvl w:ilvl="3" w:tplc="65D89FA6" w:tentative="1">
      <w:start w:val="1"/>
      <w:numFmt w:val="bullet"/>
      <w:lvlText w:val="•"/>
      <w:lvlJc w:val="left"/>
      <w:pPr>
        <w:tabs>
          <w:tab w:val="num" w:pos="2880"/>
        </w:tabs>
        <w:ind w:left="2880" w:hanging="360"/>
      </w:pPr>
      <w:rPr>
        <w:rFonts w:ascii="Arial" w:hAnsi="Arial" w:hint="default"/>
      </w:rPr>
    </w:lvl>
    <w:lvl w:ilvl="4" w:tplc="4D120AAE" w:tentative="1">
      <w:start w:val="1"/>
      <w:numFmt w:val="bullet"/>
      <w:lvlText w:val="•"/>
      <w:lvlJc w:val="left"/>
      <w:pPr>
        <w:tabs>
          <w:tab w:val="num" w:pos="3600"/>
        </w:tabs>
        <w:ind w:left="3600" w:hanging="360"/>
      </w:pPr>
      <w:rPr>
        <w:rFonts w:ascii="Arial" w:hAnsi="Arial" w:hint="default"/>
      </w:rPr>
    </w:lvl>
    <w:lvl w:ilvl="5" w:tplc="FAF41410" w:tentative="1">
      <w:start w:val="1"/>
      <w:numFmt w:val="bullet"/>
      <w:lvlText w:val="•"/>
      <w:lvlJc w:val="left"/>
      <w:pPr>
        <w:tabs>
          <w:tab w:val="num" w:pos="4320"/>
        </w:tabs>
        <w:ind w:left="4320" w:hanging="360"/>
      </w:pPr>
      <w:rPr>
        <w:rFonts w:ascii="Arial" w:hAnsi="Arial" w:hint="default"/>
      </w:rPr>
    </w:lvl>
    <w:lvl w:ilvl="6" w:tplc="2E3E7150" w:tentative="1">
      <w:start w:val="1"/>
      <w:numFmt w:val="bullet"/>
      <w:lvlText w:val="•"/>
      <w:lvlJc w:val="left"/>
      <w:pPr>
        <w:tabs>
          <w:tab w:val="num" w:pos="5040"/>
        </w:tabs>
        <w:ind w:left="5040" w:hanging="360"/>
      </w:pPr>
      <w:rPr>
        <w:rFonts w:ascii="Arial" w:hAnsi="Arial" w:hint="default"/>
      </w:rPr>
    </w:lvl>
    <w:lvl w:ilvl="7" w:tplc="76E804D8" w:tentative="1">
      <w:start w:val="1"/>
      <w:numFmt w:val="bullet"/>
      <w:lvlText w:val="•"/>
      <w:lvlJc w:val="left"/>
      <w:pPr>
        <w:tabs>
          <w:tab w:val="num" w:pos="5760"/>
        </w:tabs>
        <w:ind w:left="5760" w:hanging="360"/>
      </w:pPr>
      <w:rPr>
        <w:rFonts w:ascii="Arial" w:hAnsi="Arial" w:hint="default"/>
      </w:rPr>
    </w:lvl>
    <w:lvl w:ilvl="8" w:tplc="33CC7F3C" w:tentative="1">
      <w:start w:val="1"/>
      <w:numFmt w:val="bullet"/>
      <w:lvlText w:val="•"/>
      <w:lvlJc w:val="left"/>
      <w:pPr>
        <w:tabs>
          <w:tab w:val="num" w:pos="6480"/>
        </w:tabs>
        <w:ind w:left="6480" w:hanging="360"/>
      </w:pPr>
      <w:rPr>
        <w:rFonts w:ascii="Arial" w:hAnsi="Arial" w:hint="default"/>
      </w:rPr>
    </w:lvl>
  </w:abstractNum>
  <w:abstractNum w:abstractNumId="22">
    <w:nsid w:val="606B3D8E"/>
    <w:multiLevelType w:val="hybridMultilevel"/>
    <w:tmpl w:val="442A5D1A"/>
    <w:lvl w:ilvl="0" w:tplc="3328F1D0">
      <w:start w:val="1"/>
      <w:numFmt w:val="bullet"/>
      <w:lvlText w:val="•"/>
      <w:lvlJc w:val="left"/>
      <w:pPr>
        <w:tabs>
          <w:tab w:val="num" w:pos="720"/>
        </w:tabs>
        <w:ind w:left="720" w:hanging="360"/>
      </w:pPr>
      <w:rPr>
        <w:rFonts w:ascii="Arial" w:hAnsi="Arial" w:hint="default"/>
      </w:rPr>
    </w:lvl>
    <w:lvl w:ilvl="1" w:tplc="3F88B548" w:tentative="1">
      <w:start w:val="1"/>
      <w:numFmt w:val="bullet"/>
      <w:lvlText w:val="•"/>
      <w:lvlJc w:val="left"/>
      <w:pPr>
        <w:tabs>
          <w:tab w:val="num" w:pos="1440"/>
        </w:tabs>
        <w:ind w:left="1440" w:hanging="360"/>
      </w:pPr>
      <w:rPr>
        <w:rFonts w:ascii="Arial" w:hAnsi="Arial" w:hint="default"/>
      </w:rPr>
    </w:lvl>
    <w:lvl w:ilvl="2" w:tplc="056449CE" w:tentative="1">
      <w:start w:val="1"/>
      <w:numFmt w:val="bullet"/>
      <w:lvlText w:val="•"/>
      <w:lvlJc w:val="left"/>
      <w:pPr>
        <w:tabs>
          <w:tab w:val="num" w:pos="2160"/>
        </w:tabs>
        <w:ind w:left="2160" w:hanging="360"/>
      </w:pPr>
      <w:rPr>
        <w:rFonts w:ascii="Arial" w:hAnsi="Arial" w:hint="default"/>
      </w:rPr>
    </w:lvl>
    <w:lvl w:ilvl="3" w:tplc="D36EE36C" w:tentative="1">
      <w:start w:val="1"/>
      <w:numFmt w:val="bullet"/>
      <w:lvlText w:val="•"/>
      <w:lvlJc w:val="left"/>
      <w:pPr>
        <w:tabs>
          <w:tab w:val="num" w:pos="2880"/>
        </w:tabs>
        <w:ind w:left="2880" w:hanging="360"/>
      </w:pPr>
      <w:rPr>
        <w:rFonts w:ascii="Arial" w:hAnsi="Arial" w:hint="default"/>
      </w:rPr>
    </w:lvl>
    <w:lvl w:ilvl="4" w:tplc="6B76F526" w:tentative="1">
      <w:start w:val="1"/>
      <w:numFmt w:val="bullet"/>
      <w:lvlText w:val="•"/>
      <w:lvlJc w:val="left"/>
      <w:pPr>
        <w:tabs>
          <w:tab w:val="num" w:pos="3600"/>
        </w:tabs>
        <w:ind w:left="3600" w:hanging="360"/>
      </w:pPr>
      <w:rPr>
        <w:rFonts w:ascii="Arial" w:hAnsi="Arial" w:hint="default"/>
      </w:rPr>
    </w:lvl>
    <w:lvl w:ilvl="5" w:tplc="375AF742" w:tentative="1">
      <w:start w:val="1"/>
      <w:numFmt w:val="bullet"/>
      <w:lvlText w:val="•"/>
      <w:lvlJc w:val="left"/>
      <w:pPr>
        <w:tabs>
          <w:tab w:val="num" w:pos="4320"/>
        </w:tabs>
        <w:ind w:left="4320" w:hanging="360"/>
      </w:pPr>
      <w:rPr>
        <w:rFonts w:ascii="Arial" w:hAnsi="Arial" w:hint="default"/>
      </w:rPr>
    </w:lvl>
    <w:lvl w:ilvl="6" w:tplc="2AB616A2" w:tentative="1">
      <w:start w:val="1"/>
      <w:numFmt w:val="bullet"/>
      <w:lvlText w:val="•"/>
      <w:lvlJc w:val="left"/>
      <w:pPr>
        <w:tabs>
          <w:tab w:val="num" w:pos="5040"/>
        </w:tabs>
        <w:ind w:left="5040" w:hanging="360"/>
      </w:pPr>
      <w:rPr>
        <w:rFonts w:ascii="Arial" w:hAnsi="Arial" w:hint="default"/>
      </w:rPr>
    </w:lvl>
    <w:lvl w:ilvl="7" w:tplc="AA1EC0DC" w:tentative="1">
      <w:start w:val="1"/>
      <w:numFmt w:val="bullet"/>
      <w:lvlText w:val="•"/>
      <w:lvlJc w:val="left"/>
      <w:pPr>
        <w:tabs>
          <w:tab w:val="num" w:pos="5760"/>
        </w:tabs>
        <w:ind w:left="5760" w:hanging="360"/>
      </w:pPr>
      <w:rPr>
        <w:rFonts w:ascii="Arial" w:hAnsi="Arial" w:hint="default"/>
      </w:rPr>
    </w:lvl>
    <w:lvl w:ilvl="8" w:tplc="4D58B7F6" w:tentative="1">
      <w:start w:val="1"/>
      <w:numFmt w:val="bullet"/>
      <w:lvlText w:val="•"/>
      <w:lvlJc w:val="left"/>
      <w:pPr>
        <w:tabs>
          <w:tab w:val="num" w:pos="6480"/>
        </w:tabs>
        <w:ind w:left="6480" w:hanging="360"/>
      </w:pPr>
      <w:rPr>
        <w:rFonts w:ascii="Arial" w:hAnsi="Arial" w:hint="default"/>
      </w:rPr>
    </w:lvl>
  </w:abstractNum>
  <w:abstractNum w:abstractNumId="23">
    <w:nsid w:val="61B763A4"/>
    <w:multiLevelType w:val="hybridMultilevel"/>
    <w:tmpl w:val="A75CE150"/>
    <w:lvl w:ilvl="0" w:tplc="4FCA6C5A">
      <w:start w:val="1"/>
      <w:numFmt w:val="bullet"/>
      <w:lvlText w:val="•"/>
      <w:lvlJc w:val="left"/>
      <w:pPr>
        <w:tabs>
          <w:tab w:val="num" w:pos="720"/>
        </w:tabs>
        <w:ind w:left="720" w:hanging="360"/>
      </w:pPr>
      <w:rPr>
        <w:rFonts w:ascii="Arial" w:hAnsi="Arial" w:hint="default"/>
      </w:rPr>
    </w:lvl>
    <w:lvl w:ilvl="1" w:tplc="5B3A1DD0" w:tentative="1">
      <w:start w:val="1"/>
      <w:numFmt w:val="bullet"/>
      <w:lvlText w:val="•"/>
      <w:lvlJc w:val="left"/>
      <w:pPr>
        <w:tabs>
          <w:tab w:val="num" w:pos="1440"/>
        </w:tabs>
        <w:ind w:left="1440" w:hanging="360"/>
      </w:pPr>
      <w:rPr>
        <w:rFonts w:ascii="Arial" w:hAnsi="Arial" w:hint="default"/>
      </w:rPr>
    </w:lvl>
    <w:lvl w:ilvl="2" w:tplc="24BE04CC" w:tentative="1">
      <w:start w:val="1"/>
      <w:numFmt w:val="bullet"/>
      <w:lvlText w:val="•"/>
      <w:lvlJc w:val="left"/>
      <w:pPr>
        <w:tabs>
          <w:tab w:val="num" w:pos="2160"/>
        </w:tabs>
        <w:ind w:left="2160" w:hanging="360"/>
      </w:pPr>
      <w:rPr>
        <w:rFonts w:ascii="Arial" w:hAnsi="Arial" w:hint="default"/>
      </w:rPr>
    </w:lvl>
    <w:lvl w:ilvl="3" w:tplc="85F476A8" w:tentative="1">
      <w:start w:val="1"/>
      <w:numFmt w:val="bullet"/>
      <w:lvlText w:val="•"/>
      <w:lvlJc w:val="left"/>
      <w:pPr>
        <w:tabs>
          <w:tab w:val="num" w:pos="2880"/>
        </w:tabs>
        <w:ind w:left="2880" w:hanging="360"/>
      </w:pPr>
      <w:rPr>
        <w:rFonts w:ascii="Arial" w:hAnsi="Arial" w:hint="default"/>
      </w:rPr>
    </w:lvl>
    <w:lvl w:ilvl="4" w:tplc="AF0E2462" w:tentative="1">
      <w:start w:val="1"/>
      <w:numFmt w:val="bullet"/>
      <w:lvlText w:val="•"/>
      <w:lvlJc w:val="left"/>
      <w:pPr>
        <w:tabs>
          <w:tab w:val="num" w:pos="3600"/>
        </w:tabs>
        <w:ind w:left="3600" w:hanging="360"/>
      </w:pPr>
      <w:rPr>
        <w:rFonts w:ascii="Arial" w:hAnsi="Arial" w:hint="default"/>
      </w:rPr>
    </w:lvl>
    <w:lvl w:ilvl="5" w:tplc="1610AC70" w:tentative="1">
      <w:start w:val="1"/>
      <w:numFmt w:val="bullet"/>
      <w:lvlText w:val="•"/>
      <w:lvlJc w:val="left"/>
      <w:pPr>
        <w:tabs>
          <w:tab w:val="num" w:pos="4320"/>
        </w:tabs>
        <w:ind w:left="4320" w:hanging="360"/>
      </w:pPr>
      <w:rPr>
        <w:rFonts w:ascii="Arial" w:hAnsi="Arial" w:hint="default"/>
      </w:rPr>
    </w:lvl>
    <w:lvl w:ilvl="6" w:tplc="F43A1E8C" w:tentative="1">
      <w:start w:val="1"/>
      <w:numFmt w:val="bullet"/>
      <w:lvlText w:val="•"/>
      <w:lvlJc w:val="left"/>
      <w:pPr>
        <w:tabs>
          <w:tab w:val="num" w:pos="5040"/>
        </w:tabs>
        <w:ind w:left="5040" w:hanging="360"/>
      </w:pPr>
      <w:rPr>
        <w:rFonts w:ascii="Arial" w:hAnsi="Arial" w:hint="default"/>
      </w:rPr>
    </w:lvl>
    <w:lvl w:ilvl="7" w:tplc="5E068C3E" w:tentative="1">
      <w:start w:val="1"/>
      <w:numFmt w:val="bullet"/>
      <w:lvlText w:val="•"/>
      <w:lvlJc w:val="left"/>
      <w:pPr>
        <w:tabs>
          <w:tab w:val="num" w:pos="5760"/>
        </w:tabs>
        <w:ind w:left="5760" w:hanging="360"/>
      </w:pPr>
      <w:rPr>
        <w:rFonts w:ascii="Arial" w:hAnsi="Arial" w:hint="default"/>
      </w:rPr>
    </w:lvl>
    <w:lvl w:ilvl="8" w:tplc="C004DC98" w:tentative="1">
      <w:start w:val="1"/>
      <w:numFmt w:val="bullet"/>
      <w:lvlText w:val="•"/>
      <w:lvlJc w:val="left"/>
      <w:pPr>
        <w:tabs>
          <w:tab w:val="num" w:pos="6480"/>
        </w:tabs>
        <w:ind w:left="6480" w:hanging="360"/>
      </w:pPr>
      <w:rPr>
        <w:rFonts w:ascii="Arial" w:hAnsi="Arial" w:hint="default"/>
      </w:rPr>
    </w:lvl>
  </w:abstractNum>
  <w:abstractNum w:abstractNumId="24">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2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7B1C2C"/>
    <w:multiLevelType w:val="hybridMultilevel"/>
    <w:tmpl w:val="D204710A"/>
    <w:lvl w:ilvl="0" w:tplc="09FC738A">
      <w:start w:val="1"/>
      <w:numFmt w:val="bullet"/>
      <w:lvlText w:val="•"/>
      <w:lvlJc w:val="left"/>
      <w:pPr>
        <w:tabs>
          <w:tab w:val="num" w:pos="720"/>
        </w:tabs>
        <w:ind w:left="720" w:hanging="360"/>
      </w:pPr>
      <w:rPr>
        <w:rFonts w:ascii="Arial" w:hAnsi="Arial" w:hint="default"/>
      </w:rPr>
    </w:lvl>
    <w:lvl w:ilvl="1" w:tplc="EC1C873E" w:tentative="1">
      <w:start w:val="1"/>
      <w:numFmt w:val="bullet"/>
      <w:lvlText w:val="•"/>
      <w:lvlJc w:val="left"/>
      <w:pPr>
        <w:tabs>
          <w:tab w:val="num" w:pos="1440"/>
        </w:tabs>
        <w:ind w:left="1440" w:hanging="360"/>
      </w:pPr>
      <w:rPr>
        <w:rFonts w:ascii="Arial" w:hAnsi="Arial" w:hint="default"/>
      </w:rPr>
    </w:lvl>
    <w:lvl w:ilvl="2" w:tplc="D6249E70" w:tentative="1">
      <w:start w:val="1"/>
      <w:numFmt w:val="bullet"/>
      <w:lvlText w:val="•"/>
      <w:lvlJc w:val="left"/>
      <w:pPr>
        <w:tabs>
          <w:tab w:val="num" w:pos="2160"/>
        </w:tabs>
        <w:ind w:left="2160" w:hanging="360"/>
      </w:pPr>
      <w:rPr>
        <w:rFonts w:ascii="Arial" w:hAnsi="Arial" w:hint="default"/>
      </w:rPr>
    </w:lvl>
    <w:lvl w:ilvl="3" w:tplc="D8BC5B68" w:tentative="1">
      <w:start w:val="1"/>
      <w:numFmt w:val="bullet"/>
      <w:lvlText w:val="•"/>
      <w:lvlJc w:val="left"/>
      <w:pPr>
        <w:tabs>
          <w:tab w:val="num" w:pos="2880"/>
        </w:tabs>
        <w:ind w:left="2880" w:hanging="360"/>
      </w:pPr>
      <w:rPr>
        <w:rFonts w:ascii="Arial" w:hAnsi="Arial" w:hint="default"/>
      </w:rPr>
    </w:lvl>
    <w:lvl w:ilvl="4" w:tplc="11AE8170" w:tentative="1">
      <w:start w:val="1"/>
      <w:numFmt w:val="bullet"/>
      <w:lvlText w:val="•"/>
      <w:lvlJc w:val="left"/>
      <w:pPr>
        <w:tabs>
          <w:tab w:val="num" w:pos="3600"/>
        </w:tabs>
        <w:ind w:left="3600" w:hanging="360"/>
      </w:pPr>
      <w:rPr>
        <w:rFonts w:ascii="Arial" w:hAnsi="Arial" w:hint="default"/>
      </w:rPr>
    </w:lvl>
    <w:lvl w:ilvl="5" w:tplc="3A4242BC" w:tentative="1">
      <w:start w:val="1"/>
      <w:numFmt w:val="bullet"/>
      <w:lvlText w:val="•"/>
      <w:lvlJc w:val="left"/>
      <w:pPr>
        <w:tabs>
          <w:tab w:val="num" w:pos="4320"/>
        </w:tabs>
        <w:ind w:left="4320" w:hanging="360"/>
      </w:pPr>
      <w:rPr>
        <w:rFonts w:ascii="Arial" w:hAnsi="Arial" w:hint="default"/>
      </w:rPr>
    </w:lvl>
    <w:lvl w:ilvl="6" w:tplc="B224C57C" w:tentative="1">
      <w:start w:val="1"/>
      <w:numFmt w:val="bullet"/>
      <w:lvlText w:val="•"/>
      <w:lvlJc w:val="left"/>
      <w:pPr>
        <w:tabs>
          <w:tab w:val="num" w:pos="5040"/>
        </w:tabs>
        <w:ind w:left="5040" w:hanging="360"/>
      </w:pPr>
      <w:rPr>
        <w:rFonts w:ascii="Arial" w:hAnsi="Arial" w:hint="default"/>
      </w:rPr>
    </w:lvl>
    <w:lvl w:ilvl="7" w:tplc="C9B0FB20" w:tentative="1">
      <w:start w:val="1"/>
      <w:numFmt w:val="bullet"/>
      <w:lvlText w:val="•"/>
      <w:lvlJc w:val="left"/>
      <w:pPr>
        <w:tabs>
          <w:tab w:val="num" w:pos="5760"/>
        </w:tabs>
        <w:ind w:left="5760" w:hanging="360"/>
      </w:pPr>
      <w:rPr>
        <w:rFonts w:ascii="Arial" w:hAnsi="Arial" w:hint="default"/>
      </w:rPr>
    </w:lvl>
    <w:lvl w:ilvl="8" w:tplc="A568FDD4" w:tentative="1">
      <w:start w:val="1"/>
      <w:numFmt w:val="bullet"/>
      <w:lvlText w:val="•"/>
      <w:lvlJc w:val="left"/>
      <w:pPr>
        <w:tabs>
          <w:tab w:val="num" w:pos="6480"/>
        </w:tabs>
        <w:ind w:left="6480" w:hanging="360"/>
      </w:pPr>
      <w:rPr>
        <w:rFonts w:ascii="Arial" w:hAnsi="Arial" w:hint="default"/>
      </w:rPr>
    </w:lvl>
  </w:abstractNum>
  <w:abstractNum w:abstractNumId="27">
    <w:nsid w:val="686F29F3"/>
    <w:multiLevelType w:val="hybridMultilevel"/>
    <w:tmpl w:val="1752ED9C"/>
    <w:lvl w:ilvl="0" w:tplc="FE4C64EE">
      <w:start w:val="1"/>
      <w:numFmt w:val="bullet"/>
      <w:lvlText w:val="•"/>
      <w:lvlJc w:val="left"/>
      <w:pPr>
        <w:tabs>
          <w:tab w:val="num" w:pos="720"/>
        </w:tabs>
        <w:ind w:left="720" w:hanging="360"/>
      </w:pPr>
      <w:rPr>
        <w:rFonts w:ascii="Times New Roman" w:hAnsi="Times New Roman" w:hint="default"/>
      </w:rPr>
    </w:lvl>
    <w:lvl w:ilvl="1" w:tplc="8BD02BB6" w:tentative="1">
      <w:start w:val="1"/>
      <w:numFmt w:val="bullet"/>
      <w:lvlText w:val="•"/>
      <w:lvlJc w:val="left"/>
      <w:pPr>
        <w:tabs>
          <w:tab w:val="num" w:pos="1440"/>
        </w:tabs>
        <w:ind w:left="1440" w:hanging="360"/>
      </w:pPr>
      <w:rPr>
        <w:rFonts w:ascii="Times New Roman" w:hAnsi="Times New Roman" w:hint="default"/>
      </w:rPr>
    </w:lvl>
    <w:lvl w:ilvl="2" w:tplc="42425CDA" w:tentative="1">
      <w:start w:val="1"/>
      <w:numFmt w:val="bullet"/>
      <w:lvlText w:val="•"/>
      <w:lvlJc w:val="left"/>
      <w:pPr>
        <w:tabs>
          <w:tab w:val="num" w:pos="2160"/>
        </w:tabs>
        <w:ind w:left="2160" w:hanging="360"/>
      </w:pPr>
      <w:rPr>
        <w:rFonts w:ascii="Times New Roman" w:hAnsi="Times New Roman" w:hint="default"/>
      </w:rPr>
    </w:lvl>
    <w:lvl w:ilvl="3" w:tplc="6E10E6A0" w:tentative="1">
      <w:start w:val="1"/>
      <w:numFmt w:val="bullet"/>
      <w:lvlText w:val="•"/>
      <w:lvlJc w:val="left"/>
      <w:pPr>
        <w:tabs>
          <w:tab w:val="num" w:pos="2880"/>
        </w:tabs>
        <w:ind w:left="2880" w:hanging="360"/>
      </w:pPr>
      <w:rPr>
        <w:rFonts w:ascii="Times New Roman" w:hAnsi="Times New Roman" w:hint="default"/>
      </w:rPr>
    </w:lvl>
    <w:lvl w:ilvl="4" w:tplc="4EAA5438" w:tentative="1">
      <w:start w:val="1"/>
      <w:numFmt w:val="bullet"/>
      <w:lvlText w:val="•"/>
      <w:lvlJc w:val="left"/>
      <w:pPr>
        <w:tabs>
          <w:tab w:val="num" w:pos="3600"/>
        </w:tabs>
        <w:ind w:left="3600" w:hanging="360"/>
      </w:pPr>
      <w:rPr>
        <w:rFonts w:ascii="Times New Roman" w:hAnsi="Times New Roman" w:hint="default"/>
      </w:rPr>
    </w:lvl>
    <w:lvl w:ilvl="5" w:tplc="3D0E9A08" w:tentative="1">
      <w:start w:val="1"/>
      <w:numFmt w:val="bullet"/>
      <w:lvlText w:val="•"/>
      <w:lvlJc w:val="left"/>
      <w:pPr>
        <w:tabs>
          <w:tab w:val="num" w:pos="4320"/>
        </w:tabs>
        <w:ind w:left="4320" w:hanging="360"/>
      </w:pPr>
      <w:rPr>
        <w:rFonts w:ascii="Times New Roman" w:hAnsi="Times New Roman" w:hint="default"/>
      </w:rPr>
    </w:lvl>
    <w:lvl w:ilvl="6" w:tplc="BCF47DF8" w:tentative="1">
      <w:start w:val="1"/>
      <w:numFmt w:val="bullet"/>
      <w:lvlText w:val="•"/>
      <w:lvlJc w:val="left"/>
      <w:pPr>
        <w:tabs>
          <w:tab w:val="num" w:pos="5040"/>
        </w:tabs>
        <w:ind w:left="5040" w:hanging="360"/>
      </w:pPr>
      <w:rPr>
        <w:rFonts w:ascii="Times New Roman" w:hAnsi="Times New Roman" w:hint="default"/>
      </w:rPr>
    </w:lvl>
    <w:lvl w:ilvl="7" w:tplc="17A2EFEE" w:tentative="1">
      <w:start w:val="1"/>
      <w:numFmt w:val="bullet"/>
      <w:lvlText w:val="•"/>
      <w:lvlJc w:val="left"/>
      <w:pPr>
        <w:tabs>
          <w:tab w:val="num" w:pos="5760"/>
        </w:tabs>
        <w:ind w:left="5760" w:hanging="360"/>
      </w:pPr>
      <w:rPr>
        <w:rFonts w:ascii="Times New Roman" w:hAnsi="Times New Roman" w:hint="default"/>
      </w:rPr>
    </w:lvl>
    <w:lvl w:ilvl="8" w:tplc="2338797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991218C"/>
    <w:multiLevelType w:val="hybridMultilevel"/>
    <w:tmpl w:val="4F5E4AF2"/>
    <w:lvl w:ilvl="0" w:tplc="A4468656">
      <w:start w:val="1"/>
      <w:numFmt w:val="bullet"/>
      <w:lvlText w:val="•"/>
      <w:lvlJc w:val="left"/>
      <w:pPr>
        <w:tabs>
          <w:tab w:val="num" w:pos="720"/>
        </w:tabs>
        <w:ind w:left="720" w:hanging="360"/>
      </w:pPr>
      <w:rPr>
        <w:rFonts w:ascii="Arial" w:hAnsi="Arial" w:hint="default"/>
      </w:rPr>
    </w:lvl>
    <w:lvl w:ilvl="1" w:tplc="1B4C77E4" w:tentative="1">
      <w:start w:val="1"/>
      <w:numFmt w:val="bullet"/>
      <w:lvlText w:val="•"/>
      <w:lvlJc w:val="left"/>
      <w:pPr>
        <w:tabs>
          <w:tab w:val="num" w:pos="1440"/>
        </w:tabs>
        <w:ind w:left="1440" w:hanging="360"/>
      </w:pPr>
      <w:rPr>
        <w:rFonts w:ascii="Arial" w:hAnsi="Arial" w:hint="default"/>
      </w:rPr>
    </w:lvl>
    <w:lvl w:ilvl="2" w:tplc="F05CAA9E" w:tentative="1">
      <w:start w:val="1"/>
      <w:numFmt w:val="bullet"/>
      <w:lvlText w:val="•"/>
      <w:lvlJc w:val="left"/>
      <w:pPr>
        <w:tabs>
          <w:tab w:val="num" w:pos="2160"/>
        </w:tabs>
        <w:ind w:left="2160" w:hanging="360"/>
      </w:pPr>
      <w:rPr>
        <w:rFonts w:ascii="Arial" w:hAnsi="Arial" w:hint="default"/>
      </w:rPr>
    </w:lvl>
    <w:lvl w:ilvl="3" w:tplc="FCC0DDA0" w:tentative="1">
      <w:start w:val="1"/>
      <w:numFmt w:val="bullet"/>
      <w:lvlText w:val="•"/>
      <w:lvlJc w:val="left"/>
      <w:pPr>
        <w:tabs>
          <w:tab w:val="num" w:pos="2880"/>
        </w:tabs>
        <w:ind w:left="2880" w:hanging="360"/>
      </w:pPr>
      <w:rPr>
        <w:rFonts w:ascii="Arial" w:hAnsi="Arial" w:hint="default"/>
      </w:rPr>
    </w:lvl>
    <w:lvl w:ilvl="4" w:tplc="EDA46284" w:tentative="1">
      <w:start w:val="1"/>
      <w:numFmt w:val="bullet"/>
      <w:lvlText w:val="•"/>
      <w:lvlJc w:val="left"/>
      <w:pPr>
        <w:tabs>
          <w:tab w:val="num" w:pos="3600"/>
        </w:tabs>
        <w:ind w:left="3600" w:hanging="360"/>
      </w:pPr>
      <w:rPr>
        <w:rFonts w:ascii="Arial" w:hAnsi="Arial" w:hint="default"/>
      </w:rPr>
    </w:lvl>
    <w:lvl w:ilvl="5" w:tplc="F2AAEF46" w:tentative="1">
      <w:start w:val="1"/>
      <w:numFmt w:val="bullet"/>
      <w:lvlText w:val="•"/>
      <w:lvlJc w:val="left"/>
      <w:pPr>
        <w:tabs>
          <w:tab w:val="num" w:pos="4320"/>
        </w:tabs>
        <w:ind w:left="4320" w:hanging="360"/>
      </w:pPr>
      <w:rPr>
        <w:rFonts w:ascii="Arial" w:hAnsi="Arial" w:hint="default"/>
      </w:rPr>
    </w:lvl>
    <w:lvl w:ilvl="6" w:tplc="DABC0A58" w:tentative="1">
      <w:start w:val="1"/>
      <w:numFmt w:val="bullet"/>
      <w:lvlText w:val="•"/>
      <w:lvlJc w:val="left"/>
      <w:pPr>
        <w:tabs>
          <w:tab w:val="num" w:pos="5040"/>
        </w:tabs>
        <w:ind w:left="5040" w:hanging="360"/>
      </w:pPr>
      <w:rPr>
        <w:rFonts w:ascii="Arial" w:hAnsi="Arial" w:hint="default"/>
      </w:rPr>
    </w:lvl>
    <w:lvl w:ilvl="7" w:tplc="1610BC34" w:tentative="1">
      <w:start w:val="1"/>
      <w:numFmt w:val="bullet"/>
      <w:lvlText w:val="•"/>
      <w:lvlJc w:val="left"/>
      <w:pPr>
        <w:tabs>
          <w:tab w:val="num" w:pos="5760"/>
        </w:tabs>
        <w:ind w:left="5760" w:hanging="360"/>
      </w:pPr>
      <w:rPr>
        <w:rFonts w:ascii="Arial" w:hAnsi="Arial" w:hint="default"/>
      </w:rPr>
    </w:lvl>
    <w:lvl w:ilvl="8" w:tplc="C67E5B1E" w:tentative="1">
      <w:start w:val="1"/>
      <w:numFmt w:val="bullet"/>
      <w:lvlText w:val="•"/>
      <w:lvlJc w:val="left"/>
      <w:pPr>
        <w:tabs>
          <w:tab w:val="num" w:pos="6480"/>
        </w:tabs>
        <w:ind w:left="6480" w:hanging="360"/>
      </w:pPr>
      <w:rPr>
        <w:rFonts w:ascii="Arial" w:hAnsi="Arial" w:hint="default"/>
      </w:rPr>
    </w:lvl>
  </w:abstractNum>
  <w:abstractNum w:abstractNumId="29">
    <w:nsid w:val="6DB57D82"/>
    <w:multiLevelType w:val="hybridMultilevel"/>
    <w:tmpl w:val="746E34D6"/>
    <w:lvl w:ilvl="0" w:tplc="85207D52">
      <w:start w:val="1"/>
      <w:numFmt w:val="bullet"/>
      <w:lvlText w:val="•"/>
      <w:lvlJc w:val="left"/>
      <w:pPr>
        <w:tabs>
          <w:tab w:val="num" w:pos="720"/>
        </w:tabs>
        <w:ind w:left="720" w:hanging="360"/>
      </w:pPr>
      <w:rPr>
        <w:rFonts w:ascii="Arial" w:hAnsi="Arial" w:hint="default"/>
      </w:rPr>
    </w:lvl>
    <w:lvl w:ilvl="1" w:tplc="1752E99C" w:tentative="1">
      <w:start w:val="1"/>
      <w:numFmt w:val="bullet"/>
      <w:lvlText w:val="•"/>
      <w:lvlJc w:val="left"/>
      <w:pPr>
        <w:tabs>
          <w:tab w:val="num" w:pos="1440"/>
        </w:tabs>
        <w:ind w:left="1440" w:hanging="360"/>
      </w:pPr>
      <w:rPr>
        <w:rFonts w:ascii="Arial" w:hAnsi="Arial" w:hint="default"/>
      </w:rPr>
    </w:lvl>
    <w:lvl w:ilvl="2" w:tplc="8D965C74" w:tentative="1">
      <w:start w:val="1"/>
      <w:numFmt w:val="bullet"/>
      <w:lvlText w:val="•"/>
      <w:lvlJc w:val="left"/>
      <w:pPr>
        <w:tabs>
          <w:tab w:val="num" w:pos="2160"/>
        </w:tabs>
        <w:ind w:left="2160" w:hanging="360"/>
      </w:pPr>
      <w:rPr>
        <w:rFonts w:ascii="Arial" w:hAnsi="Arial" w:hint="default"/>
      </w:rPr>
    </w:lvl>
    <w:lvl w:ilvl="3" w:tplc="2D06CA9A" w:tentative="1">
      <w:start w:val="1"/>
      <w:numFmt w:val="bullet"/>
      <w:lvlText w:val="•"/>
      <w:lvlJc w:val="left"/>
      <w:pPr>
        <w:tabs>
          <w:tab w:val="num" w:pos="2880"/>
        </w:tabs>
        <w:ind w:left="2880" w:hanging="360"/>
      </w:pPr>
      <w:rPr>
        <w:rFonts w:ascii="Arial" w:hAnsi="Arial" w:hint="default"/>
      </w:rPr>
    </w:lvl>
    <w:lvl w:ilvl="4" w:tplc="288C032A" w:tentative="1">
      <w:start w:val="1"/>
      <w:numFmt w:val="bullet"/>
      <w:lvlText w:val="•"/>
      <w:lvlJc w:val="left"/>
      <w:pPr>
        <w:tabs>
          <w:tab w:val="num" w:pos="3600"/>
        </w:tabs>
        <w:ind w:left="3600" w:hanging="360"/>
      </w:pPr>
      <w:rPr>
        <w:rFonts w:ascii="Arial" w:hAnsi="Arial" w:hint="default"/>
      </w:rPr>
    </w:lvl>
    <w:lvl w:ilvl="5" w:tplc="DA1E3DB0" w:tentative="1">
      <w:start w:val="1"/>
      <w:numFmt w:val="bullet"/>
      <w:lvlText w:val="•"/>
      <w:lvlJc w:val="left"/>
      <w:pPr>
        <w:tabs>
          <w:tab w:val="num" w:pos="4320"/>
        </w:tabs>
        <w:ind w:left="4320" w:hanging="360"/>
      </w:pPr>
      <w:rPr>
        <w:rFonts w:ascii="Arial" w:hAnsi="Arial" w:hint="default"/>
      </w:rPr>
    </w:lvl>
    <w:lvl w:ilvl="6" w:tplc="124AF502" w:tentative="1">
      <w:start w:val="1"/>
      <w:numFmt w:val="bullet"/>
      <w:lvlText w:val="•"/>
      <w:lvlJc w:val="left"/>
      <w:pPr>
        <w:tabs>
          <w:tab w:val="num" w:pos="5040"/>
        </w:tabs>
        <w:ind w:left="5040" w:hanging="360"/>
      </w:pPr>
      <w:rPr>
        <w:rFonts w:ascii="Arial" w:hAnsi="Arial" w:hint="default"/>
      </w:rPr>
    </w:lvl>
    <w:lvl w:ilvl="7" w:tplc="E2489600" w:tentative="1">
      <w:start w:val="1"/>
      <w:numFmt w:val="bullet"/>
      <w:lvlText w:val="•"/>
      <w:lvlJc w:val="left"/>
      <w:pPr>
        <w:tabs>
          <w:tab w:val="num" w:pos="5760"/>
        </w:tabs>
        <w:ind w:left="5760" w:hanging="360"/>
      </w:pPr>
      <w:rPr>
        <w:rFonts w:ascii="Arial" w:hAnsi="Arial" w:hint="default"/>
      </w:rPr>
    </w:lvl>
    <w:lvl w:ilvl="8" w:tplc="F12CA3EC" w:tentative="1">
      <w:start w:val="1"/>
      <w:numFmt w:val="bullet"/>
      <w:lvlText w:val="•"/>
      <w:lvlJc w:val="left"/>
      <w:pPr>
        <w:tabs>
          <w:tab w:val="num" w:pos="6480"/>
        </w:tabs>
        <w:ind w:left="6480" w:hanging="360"/>
      </w:pPr>
      <w:rPr>
        <w:rFonts w:ascii="Arial" w:hAnsi="Arial" w:hint="default"/>
      </w:rPr>
    </w:lvl>
  </w:abstractNum>
  <w:abstractNum w:abstractNumId="30">
    <w:nsid w:val="78842C45"/>
    <w:multiLevelType w:val="hybridMultilevel"/>
    <w:tmpl w:val="3BF6DF0A"/>
    <w:lvl w:ilvl="0" w:tplc="24E273E0">
      <w:start w:val="1"/>
      <w:numFmt w:val="bullet"/>
      <w:lvlText w:val="•"/>
      <w:lvlJc w:val="left"/>
      <w:pPr>
        <w:tabs>
          <w:tab w:val="num" w:pos="720"/>
        </w:tabs>
        <w:ind w:left="720" w:hanging="360"/>
      </w:pPr>
      <w:rPr>
        <w:rFonts w:ascii="Arial" w:hAnsi="Arial" w:hint="default"/>
      </w:rPr>
    </w:lvl>
    <w:lvl w:ilvl="1" w:tplc="EB1E76D2" w:tentative="1">
      <w:start w:val="1"/>
      <w:numFmt w:val="bullet"/>
      <w:lvlText w:val="•"/>
      <w:lvlJc w:val="left"/>
      <w:pPr>
        <w:tabs>
          <w:tab w:val="num" w:pos="1440"/>
        </w:tabs>
        <w:ind w:left="1440" w:hanging="360"/>
      </w:pPr>
      <w:rPr>
        <w:rFonts w:ascii="Arial" w:hAnsi="Arial" w:hint="default"/>
      </w:rPr>
    </w:lvl>
    <w:lvl w:ilvl="2" w:tplc="D2605038" w:tentative="1">
      <w:start w:val="1"/>
      <w:numFmt w:val="bullet"/>
      <w:lvlText w:val="•"/>
      <w:lvlJc w:val="left"/>
      <w:pPr>
        <w:tabs>
          <w:tab w:val="num" w:pos="2160"/>
        </w:tabs>
        <w:ind w:left="2160" w:hanging="360"/>
      </w:pPr>
      <w:rPr>
        <w:rFonts w:ascii="Arial" w:hAnsi="Arial" w:hint="default"/>
      </w:rPr>
    </w:lvl>
    <w:lvl w:ilvl="3" w:tplc="DF52F292" w:tentative="1">
      <w:start w:val="1"/>
      <w:numFmt w:val="bullet"/>
      <w:lvlText w:val="•"/>
      <w:lvlJc w:val="left"/>
      <w:pPr>
        <w:tabs>
          <w:tab w:val="num" w:pos="2880"/>
        </w:tabs>
        <w:ind w:left="2880" w:hanging="360"/>
      </w:pPr>
      <w:rPr>
        <w:rFonts w:ascii="Arial" w:hAnsi="Arial" w:hint="default"/>
      </w:rPr>
    </w:lvl>
    <w:lvl w:ilvl="4" w:tplc="65F6F3C8" w:tentative="1">
      <w:start w:val="1"/>
      <w:numFmt w:val="bullet"/>
      <w:lvlText w:val="•"/>
      <w:lvlJc w:val="left"/>
      <w:pPr>
        <w:tabs>
          <w:tab w:val="num" w:pos="3600"/>
        </w:tabs>
        <w:ind w:left="3600" w:hanging="360"/>
      </w:pPr>
      <w:rPr>
        <w:rFonts w:ascii="Arial" w:hAnsi="Arial" w:hint="default"/>
      </w:rPr>
    </w:lvl>
    <w:lvl w:ilvl="5" w:tplc="C88C2F18" w:tentative="1">
      <w:start w:val="1"/>
      <w:numFmt w:val="bullet"/>
      <w:lvlText w:val="•"/>
      <w:lvlJc w:val="left"/>
      <w:pPr>
        <w:tabs>
          <w:tab w:val="num" w:pos="4320"/>
        </w:tabs>
        <w:ind w:left="4320" w:hanging="360"/>
      </w:pPr>
      <w:rPr>
        <w:rFonts w:ascii="Arial" w:hAnsi="Arial" w:hint="default"/>
      </w:rPr>
    </w:lvl>
    <w:lvl w:ilvl="6" w:tplc="290C0716" w:tentative="1">
      <w:start w:val="1"/>
      <w:numFmt w:val="bullet"/>
      <w:lvlText w:val="•"/>
      <w:lvlJc w:val="left"/>
      <w:pPr>
        <w:tabs>
          <w:tab w:val="num" w:pos="5040"/>
        </w:tabs>
        <w:ind w:left="5040" w:hanging="360"/>
      </w:pPr>
      <w:rPr>
        <w:rFonts w:ascii="Arial" w:hAnsi="Arial" w:hint="default"/>
      </w:rPr>
    </w:lvl>
    <w:lvl w:ilvl="7" w:tplc="16D8D10C" w:tentative="1">
      <w:start w:val="1"/>
      <w:numFmt w:val="bullet"/>
      <w:lvlText w:val="•"/>
      <w:lvlJc w:val="left"/>
      <w:pPr>
        <w:tabs>
          <w:tab w:val="num" w:pos="5760"/>
        </w:tabs>
        <w:ind w:left="5760" w:hanging="360"/>
      </w:pPr>
      <w:rPr>
        <w:rFonts w:ascii="Arial" w:hAnsi="Arial" w:hint="default"/>
      </w:rPr>
    </w:lvl>
    <w:lvl w:ilvl="8" w:tplc="3F424C56" w:tentative="1">
      <w:start w:val="1"/>
      <w:numFmt w:val="bullet"/>
      <w:lvlText w:val="•"/>
      <w:lvlJc w:val="left"/>
      <w:pPr>
        <w:tabs>
          <w:tab w:val="num" w:pos="6480"/>
        </w:tabs>
        <w:ind w:left="6480" w:hanging="360"/>
      </w:pPr>
      <w:rPr>
        <w:rFonts w:ascii="Arial" w:hAnsi="Arial" w:hint="default"/>
      </w:rPr>
    </w:lvl>
  </w:abstractNum>
  <w:abstractNum w:abstractNumId="31">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9"/>
  </w:num>
  <w:num w:numId="3">
    <w:abstractNumId w:val="25"/>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0"/>
  </w:num>
  <w:num w:numId="7">
    <w:abstractNumId w:val="24"/>
  </w:num>
  <w:num w:numId="8">
    <w:abstractNumId w:val="17"/>
  </w:num>
  <w:num w:numId="9">
    <w:abstractNumId w:val="31"/>
  </w:num>
  <w:num w:numId="10">
    <w:abstractNumId w:val="3"/>
  </w:num>
  <w:num w:numId="11">
    <w:abstractNumId w:val="23"/>
  </w:num>
  <w:num w:numId="12">
    <w:abstractNumId w:val="1"/>
  </w:num>
  <w:num w:numId="13">
    <w:abstractNumId w:val="9"/>
  </w:num>
  <w:num w:numId="14">
    <w:abstractNumId w:val="18"/>
  </w:num>
  <w:num w:numId="15">
    <w:abstractNumId w:val="12"/>
  </w:num>
  <w:num w:numId="16">
    <w:abstractNumId w:val="27"/>
  </w:num>
  <w:num w:numId="17">
    <w:abstractNumId w:val="8"/>
  </w:num>
  <w:num w:numId="18">
    <w:abstractNumId w:val="22"/>
  </w:num>
  <w:num w:numId="19">
    <w:abstractNumId w:val="7"/>
  </w:num>
  <w:num w:numId="20">
    <w:abstractNumId w:val="28"/>
  </w:num>
  <w:num w:numId="21">
    <w:abstractNumId w:val="13"/>
  </w:num>
  <w:num w:numId="22">
    <w:abstractNumId w:val="5"/>
  </w:num>
  <w:num w:numId="23">
    <w:abstractNumId w:val="16"/>
  </w:num>
  <w:num w:numId="24">
    <w:abstractNumId w:val="4"/>
  </w:num>
  <w:num w:numId="25">
    <w:abstractNumId w:val="21"/>
  </w:num>
  <w:num w:numId="26">
    <w:abstractNumId w:val="30"/>
  </w:num>
  <w:num w:numId="27">
    <w:abstractNumId w:val="11"/>
  </w:num>
  <w:num w:numId="28">
    <w:abstractNumId w:val="26"/>
  </w:num>
  <w:num w:numId="29">
    <w:abstractNumId w:val="14"/>
  </w:num>
  <w:num w:numId="30">
    <w:abstractNumId w:val="2"/>
  </w:num>
  <w:num w:numId="31">
    <w:abstractNumId w:val="6"/>
  </w:num>
  <w:num w:numId="3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4DE1"/>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45B5"/>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010A"/>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15340"/>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24B8"/>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EF4CE0"/>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1751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1629484">
      <w:bodyDiv w:val="1"/>
      <w:marLeft w:val="0"/>
      <w:marRight w:val="0"/>
      <w:marTop w:val="0"/>
      <w:marBottom w:val="0"/>
      <w:divBdr>
        <w:top w:val="none" w:sz="0" w:space="0" w:color="auto"/>
        <w:left w:val="none" w:sz="0" w:space="0" w:color="auto"/>
        <w:bottom w:val="none" w:sz="0" w:space="0" w:color="auto"/>
        <w:right w:val="none" w:sz="0" w:space="0" w:color="auto"/>
      </w:divBdr>
      <w:divsChild>
        <w:div w:id="535234732">
          <w:marLeft w:val="446"/>
          <w:marRight w:val="0"/>
          <w:marTop w:val="0"/>
          <w:marBottom w:val="0"/>
          <w:divBdr>
            <w:top w:val="none" w:sz="0" w:space="0" w:color="auto"/>
            <w:left w:val="none" w:sz="0" w:space="0" w:color="auto"/>
            <w:bottom w:val="none" w:sz="0" w:space="0" w:color="auto"/>
            <w:right w:val="none" w:sz="0" w:space="0" w:color="auto"/>
          </w:divBdr>
        </w:div>
        <w:div w:id="1211723038">
          <w:marLeft w:val="446"/>
          <w:marRight w:val="0"/>
          <w:marTop w:val="0"/>
          <w:marBottom w:val="0"/>
          <w:divBdr>
            <w:top w:val="none" w:sz="0" w:space="0" w:color="auto"/>
            <w:left w:val="none" w:sz="0" w:space="0" w:color="auto"/>
            <w:bottom w:val="none" w:sz="0" w:space="0" w:color="auto"/>
            <w:right w:val="none" w:sz="0" w:space="0" w:color="auto"/>
          </w:divBdr>
        </w:div>
        <w:div w:id="1506746243">
          <w:marLeft w:val="446"/>
          <w:marRight w:val="0"/>
          <w:marTop w:val="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6979296">
      <w:bodyDiv w:val="1"/>
      <w:marLeft w:val="0"/>
      <w:marRight w:val="0"/>
      <w:marTop w:val="0"/>
      <w:marBottom w:val="0"/>
      <w:divBdr>
        <w:top w:val="none" w:sz="0" w:space="0" w:color="auto"/>
        <w:left w:val="none" w:sz="0" w:space="0" w:color="auto"/>
        <w:bottom w:val="none" w:sz="0" w:space="0" w:color="auto"/>
        <w:right w:val="none" w:sz="0" w:space="0" w:color="auto"/>
      </w:divBdr>
      <w:divsChild>
        <w:div w:id="1862471494">
          <w:marLeft w:val="144"/>
          <w:marRight w:val="0"/>
          <w:marTop w:val="240"/>
          <w:marBottom w:val="40"/>
          <w:divBdr>
            <w:top w:val="none" w:sz="0" w:space="0" w:color="auto"/>
            <w:left w:val="none" w:sz="0" w:space="0" w:color="auto"/>
            <w:bottom w:val="none" w:sz="0" w:space="0" w:color="auto"/>
            <w:right w:val="none" w:sz="0" w:space="0" w:color="auto"/>
          </w:divBdr>
        </w:div>
        <w:div w:id="310057923">
          <w:marLeft w:val="144"/>
          <w:marRight w:val="0"/>
          <w:marTop w:val="240"/>
          <w:marBottom w:val="40"/>
          <w:divBdr>
            <w:top w:val="none" w:sz="0" w:space="0" w:color="auto"/>
            <w:left w:val="none" w:sz="0" w:space="0" w:color="auto"/>
            <w:bottom w:val="none" w:sz="0" w:space="0" w:color="auto"/>
            <w:right w:val="none" w:sz="0" w:space="0" w:color="auto"/>
          </w:divBdr>
        </w:div>
        <w:div w:id="853493719">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9292175">
      <w:bodyDiv w:val="1"/>
      <w:marLeft w:val="0"/>
      <w:marRight w:val="0"/>
      <w:marTop w:val="0"/>
      <w:marBottom w:val="0"/>
      <w:divBdr>
        <w:top w:val="none" w:sz="0" w:space="0" w:color="auto"/>
        <w:left w:val="none" w:sz="0" w:space="0" w:color="auto"/>
        <w:bottom w:val="none" w:sz="0" w:space="0" w:color="auto"/>
        <w:right w:val="none" w:sz="0" w:space="0" w:color="auto"/>
      </w:divBdr>
      <w:divsChild>
        <w:div w:id="1434353614">
          <w:marLeft w:val="446"/>
          <w:marRight w:val="0"/>
          <w:marTop w:val="0"/>
          <w:marBottom w:val="0"/>
          <w:divBdr>
            <w:top w:val="none" w:sz="0" w:space="0" w:color="auto"/>
            <w:left w:val="none" w:sz="0" w:space="0" w:color="auto"/>
            <w:bottom w:val="none" w:sz="0" w:space="0" w:color="auto"/>
            <w:right w:val="none" w:sz="0" w:space="0" w:color="auto"/>
          </w:divBdr>
        </w:div>
        <w:div w:id="702175295">
          <w:marLeft w:val="446"/>
          <w:marRight w:val="0"/>
          <w:marTop w:val="0"/>
          <w:marBottom w:val="0"/>
          <w:divBdr>
            <w:top w:val="none" w:sz="0" w:space="0" w:color="auto"/>
            <w:left w:val="none" w:sz="0" w:space="0" w:color="auto"/>
            <w:bottom w:val="none" w:sz="0" w:space="0" w:color="auto"/>
            <w:right w:val="none" w:sz="0" w:space="0" w:color="auto"/>
          </w:divBdr>
        </w:div>
        <w:div w:id="1037049011">
          <w:marLeft w:val="446"/>
          <w:marRight w:val="0"/>
          <w:marTop w:val="0"/>
          <w:marBottom w:val="0"/>
          <w:divBdr>
            <w:top w:val="none" w:sz="0" w:space="0" w:color="auto"/>
            <w:left w:val="none" w:sz="0" w:space="0" w:color="auto"/>
            <w:bottom w:val="none" w:sz="0" w:space="0" w:color="auto"/>
            <w:right w:val="none" w:sz="0" w:space="0" w:color="auto"/>
          </w:divBdr>
        </w:div>
        <w:div w:id="60561463">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89017385">
      <w:bodyDiv w:val="1"/>
      <w:marLeft w:val="0"/>
      <w:marRight w:val="0"/>
      <w:marTop w:val="0"/>
      <w:marBottom w:val="0"/>
      <w:divBdr>
        <w:top w:val="none" w:sz="0" w:space="0" w:color="auto"/>
        <w:left w:val="none" w:sz="0" w:space="0" w:color="auto"/>
        <w:bottom w:val="none" w:sz="0" w:space="0" w:color="auto"/>
        <w:right w:val="none" w:sz="0" w:space="0" w:color="auto"/>
      </w:divBdr>
      <w:divsChild>
        <w:div w:id="2012754579">
          <w:marLeft w:val="144"/>
          <w:marRight w:val="187"/>
          <w:marTop w:val="240"/>
          <w:marBottom w:val="200"/>
          <w:divBdr>
            <w:top w:val="none" w:sz="0" w:space="0" w:color="auto"/>
            <w:left w:val="none" w:sz="0" w:space="0" w:color="auto"/>
            <w:bottom w:val="none" w:sz="0" w:space="0" w:color="auto"/>
            <w:right w:val="none" w:sz="0" w:space="0" w:color="auto"/>
          </w:divBdr>
        </w:div>
        <w:div w:id="1214122200">
          <w:marLeft w:val="144"/>
          <w:marRight w:val="187"/>
          <w:marTop w:val="240"/>
          <w:marBottom w:val="200"/>
          <w:divBdr>
            <w:top w:val="none" w:sz="0" w:space="0" w:color="auto"/>
            <w:left w:val="none" w:sz="0" w:space="0" w:color="auto"/>
            <w:bottom w:val="none" w:sz="0" w:space="0" w:color="auto"/>
            <w:right w:val="none" w:sz="0" w:space="0" w:color="auto"/>
          </w:divBdr>
        </w:div>
        <w:div w:id="1739085924">
          <w:marLeft w:val="144"/>
          <w:marRight w:val="187"/>
          <w:marTop w:val="240"/>
          <w:marBottom w:val="20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15132700">
      <w:bodyDiv w:val="1"/>
      <w:marLeft w:val="0"/>
      <w:marRight w:val="0"/>
      <w:marTop w:val="0"/>
      <w:marBottom w:val="0"/>
      <w:divBdr>
        <w:top w:val="none" w:sz="0" w:space="0" w:color="auto"/>
        <w:left w:val="none" w:sz="0" w:space="0" w:color="auto"/>
        <w:bottom w:val="none" w:sz="0" w:space="0" w:color="auto"/>
        <w:right w:val="none" w:sz="0" w:space="0" w:color="auto"/>
      </w:divBdr>
      <w:divsChild>
        <w:div w:id="1422603281">
          <w:marLeft w:val="144"/>
          <w:marRight w:val="0"/>
          <w:marTop w:val="240"/>
          <w:marBottom w:val="40"/>
          <w:divBdr>
            <w:top w:val="none" w:sz="0" w:space="0" w:color="auto"/>
            <w:left w:val="none" w:sz="0" w:space="0" w:color="auto"/>
            <w:bottom w:val="none" w:sz="0" w:space="0" w:color="auto"/>
            <w:right w:val="none" w:sz="0" w:space="0" w:color="auto"/>
          </w:divBdr>
        </w:div>
        <w:div w:id="2108115129">
          <w:marLeft w:val="144"/>
          <w:marRight w:val="0"/>
          <w:marTop w:val="240"/>
          <w:marBottom w:val="40"/>
          <w:divBdr>
            <w:top w:val="none" w:sz="0" w:space="0" w:color="auto"/>
            <w:left w:val="none" w:sz="0" w:space="0" w:color="auto"/>
            <w:bottom w:val="none" w:sz="0" w:space="0" w:color="auto"/>
            <w:right w:val="none" w:sz="0" w:space="0" w:color="auto"/>
          </w:divBdr>
        </w:div>
        <w:div w:id="294919139">
          <w:marLeft w:val="144"/>
          <w:marRight w:val="0"/>
          <w:marTop w:val="240"/>
          <w:marBottom w:val="40"/>
          <w:divBdr>
            <w:top w:val="none" w:sz="0" w:space="0" w:color="auto"/>
            <w:left w:val="none" w:sz="0" w:space="0" w:color="auto"/>
            <w:bottom w:val="none" w:sz="0" w:space="0" w:color="auto"/>
            <w:right w:val="none" w:sz="0" w:space="0" w:color="auto"/>
          </w:divBdr>
        </w:div>
        <w:div w:id="2053994048">
          <w:marLeft w:val="144"/>
          <w:marRight w:val="0"/>
          <w:marTop w:val="240"/>
          <w:marBottom w:val="4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3905057">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44754466">
      <w:bodyDiv w:val="1"/>
      <w:marLeft w:val="0"/>
      <w:marRight w:val="0"/>
      <w:marTop w:val="0"/>
      <w:marBottom w:val="0"/>
      <w:divBdr>
        <w:top w:val="none" w:sz="0" w:space="0" w:color="auto"/>
        <w:left w:val="none" w:sz="0" w:space="0" w:color="auto"/>
        <w:bottom w:val="none" w:sz="0" w:space="0" w:color="auto"/>
        <w:right w:val="none" w:sz="0" w:space="0" w:color="auto"/>
      </w:divBdr>
      <w:divsChild>
        <w:div w:id="370418242">
          <w:marLeft w:val="1166"/>
          <w:marRight w:val="0"/>
          <w:marTop w:val="0"/>
          <w:marBottom w:val="0"/>
          <w:divBdr>
            <w:top w:val="none" w:sz="0" w:space="0" w:color="auto"/>
            <w:left w:val="none" w:sz="0" w:space="0" w:color="auto"/>
            <w:bottom w:val="none" w:sz="0" w:space="0" w:color="auto"/>
            <w:right w:val="none" w:sz="0" w:space="0" w:color="auto"/>
          </w:divBdr>
        </w:div>
        <w:div w:id="366612205">
          <w:marLeft w:val="1166"/>
          <w:marRight w:val="0"/>
          <w:marTop w:val="0"/>
          <w:marBottom w:val="0"/>
          <w:divBdr>
            <w:top w:val="none" w:sz="0" w:space="0" w:color="auto"/>
            <w:left w:val="none" w:sz="0" w:space="0" w:color="auto"/>
            <w:bottom w:val="none" w:sz="0" w:space="0" w:color="auto"/>
            <w:right w:val="none" w:sz="0" w:space="0" w:color="auto"/>
          </w:divBdr>
        </w:div>
        <w:div w:id="1024945255">
          <w:marLeft w:val="1166"/>
          <w:marRight w:val="0"/>
          <w:marTop w:val="0"/>
          <w:marBottom w:val="0"/>
          <w:divBdr>
            <w:top w:val="none" w:sz="0" w:space="0" w:color="auto"/>
            <w:left w:val="none" w:sz="0" w:space="0" w:color="auto"/>
            <w:bottom w:val="none" w:sz="0" w:space="0" w:color="auto"/>
            <w:right w:val="none" w:sz="0" w:space="0" w:color="auto"/>
          </w:divBdr>
        </w:div>
        <w:div w:id="37751956">
          <w:marLeft w:val="1166"/>
          <w:marRight w:val="0"/>
          <w:marTop w:val="0"/>
          <w:marBottom w:val="0"/>
          <w:divBdr>
            <w:top w:val="none" w:sz="0" w:space="0" w:color="auto"/>
            <w:left w:val="none" w:sz="0" w:space="0" w:color="auto"/>
            <w:bottom w:val="none" w:sz="0" w:space="0" w:color="auto"/>
            <w:right w:val="none" w:sz="0" w:space="0" w:color="auto"/>
          </w:divBdr>
        </w:div>
      </w:divsChild>
    </w:div>
    <w:div w:id="544803854">
      <w:bodyDiv w:val="1"/>
      <w:marLeft w:val="0"/>
      <w:marRight w:val="0"/>
      <w:marTop w:val="0"/>
      <w:marBottom w:val="0"/>
      <w:divBdr>
        <w:top w:val="none" w:sz="0" w:space="0" w:color="auto"/>
        <w:left w:val="none" w:sz="0" w:space="0" w:color="auto"/>
        <w:bottom w:val="none" w:sz="0" w:space="0" w:color="auto"/>
        <w:right w:val="none" w:sz="0" w:space="0" w:color="auto"/>
      </w:divBdr>
      <w:divsChild>
        <w:div w:id="981732670">
          <w:marLeft w:val="144"/>
          <w:marRight w:val="0"/>
          <w:marTop w:val="240"/>
          <w:marBottom w:val="16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5624315">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89907488">
      <w:bodyDiv w:val="1"/>
      <w:marLeft w:val="0"/>
      <w:marRight w:val="0"/>
      <w:marTop w:val="0"/>
      <w:marBottom w:val="0"/>
      <w:divBdr>
        <w:top w:val="none" w:sz="0" w:space="0" w:color="auto"/>
        <w:left w:val="none" w:sz="0" w:space="0" w:color="auto"/>
        <w:bottom w:val="none" w:sz="0" w:space="0" w:color="auto"/>
        <w:right w:val="none" w:sz="0" w:space="0" w:color="auto"/>
      </w:divBdr>
      <w:divsChild>
        <w:div w:id="1696804448">
          <w:marLeft w:val="446"/>
          <w:marRight w:val="0"/>
          <w:marTop w:val="0"/>
          <w:marBottom w:val="0"/>
          <w:divBdr>
            <w:top w:val="none" w:sz="0" w:space="0" w:color="auto"/>
            <w:left w:val="none" w:sz="0" w:space="0" w:color="auto"/>
            <w:bottom w:val="none" w:sz="0" w:space="0" w:color="auto"/>
            <w:right w:val="none" w:sz="0" w:space="0" w:color="auto"/>
          </w:divBdr>
        </w:div>
        <w:div w:id="1260022059">
          <w:marLeft w:val="446"/>
          <w:marRight w:val="0"/>
          <w:marTop w:val="0"/>
          <w:marBottom w:val="0"/>
          <w:divBdr>
            <w:top w:val="none" w:sz="0" w:space="0" w:color="auto"/>
            <w:left w:val="none" w:sz="0" w:space="0" w:color="auto"/>
            <w:bottom w:val="none" w:sz="0" w:space="0" w:color="auto"/>
            <w:right w:val="none" w:sz="0" w:space="0" w:color="auto"/>
          </w:divBdr>
        </w:div>
        <w:div w:id="667945656">
          <w:marLeft w:val="446"/>
          <w:marRight w:val="0"/>
          <w:marTop w:val="0"/>
          <w:marBottom w:val="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4933869">
      <w:bodyDiv w:val="1"/>
      <w:marLeft w:val="0"/>
      <w:marRight w:val="0"/>
      <w:marTop w:val="0"/>
      <w:marBottom w:val="0"/>
      <w:divBdr>
        <w:top w:val="none" w:sz="0" w:space="0" w:color="auto"/>
        <w:left w:val="none" w:sz="0" w:space="0" w:color="auto"/>
        <w:bottom w:val="none" w:sz="0" w:space="0" w:color="auto"/>
        <w:right w:val="none" w:sz="0" w:space="0" w:color="auto"/>
      </w:divBdr>
      <w:divsChild>
        <w:div w:id="50425826">
          <w:marLeft w:val="446"/>
          <w:marRight w:val="0"/>
          <w:marTop w:val="0"/>
          <w:marBottom w:val="0"/>
          <w:divBdr>
            <w:top w:val="none" w:sz="0" w:space="0" w:color="auto"/>
            <w:left w:val="none" w:sz="0" w:space="0" w:color="auto"/>
            <w:bottom w:val="none" w:sz="0" w:space="0" w:color="auto"/>
            <w:right w:val="none" w:sz="0" w:space="0" w:color="auto"/>
          </w:divBdr>
        </w:div>
        <w:div w:id="1715545804">
          <w:marLeft w:val="446"/>
          <w:marRight w:val="0"/>
          <w:marTop w:val="0"/>
          <w:marBottom w:val="0"/>
          <w:divBdr>
            <w:top w:val="none" w:sz="0" w:space="0" w:color="auto"/>
            <w:left w:val="none" w:sz="0" w:space="0" w:color="auto"/>
            <w:bottom w:val="none" w:sz="0" w:space="0" w:color="auto"/>
            <w:right w:val="none" w:sz="0" w:space="0" w:color="auto"/>
          </w:divBdr>
        </w:div>
        <w:div w:id="1237322043">
          <w:marLeft w:val="446"/>
          <w:marRight w:val="0"/>
          <w:marTop w:val="0"/>
          <w:marBottom w:val="0"/>
          <w:divBdr>
            <w:top w:val="none" w:sz="0" w:space="0" w:color="auto"/>
            <w:left w:val="none" w:sz="0" w:space="0" w:color="auto"/>
            <w:bottom w:val="none" w:sz="0" w:space="0" w:color="auto"/>
            <w:right w:val="none" w:sz="0" w:space="0" w:color="auto"/>
          </w:divBdr>
        </w:div>
        <w:div w:id="166685681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4439053">
      <w:bodyDiv w:val="1"/>
      <w:marLeft w:val="0"/>
      <w:marRight w:val="0"/>
      <w:marTop w:val="0"/>
      <w:marBottom w:val="0"/>
      <w:divBdr>
        <w:top w:val="none" w:sz="0" w:space="0" w:color="auto"/>
        <w:left w:val="none" w:sz="0" w:space="0" w:color="auto"/>
        <w:bottom w:val="none" w:sz="0" w:space="0" w:color="auto"/>
        <w:right w:val="none" w:sz="0" w:space="0" w:color="auto"/>
      </w:divBdr>
      <w:divsChild>
        <w:div w:id="1655059745">
          <w:marLeft w:val="144"/>
          <w:marRight w:val="0"/>
          <w:marTop w:val="240"/>
          <w:marBottom w:val="40"/>
          <w:divBdr>
            <w:top w:val="none" w:sz="0" w:space="0" w:color="auto"/>
            <w:left w:val="none" w:sz="0" w:space="0" w:color="auto"/>
            <w:bottom w:val="none" w:sz="0" w:space="0" w:color="auto"/>
            <w:right w:val="none" w:sz="0" w:space="0" w:color="auto"/>
          </w:divBdr>
        </w:div>
        <w:div w:id="1027295285">
          <w:marLeft w:val="144"/>
          <w:marRight w:val="0"/>
          <w:marTop w:val="240"/>
          <w:marBottom w:val="40"/>
          <w:divBdr>
            <w:top w:val="none" w:sz="0" w:space="0" w:color="auto"/>
            <w:left w:val="none" w:sz="0" w:space="0" w:color="auto"/>
            <w:bottom w:val="none" w:sz="0" w:space="0" w:color="auto"/>
            <w:right w:val="none" w:sz="0" w:space="0" w:color="auto"/>
          </w:divBdr>
        </w:div>
        <w:div w:id="1537354016">
          <w:marLeft w:val="144"/>
          <w:marRight w:val="0"/>
          <w:marTop w:val="240"/>
          <w:marBottom w:val="4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9435008">
      <w:bodyDiv w:val="1"/>
      <w:marLeft w:val="0"/>
      <w:marRight w:val="0"/>
      <w:marTop w:val="0"/>
      <w:marBottom w:val="0"/>
      <w:divBdr>
        <w:top w:val="none" w:sz="0" w:space="0" w:color="auto"/>
        <w:left w:val="none" w:sz="0" w:space="0" w:color="auto"/>
        <w:bottom w:val="none" w:sz="0" w:space="0" w:color="auto"/>
        <w:right w:val="none" w:sz="0" w:space="0" w:color="auto"/>
      </w:divBdr>
      <w:divsChild>
        <w:div w:id="74784949">
          <w:marLeft w:val="446"/>
          <w:marRight w:val="0"/>
          <w:marTop w:val="0"/>
          <w:marBottom w:val="0"/>
          <w:divBdr>
            <w:top w:val="none" w:sz="0" w:space="0" w:color="auto"/>
            <w:left w:val="none" w:sz="0" w:space="0" w:color="auto"/>
            <w:bottom w:val="none" w:sz="0" w:space="0" w:color="auto"/>
            <w:right w:val="none" w:sz="0" w:space="0" w:color="auto"/>
          </w:divBdr>
        </w:div>
        <w:div w:id="1623415351">
          <w:marLeft w:val="446"/>
          <w:marRight w:val="0"/>
          <w:marTop w:val="0"/>
          <w:marBottom w:val="0"/>
          <w:divBdr>
            <w:top w:val="none" w:sz="0" w:space="0" w:color="auto"/>
            <w:left w:val="none" w:sz="0" w:space="0" w:color="auto"/>
            <w:bottom w:val="none" w:sz="0" w:space="0" w:color="auto"/>
            <w:right w:val="none" w:sz="0" w:space="0" w:color="auto"/>
          </w:divBdr>
        </w:div>
        <w:div w:id="2003583295">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499622">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21861346">
      <w:bodyDiv w:val="1"/>
      <w:marLeft w:val="0"/>
      <w:marRight w:val="0"/>
      <w:marTop w:val="0"/>
      <w:marBottom w:val="0"/>
      <w:divBdr>
        <w:top w:val="none" w:sz="0" w:space="0" w:color="auto"/>
        <w:left w:val="none" w:sz="0" w:space="0" w:color="auto"/>
        <w:bottom w:val="none" w:sz="0" w:space="0" w:color="auto"/>
        <w:right w:val="none" w:sz="0" w:space="0" w:color="auto"/>
      </w:divBdr>
      <w:divsChild>
        <w:div w:id="1534414683">
          <w:marLeft w:val="144"/>
          <w:marRight w:val="0"/>
          <w:marTop w:val="240"/>
          <w:marBottom w:val="40"/>
          <w:divBdr>
            <w:top w:val="none" w:sz="0" w:space="0" w:color="auto"/>
            <w:left w:val="none" w:sz="0" w:space="0" w:color="auto"/>
            <w:bottom w:val="none" w:sz="0" w:space="0" w:color="auto"/>
            <w:right w:val="none" w:sz="0" w:space="0" w:color="auto"/>
          </w:divBdr>
        </w:div>
        <w:div w:id="1747991575">
          <w:marLeft w:val="144"/>
          <w:marRight w:val="0"/>
          <w:marTop w:val="240"/>
          <w:marBottom w:val="40"/>
          <w:divBdr>
            <w:top w:val="none" w:sz="0" w:space="0" w:color="auto"/>
            <w:left w:val="none" w:sz="0" w:space="0" w:color="auto"/>
            <w:bottom w:val="none" w:sz="0" w:space="0" w:color="auto"/>
            <w:right w:val="none" w:sz="0" w:space="0" w:color="auto"/>
          </w:divBdr>
        </w:div>
        <w:div w:id="1220018180">
          <w:marLeft w:val="144"/>
          <w:marRight w:val="0"/>
          <w:marTop w:val="240"/>
          <w:marBottom w:val="40"/>
          <w:divBdr>
            <w:top w:val="none" w:sz="0" w:space="0" w:color="auto"/>
            <w:left w:val="none" w:sz="0" w:space="0" w:color="auto"/>
            <w:bottom w:val="none" w:sz="0" w:space="0" w:color="auto"/>
            <w:right w:val="none" w:sz="0" w:space="0" w:color="auto"/>
          </w:divBdr>
        </w:div>
        <w:div w:id="1990131743">
          <w:marLeft w:val="144"/>
          <w:marRight w:val="0"/>
          <w:marTop w:val="240"/>
          <w:marBottom w:val="4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856710">
      <w:bodyDiv w:val="1"/>
      <w:marLeft w:val="0"/>
      <w:marRight w:val="0"/>
      <w:marTop w:val="0"/>
      <w:marBottom w:val="0"/>
      <w:divBdr>
        <w:top w:val="none" w:sz="0" w:space="0" w:color="auto"/>
        <w:left w:val="none" w:sz="0" w:space="0" w:color="auto"/>
        <w:bottom w:val="none" w:sz="0" w:space="0" w:color="auto"/>
        <w:right w:val="none" w:sz="0" w:space="0" w:color="auto"/>
      </w:divBdr>
      <w:divsChild>
        <w:div w:id="1499424342">
          <w:marLeft w:val="144"/>
          <w:marRight w:val="0"/>
          <w:marTop w:val="240"/>
          <w:marBottom w:val="40"/>
          <w:divBdr>
            <w:top w:val="none" w:sz="0" w:space="0" w:color="auto"/>
            <w:left w:val="none" w:sz="0" w:space="0" w:color="auto"/>
            <w:bottom w:val="none" w:sz="0" w:space="0" w:color="auto"/>
            <w:right w:val="none" w:sz="0" w:space="0" w:color="auto"/>
          </w:divBdr>
        </w:div>
        <w:div w:id="1281836634">
          <w:marLeft w:val="144"/>
          <w:marRight w:val="0"/>
          <w:marTop w:val="240"/>
          <w:marBottom w:val="40"/>
          <w:divBdr>
            <w:top w:val="none" w:sz="0" w:space="0" w:color="auto"/>
            <w:left w:val="none" w:sz="0" w:space="0" w:color="auto"/>
            <w:bottom w:val="none" w:sz="0" w:space="0" w:color="auto"/>
            <w:right w:val="none" w:sz="0" w:space="0" w:color="auto"/>
          </w:divBdr>
        </w:div>
        <w:div w:id="1950506236">
          <w:marLeft w:val="144"/>
          <w:marRight w:val="0"/>
          <w:marTop w:val="240"/>
          <w:marBottom w:val="40"/>
          <w:divBdr>
            <w:top w:val="none" w:sz="0" w:space="0" w:color="auto"/>
            <w:left w:val="none" w:sz="0" w:space="0" w:color="auto"/>
            <w:bottom w:val="none" w:sz="0" w:space="0" w:color="auto"/>
            <w:right w:val="none" w:sz="0" w:space="0" w:color="auto"/>
          </w:divBdr>
        </w:div>
        <w:div w:id="290093196">
          <w:marLeft w:val="144"/>
          <w:marRight w:val="0"/>
          <w:marTop w:val="240"/>
          <w:marBottom w:val="4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458500">
      <w:bodyDiv w:val="1"/>
      <w:marLeft w:val="0"/>
      <w:marRight w:val="0"/>
      <w:marTop w:val="0"/>
      <w:marBottom w:val="0"/>
      <w:divBdr>
        <w:top w:val="none" w:sz="0" w:space="0" w:color="auto"/>
        <w:left w:val="none" w:sz="0" w:space="0" w:color="auto"/>
        <w:bottom w:val="none" w:sz="0" w:space="0" w:color="auto"/>
        <w:right w:val="none" w:sz="0" w:space="0" w:color="auto"/>
      </w:divBdr>
      <w:divsChild>
        <w:div w:id="1952084857">
          <w:marLeft w:val="144"/>
          <w:marRight w:val="0"/>
          <w:marTop w:val="240"/>
          <w:marBottom w:val="40"/>
          <w:divBdr>
            <w:top w:val="none" w:sz="0" w:space="0" w:color="auto"/>
            <w:left w:val="none" w:sz="0" w:space="0" w:color="auto"/>
            <w:bottom w:val="none" w:sz="0" w:space="0" w:color="auto"/>
            <w:right w:val="none" w:sz="0" w:space="0" w:color="auto"/>
          </w:divBdr>
        </w:div>
        <w:div w:id="1839492808">
          <w:marLeft w:val="144"/>
          <w:marRight w:val="0"/>
          <w:marTop w:val="240"/>
          <w:marBottom w:val="40"/>
          <w:divBdr>
            <w:top w:val="none" w:sz="0" w:space="0" w:color="auto"/>
            <w:left w:val="none" w:sz="0" w:space="0" w:color="auto"/>
            <w:bottom w:val="none" w:sz="0" w:space="0" w:color="auto"/>
            <w:right w:val="none" w:sz="0" w:space="0" w:color="auto"/>
          </w:divBdr>
        </w:div>
        <w:div w:id="193273073">
          <w:marLeft w:val="144"/>
          <w:marRight w:val="0"/>
          <w:marTop w:val="240"/>
          <w:marBottom w:val="40"/>
          <w:divBdr>
            <w:top w:val="none" w:sz="0" w:space="0" w:color="auto"/>
            <w:left w:val="none" w:sz="0" w:space="0" w:color="auto"/>
            <w:bottom w:val="none" w:sz="0" w:space="0" w:color="auto"/>
            <w:right w:val="none" w:sz="0" w:space="0" w:color="auto"/>
          </w:divBdr>
        </w:div>
        <w:div w:id="1732462742">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79816340">
      <w:bodyDiv w:val="1"/>
      <w:marLeft w:val="0"/>
      <w:marRight w:val="0"/>
      <w:marTop w:val="0"/>
      <w:marBottom w:val="0"/>
      <w:divBdr>
        <w:top w:val="none" w:sz="0" w:space="0" w:color="auto"/>
        <w:left w:val="none" w:sz="0" w:space="0" w:color="auto"/>
        <w:bottom w:val="none" w:sz="0" w:space="0" w:color="auto"/>
        <w:right w:val="none" w:sz="0" w:space="0" w:color="auto"/>
      </w:divBdr>
      <w:divsChild>
        <w:div w:id="766851503">
          <w:marLeft w:val="446"/>
          <w:marRight w:val="0"/>
          <w:marTop w:val="0"/>
          <w:marBottom w:val="0"/>
          <w:divBdr>
            <w:top w:val="none" w:sz="0" w:space="0" w:color="auto"/>
            <w:left w:val="none" w:sz="0" w:space="0" w:color="auto"/>
            <w:bottom w:val="none" w:sz="0" w:space="0" w:color="auto"/>
            <w:right w:val="none" w:sz="0" w:space="0" w:color="auto"/>
          </w:divBdr>
        </w:div>
        <w:div w:id="29844197">
          <w:marLeft w:val="446"/>
          <w:marRight w:val="0"/>
          <w:marTop w:val="0"/>
          <w:marBottom w:val="0"/>
          <w:divBdr>
            <w:top w:val="none" w:sz="0" w:space="0" w:color="auto"/>
            <w:left w:val="none" w:sz="0" w:space="0" w:color="auto"/>
            <w:bottom w:val="none" w:sz="0" w:space="0" w:color="auto"/>
            <w:right w:val="none" w:sz="0" w:space="0" w:color="auto"/>
          </w:divBdr>
        </w:div>
        <w:div w:id="154420970">
          <w:marLeft w:val="446"/>
          <w:marRight w:val="0"/>
          <w:marTop w:val="0"/>
          <w:marBottom w:val="0"/>
          <w:divBdr>
            <w:top w:val="none" w:sz="0" w:space="0" w:color="auto"/>
            <w:left w:val="none" w:sz="0" w:space="0" w:color="auto"/>
            <w:bottom w:val="none" w:sz="0" w:space="0" w:color="auto"/>
            <w:right w:val="none" w:sz="0" w:space="0" w:color="auto"/>
          </w:divBdr>
        </w:div>
        <w:div w:id="557593592">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33277429">
      <w:bodyDiv w:val="1"/>
      <w:marLeft w:val="0"/>
      <w:marRight w:val="0"/>
      <w:marTop w:val="0"/>
      <w:marBottom w:val="0"/>
      <w:divBdr>
        <w:top w:val="none" w:sz="0" w:space="0" w:color="auto"/>
        <w:left w:val="none" w:sz="0" w:space="0" w:color="auto"/>
        <w:bottom w:val="none" w:sz="0" w:space="0" w:color="auto"/>
        <w:right w:val="none" w:sz="0" w:space="0" w:color="auto"/>
      </w:divBdr>
      <w:divsChild>
        <w:div w:id="2009868814">
          <w:marLeft w:val="144"/>
          <w:marRight w:val="0"/>
          <w:marTop w:val="240"/>
          <w:marBottom w:val="40"/>
          <w:divBdr>
            <w:top w:val="none" w:sz="0" w:space="0" w:color="auto"/>
            <w:left w:val="none" w:sz="0" w:space="0" w:color="auto"/>
            <w:bottom w:val="none" w:sz="0" w:space="0" w:color="auto"/>
            <w:right w:val="none" w:sz="0" w:space="0" w:color="auto"/>
          </w:divBdr>
        </w:div>
        <w:div w:id="734398592">
          <w:marLeft w:val="144"/>
          <w:marRight w:val="0"/>
          <w:marTop w:val="240"/>
          <w:marBottom w:val="40"/>
          <w:divBdr>
            <w:top w:val="none" w:sz="0" w:space="0" w:color="auto"/>
            <w:left w:val="none" w:sz="0" w:space="0" w:color="auto"/>
            <w:bottom w:val="none" w:sz="0" w:space="0" w:color="auto"/>
            <w:right w:val="none" w:sz="0" w:space="0" w:color="auto"/>
          </w:divBdr>
        </w:div>
        <w:div w:id="1744066649">
          <w:marLeft w:val="144"/>
          <w:marRight w:val="0"/>
          <w:marTop w:val="240"/>
          <w:marBottom w:val="40"/>
          <w:divBdr>
            <w:top w:val="none" w:sz="0" w:space="0" w:color="auto"/>
            <w:left w:val="none" w:sz="0" w:space="0" w:color="auto"/>
            <w:bottom w:val="none" w:sz="0" w:space="0" w:color="auto"/>
            <w:right w:val="none" w:sz="0" w:space="0" w:color="auto"/>
          </w:divBdr>
        </w:div>
        <w:div w:id="1591743548">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5707605">
      <w:bodyDiv w:val="1"/>
      <w:marLeft w:val="0"/>
      <w:marRight w:val="0"/>
      <w:marTop w:val="0"/>
      <w:marBottom w:val="0"/>
      <w:divBdr>
        <w:top w:val="none" w:sz="0" w:space="0" w:color="auto"/>
        <w:left w:val="none" w:sz="0" w:space="0" w:color="auto"/>
        <w:bottom w:val="none" w:sz="0" w:space="0" w:color="auto"/>
        <w:right w:val="none" w:sz="0" w:space="0" w:color="auto"/>
      </w:divBdr>
      <w:divsChild>
        <w:div w:id="332881070">
          <w:marLeft w:val="446"/>
          <w:marRight w:val="0"/>
          <w:marTop w:val="0"/>
          <w:marBottom w:val="0"/>
          <w:divBdr>
            <w:top w:val="none" w:sz="0" w:space="0" w:color="auto"/>
            <w:left w:val="none" w:sz="0" w:space="0" w:color="auto"/>
            <w:bottom w:val="none" w:sz="0" w:space="0" w:color="auto"/>
            <w:right w:val="none" w:sz="0" w:space="0" w:color="auto"/>
          </w:divBdr>
        </w:div>
        <w:div w:id="141583571">
          <w:marLeft w:val="446"/>
          <w:marRight w:val="0"/>
          <w:marTop w:val="0"/>
          <w:marBottom w:val="0"/>
          <w:divBdr>
            <w:top w:val="none" w:sz="0" w:space="0" w:color="auto"/>
            <w:left w:val="none" w:sz="0" w:space="0" w:color="auto"/>
            <w:bottom w:val="none" w:sz="0" w:space="0" w:color="auto"/>
            <w:right w:val="none" w:sz="0" w:space="0" w:color="auto"/>
          </w:divBdr>
        </w:div>
        <w:div w:id="1455782074">
          <w:marLeft w:val="446"/>
          <w:marRight w:val="0"/>
          <w:marTop w:val="0"/>
          <w:marBottom w:val="0"/>
          <w:divBdr>
            <w:top w:val="none" w:sz="0" w:space="0" w:color="auto"/>
            <w:left w:val="none" w:sz="0" w:space="0" w:color="auto"/>
            <w:bottom w:val="none" w:sz="0" w:space="0" w:color="auto"/>
            <w:right w:val="none" w:sz="0" w:space="0" w:color="auto"/>
          </w:divBdr>
        </w:div>
        <w:div w:id="1367826928">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7790132">
      <w:bodyDiv w:val="1"/>
      <w:marLeft w:val="0"/>
      <w:marRight w:val="0"/>
      <w:marTop w:val="0"/>
      <w:marBottom w:val="0"/>
      <w:divBdr>
        <w:top w:val="none" w:sz="0" w:space="0" w:color="auto"/>
        <w:left w:val="none" w:sz="0" w:space="0" w:color="auto"/>
        <w:bottom w:val="none" w:sz="0" w:space="0" w:color="auto"/>
        <w:right w:val="none" w:sz="0" w:space="0" w:color="auto"/>
      </w:divBdr>
      <w:divsChild>
        <w:div w:id="762143699">
          <w:marLeft w:val="446"/>
          <w:marRight w:val="0"/>
          <w:marTop w:val="0"/>
          <w:marBottom w:val="0"/>
          <w:divBdr>
            <w:top w:val="none" w:sz="0" w:space="0" w:color="auto"/>
            <w:left w:val="none" w:sz="0" w:space="0" w:color="auto"/>
            <w:bottom w:val="none" w:sz="0" w:space="0" w:color="auto"/>
            <w:right w:val="none" w:sz="0" w:space="0" w:color="auto"/>
          </w:divBdr>
        </w:div>
        <w:div w:id="325910917">
          <w:marLeft w:val="446"/>
          <w:marRight w:val="0"/>
          <w:marTop w:val="0"/>
          <w:marBottom w:val="0"/>
          <w:divBdr>
            <w:top w:val="none" w:sz="0" w:space="0" w:color="auto"/>
            <w:left w:val="none" w:sz="0" w:space="0" w:color="auto"/>
            <w:bottom w:val="none" w:sz="0" w:space="0" w:color="auto"/>
            <w:right w:val="none" w:sz="0" w:space="0" w:color="auto"/>
          </w:divBdr>
        </w:div>
        <w:div w:id="1166482323">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335115">
      <w:bodyDiv w:val="1"/>
      <w:marLeft w:val="0"/>
      <w:marRight w:val="0"/>
      <w:marTop w:val="0"/>
      <w:marBottom w:val="0"/>
      <w:divBdr>
        <w:top w:val="none" w:sz="0" w:space="0" w:color="auto"/>
        <w:left w:val="none" w:sz="0" w:space="0" w:color="auto"/>
        <w:bottom w:val="none" w:sz="0" w:space="0" w:color="auto"/>
        <w:right w:val="none" w:sz="0" w:space="0" w:color="auto"/>
      </w:divBdr>
      <w:divsChild>
        <w:div w:id="754282298">
          <w:marLeft w:val="144"/>
          <w:marRight w:val="0"/>
          <w:marTop w:val="240"/>
          <w:marBottom w:val="40"/>
          <w:divBdr>
            <w:top w:val="none" w:sz="0" w:space="0" w:color="auto"/>
            <w:left w:val="none" w:sz="0" w:space="0" w:color="auto"/>
            <w:bottom w:val="none" w:sz="0" w:space="0" w:color="auto"/>
            <w:right w:val="none" w:sz="0" w:space="0" w:color="auto"/>
          </w:divBdr>
        </w:div>
        <w:div w:id="1781417664">
          <w:marLeft w:val="144"/>
          <w:marRight w:val="0"/>
          <w:marTop w:val="240"/>
          <w:marBottom w:val="40"/>
          <w:divBdr>
            <w:top w:val="none" w:sz="0" w:space="0" w:color="auto"/>
            <w:left w:val="none" w:sz="0" w:space="0" w:color="auto"/>
            <w:bottom w:val="none" w:sz="0" w:space="0" w:color="auto"/>
            <w:right w:val="none" w:sz="0" w:space="0" w:color="auto"/>
          </w:divBdr>
        </w:div>
        <w:div w:id="675765746">
          <w:marLeft w:val="144"/>
          <w:marRight w:val="0"/>
          <w:marTop w:val="240"/>
          <w:marBottom w:val="40"/>
          <w:divBdr>
            <w:top w:val="none" w:sz="0" w:space="0" w:color="auto"/>
            <w:left w:val="none" w:sz="0" w:space="0" w:color="auto"/>
            <w:bottom w:val="none" w:sz="0" w:space="0" w:color="auto"/>
            <w:right w:val="none" w:sz="0" w:space="0" w:color="auto"/>
          </w:divBdr>
        </w:div>
        <w:div w:id="982780781">
          <w:marLeft w:val="144"/>
          <w:marRight w:val="0"/>
          <w:marTop w:val="240"/>
          <w:marBottom w:val="40"/>
          <w:divBdr>
            <w:top w:val="none" w:sz="0" w:space="0" w:color="auto"/>
            <w:left w:val="none" w:sz="0" w:space="0" w:color="auto"/>
            <w:bottom w:val="none" w:sz="0" w:space="0" w:color="auto"/>
            <w:right w:val="none" w:sz="0" w:space="0" w:color="auto"/>
          </w:divBdr>
        </w:div>
      </w:divsChild>
    </w:div>
    <w:div w:id="1718773511">
      <w:bodyDiv w:val="1"/>
      <w:marLeft w:val="0"/>
      <w:marRight w:val="0"/>
      <w:marTop w:val="0"/>
      <w:marBottom w:val="0"/>
      <w:divBdr>
        <w:top w:val="none" w:sz="0" w:space="0" w:color="auto"/>
        <w:left w:val="none" w:sz="0" w:space="0" w:color="auto"/>
        <w:bottom w:val="none" w:sz="0" w:space="0" w:color="auto"/>
        <w:right w:val="none" w:sz="0" w:space="0" w:color="auto"/>
      </w:divBdr>
      <w:divsChild>
        <w:div w:id="1789003827">
          <w:marLeft w:val="446"/>
          <w:marRight w:val="0"/>
          <w:marTop w:val="0"/>
          <w:marBottom w:val="0"/>
          <w:divBdr>
            <w:top w:val="none" w:sz="0" w:space="0" w:color="auto"/>
            <w:left w:val="none" w:sz="0" w:space="0" w:color="auto"/>
            <w:bottom w:val="none" w:sz="0" w:space="0" w:color="auto"/>
            <w:right w:val="none" w:sz="0" w:space="0" w:color="auto"/>
          </w:divBdr>
        </w:div>
        <w:div w:id="2093307077">
          <w:marLeft w:val="446"/>
          <w:marRight w:val="0"/>
          <w:marTop w:val="0"/>
          <w:marBottom w:val="0"/>
          <w:divBdr>
            <w:top w:val="none" w:sz="0" w:space="0" w:color="auto"/>
            <w:left w:val="none" w:sz="0" w:space="0" w:color="auto"/>
            <w:bottom w:val="none" w:sz="0" w:space="0" w:color="auto"/>
            <w:right w:val="none" w:sz="0" w:space="0" w:color="auto"/>
          </w:divBdr>
        </w:div>
        <w:div w:id="343363672">
          <w:marLeft w:val="446"/>
          <w:marRight w:val="0"/>
          <w:marTop w:val="0"/>
          <w:marBottom w:val="0"/>
          <w:divBdr>
            <w:top w:val="none" w:sz="0" w:space="0" w:color="auto"/>
            <w:left w:val="none" w:sz="0" w:space="0" w:color="auto"/>
            <w:bottom w:val="none" w:sz="0" w:space="0" w:color="auto"/>
            <w:right w:val="none" w:sz="0" w:space="0" w:color="auto"/>
          </w:divBdr>
        </w:div>
        <w:div w:id="2120443543">
          <w:marLeft w:val="446"/>
          <w:marRight w:val="0"/>
          <w:marTop w:val="0"/>
          <w:marBottom w:val="0"/>
          <w:divBdr>
            <w:top w:val="none" w:sz="0" w:space="0" w:color="auto"/>
            <w:left w:val="none" w:sz="0" w:space="0" w:color="auto"/>
            <w:bottom w:val="none" w:sz="0" w:space="0" w:color="auto"/>
            <w:right w:val="none" w:sz="0" w:space="0" w:color="auto"/>
          </w:divBdr>
        </w:div>
      </w:divsChild>
    </w:div>
    <w:div w:id="1719082630">
      <w:bodyDiv w:val="1"/>
      <w:marLeft w:val="0"/>
      <w:marRight w:val="0"/>
      <w:marTop w:val="0"/>
      <w:marBottom w:val="0"/>
      <w:divBdr>
        <w:top w:val="none" w:sz="0" w:space="0" w:color="auto"/>
        <w:left w:val="none" w:sz="0" w:space="0" w:color="auto"/>
        <w:bottom w:val="none" w:sz="0" w:space="0" w:color="auto"/>
        <w:right w:val="none" w:sz="0" w:space="0" w:color="auto"/>
      </w:divBdr>
      <w:divsChild>
        <w:div w:id="1662193290">
          <w:marLeft w:val="446"/>
          <w:marRight w:val="0"/>
          <w:marTop w:val="0"/>
          <w:marBottom w:val="0"/>
          <w:divBdr>
            <w:top w:val="none" w:sz="0" w:space="0" w:color="auto"/>
            <w:left w:val="none" w:sz="0" w:space="0" w:color="auto"/>
            <w:bottom w:val="none" w:sz="0" w:space="0" w:color="auto"/>
            <w:right w:val="none" w:sz="0" w:space="0" w:color="auto"/>
          </w:divBdr>
        </w:div>
        <w:div w:id="312222098">
          <w:marLeft w:val="446"/>
          <w:marRight w:val="0"/>
          <w:marTop w:val="0"/>
          <w:marBottom w:val="0"/>
          <w:divBdr>
            <w:top w:val="none" w:sz="0" w:space="0" w:color="auto"/>
            <w:left w:val="none" w:sz="0" w:space="0" w:color="auto"/>
            <w:bottom w:val="none" w:sz="0" w:space="0" w:color="auto"/>
            <w:right w:val="none" w:sz="0" w:space="0" w:color="auto"/>
          </w:divBdr>
        </w:div>
        <w:div w:id="992875113">
          <w:marLeft w:val="446"/>
          <w:marRight w:val="0"/>
          <w:marTop w:val="0"/>
          <w:marBottom w:val="0"/>
          <w:divBdr>
            <w:top w:val="none" w:sz="0" w:space="0" w:color="auto"/>
            <w:left w:val="none" w:sz="0" w:space="0" w:color="auto"/>
            <w:bottom w:val="none" w:sz="0" w:space="0" w:color="auto"/>
            <w:right w:val="none" w:sz="0" w:space="0" w:color="auto"/>
          </w:divBdr>
        </w:div>
        <w:div w:id="1649360413">
          <w:marLeft w:val="446"/>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3136174">
      <w:bodyDiv w:val="1"/>
      <w:marLeft w:val="0"/>
      <w:marRight w:val="0"/>
      <w:marTop w:val="0"/>
      <w:marBottom w:val="0"/>
      <w:divBdr>
        <w:top w:val="none" w:sz="0" w:space="0" w:color="auto"/>
        <w:left w:val="none" w:sz="0" w:space="0" w:color="auto"/>
        <w:bottom w:val="none" w:sz="0" w:space="0" w:color="auto"/>
        <w:right w:val="none" w:sz="0" w:space="0" w:color="auto"/>
      </w:divBdr>
      <w:divsChild>
        <w:div w:id="1540628685">
          <w:marLeft w:val="446"/>
          <w:marRight w:val="0"/>
          <w:marTop w:val="0"/>
          <w:marBottom w:val="0"/>
          <w:divBdr>
            <w:top w:val="none" w:sz="0" w:space="0" w:color="auto"/>
            <w:left w:val="none" w:sz="0" w:space="0" w:color="auto"/>
            <w:bottom w:val="none" w:sz="0" w:space="0" w:color="auto"/>
            <w:right w:val="none" w:sz="0" w:space="0" w:color="auto"/>
          </w:divBdr>
        </w:div>
        <w:div w:id="203300108">
          <w:marLeft w:val="446"/>
          <w:marRight w:val="0"/>
          <w:marTop w:val="0"/>
          <w:marBottom w:val="0"/>
          <w:divBdr>
            <w:top w:val="none" w:sz="0" w:space="0" w:color="auto"/>
            <w:left w:val="none" w:sz="0" w:space="0" w:color="auto"/>
            <w:bottom w:val="none" w:sz="0" w:space="0" w:color="auto"/>
            <w:right w:val="none" w:sz="0" w:space="0" w:color="auto"/>
          </w:divBdr>
        </w:div>
        <w:div w:id="914628143">
          <w:marLeft w:val="446"/>
          <w:marRight w:val="0"/>
          <w:marTop w:val="0"/>
          <w:marBottom w:val="0"/>
          <w:divBdr>
            <w:top w:val="none" w:sz="0" w:space="0" w:color="auto"/>
            <w:left w:val="none" w:sz="0" w:space="0" w:color="auto"/>
            <w:bottom w:val="none" w:sz="0" w:space="0" w:color="auto"/>
            <w:right w:val="none" w:sz="0" w:space="0" w:color="auto"/>
          </w:divBdr>
        </w:div>
        <w:div w:id="1233084746">
          <w:marLeft w:val="446"/>
          <w:marRight w:val="0"/>
          <w:marTop w:val="0"/>
          <w:marBottom w:val="0"/>
          <w:divBdr>
            <w:top w:val="none" w:sz="0" w:space="0" w:color="auto"/>
            <w:left w:val="none" w:sz="0" w:space="0" w:color="auto"/>
            <w:bottom w:val="none" w:sz="0" w:space="0" w:color="auto"/>
            <w:right w:val="none" w:sz="0" w:space="0" w:color="auto"/>
          </w:divBdr>
        </w:div>
      </w:divsChild>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975750">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06702385">
      <w:bodyDiv w:val="1"/>
      <w:marLeft w:val="0"/>
      <w:marRight w:val="0"/>
      <w:marTop w:val="0"/>
      <w:marBottom w:val="0"/>
      <w:divBdr>
        <w:top w:val="none" w:sz="0" w:space="0" w:color="auto"/>
        <w:left w:val="none" w:sz="0" w:space="0" w:color="auto"/>
        <w:bottom w:val="none" w:sz="0" w:space="0" w:color="auto"/>
        <w:right w:val="none" w:sz="0" w:space="0" w:color="auto"/>
      </w:divBdr>
      <w:divsChild>
        <w:div w:id="557978942">
          <w:marLeft w:val="446"/>
          <w:marRight w:val="0"/>
          <w:marTop w:val="0"/>
          <w:marBottom w:val="0"/>
          <w:divBdr>
            <w:top w:val="none" w:sz="0" w:space="0" w:color="auto"/>
            <w:left w:val="none" w:sz="0" w:space="0" w:color="auto"/>
            <w:bottom w:val="none" w:sz="0" w:space="0" w:color="auto"/>
            <w:right w:val="none" w:sz="0" w:space="0" w:color="auto"/>
          </w:divBdr>
        </w:div>
        <w:div w:id="1763068634">
          <w:marLeft w:val="446"/>
          <w:marRight w:val="0"/>
          <w:marTop w:val="0"/>
          <w:marBottom w:val="0"/>
          <w:divBdr>
            <w:top w:val="none" w:sz="0" w:space="0" w:color="auto"/>
            <w:left w:val="none" w:sz="0" w:space="0" w:color="auto"/>
            <w:bottom w:val="none" w:sz="0" w:space="0" w:color="auto"/>
            <w:right w:val="none" w:sz="0" w:space="0" w:color="auto"/>
          </w:divBdr>
        </w:div>
        <w:div w:id="589313761">
          <w:marLeft w:val="446"/>
          <w:marRight w:val="0"/>
          <w:marTop w:val="0"/>
          <w:marBottom w:val="0"/>
          <w:divBdr>
            <w:top w:val="none" w:sz="0" w:space="0" w:color="auto"/>
            <w:left w:val="none" w:sz="0" w:space="0" w:color="auto"/>
            <w:bottom w:val="none" w:sz="0" w:space="0" w:color="auto"/>
            <w:right w:val="none" w:sz="0" w:space="0" w:color="auto"/>
          </w:divBdr>
        </w:div>
      </w:divsChild>
    </w:div>
    <w:div w:id="1809545126">
      <w:bodyDiv w:val="1"/>
      <w:marLeft w:val="0"/>
      <w:marRight w:val="0"/>
      <w:marTop w:val="0"/>
      <w:marBottom w:val="0"/>
      <w:divBdr>
        <w:top w:val="none" w:sz="0" w:space="0" w:color="auto"/>
        <w:left w:val="none" w:sz="0" w:space="0" w:color="auto"/>
        <w:bottom w:val="none" w:sz="0" w:space="0" w:color="auto"/>
        <w:right w:val="none" w:sz="0" w:space="0" w:color="auto"/>
      </w:divBdr>
      <w:divsChild>
        <w:div w:id="809785438">
          <w:marLeft w:val="446"/>
          <w:marRight w:val="0"/>
          <w:marTop w:val="0"/>
          <w:marBottom w:val="0"/>
          <w:divBdr>
            <w:top w:val="none" w:sz="0" w:space="0" w:color="auto"/>
            <w:left w:val="none" w:sz="0" w:space="0" w:color="auto"/>
            <w:bottom w:val="none" w:sz="0" w:space="0" w:color="auto"/>
            <w:right w:val="none" w:sz="0" w:space="0" w:color="auto"/>
          </w:divBdr>
        </w:div>
        <w:div w:id="369720485">
          <w:marLeft w:val="446"/>
          <w:marRight w:val="0"/>
          <w:marTop w:val="0"/>
          <w:marBottom w:val="0"/>
          <w:divBdr>
            <w:top w:val="none" w:sz="0" w:space="0" w:color="auto"/>
            <w:left w:val="none" w:sz="0" w:space="0" w:color="auto"/>
            <w:bottom w:val="none" w:sz="0" w:space="0" w:color="auto"/>
            <w:right w:val="none" w:sz="0" w:space="0" w:color="auto"/>
          </w:divBdr>
        </w:div>
        <w:div w:id="1802529895">
          <w:marLeft w:val="446"/>
          <w:marRight w:val="0"/>
          <w:marTop w:val="0"/>
          <w:marBottom w:val="0"/>
          <w:divBdr>
            <w:top w:val="none" w:sz="0" w:space="0" w:color="auto"/>
            <w:left w:val="none" w:sz="0" w:space="0" w:color="auto"/>
            <w:bottom w:val="none" w:sz="0" w:space="0" w:color="auto"/>
            <w:right w:val="none" w:sz="0" w:space="0" w:color="auto"/>
          </w:divBdr>
        </w:div>
        <w:div w:id="131557730">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0126715">
      <w:bodyDiv w:val="1"/>
      <w:marLeft w:val="0"/>
      <w:marRight w:val="0"/>
      <w:marTop w:val="0"/>
      <w:marBottom w:val="0"/>
      <w:divBdr>
        <w:top w:val="none" w:sz="0" w:space="0" w:color="auto"/>
        <w:left w:val="none" w:sz="0" w:space="0" w:color="auto"/>
        <w:bottom w:val="none" w:sz="0" w:space="0" w:color="auto"/>
        <w:right w:val="none" w:sz="0" w:space="0" w:color="auto"/>
      </w:divBdr>
      <w:divsChild>
        <w:div w:id="1180239462">
          <w:marLeft w:val="446"/>
          <w:marRight w:val="0"/>
          <w:marTop w:val="0"/>
          <w:marBottom w:val="0"/>
          <w:divBdr>
            <w:top w:val="none" w:sz="0" w:space="0" w:color="auto"/>
            <w:left w:val="none" w:sz="0" w:space="0" w:color="auto"/>
            <w:bottom w:val="none" w:sz="0" w:space="0" w:color="auto"/>
            <w:right w:val="none" w:sz="0" w:space="0" w:color="auto"/>
          </w:divBdr>
        </w:div>
        <w:div w:id="1793203168">
          <w:marLeft w:val="446"/>
          <w:marRight w:val="0"/>
          <w:marTop w:val="0"/>
          <w:marBottom w:val="0"/>
          <w:divBdr>
            <w:top w:val="none" w:sz="0" w:space="0" w:color="auto"/>
            <w:left w:val="none" w:sz="0" w:space="0" w:color="auto"/>
            <w:bottom w:val="none" w:sz="0" w:space="0" w:color="auto"/>
            <w:right w:val="none" w:sz="0" w:space="0" w:color="auto"/>
          </w:divBdr>
        </w:div>
        <w:div w:id="462232525">
          <w:marLeft w:val="446"/>
          <w:marRight w:val="0"/>
          <w:marTop w:val="0"/>
          <w:marBottom w:val="0"/>
          <w:divBdr>
            <w:top w:val="none" w:sz="0" w:space="0" w:color="auto"/>
            <w:left w:val="none" w:sz="0" w:space="0" w:color="auto"/>
            <w:bottom w:val="none" w:sz="0" w:space="0" w:color="auto"/>
            <w:right w:val="none" w:sz="0" w:space="0" w:color="auto"/>
          </w:divBdr>
        </w:div>
        <w:div w:id="1929189037">
          <w:marLeft w:val="446"/>
          <w:marRight w:val="0"/>
          <w:marTop w:val="0"/>
          <w:marBottom w:val="0"/>
          <w:divBdr>
            <w:top w:val="none" w:sz="0" w:space="0" w:color="auto"/>
            <w:left w:val="none" w:sz="0" w:space="0" w:color="auto"/>
            <w:bottom w:val="none" w:sz="0" w:space="0" w:color="auto"/>
            <w:right w:val="none" w:sz="0" w:space="0" w:color="auto"/>
          </w:divBdr>
        </w:div>
      </w:divsChild>
    </w:div>
    <w:div w:id="1918397867">
      <w:bodyDiv w:val="1"/>
      <w:marLeft w:val="0"/>
      <w:marRight w:val="0"/>
      <w:marTop w:val="0"/>
      <w:marBottom w:val="0"/>
      <w:divBdr>
        <w:top w:val="none" w:sz="0" w:space="0" w:color="auto"/>
        <w:left w:val="none" w:sz="0" w:space="0" w:color="auto"/>
        <w:bottom w:val="none" w:sz="0" w:space="0" w:color="auto"/>
        <w:right w:val="none" w:sz="0" w:space="0" w:color="auto"/>
      </w:divBdr>
      <w:divsChild>
        <w:div w:id="184562003">
          <w:marLeft w:val="446"/>
          <w:marRight w:val="0"/>
          <w:marTop w:val="0"/>
          <w:marBottom w:val="0"/>
          <w:divBdr>
            <w:top w:val="none" w:sz="0" w:space="0" w:color="auto"/>
            <w:left w:val="none" w:sz="0" w:space="0" w:color="auto"/>
            <w:bottom w:val="none" w:sz="0" w:space="0" w:color="auto"/>
            <w:right w:val="none" w:sz="0" w:space="0" w:color="auto"/>
          </w:divBdr>
        </w:div>
        <w:div w:id="1839884786">
          <w:marLeft w:val="446"/>
          <w:marRight w:val="0"/>
          <w:marTop w:val="0"/>
          <w:marBottom w:val="0"/>
          <w:divBdr>
            <w:top w:val="none" w:sz="0" w:space="0" w:color="auto"/>
            <w:left w:val="none" w:sz="0" w:space="0" w:color="auto"/>
            <w:bottom w:val="none" w:sz="0" w:space="0" w:color="auto"/>
            <w:right w:val="none" w:sz="0" w:space="0" w:color="auto"/>
          </w:divBdr>
        </w:div>
        <w:div w:id="1053508432">
          <w:marLeft w:val="446"/>
          <w:marRight w:val="0"/>
          <w:marTop w:val="0"/>
          <w:marBottom w:val="0"/>
          <w:divBdr>
            <w:top w:val="none" w:sz="0" w:space="0" w:color="auto"/>
            <w:left w:val="none" w:sz="0" w:space="0" w:color="auto"/>
            <w:bottom w:val="none" w:sz="0" w:space="0" w:color="auto"/>
            <w:right w:val="none" w:sz="0" w:space="0" w:color="auto"/>
          </w:divBdr>
        </w:div>
      </w:divsChild>
    </w:div>
    <w:div w:id="193882772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2202630">
      <w:bodyDiv w:val="1"/>
      <w:marLeft w:val="0"/>
      <w:marRight w:val="0"/>
      <w:marTop w:val="0"/>
      <w:marBottom w:val="0"/>
      <w:divBdr>
        <w:top w:val="none" w:sz="0" w:space="0" w:color="auto"/>
        <w:left w:val="none" w:sz="0" w:space="0" w:color="auto"/>
        <w:bottom w:val="none" w:sz="0" w:space="0" w:color="auto"/>
        <w:right w:val="none" w:sz="0" w:space="0" w:color="auto"/>
      </w:divBdr>
      <w:divsChild>
        <w:div w:id="1590122006">
          <w:marLeft w:val="144"/>
          <w:marRight w:val="0"/>
          <w:marTop w:val="240"/>
          <w:marBottom w:val="40"/>
          <w:divBdr>
            <w:top w:val="none" w:sz="0" w:space="0" w:color="auto"/>
            <w:left w:val="none" w:sz="0" w:space="0" w:color="auto"/>
            <w:bottom w:val="none" w:sz="0" w:space="0" w:color="auto"/>
            <w:right w:val="none" w:sz="0" w:space="0" w:color="auto"/>
          </w:divBdr>
        </w:div>
        <w:div w:id="1136218058">
          <w:marLeft w:val="144"/>
          <w:marRight w:val="0"/>
          <w:marTop w:val="240"/>
          <w:marBottom w:val="40"/>
          <w:divBdr>
            <w:top w:val="none" w:sz="0" w:space="0" w:color="auto"/>
            <w:left w:val="none" w:sz="0" w:space="0" w:color="auto"/>
            <w:bottom w:val="none" w:sz="0" w:space="0" w:color="auto"/>
            <w:right w:val="none" w:sz="0" w:space="0" w:color="auto"/>
          </w:divBdr>
        </w:div>
        <w:div w:id="1588423637">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1752129">
      <w:bodyDiv w:val="1"/>
      <w:marLeft w:val="0"/>
      <w:marRight w:val="0"/>
      <w:marTop w:val="0"/>
      <w:marBottom w:val="0"/>
      <w:divBdr>
        <w:top w:val="none" w:sz="0" w:space="0" w:color="auto"/>
        <w:left w:val="none" w:sz="0" w:space="0" w:color="auto"/>
        <w:bottom w:val="none" w:sz="0" w:space="0" w:color="auto"/>
        <w:right w:val="none" w:sz="0" w:space="0" w:color="auto"/>
      </w:divBdr>
      <w:divsChild>
        <w:div w:id="172844967">
          <w:marLeft w:val="446"/>
          <w:marRight w:val="0"/>
          <w:marTop w:val="0"/>
          <w:marBottom w:val="0"/>
          <w:divBdr>
            <w:top w:val="none" w:sz="0" w:space="0" w:color="auto"/>
            <w:left w:val="none" w:sz="0" w:space="0" w:color="auto"/>
            <w:bottom w:val="none" w:sz="0" w:space="0" w:color="auto"/>
            <w:right w:val="none" w:sz="0" w:space="0" w:color="auto"/>
          </w:divBdr>
        </w:div>
        <w:div w:id="1552692424">
          <w:marLeft w:val="446"/>
          <w:marRight w:val="0"/>
          <w:marTop w:val="0"/>
          <w:marBottom w:val="0"/>
          <w:divBdr>
            <w:top w:val="none" w:sz="0" w:space="0" w:color="auto"/>
            <w:left w:val="none" w:sz="0" w:space="0" w:color="auto"/>
            <w:bottom w:val="none" w:sz="0" w:space="0" w:color="auto"/>
            <w:right w:val="none" w:sz="0" w:space="0" w:color="auto"/>
          </w:divBdr>
        </w:div>
        <w:div w:id="1202748130">
          <w:marLeft w:val="446"/>
          <w:marRight w:val="0"/>
          <w:marTop w:val="0"/>
          <w:marBottom w:val="0"/>
          <w:divBdr>
            <w:top w:val="none" w:sz="0" w:space="0" w:color="auto"/>
            <w:left w:val="none" w:sz="0" w:space="0" w:color="auto"/>
            <w:bottom w:val="none" w:sz="0" w:space="0" w:color="auto"/>
            <w:right w:val="none" w:sz="0" w:space="0" w:color="auto"/>
          </w:divBdr>
        </w:div>
        <w:div w:id="1651590158">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036352">
      <w:bodyDiv w:val="1"/>
      <w:marLeft w:val="0"/>
      <w:marRight w:val="0"/>
      <w:marTop w:val="0"/>
      <w:marBottom w:val="0"/>
      <w:divBdr>
        <w:top w:val="none" w:sz="0" w:space="0" w:color="auto"/>
        <w:left w:val="none" w:sz="0" w:space="0" w:color="auto"/>
        <w:bottom w:val="none" w:sz="0" w:space="0" w:color="auto"/>
        <w:right w:val="none" w:sz="0" w:space="0" w:color="auto"/>
      </w:divBdr>
      <w:divsChild>
        <w:div w:id="1914730370">
          <w:marLeft w:val="446"/>
          <w:marRight w:val="0"/>
          <w:marTop w:val="0"/>
          <w:marBottom w:val="0"/>
          <w:divBdr>
            <w:top w:val="none" w:sz="0" w:space="0" w:color="auto"/>
            <w:left w:val="none" w:sz="0" w:space="0" w:color="auto"/>
            <w:bottom w:val="none" w:sz="0" w:space="0" w:color="auto"/>
            <w:right w:val="none" w:sz="0" w:space="0" w:color="auto"/>
          </w:divBdr>
        </w:div>
        <w:div w:id="2109041800">
          <w:marLeft w:val="446"/>
          <w:marRight w:val="0"/>
          <w:marTop w:val="0"/>
          <w:marBottom w:val="0"/>
          <w:divBdr>
            <w:top w:val="none" w:sz="0" w:space="0" w:color="auto"/>
            <w:left w:val="none" w:sz="0" w:space="0" w:color="auto"/>
            <w:bottom w:val="none" w:sz="0" w:space="0" w:color="auto"/>
            <w:right w:val="none" w:sz="0" w:space="0" w:color="auto"/>
          </w:divBdr>
        </w:div>
        <w:div w:id="588544183">
          <w:marLeft w:val="446"/>
          <w:marRight w:val="0"/>
          <w:marTop w:val="0"/>
          <w:marBottom w:val="0"/>
          <w:divBdr>
            <w:top w:val="none" w:sz="0" w:space="0" w:color="auto"/>
            <w:left w:val="none" w:sz="0" w:space="0" w:color="auto"/>
            <w:bottom w:val="none" w:sz="0" w:space="0" w:color="auto"/>
            <w:right w:val="none" w:sz="0" w:space="0" w:color="auto"/>
          </w:divBdr>
        </w:div>
        <w:div w:id="2117171098">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5712410">
      <w:bodyDiv w:val="1"/>
      <w:marLeft w:val="0"/>
      <w:marRight w:val="0"/>
      <w:marTop w:val="0"/>
      <w:marBottom w:val="0"/>
      <w:divBdr>
        <w:top w:val="none" w:sz="0" w:space="0" w:color="auto"/>
        <w:left w:val="none" w:sz="0" w:space="0" w:color="auto"/>
        <w:bottom w:val="none" w:sz="0" w:space="0" w:color="auto"/>
        <w:right w:val="none" w:sz="0" w:space="0" w:color="auto"/>
      </w:divBdr>
      <w:divsChild>
        <w:div w:id="1373919986">
          <w:marLeft w:val="144"/>
          <w:marRight w:val="187"/>
          <w:marTop w:val="240"/>
          <w:marBottom w:val="200"/>
          <w:divBdr>
            <w:top w:val="none" w:sz="0" w:space="0" w:color="auto"/>
            <w:left w:val="none" w:sz="0" w:space="0" w:color="auto"/>
            <w:bottom w:val="none" w:sz="0" w:space="0" w:color="auto"/>
            <w:right w:val="none" w:sz="0" w:space="0" w:color="auto"/>
          </w:divBdr>
        </w:div>
        <w:div w:id="567573519">
          <w:marLeft w:val="144"/>
          <w:marRight w:val="187"/>
          <w:marTop w:val="240"/>
          <w:marBottom w:val="200"/>
          <w:divBdr>
            <w:top w:val="none" w:sz="0" w:space="0" w:color="auto"/>
            <w:left w:val="none" w:sz="0" w:space="0" w:color="auto"/>
            <w:bottom w:val="none" w:sz="0" w:space="0" w:color="auto"/>
            <w:right w:val="none" w:sz="0" w:space="0" w:color="auto"/>
          </w:divBdr>
        </w:div>
        <w:div w:id="746850878">
          <w:marLeft w:val="144"/>
          <w:marRight w:val="187"/>
          <w:marTop w:val="24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71A43-8ECE-47B8-B3E5-22173660C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15</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105</cp:revision>
  <dcterms:created xsi:type="dcterms:W3CDTF">2021-01-06T11:34:00Z</dcterms:created>
  <dcterms:modified xsi:type="dcterms:W3CDTF">2024-07-30T05:08:00Z</dcterms:modified>
</cp:coreProperties>
</file>