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4916CB" w:rsidP="00C6540E">
      <w:pPr>
        <w:spacing w:line="360" w:lineRule="auto"/>
        <w:jc w:val="center"/>
        <w:rPr>
          <w:rFonts w:ascii="Times New Roman" w:hAnsi="Times New Roman" w:cs="Times New Roman"/>
          <w:b/>
          <w:sz w:val="28"/>
          <w:szCs w:val="28"/>
        </w:rPr>
      </w:pPr>
      <w:r w:rsidRPr="004916CB">
        <w:rPr>
          <w:rFonts w:ascii="Times New Roman" w:hAnsi="Times New Roman" w:cs="Times New Roman"/>
          <w:b/>
          <w:sz w:val="48"/>
          <w:szCs w:val="48"/>
          <w:lang w:val="en-GB"/>
        </w:rPr>
        <w:t>The Quantum Path Kernel A Generalized Neural Tangent Kernel for Deep Quantum Machine Learning</w:t>
      </w: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916CB" w:rsidRDefault="004916CB" w:rsidP="004916CB">
      <w:pPr>
        <w:numPr>
          <w:ilvl w:val="0"/>
          <w:numId w:val="29"/>
        </w:numPr>
        <w:spacing w:line="360" w:lineRule="auto"/>
        <w:jc w:val="both"/>
        <w:rPr>
          <w:rFonts w:ascii="Times New Roman" w:hAnsi="Times New Roman" w:cs="Times New Roman"/>
          <w:sz w:val="28"/>
          <w:szCs w:val="28"/>
          <w:lang w:val="en-IN"/>
        </w:rPr>
      </w:pPr>
      <w:r w:rsidRPr="004916CB">
        <w:rPr>
          <w:rFonts w:ascii="Times New Roman" w:hAnsi="Times New Roman" w:cs="Times New Roman"/>
          <w:sz w:val="28"/>
          <w:szCs w:val="28"/>
          <w:lang w:val="en-GB"/>
        </w:rPr>
        <w:t xml:space="preserve">Building a quantum </w:t>
      </w:r>
      <w:proofErr w:type="spellStart"/>
      <w:r w:rsidRPr="004916CB">
        <w:rPr>
          <w:rFonts w:ascii="Times New Roman" w:hAnsi="Times New Roman" w:cs="Times New Roman"/>
          <w:sz w:val="28"/>
          <w:szCs w:val="28"/>
          <w:lang w:val="en-GB"/>
        </w:rPr>
        <w:t>analog</w:t>
      </w:r>
      <w:proofErr w:type="spellEnd"/>
      <w:r w:rsidRPr="004916CB">
        <w:rPr>
          <w:rFonts w:ascii="Times New Roman" w:hAnsi="Times New Roman" w:cs="Times New Roman"/>
          <w:sz w:val="28"/>
          <w:szCs w:val="28"/>
          <w:lang w:val="en-GB"/>
        </w:rPr>
        <w:t xml:space="preserve"> of classical deep neural networks represents a fundamental challenge in quantum computing. </w:t>
      </w:r>
    </w:p>
    <w:p w:rsidR="00000000" w:rsidRPr="004916CB" w:rsidRDefault="004916CB" w:rsidP="004916CB">
      <w:pPr>
        <w:numPr>
          <w:ilvl w:val="0"/>
          <w:numId w:val="29"/>
        </w:numPr>
        <w:spacing w:line="360" w:lineRule="auto"/>
        <w:jc w:val="both"/>
        <w:rPr>
          <w:rFonts w:ascii="Times New Roman" w:hAnsi="Times New Roman" w:cs="Times New Roman"/>
          <w:sz w:val="28"/>
          <w:szCs w:val="28"/>
          <w:lang w:val="en-IN"/>
        </w:rPr>
      </w:pPr>
      <w:r w:rsidRPr="004916CB">
        <w:rPr>
          <w:rFonts w:ascii="Times New Roman" w:hAnsi="Times New Roman" w:cs="Times New Roman"/>
          <w:sz w:val="28"/>
          <w:szCs w:val="28"/>
          <w:lang w:val="en-GB"/>
        </w:rPr>
        <w:t xml:space="preserve">A key issue is how to address the inherent non-linearity of classical deep learning, a problem in the quantum domain due to the fact that the </w:t>
      </w:r>
      <w:r w:rsidRPr="004916CB">
        <w:rPr>
          <w:rFonts w:ascii="Times New Roman" w:hAnsi="Times New Roman" w:cs="Times New Roman"/>
          <w:sz w:val="28"/>
          <w:szCs w:val="28"/>
          <w:lang w:val="en-GB"/>
        </w:rPr>
        <w:lastRenderedPageBreak/>
        <w:t xml:space="preserve">composition of an arbitrary number of quantum gates, consisting of a series of sequential unitary transformations, is intrinsically linear. </w:t>
      </w:r>
    </w:p>
    <w:p w:rsidR="00000000" w:rsidRPr="004916CB" w:rsidRDefault="004916CB" w:rsidP="004916CB">
      <w:pPr>
        <w:numPr>
          <w:ilvl w:val="0"/>
          <w:numId w:val="29"/>
        </w:numPr>
        <w:spacing w:line="360" w:lineRule="auto"/>
        <w:jc w:val="both"/>
        <w:rPr>
          <w:rFonts w:ascii="Times New Roman" w:hAnsi="Times New Roman" w:cs="Times New Roman"/>
          <w:sz w:val="28"/>
          <w:szCs w:val="28"/>
          <w:lang w:val="en-IN"/>
        </w:rPr>
      </w:pPr>
      <w:r w:rsidRPr="004916CB">
        <w:rPr>
          <w:rFonts w:ascii="Times New Roman" w:hAnsi="Times New Roman" w:cs="Times New Roman"/>
          <w:sz w:val="28"/>
          <w:szCs w:val="28"/>
          <w:lang w:val="en-GB"/>
        </w:rPr>
        <w:t>This problem has been variously approached in the literature, principally via the introduction of measurements between layers of unitary transformations.</w:t>
      </w:r>
    </w:p>
    <w:p w:rsidR="00000000" w:rsidRPr="004916CB" w:rsidRDefault="004916CB" w:rsidP="004916CB">
      <w:pPr>
        <w:numPr>
          <w:ilvl w:val="0"/>
          <w:numId w:val="29"/>
        </w:numPr>
        <w:spacing w:line="360" w:lineRule="auto"/>
        <w:jc w:val="both"/>
        <w:rPr>
          <w:rFonts w:ascii="Times New Roman" w:hAnsi="Times New Roman" w:cs="Times New Roman"/>
          <w:sz w:val="28"/>
          <w:szCs w:val="28"/>
          <w:lang w:val="en-IN"/>
        </w:rPr>
      </w:pPr>
      <w:r w:rsidRPr="004916CB">
        <w:rPr>
          <w:rFonts w:ascii="Times New Roman" w:hAnsi="Times New Roman" w:cs="Times New Roman"/>
          <w:sz w:val="28"/>
          <w:szCs w:val="28"/>
          <w:lang w:val="en-GB"/>
        </w:rPr>
        <w:t>We introduce the Quantum Path Kernel, a formulation of quantum machine learning capable of replicating those aspects of deep machine learning typically associated with superior generalization performance in the classical domain, specifically, hierarchical feature learning.</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B13B59" w:rsidRPr="00C123D1" w:rsidRDefault="00B13B59" w:rsidP="00C123D1">
      <w:pPr>
        <w:autoSpaceDE w:val="0"/>
        <w:autoSpaceDN w:val="0"/>
        <w:adjustRightInd w:val="0"/>
        <w:spacing w:after="0" w:line="360" w:lineRule="auto"/>
        <w:jc w:val="both"/>
        <w:rPr>
          <w:rFonts w:ascii="Times New Roman" w:eastAsia="AdvGulliv-R" w:hAnsi="Times New Roman" w:cs="Times New Roman"/>
          <w:b/>
          <w:sz w:val="28"/>
          <w:szCs w:val="28"/>
        </w:rPr>
      </w:pPr>
    </w:p>
    <w:p w:rsidR="004916CB" w:rsidRPr="004916CB" w:rsidRDefault="004916CB" w:rsidP="004916CB">
      <w:pPr>
        <w:spacing w:line="360" w:lineRule="auto"/>
        <w:jc w:val="both"/>
        <w:rPr>
          <w:rFonts w:ascii="Times New Roman" w:hAnsi="Times New Roman" w:cs="Times New Roman"/>
          <w:sz w:val="28"/>
          <w:szCs w:val="28"/>
          <w:lang w:val="en-IN"/>
        </w:rPr>
      </w:pPr>
      <w:r w:rsidRPr="004916CB">
        <w:rPr>
          <w:rFonts w:ascii="Times New Roman" w:hAnsi="Times New Roman" w:cs="Times New Roman"/>
          <w:sz w:val="28"/>
          <w:szCs w:val="28"/>
          <w:lang w:val="en-GB"/>
        </w:rPr>
        <w:t xml:space="preserve">Neural Tangent Kernels are a recent development in the theory of neural networks. They describe the </w:t>
      </w:r>
      <w:proofErr w:type="spellStart"/>
      <w:r w:rsidRPr="004916CB">
        <w:rPr>
          <w:rFonts w:ascii="Times New Roman" w:hAnsi="Times New Roman" w:cs="Times New Roman"/>
          <w:sz w:val="28"/>
          <w:szCs w:val="28"/>
          <w:lang w:val="en-GB"/>
        </w:rPr>
        <w:t>behavior</w:t>
      </w:r>
      <w:proofErr w:type="spellEnd"/>
      <w:r w:rsidRPr="004916CB">
        <w:rPr>
          <w:rFonts w:ascii="Times New Roman" w:hAnsi="Times New Roman" w:cs="Times New Roman"/>
          <w:sz w:val="28"/>
          <w:szCs w:val="28"/>
          <w:lang w:val="en-GB"/>
        </w:rPr>
        <w:t xml:space="preserve"> of infinitely wide neural networks during </w:t>
      </w:r>
      <w:proofErr w:type="spellStart"/>
      <w:r w:rsidRPr="004916CB">
        <w:rPr>
          <w:rFonts w:ascii="Times New Roman" w:hAnsi="Times New Roman" w:cs="Times New Roman"/>
          <w:sz w:val="28"/>
          <w:szCs w:val="28"/>
          <w:lang w:val="en-GB"/>
        </w:rPr>
        <w:t>training.NTK</w:t>
      </w:r>
      <w:proofErr w:type="spellEnd"/>
      <w:r w:rsidRPr="004916CB">
        <w:rPr>
          <w:rFonts w:ascii="Times New Roman" w:hAnsi="Times New Roman" w:cs="Times New Roman"/>
          <w:sz w:val="28"/>
          <w:szCs w:val="28"/>
          <w:lang w:val="en-GB"/>
        </w:rPr>
        <w:t xml:space="preserve"> helps in understanding the dynamics of gradient descent and the generalization properties of neural networks.</w:t>
      </w:r>
      <w:r w:rsidRPr="004916CB">
        <w:rPr>
          <w:rFonts w:ascii="Times New Roman" w:hAnsi="Times New Roman" w:cs="Times New Roman"/>
          <w:sz w:val="28"/>
          <w:szCs w:val="28"/>
          <w:lang w:val="en-IN"/>
        </w:rPr>
        <w:t xml:space="preserve"> </w:t>
      </w:r>
      <w:r w:rsidRPr="004916CB">
        <w:rPr>
          <w:rFonts w:ascii="Times New Roman" w:hAnsi="Times New Roman" w:cs="Times New Roman"/>
          <w:sz w:val="28"/>
          <w:szCs w:val="28"/>
          <w:lang w:val="en-GB"/>
        </w:rPr>
        <w:t>QML is an interdisciplinary area combining quantum physics and machine learning, aiming to leverage quantum computing to enhance ML algorithms.</w:t>
      </w:r>
      <w:r w:rsidRPr="004916CB">
        <w:rPr>
          <w:rFonts w:ascii="Times New Roman" w:hAnsi="Times New Roman" w:cs="Times New Roman"/>
          <w:sz w:val="28"/>
          <w:szCs w:val="28"/>
          <w:lang w:val="en-IN"/>
        </w:rPr>
        <w:t xml:space="preserve"> </w:t>
      </w:r>
      <w:r w:rsidRPr="004916CB">
        <w:rPr>
          <w:rFonts w:ascii="Times New Roman" w:eastAsia="Times New Roman" w:hAnsi="Times New Roman" w:cs="Times New Roman"/>
          <w:color w:val="000000"/>
          <w:sz w:val="28"/>
          <w:szCs w:val="28"/>
          <w:lang w:val="en-IN" w:eastAsia="en-IN"/>
        </w:rPr>
        <w:t xml:space="preserve">A second problematic aspect of QNNs, and the one </w:t>
      </w:r>
      <w:proofErr w:type="spellStart"/>
      <w:r w:rsidRPr="004916CB">
        <w:rPr>
          <w:rFonts w:ascii="Times New Roman" w:eastAsia="Times New Roman" w:hAnsi="Times New Roman" w:cs="Times New Roman"/>
          <w:color w:val="000000"/>
          <w:sz w:val="28"/>
          <w:szCs w:val="28"/>
          <w:lang w:val="en-IN" w:eastAsia="en-IN"/>
        </w:rPr>
        <w:t>thatconstitutes</w:t>
      </w:r>
      <w:proofErr w:type="spellEnd"/>
      <w:r w:rsidRPr="004916CB">
        <w:rPr>
          <w:rFonts w:ascii="Times New Roman" w:eastAsia="Times New Roman" w:hAnsi="Times New Roman" w:cs="Times New Roman"/>
          <w:color w:val="000000"/>
          <w:sz w:val="28"/>
          <w:szCs w:val="28"/>
          <w:lang w:val="en-IN" w:eastAsia="en-IN"/>
        </w:rPr>
        <w:t xml:space="preserve">  our  principal  focus  here,  is  the  linearity  of  </w:t>
      </w:r>
      <w:proofErr w:type="spellStart"/>
      <w:r w:rsidRPr="004916CB">
        <w:rPr>
          <w:rFonts w:ascii="Times New Roman" w:eastAsia="Times New Roman" w:hAnsi="Times New Roman" w:cs="Times New Roman"/>
          <w:color w:val="000000"/>
          <w:sz w:val="28"/>
          <w:szCs w:val="28"/>
          <w:lang w:val="en-IN" w:eastAsia="en-IN"/>
        </w:rPr>
        <w:t>thedynamics</w:t>
      </w:r>
      <w:proofErr w:type="spellEnd"/>
      <w:r w:rsidRPr="004916CB">
        <w:rPr>
          <w:rFonts w:ascii="Times New Roman" w:eastAsia="Times New Roman" w:hAnsi="Times New Roman" w:cs="Times New Roman"/>
          <w:color w:val="000000"/>
          <w:sz w:val="28"/>
          <w:szCs w:val="28"/>
          <w:lang w:val="en-IN" w:eastAsia="en-IN"/>
        </w:rPr>
        <w:t xml:space="preserve">  of  quantum  systems.  Concatenations  of  </w:t>
      </w:r>
      <w:proofErr w:type="spellStart"/>
      <w:r w:rsidRPr="004916CB">
        <w:rPr>
          <w:rFonts w:ascii="Times New Roman" w:eastAsia="Times New Roman" w:hAnsi="Times New Roman" w:cs="Times New Roman"/>
          <w:color w:val="000000"/>
          <w:sz w:val="28"/>
          <w:szCs w:val="28"/>
          <w:lang w:val="en-IN" w:eastAsia="en-IN"/>
        </w:rPr>
        <w:t>linearunitary</w:t>
      </w:r>
      <w:proofErr w:type="spellEnd"/>
      <w:r w:rsidRPr="004916CB">
        <w:rPr>
          <w:rFonts w:ascii="Times New Roman" w:eastAsia="Times New Roman" w:hAnsi="Times New Roman" w:cs="Times New Roman"/>
          <w:color w:val="000000"/>
          <w:sz w:val="28"/>
          <w:szCs w:val="28"/>
          <w:lang w:val="en-IN" w:eastAsia="en-IN"/>
        </w:rPr>
        <w:t xml:space="preserve">  transformations  remain  unitary  and  thus  ‘</w:t>
      </w:r>
      <w:proofErr w:type="spellStart"/>
      <w:r w:rsidRPr="004916CB">
        <w:rPr>
          <w:rFonts w:ascii="Times New Roman" w:eastAsia="Times New Roman" w:hAnsi="Times New Roman" w:cs="Times New Roman"/>
          <w:color w:val="000000"/>
          <w:sz w:val="28"/>
          <w:szCs w:val="28"/>
          <w:lang w:val="en-IN" w:eastAsia="en-IN"/>
        </w:rPr>
        <w:t>stacked’quantum</w:t>
      </w:r>
      <w:proofErr w:type="spellEnd"/>
      <w:r w:rsidRPr="004916CB">
        <w:rPr>
          <w:rFonts w:ascii="Times New Roman" w:eastAsia="Times New Roman" w:hAnsi="Times New Roman" w:cs="Times New Roman"/>
          <w:color w:val="000000"/>
          <w:sz w:val="28"/>
          <w:szCs w:val="28"/>
          <w:lang w:val="en-IN" w:eastAsia="en-IN"/>
        </w:rPr>
        <w:t xml:space="preserve"> transformations, in effect, collapse to a single </w:t>
      </w:r>
      <w:proofErr w:type="spellStart"/>
      <w:r w:rsidRPr="004916CB">
        <w:rPr>
          <w:rFonts w:ascii="Times New Roman" w:eastAsia="Times New Roman" w:hAnsi="Times New Roman" w:cs="Times New Roman"/>
          <w:color w:val="000000"/>
          <w:sz w:val="28"/>
          <w:szCs w:val="28"/>
          <w:lang w:val="en-IN" w:eastAsia="en-IN"/>
        </w:rPr>
        <w:t>lineartransformation</w:t>
      </w:r>
      <w:proofErr w:type="spellEnd"/>
      <w:r w:rsidRPr="004916CB">
        <w:rPr>
          <w:rFonts w:ascii="Times New Roman" w:eastAsia="Times New Roman" w:hAnsi="Times New Roman" w:cs="Times New Roman"/>
          <w:color w:val="000000"/>
          <w:sz w:val="28"/>
          <w:szCs w:val="28"/>
          <w:lang w:val="en-IN" w:eastAsia="en-IN"/>
        </w:rPr>
        <w:t xml:space="preserve">, appearing to rule out de facto the </w:t>
      </w:r>
      <w:proofErr w:type="spellStart"/>
      <w:r w:rsidRPr="004916CB">
        <w:rPr>
          <w:rFonts w:ascii="Times New Roman" w:eastAsia="Times New Roman" w:hAnsi="Times New Roman" w:cs="Times New Roman"/>
          <w:color w:val="000000"/>
          <w:sz w:val="28"/>
          <w:szCs w:val="28"/>
          <w:lang w:val="en-IN" w:eastAsia="en-IN"/>
        </w:rPr>
        <w:t>hierarchicalfeature</w:t>
      </w:r>
      <w:proofErr w:type="spellEnd"/>
      <w:r w:rsidRPr="004916CB">
        <w:rPr>
          <w:rFonts w:ascii="Times New Roman" w:eastAsia="Times New Roman" w:hAnsi="Times New Roman" w:cs="Times New Roman"/>
          <w:color w:val="000000"/>
          <w:sz w:val="28"/>
          <w:szCs w:val="28"/>
          <w:lang w:val="en-IN" w:eastAsia="en-IN"/>
        </w:rPr>
        <w:t xml:space="preserve">  learning  of  classical  deep  neural  networks,  </w:t>
      </w:r>
      <w:proofErr w:type="spellStart"/>
      <w:r w:rsidRPr="004916CB">
        <w:rPr>
          <w:rFonts w:ascii="Times New Roman" w:eastAsia="Times New Roman" w:hAnsi="Times New Roman" w:cs="Times New Roman"/>
          <w:color w:val="000000"/>
          <w:sz w:val="28"/>
          <w:szCs w:val="28"/>
          <w:lang w:val="en-IN" w:eastAsia="en-IN"/>
        </w:rPr>
        <w:t>whichrelies</w:t>
      </w:r>
      <w:proofErr w:type="spellEnd"/>
      <w:r w:rsidRPr="004916CB">
        <w:rPr>
          <w:rFonts w:ascii="Times New Roman" w:eastAsia="Times New Roman" w:hAnsi="Times New Roman" w:cs="Times New Roman"/>
          <w:color w:val="000000"/>
          <w:sz w:val="28"/>
          <w:szCs w:val="28"/>
          <w:lang w:val="en-IN" w:eastAsia="en-IN"/>
        </w:rPr>
        <w:t xml:space="preserve"> on non-</w:t>
      </w:r>
      <w:proofErr w:type="spellStart"/>
      <w:r w:rsidRPr="004916CB">
        <w:rPr>
          <w:rFonts w:ascii="Times New Roman" w:eastAsia="Times New Roman" w:hAnsi="Times New Roman" w:cs="Times New Roman"/>
          <w:color w:val="000000"/>
          <w:sz w:val="28"/>
          <w:szCs w:val="28"/>
          <w:lang w:val="en-IN" w:eastAsia="en-IN"/>
        </w:rPr>
        <w:t>linearities</w:t>
      </w:r>
      <w:proofErr w:type="spellEnd"/>
      <w:r w:rsidRPr="004916CB">
        <w:rPr>
          <w:rFonts w:ascii="Times New Roman" w:eastAsia="Times New Roman" w:hAnsi="Times New Roman" w:cs="Times New Roman"/>
          <w:color w:val="000000"/>
          <w:sz w:val="28"/>
          <w:szCs w:val="28"/>
          <w:lang w:val="en-IN" w:eastAsia="en-IN"/>
        </w:rPr>
        <w:t xml:space="preserve"> to separate feature layers. This prop-</w:t>
      </w:r>
      <w:proofErr w:type="spellStart"/>
      <w:proofErr w:type="gramStart"/>
      <w:r w:rsidRPr="004916CB">
        <w:rPr>
          <w:rFonts w:ascii="Times New Roman" w:eastAsia="Times New Roman" w:hAnsi="Times New Roman" w:cs="Times New Roman"/>
          <w:color w:val="000000"/>
          <w:sz w:val="28"/>
          <w:szCs w:val="28"/>
          <w:lang w:val="en-IN" w:eastAsia="en-IN"/>
        </w:rPr>
        <w:t>erty</w:t>
      </w:r>
      <w:proofErr w:type="spellEnd"/>
      <w:r w:rsidRPr="004916CB">
        <w:rPr>
          <w:rFonts w:ascii="Times New Roman" w:eastAsia="Times New Roman" w:hAnsi="Times New Roman" w:cs="Times New Roman"/>
          <w:color w:val="000000"/>
          <w:sz w:val="28"/>
          <w:szCs w:val="28"/>
          <w:lang w:val="en-IN" w:eastAsia="en-IN"/>
        </w:rPr>
        <w:t xml:space="preserve">  makes</w:t>
      </w:r>
      <w:proofErr w:type="gramEnd"/>
      <w:r w:rsidRPr="004916CB">
        <w:rPr>
          <w:rFonts w:ascii="Times New Roman" w:eastAsia="Times New Roman" w:hAnsi="Times New Roman" w:cs="Times New Roman"/>
          <w:color w:val="000000"/>
          <w:sz w:val="28"/>
          <w:szCs w:val="28"/>
          <w:lang w:val="en-IN" w:eastAsia="en-IN"/>
        </w:rPr>
        <w:t xml:space="preserve">  the  QNN  essentially  a  kernel  machine  [10].  </w:t>
      </w:r>
      <w:proofErr w:type="spellStart"/>
      <w:r w:rsidRPr="004916CB">
        <w:rPr>
          <w:rFonts w:ascii="Times New Roman" w:eastAsia="Times New Roman" w:hAnsi="Times New Roman" w:cs="Times New Roman"/>
          <w:color w:val="000000"/>
          <w:sz w:val="28"/>
          <w:szCs w:val="28"/>
          <w:lang w:val="en-IN" w:eastAsia="en-IN"/>
        </w:rPr>
        <w:t>Interms</w:t>
      </w:r>
      <w:proofErr w:type="spellEnd"/>
      <w:r w:rsidRPr="004916CB">
        <w:rPr>
          <w:rFonts w:ascii="Times New Roman" w:eastAsia="Times New Roman" w:hAnsi="Times New Roman" w:cs="Times New Roman"/>
          <w:color w:val="000000"/>
          <w:sz w:val="28"/>
          <w:szCs w:val="28"/>
          <w:lang w:val="en-IN" w:eastAsia="en-IN"/>
        </w:rPr>
        <w:t xml:space="preserve"> of the predictor function, however, the QNN is com-posed of multiplications of rotation operators </w:t>
      </w:r>
      <w:proofErr w:type="spellStart"/>
      <w:r w:rsidRPr="004916CB">
        <w:rPr>
          <w:rFonts w:ascii="Times New Roman" w:eastAsia="Times New Roman" w:hAnsi="Times New Roman" w:cs="Times New Roman"/>
          <w:color w:val="000000"/>
          <w:sz w:val="28"/>
          <w:szCs w:val="28"/>
          <w:lang w:val="en-IN" w:eastAsia="en-IN"/>
        </w:rPr>
        <w:t>parameterizedby</w:t>
      </w:r>
      <w:proofErr w:type="spellEnd"/>
      <w:r w:rsidRPr="004916CB">
        <w:rPr>
          <w:rFonts w:ascii="Times New Roman" w:eastAsia="Times New Roman" w:hAnsi="Times New Roman" w:cs="Times New Roman"/>
          <w:color w:val="000000"/>
          <w:sz w:val="28"/>
          <w:szCs w:val="28"/>
          <w:lang w:val="en-IN" w:eastAsia="en-IN"/>
        </w:rPr>
        <w:t xml:space="preserve"> both the feature and model weights. The nonlinearity </w:t>
      </w:r>
      <w:proofErr w:type="spellStart"/>
      <w:r w:rsidRPr="004916CB">
        <w:rPr>
          <w:rFonts w:ascii="Times New Roman" w:eastAsia="Times New Roman" w:hAnsi="Times New Roman" w:cs="Times New Roman"/>
          <w:color w:val="000000"/>
          <w:sz w:val="28"/>
          <w:szCs w:val="28"/>
          <w:lang w:val="en-IN" w:eastAsia="en-IN"/>
        </w:rPr>
        <w:t>ofprojections</w:t>
      </w:r>
      <w:proofErr w:type="spellEnd"/>
      <w:r w:rsidRPr="004916CB">
        <w:rPr>
          <w:rFonts w:ascii="Times New Roman" w:eastAsia="Times New Roman" w:hAnsi="Times New Roman" w:cs="Times New Roman"/>
          <w:color w:val="000000"/>
          <w:sz w:val="28"/>
          <w:szCs w:val="28"/>
          <w:lang w:val="en-IN" w:eastAsia="en-IN"/>
        </w:rPr>
        <w:t xml:space="preserve"> of rotation operators can be exploited to </w:t>
      </w:r>
      <w:proofErr w:type="spellStart"/>
      <w:r w:rsidRPr="004916CB">
        <w:rPr>
          <w:rFonts w:ascii="Times New Roman" w:eastAsia="Times New Roman" w:hAnsi="Times New Roman" w:cs="Times New Roman"/>
          <w:color w:val="000000"/>
          <w:sz w:val="28"/>
          <w:szCs w:val="28"/>
          <w:lang w:val="en-IN" w:eastAsia="en-IN"/>
        </w:rPr>
        <w:t>replicatea</w:t>
      </w:r>
      <w:proofErr w:type="spellEnd"/>
      <w:r w:rsidRPr="004916CB">
        <w:rPr>
          <w:rFonts w:ascii="Times New Roman" w:eastAsia="Times New Roman" w:hAnsi="Times New Roman" w:cs="Times New Roman"/>
          <w:color w:val="000000"/>
          <w:sz w:val="28"/>
          <w:szCs w:val="28"/>
          <w:lang w:val="en-IN" w:eastAsia="en-IN"/>
        </w:rPr>
        <w:t xml:space="preserve"> very constrained form of non-linearity for feature </w:t>
      </w:r>
      <w:proofErr w:type="gramStart"/>
      <w:r w:rsidRPr="004916CB">
        <w:rPr>
          <w:rFonts w:ascii="Times New Roman" w:eastAsia="Times New Roman" w:hAnsi="Times New Roman" w:cs="Times New Roman"/>
          <w:color w:val="000000"/>
          <w:sz w:val="28"/>
          <w:szCs w:val="28"/>
          <w:lang w:val="en-IN" w:eastAsia="en-IN"/>
        </w:rPr>
        <w:t>learning[</w:t>
      </w:r>
      <w:proofErr w:type="gramEnd"/>
      <w:r w:rsidRPr="004916CB">
        <w:rPr>
          <w:rFonts w:ascii="Times New Roman" w:eastAsia="Times New Roman" w:hAnsi="Times New Roman" w:cs="Times New Roman"/>
          <w:color w:val="000000"/>
          <w:sz w:val="28"/>
          <w:szCs w:val="28"/>
          <w:lang w:val="en-IN" w:eastAsia="en-IN"/>
        </w:rPr>
        <w:t xml:space="preserve">11], [12]. Another strategy is to introduce nonlinearity </w:t>
      </w:r>
      <w:proofErr w:type="spellStart"/>
      <w:r w:rsidRPr="004916CB">
        <w:rPr>
          <w:rFonts w:ascii="Times New Roman" w:eastAsia="Times New Roman" w:hAnsi="Times New Roman" w:cs="Times New Roman"/>
          <w:color w:val="000000"/>
          <w:sz w:val="28"/>
          <w:szCs w:val="28"/>
          <w:lang w:val="en-IN" w:eastAsia="en-IN"/>
        </w:rPr>
        <w:t>viathe</w:t>
      </w:r>
      <w:proofErr w:type="spellEnd"/>
      <w:r w:rsidRPr="004916CB">
        <w:rPr>
          <w:rFonts w:ascii="Times New Roman" w:eastAsia="Times New Roman" w:hAnsi="Times New Roman" w:cs="Times New Roman"/>
          <w:color w:val="000000"/>
          <w:sz w:val="28"/>
          <w:szCs w:val="28"/>
          <w:lang w:val="en-IN" w:eastAsia="en-IN"/>
        </w:rPr>
        <w:t xml:space="preserve"> measurement operation, i.e. </w:t>
      </w:r>
      <w:proofErr w:type="spellStart"/>
      <w:r w:rsidRPr="004916CB">
        <w:rPr>
          <w:rFonts w:ascii="Times New Roman" w:eastAsia="Times New Roman" w:hAnsi="Times New Roman" w:cs="Times New Roman"/>
          <w:color w:val="000000"/>
          <w:sz w:val="28"/>
          <w:szCs w:val="28"/>
          <w:lang w:val="en-IN" w:eastAsia="en-IN"/>
        </w:rPr>
        <w:t>adissipative</w:t>
      </w:r>
      <w:proofErr w:type="spellEnd"/>
      <w:r w:rsidRPr="004916CB">
        <w:rPr>
          <w:rFonts w:ascii="Times New Roman" w:eastAsia="Times New Roman" w:hAnsi="Times New Roman" w:cs="Times New Roman"/>
          <w:color w:val="000000"/>
          <w:sz w:val="28"/>
          <w:szCs w:val="28"/>
          <w:lang w:val="en-IN" w:eastAsia="en-IN"/>
        </w:rPr>
        <w:t xml:space="preserve"> </w:t>
      </w:r>
      <w:proofErr w:type="gramStart"/>
      <w:r w:rsidRPr="004916CB">
        <w:rPr>
          <w:rFonts w:ascii="Times New Roman" w:eastAsia="Times New Roman" w:hAnsi="Times New Roman" w:cs="Times New Roman"/>
          <w:color w:val="000000"/>
          <w:sz w:val="28"/>
          <w:szCs w:val="28"/>
          <w:lang w:val="en-IN" w:eastAsia="en-IN"/>
        </w:rPr>
        <w:t>QNN[</w:t>
      </w:r>
      <w:proofErr w:type="gramEnd"/>
      <w:r w:rsidRPr="004916CB">
        <w:rPr>
          <w:rFonts w:ascii="Times New Roman" w:eastAsia="Times New Roman" w:hAnsi="Times New Roman" w:cs="Times New Roman"/>
          <w:color w:val="000000"/>
          <w:sz w:val="28"/>
          <w:szCs w:val="28"/>
          <w:lang w:val="en-IN" w:eastAsia="en-IN"/>
        </w:rPr>
        <w:t xml:space="preserve">13]. </w:t>
      </w:r>
      <w:proofErr w:type="spellStart"/>
      <w:r w:rsidRPr="004916CB">
        <w:rPr>
          <w:rFonts w:ascii="Times New Roman" w:eastAsia="Times New Roman" w:hAnsi="Times New Roman" w:cs="Times New Roman"/>
          <w:color w:val="000000"/>
          <w:sz w:val="28"/>
          <w:szCs w:val="28"/>
          <w:lang w:val="en-IN" w:eastAsia="en-IN"/>
        </w:rPr>
        <w:t>Bothapproaches</w:t>
      </w:r>
      <w:proofErr w:type="spellEnd"/>
      <w:r w:rsidRPr="004916CB">
        <w:rPr>
          <w:rFonts w:ascii="Times New Roman" w:eastAsia="Times New Roman" w:hAnsi="Times New Roman" w:cs="Times New Roman"/>
          <w:color w:val="000000"/>
          <w:sz w:val="28"/>
          <w:szCs w:val="28"/>
          <w:lang w:val="en-IN" w:eastAsia="en-IN"/>
        </w:rPr>
        <w:t xml:space="preserve">  involve  the  projection  the  quantum  state  into  </w:t>
      </w:r>
      <w:proofErr w:type="spellStart"/>
      <w:r w:rsidRPr="004916CB">
        <w:rPr>
          <w:rFonts w:ascii="Times New Roman" w:eastAsia="Times New Roman" w:hAnsi="Times New Roman" w:cs="Times New Roman"/>
          <w:color w:val="000000"/>
          <w:sz w:val="28"/>
          <w:szCs w:val="28"/>
          <w:lang w:val="en-IN" w:eastAsia="en-IN"/>
        </w:rPr>
        <w:t>asubspace</w:t>
      </w:r>
      <w:proofErr w:type="spellEnd"/>
      <w:r w:rsidRPr="004916CB">
        <w:rPr>
          <w:rFonts w:ascii="Times New Roman" w:eastAsia="Times New Roman" w:hAnsi="Times New Roman" w:cs="Times New Roman"/>
          <w:color w:val="000000"/>
          <w:sz w:val="28"/>
          <w:szCs w:val="28"/>
          <w:lang w:val="en-IN" w:eastAsia="en-IN"/>
        </w:rPr>
        <w:t xml:space="preserve"> of the original Hilbert </w:t>
      </w:r>
      <w:proofErr w:type="spellStart"/>
      <w:r w:rsidRPr="004916CB">
        <w:rPr>
          <w:rFonts w:ascii="Times New Roman" w:eastAsia="Times New Roman" w:hAnsi="Times New Roman" w:cs="Times New Roman"/>
          <w:color w:val="000000"/>
          <w:sz w:val="28"/>
          <w:szCs w:val="28"/>
          <w:lang w:val="en-IN" w:eastAsia="en-IN"/>
        </w:rPr>
        <w:t>space.Much</w:t>
      </w:r>
      <w:proofErr w:type="spellEnd"/>
      <w:r w:rsidRPr="004916CB">
        <w:rPr>
          <w:rFonts w:ascii="Times New Roman" w:eastAsia="Times New Roman" w:hAnsi="Times New Roman" w:cs="Times New Roman"/>
          <w:color w:val="000000"/>
          <w:sz w:val="28"/>
          <w:szCs w:val="28"/>
          <w:lang w:val="en-IN" w:eastAsia="en-IN"/>
        </w:rPr>
        <w:t xml:space="preserve"> of the recent study of the </w:t>
      </w:r>
      <w:r w:rsidRPr="004916CB">
        <w:rPr>
          <w:rFonts w:ascii="Times New Roman" w:eastAsia="Times New Roman" w:hAnsi="Times New Roman" w:cs="Times New Roman"/>
          <w:color w:val="000000"/>
          <w:sz w:val="28"/>
          <w:szCs w:val="28"/>
          <w:lang w:val="en-IN" w:eastAsia="en-IN"/>
        </w:rPr>
        <w:lastRenderedPageBreak/>
        <w:t xml:space="preserve">dynamics of deep </w:t>
      </w:r>
      <w:proofErr w:type="spellStart"/>
      <w:r w:rsidRPr="004916CB">
        <w:rPr>
          <w:rFonts w:ascii="Times New Roman" w:eastAsia="Times New Roman" w:hAnsi="Times New Roman" w:cs="Times New Roman"/>
          <w:color w:val="000000"/>
          <w:sz w:val="28"/>
          <w:szCs w:val="28"/>
          <w:lang w:val="en-IN" w:eastAsia="en-IN"/>
        </w:rPr>
        <w:t>neuralnetworks</w:t>
      </w:r>
      <w:proofErr w:type="spellEnd"/>
      <w:r w:rsidRPr="004916CB">
        <w:rPr>
          <w:rFonts w:ascii="Times New Roman" w:eastAsia="Times New Roman" w:hAnsi="Times New Roman" w:cs="Times New Roman"/>
          <w:color w:val="000000"/>
          <w:sz w:val="28"/>
          <w:szCs w:val="28"/>
          <w:lang w:val="en-IN" w:eastAsia="en-IN"/>
        </w:rPr>
        <w:t xml:space="preserve">  in  the  classical  realm  has  focused  on  the  </w:t>
      </w:r>
      <w:proofErr w:type="spellStart"/>
      <w:r w:rsidRPr="004916CB">
        <w:rPr>
          <w:rFonts w:ascii="Times New Roman" w:eastAsia="Times New Roman" w:hAnsi="Times New Roman" w:cs="Times New Roman"/>
          <w:color w:val="000000"/>
          <w:sz w:val="28"/>
          <w:szCs w:val="28"/>
          <w:lang w:val="en-IN" w:eastAsia="en-IN"/>
        </w:rPr>
        <w:t>NeuralTangent</w:t>
      </w:r>
      <w:proofErr w:type="spellEnd"/>
      <w:r w:rsidRPr="004916CB">
        <w:rPr>
          <w:rFonts w:ascii="Times New Roman" w:eastAsia="Times New Roman" w:hAnsi="Times New Roman" w:cs="Times New Roman"/>
          <w:color w:val="000000"/>
          <w:sz w:val="28"/>
          <w:szCs w:val="28"/>
          <w:lang w:val="en-IN" w:eastAsia="en-IN"/>
        </w:rPr>
        <w:t xml:space="preserve"> Kernel (NTK) [14] which represents the network </w:t>
      </w:r>
      <w:proofErr w:type="spellStart"/>
      <w:r w:rsidRPr="004916CB">
        <w:rPr>
          <w:rFonts w:ascii="Times New Roman" w:eastAsia="Times New Roman" w:hAnsi="Times New Roman" w:cs="Times New Roman"/>
          <w:color w:val="000000"/>
          <w:sz w:val="28"/>
          <w:szCs w:val="28"/>
          <w:lang w:val="en-IN" w:eastAsia="en-IN"/>
        </w:rPr>
        <w:t>interms</w:t>
      </w:r>
      <w:proofErr w:type="spellEnd"/>
      <w:r w:rsidRPr="004916CB">
        <w:rPr>
          <w:rFonts w:ascii="Times New Roman" w:eastAsia="Times New Roman" w:hAnsi="Times New Roman" w:cs="Times New Roman"/>
          <w:color w:val="000000"/>
          <w:sz w:val="28"/>
          <w:szCs w:val="28"/>
          <w:lang w:val="en-IN" w:eastAsia="en-IN"/>
        </w:rPr>
        <w:t xml:space="preserve"> of the corresponding training gradients in the </w:t>
      </w:r>
      <w:proofErr w:type="spellStart"/>
      <w:r w:rsidRPr="004916CB">
        <w:rPr>
          <w:rFonts w:ascii="Times New Roman" w:eastAsia="Times New Roman" w:hAnsi="Times New Roman" w:cs="Times New Roman"/>
          <w:color w:val="000000"/>
          <w:sz w:val="28"/>
          <w:szCs w:val="28"/>
          <w:lang w:val="en-IN" w:eastAsia="en-IN"/>
        </w:rPr>
        <w:t>modelparameter</w:t>
      </w:r>
      <w:proofErr w:type="spellEnd"/>
      <w:r w:rsidRPr="004916CB">
        <w:rPr>
          <w:rFonts w:ascii="Times New Roman" w:eastAsia="Times New Roman" w:hAnsi="Times New Roman" w:cs="Times New Roman"/>
          <w:color w:val="000000"/>
          <w:sz w:val="28"/>
          <w:szCs w:val="28"/>
          <w:lang w:val="en-IN" w:eastAsia="en-IN"/>
        </w:rPr>
        <w:t xml:space="preserve"> space. The NTK hence approximates the </w:t>
      </w:r>
      <w:proofErr w:type="spellStart"/>
      <w:r w:rsidRPr="004916CB">
        <w:rPr>
          <w:rFonts w:ascii="Times New Roman" w:eastAsia="Times New Roman" w:hAnsi="Times New Roman" w:cs="Times New Roman"/>
          <w:color w:val="000000"/>
          <w:sz w:val="28"/>
          <w:szCs w:val="28"/>
          <w:lang w:val="en-IN" w:eastAsia="en-IN"/>
        </w:rPr>
        <w:t>behaviorof</w:t>
      </w:r>
      <w:proofErr w:type="spellEnd"/>
      <w:r w:rsidRPr="004916CB">
        <w:rPr>
          <w:rFonts w:ascii="Times New Roman" w:eastAsia="Times New Roman" w:hAnsi="Times New Roman" w:cs="Times New Roman"/>
          <w:color w:val="000000"/>
          <w:sz w:val="28"/>
          <w:szCs w:val="28"/>
          <w:lang w:val="en-IN" w:eastAsia="en-IN"/>
        </w:rPr>
        <w:t xml:space="preserve"> predictors via a linear model. It is often therefore </w:t>
      </w:r>
      <w:proofErr w:type="spellStart"/>
      <w:r w:rsidRPr="004916CB">
        <w:rPr>
          <w:rFonts w:ascii="Times New Roman" w:eastAsia="Times New Roman" w:hAnsi="Times New Roman" w:cs="Times New Roman"/>
          <w:color w:val="000000"/>
          <w:sz w:val="28"/>
          <w:szCs w:val="28"/>
          <w:lang w:val="en-IN" w:eastAsia="en-IN"/>
        </w:rPr>
        <w:t>appliedto</w:t>
      </w:r>
      <w:proofErr w:type="spellEnd"/>
      <w:r w:rsidRPr="004916CB">
        <w:rPr>
          <w:rFonts w:ascii="Times New Roman" w:eastAsia="Times New Roman" w:hAnsi="Times New Roman" w:cs="Times New Roman"/>
          <w:color w:val="000000"/>
          <w:sz w:val="28"/>
          <w:szCs w:val="28"/>
          <w:lang w:val="en-IN" w:eastAsia="en-IN"/>
        </w:rPr>
        <w:t xml:space="preserve"> study neural networks in their asymptotic, infinite-</w:t>
      </w:r>
      <w:proofErr w:type="spellStart"/>
      <w:r w:rsidRPr="004916CB">
        <w:rPr>
          <w:rFonts w:ascii="Times New Roman" w:eastAsia="Times New Roman" w:hAnsi="Times New Roman" w:cs="Times New Roman"/>
          <w:color w:val="000000"/>
          <w:sz w:val="28"/>
          <w:szCs w:val="28"/>
          <w:lang w:val="en-IN" w:eastAsia="en-IN"/>
        </w:rPr>
        <w:t>width</w:t>
      </w:r>
      <w:proofErr w:type="gramStart"/>
      <w:r w:rsidRPr="004916CB">
        <w:rPr>
          <w:rFonts w:ascii="Times New Roman" w:eastAsia="Times New Roman" w:hAnsi="Times New Roman" w:cs="Times New Roman"/>
          <w:color w:val="000000"/>
          <w:sz w:val="28"/>
          <w:szCs w:val="28"/>
          <w:lang w:val="en-IN" w:eastAsia="en-IN"/>
        </w:rPr>
        <w:t>,limit</w:t>
      </w:r>
      <w:proofErr w:type="spellEnd"/>
      <w:proofErr w:type="gramEnd"/>
      <w:r w:rsidRPr="004916CB">
        <w:rPr>
          <w:rFonts w:ascii="Times New Roman" w:eastAsia="Times New Roman" w:hAnsi="Times New Roman" w:cs="Times New Roman"/>
          <w:color w:val="000000"/>
          <w:sz w:val="28"/>
          <w:szCs w:val="28"/>
          <w:lang w:val="en-IN" w:eastAsia="en-IN"/>
        </w:rPr>
        <w:t xml:space="preserve">. In this regime, the network </w:t>
      </w:r>
      <w:proofErr w:type="spellStart"/>
      <w:r w:rsidRPr="004916CB">
        <w:rPr>
          <w:rFonts w:ascii="Times New Roman" w:eastAsia="Times New Roman" w:hAnsi="Times New Roman" w:cs="Times New Roman"/>
          <w:color w:val="000000"/>
          <w:sz w:val="28"/>
          <w:szCs w:val="28"/>
          <w:lang w:val="en-IN" w:eastAsia="en-IN"/>
        </w:rPr>
        <w:t>exhibitslazy</w:t>
      </w:r>
      <w:proofErr w:type="spellEnd"/>
      <w:r w:rsidRPr="004916CB">
        <w:rPr>
          <w:rFonts w:ascii="Times New Roman" w:eastAsia="Times New Roman" w:hAnsi="Times New Roman" w:cs="Times New Roman"/>
          <w:color w:val="000000"/>
          <w:sz w:val="28"/>
          <w:szCs w:val="28"/>
          <w:lang w:val="en-IN" w:eastAsia="en-IN"/>
        </w:rPr>
        <w:t xml:space="preserve"> </w:t>
      </w:r>
      <w:proofErr w:type="gramStart"/>
      <w:r w:rsidRPr="004916CB">
        <w:rPr>
          <w:rFonts w:ascii="Times New Roman" w:eastAsia="Times New Roman" w:hAnsi="Times New Roman" w:cs="Times New Roman"/>
          <w:color w:val="000000"/>
          <w:sz w:val="28"/>
          <w:szCs w:val="28"/>
          <w:lang w:val="en-IN" w:eastAsia="en-IN"/>
        </w:rPr>
        <w:t>training[</w:t>
      </w:r>
      <w:proofErr w:type="gramEnd"/>
      <w:r w:rsidRPr="004916CB">
        <w:rPr>
          <w:rFonts w:ascii="Times New Roman" w:eastAsia="Times New Roman" w:hAnsi="Times New Roman" w:cs="Times New Roman"/>
          <w:color w:val="000000"/>
          <w:sz w:val="28"/>
          <w:szCs w:val="28"/>
          <w:lang w:val="en-IN" w:eastAsia="en-IN"/>
        </w:rPr>
        <w:t xml:space="preserve">15],i.e. parameter gradients remain at their initial values </w:t>
      </w:r>
      <w:proofErr w:type="spellStart"/>
      <w:r w:rsidRPr="004916CB">
        <w:rPr>
          <w:rFonts w:ascii="Times New Roman" w:eastAsia="Times New Roman" w:hAnsi="Times New Roman" w:cs="Times New Roman"/>
          <w:color w:val="000000"/>
          <w:sz w:val="28"/>
          <w:szCs w:val="28"/>
          <w:lang w:val="en-IN" w:eastAsia="en-IN"/>
        </w:rPr>
        <w:t>duringthe</w:t>
      </w:r>
      <w:proofErr w:type="spellEnd"/>
      <w:r w:rsidRPr="004916CB">
        <w:rPr>
          <w:rFonts w:ascii="Times New Roman" w:eastAsia="Times New Roman" w:hAnsi="Times New Roman" w:cs="Times New Roman"/>
          <w:color w:val="000000"/>
          <w:sz w:val="28"/>
          <w:szCs w:val="28"/>
          <w:lang w:val="en-IN" w:eastAsia="en-IN"/>
        </w:rPr>
        <w:t xml:space="preserve"> entirety of the training. The NTK thus accurately </w:t>
      </w:r>
      <w:proofErr w:type="spellStart"/>
      <w:r w:rsidRPr="004916CB">
        <w:rPr>
          <w:rFonts w:ascii="Times New Roman" w:eastAsia="Times New Roman" w:hAnsi="Times New Roman" w:cs="Times New Roman"/>
          <w:color w:val="000000"/>
          <w:sz w:val="28"/>
          <w:szCs w:val="28"/>
          <w:lang w:val="en-IN" w:eastAsia="en-IN"/>
        </w:rPr>
        <w:t>charac-terizes</w:t>
      </w:r>
      <w:proofErr w:type="spellEnd"/>
      <w:r w:rsidRPr="004916CB">
        <w:rPr>
          <w:rFonts w:ascii="Times New Roman" w:eastAsia="Times New Roman" w:hAnsi="Times New Roman" w:cs="Times New Roman"/>
          <w:color w:val="000000"/>
          <w:sz w:val="28"/>
          <w:szCs w:val="28"/>
          <w:lang w:val="en-IN" w:eastAsia="en-IN"/>
        </w:rPr>
        <w:t xml:space="preserve"> the dynamics of such infinite-width neural </w:t>
      </w:r>
      <w:proofErr w:type="spellStart"/>
      <w:r w:rsidRPr="004916CB">
        <w:rPr>
          <w:rFonts w:ascii="Times New Roman" w:eastAsia="Times New Roman" w:hAnsi="Times New Roman" w:cs="Times New Roman"/>
          <w:color w:val="000000"/>
          <w:sz w:val="28"/>
          <w:szCs w:val="28"/>
          <w:lang w:val="en-IN" w:eastAsia="en-IN"/>
        </w:rPr>
        <w:t>networks</w:t>
      </w:r>
      <w:proofErr w:type="gramStart"/>
      <w:r w:rsidRPr="004916CB">
        <w:rPr>
          <w:rFonts w:ascii="Times New Roman" w:eastAsia="Times New Roman" w:hAnsi="Times New Roman" w:cs="Times New Roman"/>
          <w:color w:val="000000"/>
          <w:sz w:val="28"/>
          <w:szCs w:val="28"/>
          <w:lang w:val="en-IN" w:eastAsia="en-IN"/>
        </w:rPr>
        <w:t>,but</w:t>
      </w:r>
      <w:proofErr w:type="spellEnd"/>
      <w:proofErr w:type="gramEnd"/>
      <w:r w:rsidRPr="004916CB">
        <w:rPr>
          <w:rFonts w:ascii="Times New Roman" w:eastAsia="Times New Roman" w:hAnsi="Times New Roman" w:cs="Times New Roman"/>
          <w:color w:val="000000"/>
          <w:sz w:val="28"/>
          <w:szCs w:val="28"/>
          <w:lang w:val="en-IN" w:eastAsia="en-IN"/>
        </w:rPr>
        <w:t xml:space="preserve"> is otherwise only an approximation [16]. The </w:t>
      </w:r>
      <w:proofErr w:type="spellStart"/>
      <w:r w:rsidRPr="004916CB">
        <w:rPr>
          <w:rFonts w:ascii="Times New Roman" w:eastAsia="Times New Roman" w:hAnsi="Times New Roman" w:cs="Times New Roman"/>
          <w:color w:val="000000"/>
          <w:sz w:val="28"/>
          <w:szCs w:val="28"/>
          <w:lang w:val="en-IN" w:eastAsia="en-IN"/>
        </w:rPr>
        <w:t>differencein</w:t>
      </w:r>
      <w:proofErr w:type="spellEnd"/>
      <w:r w:rsidRPr="004916CB">
        <w:rPr>
          <w:rFonts w:ascii="Times New Roman" w:eastAsia="Times New Roman" w:hAnsi="Times New Roman" w:cs="Times New Roman"/>
          <w:color w:val="000000"/>
          <w:sz w:val="28"/>
          <w:szCs w:val="28"/>
          <w:lang w:val="en-IN" w:eastAsia="en-IN"/>
        </w:rPr>
        <w:t xml:space="preserve"> test error between the predictor and its linearized </w:t>
      </w:r>
      <w:proofErr w:type="spellStart"/>
      <w:proofErr w:type="gramStart"/>
      <w:r w:rsidRPr="004916CB">
        <w:rPr>
          <w:rFonts w:ascii="Times New Roman" w:eastAsia="Times New Roman" w:hAnsi="Times New Roman" w:cs="Times New Roman"/>
          <w:color w:val="000000"/>
          <w:sz w:val="28"/>
          <w:szCs w:val="28"/>
          <w:lang w:val="en-IN" w:eastAsia="en-IN"/>
        </w:rPr>
        <w:t>versiondepends</w:t>
      </w:r>
      <w:proofErr w:type="spellEnd"/>
      <w:r w:rsidRPr="004916CB">
        <w:rPr>
          <w:rFonts w:ascii="Times New Roman" w:eastAsia="Times New Roman" w:hAnsi="Times New Roman" w:cs="Times New Roman"/>
          <w:color w:val="000000"/>
          <w:sz w:val="28"/>
          <w:szCs w:val="28"/>
          <w:lang w:val="en-IN" w:eastAsia="en-IN"/>
        </w:rPr>
        <w:t xml:space="preserve">  on</w:t>
      </w:r>
      <w:proofErr w:type="gramEnd"/>
      <w:r w:rsidRPr="004916CB">
        <w:rPr>
          <w:rFonts w:ascii="Times New Roman" w:eastAsia="Times New Roman" w:hAnsi="Times New Roman" w:cs="Times New Roman"/>
          <w:color w:val="000000"/>
          <w:sz w:val="28"/>
          <w:szCs w:val="28"/>
          <w:lang w:val="en-IN" w:eastAsia="en-IN"/>
        </w:rPr>
        <w:t xml:space="preserve">  the  problem  structure  [17],  with  </w:t>
      </w:r>
      <w:proofErr w:type="spellStart"/>
      <w:r w:rsidRPr="004916CB">
        <w:rPr>
          <w:rFonts w:ascii="Times New Roman" w:eastAsia="Times New Roman" w:hAnsi="Times New Roman" w:cs="Times New Roman"/>
          <w:color w:val="000000"/>
          <w:sz w:val="28"/>
          <w:szCs w:val="28"/>
          <w:lang w:val="en-IN" w:eastAsia="en-IN"/>
        </w:rPr>
        <w:t>hierarchicalfeature</w:t>
      </w:r>
      <w:proofErr w:type="spellEnd"/>
      <w:r w:rsidRPr="004916CB">
        <w:rPr>
          <w:rFonts w:ascii="Times New Roman" w:eastAsia="Times New Roman" w:hAnsi="Times New Roman" w:cs="Times New Roman"/>
          <w:color w:val="000000"/>
          <w:sz w:val="28"/>
          <w:szCs w:val="28"/>
          <w:lang w:val="en-IN" w:eastAsia="en-IN"/>
        </w:rPr>
        <w:t xml:space="preserve"> learning capability being crucial to obtaining </w:t>
      </w:r>
      <w:proofErr w:type="spellStart"/>
      <w:r w:rsidRPr="004916CB">
        <w:rPr>
          <w:rFonts w:ascii="Times New Roman" w:eastAsia="Times New Roman" w:hAnsi="Times New Roman" w:cs="Times New Roman"/>
          <w:color w:val="000000"/>
          <w:sz w:val="28"/>
          <w:szCs w:val="28"/>
          <w:lang w:val="en-IN" w:eastAsia="en-IN"/>
        </w:rPr>
        <w:t>superiorperformance</w:t>
      </w:r>
      <w:proofErr w:type="spellEnd"/>
      <w:r w:rsidRPr="004916CB">
        <w:rPr>
          <w:rFonts w:ascii="Times New Roman" w:eastAsia="Times New Roman" w:hAnsi="Times New Roman" w:cs="Times New Roman"/>
          <w:color w:val="000000"/>
          <w:sz w:val="28"/>
          <w:szCs w:val="28"/>
          <w:lang w:val="en-IN" w:eastAsia="en-IN"/>
        </w:rPr>
        <w:t xml:space="preserve">  [18].  However</w:t>
      </w:r>
      <w:proofErr w:type="gramStart"/>
      <w:r w:rsidRPr="004916CB">
        <w:rPr>
          <w:rFonts w:ascii="Times New Roman" w:eastAsia="Times New Roman" w:hAnsi="Times New Roman" w:cs="Times New Roman"/>
          <w:color w:val="000000"/>
          <w:sz w:val="28"/>
          <w:szCs w:val="28"/>
          <w:lang w:val="en-IN" w:eastAsia="en-IN"/>
        </w:rPr>
        <w:t>,  the</w:t>
      </w:r>
      <w:proofErr w:type="gramEnd"/>
      <w:r w:rsidRPr="004916CB">
        <w:rPr>
          <w:rFonts w:ascii="Times New Roman" w:eastAsia="Times New Roman" w:hAnsi="Times New Roman" w:cs="Times New Roman"/>
          <w:color w:val="000000"/>
          <w:sz w:val="28"/>
          <w:szCs w:val="28"/>
          <w:lang w:val="en-IN" w:eastAsia="en-IN"/>
        </w:rPr>
        <w:t xml:space="preserve">  kernel  nature  of  the  </w:t>
      </w:r>
      <w:proofErr w:type="spellStart"/>
      <w:r w:rsidRPr="004916CB">
        <w:rPr>
          <w:rFonts w:ascii="Times New Roman" w:eastAsia="Times New Roman" w:hAnsi="Times New Roman" w:cs="Times New Roman"/>
          <w:color w:val="000000"/>
          <w:sz w:val="28"/>
          <w:szCs w:val="28"/>
          <w:lang w:val="en-IN" w:eastAsia="en-IN"/>
        </w:rPr>
        <w:t>NTKmeans</w:t>
      </w:r>
      <w:proofErr w:type="spellEnd"/>
      <w:r w:rsidRPr="004916CB">
        <w:rPr>
          <w:rFonts w:ascii="Times New Roman" w:eastAsia="Times New Roman" w:hAnsi="Times New Roman" w:cs="Times New Roman"/>
          <w:color w:val="000000"/>
          <w:sz w:val="28"/>
          <w:szCs w:val="28"/>
          <w:lang w:val="en-IN" w:eastAsia="en-IN"/>
        </w:rPr>
        <w:t xml:space="preserve"> that it shares with quantum computing a ready inter-</w:t>
      </w:r>
      <w:proofErr w:type="spellStart"/>
      <w:r w:rsidRPr="004916CB">
        <w:rPr>
          <w:rFonts w:ascii="Times New Roman" w:eastAsia="Times New Roman" w:hAnsi="Times New Roman" w:cs="Times New Roman"/>
          <w:color w:val="000000"/>
          <w:sz w:val="28"/>
          <w:szCs w:val="28"/>
          <w:lang w:val="en-IN" w:eastAsia="en-IN"/>
        </w:rPr>
        <w:t>pretation</w:t>
      </w:r>
      <w:proofErr w:type="spellEnd"/>
      <w:r w:rsidRPr="004916CB">
        <w:rPr>
          <w:rFonts w:ascii="Times New Roman" w:eastAsia="Times New Roman" w:hAnsi="Times New Roman" w:cs="Times New Roman"/>
          <w:color w:val="000000"/>
          <w:sz w:val="28"/>
          <w:szCs w:val="28"/>
          <w:lang w:val="en-IN" w:eastAsia="en-IN"/>
        </w:rPr>
        <w:t xml:space="preserve"> within a Hilbert space, and is thus of </w:t>
      </w:r>
      <w:proofErr w:type="spellStart"/>
      <w:r w:rsidRPr="004916CB">
        <w:rPr>
          <w:rFonts w:ascii="Times New Roman" w:eastAsia="Times New Roman" w:hAnsi="Times New Roman" w:cs="Times New Roman"/>
          <w:color w:val="000000"/>
          <w:sz w:val="28"/>
          <w:szCs w:val="28"/>
          <w:lang w:val="en-IN" w:eastAsia="en-IN"/>
        </w:rPr>
        <w:t>considerableinterest</w:t>
      </w:r>
      <w:proofErr w:type="spellEnd"/>
      <w:r w:rsidRPr="004916CB">
        <w:rPr>
          <w:rFonts w:ascii="Times New Roman" w:eastAsia="Times New Roman" w:hAnsi="Times New Roman" w:cs="Times New Roman"/>
          <w:color w:val="000000"/>
          <w:sz w:val="28"/>
          <w:szCs w:val="28"/>
          <w:lang w:val="en-IN" w:eastAsia="en-IN"/>
        </w:rPr>
        <w:t xml:space="preserve"> within quantum machine learning. The first </w:t>
      </w:r>
      <w:proofErr w:type="spellStart"/>
      <w:r w:rsidRPr="004916CB">
        <w:rPr>
          <w:rFonts w:ascii="Times New Roman" w:eastAsia="Times New Roman" w:hAnsi="Times New Roman" w:cs="Times New Roman"/>
          <w:color w:val="000000"/>
          <w:sz w:val="28"/>
          <w:szCs w:val="28"/>
          <w:lang w:val="en-IN" w:eastAsia="en-IN"/>
        </w:rPr>
        <w:t>explicitapplication</w:t>
      </w:r>
      <w:proofErr w:type="spellEnd"/>
      <w:r w:rsidRPr="004916CB">
        <w:rPr>
          <w:rFonts w:ascii="Times New Roman" w:eastAsia="Times New Roman" w:hAnsi="Times New Roman" w:cs="Times New Roman"/>
          <w:color w:val="000000"/>
          <w:sz w:val="28"/>
          <w:szCs w:val="28"/>
          <w:lang w:val="en-IN" w:eastAsia="en-IN"/>
        </w:rPr>
        <w:t xml:space="preserve"> of NTK to quantum neural networks, </w:t>
      </w:r>
      <w:proofErr w:type="spellStart"/>
      <w:r w:rsidRPr="004916CB">
        <w:rPr>
          <w:rFonts w:ascii="Times New Roman" w:eastAsia="Times New Roman" w:hAnsi="Times New Roman" w:cs="Times New Roman"/>
          <w:color w:val="000000"/>
          <w:sz w:val="28"/>
          <w:szCs w:val="28"/>
          <w:lang w:val="en-IN" w:eastAsia="en-IN"/>
        </w:rPr>
        <w:t>thequantumneural</w:t>
      </w:r>
      <w:proofErr w:type="spellEnd"/>
      <w:r w:rsidRPr="004916CB">
        <w:rPr>
          <w:rFonts w:ascii="Times New Roman" w:eastAsia="Times New Roman" w:hAnsi="Times New Roman" w:cs="Times New Roman"/>
          <w:color w:val="000000"/>
          <w:sz w:val="28"/>
          <w:szCs w:val="28"/>
          <w:lang w:val="en-IN" w:eastAsia="en-IN"/>
        </w:rPr>
        <w:t xml:space="preserve"> tangent kernel(QNTK) was given in [19].In  this  paper,  we  propose  a  method  for  overcoming  </w:t>
      </w:r>
      <w:proofErr w:type="spellStart"/>
      <w:r w:rsidRPr="004916CB">
        <w:rPr>
          <w:rFonts w:ascii="Times New Roman" w:eastAsia="Times New Roman" w:hAnsi="Times New Roman" w:cs="Times New Roman"/>
          <w:color w:val="000000"/>
          <w:sz w:val="28"/>
          <w:szCs w:val="28"/>
          <w:lang w:val="en-IN" w:eastAsia="en-IN"/>
        </w:rPr>
        <w:t>thede</w:t>
      </w:r>
      <w:proofErr w:type="spellEnd"/>
      <w:r w:rsidRPr="004916CB">
        <w:rPr>
          <w:rFonts w:ascii="Times New Roman" w:eastAsia="Times New Roman" w:hAnsi="Times New Roman" w:cs="Times New Roman"/>
          <w:color w:val="000000"/>
          <w:sz w:val="28"/>
          <w:szCs w:val="28"/>
          <w:lang w:val="en-IN" w:eastAsia="en-IN"/>
        </w:rPr>
        <w:t xml:space="preserve">  facto  lack  of  hierarchical  feature  learning  capability  </w:t>
      </w:r>
      <w:proofErr w:type="spellStart"/>
      <w:r w:rsidRPr="004916CB">
        <w:rPr>
          <w:rFonts w:ascii="Times New Roman" w:eastAsia="Times New Roman" w:hAnsi="Times New Roman" w:cs="Times New Roman"/>
          <w:color w:val="000000"/>
          <w:sz w:val="28"/>
          <w:szCs w:val="28"/>
          <w:lang w:val="en-IN" w:eastAsia="en-IN"/>
        </w:rPr>
        <w:t>inQNNs</w:t>
      </w:r>
      <w:proofErr w:type="spellEnd"/>
      <w:r w:rsidRPr="004916CB">
        <w:rPr>
          <w:rFonts w:ascii="Times New Roman" w:eastAsia="Times New Roman" w:hAnsi="Times New Roman" w:cs="Times New Roman"/>
          <w:color w:val="000000"/>
          <w:sz w:val="28"/>
          <w:szCs w:val="28"/>
          <w:lang w:val="en-IN" w:eastAsia="en-IN"/>
        </w:rPr>
        <w:t xml:space="preserve">.  We  propose  the  application  of  Path  Kernels  [20]to QNNs, which we call </w:t>
      </w:r>
      <w:proofErr w:type="spellStart"/>
      <w:r w:rsidRPr="004916CB">
        <w:rPr>
          <w:rFonts w:ascii="Times New Roman" w:eastAsia="Times New Roman" w:hAnsi="Times New Roman" w:cs="Times New Roman"/>
          <w:color w:val="000000"/>
          <w:sz w:val="28"/>
          <w:szCs w:val="28"/>
          <w:lang w:val="en-IN" w:eastAsia="en-IN"/>
        </w:rPr>
        <w:t>theQuantum</w:t>
      </w:r>
      <w:proofErr w:type="spellEnd"/>
      <w:r w:rsidRPr="004916CB">
        <w:rPr>
          <w:rFonts w:ascii="Times New Roman" w:eastAsia="Times New Roman" w:hAnsi="Times New Roman" w:cs="Times New Roman"/>
          <w:color w:val="000000"/>
          <w:sz w:val="28"/>
          <w:szCs w:val="28"/>
          <w:lang w:val="en-IN" w:eastAsia="en-IN"/>
        </w:rPr>
        <w:t xml:space="preserve"> Path Kernel(QPK).Such an approach generalizes the QNTK so that the </w:t>
      </w:r>
      <w:proofErr w:type="spellStart"/>
      <w:r w:rsidRPr="004916CB">
        <w:rPr>
          <w:rFonts w:ascii="Times New Roman" w:eastAsia="Times New Roman" w:hAnsi="Times New Roman" w:cs="Times New Roman"/>
          <w:color w:val="000000"/>
          <w:sz w:val="28"/>
          <w:szCs w:val="28"/>
          <w:lang w:val="en-IN" w:eastAsia="en-IN"/>
        </w:rPr>
        <w:t>resultingkernel</w:t>
      </w:r>
      <w:proofErr w:type="spellEnd"/>
      <w:r w:rsidRPr="004916CB">
        <w:rPr>
          <w:rFonts w:ascii="Times New Roman" w:eastAsia="Times New Roman" w:hAnsi="Times New Roman" w:cs="Times New Roman"/>
          <w:color w:val="000000"/>
          <w:sz w:val="28"/>
          <w:szCs w:val="28"/>
          <w:lang w:val="en-IN" w:eastAsia="en-IN"/>
        </w:rPr>
        <w:t xml:space="preserve"> is representative of the ensemble of NTKs </w:t>
      </w:r>
      <w:proofErr w:type="spellStart"/>
      <w:r w:rsidRPr="004916CB">
        <w:rPr>
          <w:rFonts w:ascii="Times New Roman" w:eastAsia="Times New Roman" w:hAnsi="Times New Roman" w:cs="Times New Roman"/>
          <w:color w:val="000000"/>
          <w:sz w:val="28"/>
          <w:szCs w:val="28"/>
          <w:lang w:val="en-IN" w:eastAsia="en-IN"/>
        </w:rPr>
        <w:t>calculatedover</w:t>
      </w:r>
      <w:proofErr w:type="spellEnd"/>
      <w:r w:rsidRPr="004916CB">
        <w:rPr>
          <w:rFonts w:ascii="Times New Roman" w:eastAsia="Times New Roman" w:hAnsi="Times New Roman" w:cs="Times New Roman"/>
          <w:color w:val="000000"/>
          <w:sz w:val="28"/>
          <w:szCs w:val="28"/>
          <w:lang w:val="en-IN" w:eastAsia="en-IN"/>
        </w:rPr>
        <w:t xml:space="preserve">  the  full  parameter  path  trajectory,  i.e.  the  </w:t>
      </w:r>
      <w:proofErr w:type="spellStart"/>
      <w:r w:rsidRPr="004916CB">
        <w:rPr>
          <w:rFonts w:ascii="Times New Roman" w:eastAsia="Times New Roman" w:hAnsi="Times New Roman" w:cs="Times New Roman"/>
          <w:color w:val="000000"/>
          <w:sz w:val="28"/>
          <w:szCs w:val="28"/>
          <w:lang w:val="en-IN" w:eastAsia="en-IN"/>
        </w:rPr>
        <w:t>functiondescribing</w:t>
      </w:r>
      <w:proofErr w:type="spellEnd"/>
      <w:r w:rsidRPr="004916CB">
        <w:rPr>
          <w:rFonts w:ascii="Times New Roman" w:eastAsia="Times New Roman" w:hAnsi="Times New Roman" w:cs="Times New Roman"/>
          <w:color w:val="000000"/>
          <w:sz w:val="28"/>
          <w:szCs w:val="28"/>
          <w:lang w:val="en-IN" w:eastAsia="en-IN"/>
        </w:rPr>
        <w:t xml:space="preserve">  the  evolution  of  model  parameters  over  </w:t>
      </w:r>
      <w:proofErr w:type="spellStart"/>
      <w:r w:rsidRPr="004916CB">
        <w:rPr>
          <w:rFonts w:ascii="Times New Roman" w:eastAsia="Times New Roman" w:hAnsi="Times New Roman" w:cs="Times New Roman"/>
          <w:color w:val="000000"/>
          <w:sz w:val="28"/>
          <w:szCs w:val="28"/>
          <w:lang w:val="en-IN" w:eastAsia="en-IN"/>
        </w:rPr>
        <w:t>time,including</w:t>
      </w:r>
      <w:proofErr w:type="spellEnd"/>
      <w:r w:rsidRPr="004916CB">
        <w:rPr>
          <w:rFonts w:ascii="Times New Roman" w:eastAsia="Times New Roman" w:hAnsi="Times New Roman" w:cs="Times New Roman"/>
          <w:color w:val="000000"/>
          <w:sz w:val="28"/>
          <w:szCs w:val="28"/>
          <w:lang w:val="en-IN" w:eastAsia="en-IN"/>
        </w:rPr>
        <w:t xml:space="preserve"> implicitly any parametric evolutions </w:t>
      </w:r>
      <w:proofErr w:type="spellStart"/>
      <w:r w:rsidRPr="004916CB">
        <w:rPr>
          <w:rFonts w:ascii="Times New Roman" w:eastAsia="Times New Roman" w:hAnsi="Times New Roman" w:cs="Times New Roman"/>
          <w:color w:val="000000"/>
          <w:sz w:val="28"/>
          <w:szCs w:val="28"/>
          <w:lang w:val="en-IN" w:eastAsia="en-IN"/>
        </w:rPr>
        <w:t>correspondingto</w:t>
      </w:r>
      <w:proofErr w:type="spellEnd"/>
      <w:r w:rsidRPr="004916CB">
        <w:rPr>
          <w:rFonts w:ascii="Times New Roman" w:eastAsia="Times New Roman" w:hAnsi="Times New Roman" w:cs="Times New Roman"/>
          <w:color w:val="000000"/>
          <w:sz w:val="28"/>
          <w:szCs w:val="28"/>
          <w:lang w:val="en-IN" w:eastAsia="en-IN"/>
        </w:rPr>
        <w:t xml:space="preserve"> hierarchical feature learning. We show experimentally </w:t>
      </w:r>
      <w:proofErr w:type="spellStart"/>
      <w:r w:rsidRPr="004916CB">
        <w:rPr>
          <w:rFonts w:ascii="Times New Roman" w:eastAsia="Times New Roman" w:hAnsi="Times New Roman" w:cs="Times New Roman"/>
          <w:color w:val="000000"/>
          <w:sz w:val="28"/>
          <w:szCs w:val="28"/>
          <w:lang w:val="en-IN" w:eastAsia="en-IN"/>
        </w:rPr>
        <w:t>anincreased</w:t>
      </w:r>
      <w:proofErr w:type="spellEnd"/>
      <w:r w:rsidRPr="004916CB">
        <w:rPr>
          <w:rFonts w:ascii="Times New Roman" w:eastAsia="Times New Roman" w:hAnsi="Times New Roman" w:cs="Times New Roman"/>
          <w:color w:val="000000"/>
          <w:sz w:val="28"/>
          <w:szCs w:val="28"/>
          <w:lang w:val="en-IN" w:eastAsia="en-IN"/>
        </w:rPr>
        <w:t xml:space="preserve"> expressivity of the resulting model relative to </w:t>
      </w:r>
      <w:proofErr w:type="spellStart"/>
      <w:r w:rsidRPr="004916CB">
        <w:rPr>
          <w:rFonts w:ascii="Times New Roman" w:eastAsia="Times New Roman" w:hAnsi="Times New Roman" w:cs="Times New Roman"/>
          <w:color w:val="000000"/>
          <w:sz w:val="28"/>
          <w:szCs w:val="28"/>
          <w:lang w:val="en-IN" w:eastAsia="en-IN"/>
        </w:rPr>
        <w:t>lin-earized</w:t>
      </w:r>
      <w:proofErr w:type="spellEnd"/>
      <w:r w:rsidRPr="004916CB">
        <w:rPr>
          <w:rFonts w:ascii="Times New Roman" w:eastAsia="Times New Roman" w:hAnsi="Times New Roman" w:cs="Times New Roman"/>
          <w:color w:val="000000"/>
          <w:sz w:val="28"/>
          <w:szCs w:val="28"/>
          <w:lang w:val="en-IN" w:eastAsia="en-IN"/>
        </w:rPr>
        <w:t xml:space="preserve"> equivalents, evaluating our method on the </w:t>
      </w:r>
      <w:proofErr w:type="spellStart"/>
      <w:r w:rsidRPr="004916CB">
        <w:rPr>
          <w:rFonts w:ascii="Times New Roman" w:eastAsia="Times New Roman" w:hAnsi="Times New Roman" w:cs="Times New Roman"/>
          <w:color w:val="000000"/>
          <w:sz w:val="28"/>
          <w:szCs w:val="28"/>
          <w:lang w:val="en-IN" w:eastAsia="en-IN"/>
        </w:rPr>
        <w:t>GaussianXOR</w:t>
      </w:r>
      <w:proofErr w:type="spellEnd"/>
      <w:r w:rsidRPr="004916CB">
        <w:rPr>
          <w:rFonts w:ascii="Times New Roman" w:eastAsia="Times New Roman" w:hAnsi="Times New Roman" w:cs="Times New Roman"/>
          <w:color w:val="000000"/>
          <w:sz w:val="28"/>
          <w:szCs w:val="28"/>
          <w:lang w:val="en-IN" w:eastAsia="en-IN"/>
        </w:rPr>
        <w:t xml:space="preserve"> mixture classification problem. For this problem, finite-width  neural  networks  have  both  theoretically  and  </w:t>
      </w:r>
      <w:proofErr w:type="spellStart"/>
      <w:r w:rsidRPr="004916CB">
        <w:rPr>
          <w:rFonts w:ascii="Times New Roman" w:eastAsia="Times New Roman" w:hAnsi="Times New Roman" w:cs="Times New Roman"/>
          <w:color w:val="000000"/>
          <w:sz w:val="28"/>
          <w:szCs w:val="28"/>
          <w:lang w:val="en-IN" w:eastAsia="en-IN"/>
        </w:rPr>
        <w:t>empir-ically</w:t>
      </w:r>
      <w:proofErr w:type="spellEnd"/>
      <w:r w:rsidRPr="004916CB">
        <w:rPr>
          <w:rFonts w:ascii="Times New Roman" w:eastAsia="Times New Roman" w:hAnsi="Times New Roman" w:cs="Times New Roman"/>
          <w:color w:val="000000"/>
          <w:sz w:val="28"/>
          <w:szCs w:val="28"/>
          <w:lang w:val="en-IN" w:eastAsia="en-IN"/>
        </w:rPr>
        <w:t xml:space="preserve">  shown  to  be  close-to-optimal  performance  </w:t>
      </w:r>
      <w:proofErr w:type="spellStart"/>
      <w:r w:rsidRPr="004916CB">
        <w:rPr>
          <w:rFonts w:ascii="Times New Roman" w:eastAsia="Times New Roman" w:hAnsi="Times New Roman" w:cs="Times New Roman"/>
          <w:color w:val="000000"/>
          <w:sz w:val="28"/>
          <w:szCs w:val="28"/>
          <w:lang w:val="en-IN" w:eastAsia="en-IN"/>
        </w:rPr>
        <w:t>whereaslinear</w:t>
      </w:r>
      <w:proofErr w:type="spellEnd"/>
      <w:r w:rsidRPr="004916CB">
        <w:rPr>
          <w:rFonts w:ascii="Times New Roman" w:eastAsia="Times New Roman" w:hAnsi="Times New Roman" w:cs="Times New Roman"/>
          <w:color w:val="000000"/>
          <w:sz w:val="28"/>
          <w:szCs w:val="28"/>
          <w:lang w:val="en-IN" w:eastAsia="en-IN"/>
        </w:rPr>
        <w:t xml:space="preserve">  NTK  models  fail  [21],  suggesting  that  it  cannot  be</w:t>
      </w:r>
      <w:r w:rsidR="00273C1D">
        <w:rPr>
          <w:rFonts w:ascii="Times New Roman" w:eastAsia="Times New Roman" w:hAnsi="Times New Roman" w:cs="Times New Roman"/>
          <w:color w:val="000000"/>
          <w:sz w:val="28"/>
          <w:szCs w:val="28"/>
          <w:lang w:val="en-IN" w:eastAsia="en-IN"/>
        </w:rPr>
        <w:t xml:space="preserve"> </w:t>
      </w:r>
      <w:r w:rsidRPr="004916CB">
        <w:rPr>
          <w:rFonts w:ascii="Times New Roman" w:eastAsia="Times New Roman" w:hAnsi="Times New Roman" w:cs="Times New Roman"/>
          <w:color w:val="000000"/>
          <w:sz w:val="28"/>
          <w:szCs w:val="28"/>
          <w:lang w:val="en-IN" w:eastAsia="en-IN"/>
        </w:rPr>
        <w:t xml:space="preserve">effectively resolved without implicating </w:t>
      </w:r>
      <w:r w:rsidRPr="004916CB">
        <w:rPr>
          <w:rFonts w:ascii="Times New Roman" w:eastAsia="Times New Roman" w:hAnsi="Times New Roman" w:cs="Times New Roman"/>
          <w:color w:val="000000"/>
          <w:sz w:val="28"/>
          <w:szCs w:val="28"/>
          <w:lang w:val="en-IN" w:eastAsia="en-IN"/>
        </w:rPr>
        <w:lastRenderedPageBreak/>
        <w:t>multilevel learning</w:t>
      </w:r>
      <w:r w:rsidR="00273C1D">
        <w:rPr>
          <w:rFonts w:ascii="Times New Roman" w:eastAsia="Times New Roman" w:hAnsi="Times New Roman" w:cs="Times New Roman"/>
          <w:color w:val="000000"/>
          <w:sz w:val="28"/>
          <w:szCs w:val="28"/>
          <w:lang w:val="en-IN" w:eastAsia="en-IN"/>
        </w:rPr>
        <w:t xml:space="preserve"> </w:t>
      </w:r>
      <w:proofErr w:type="spellStart"/>
      <w:r w:rsidRPr="004916CB">
        <w:rPr>
          <w:rFonts w:ascii="Times New Roman" w:eastAsia="Times New Roman" w:hAnsi="Times New Roman" w:cs="Times New Roman"/>
          <w:color w:val="000000"/>
          <w:sz w:val="28"/>
          <w:szCs w:val="28"/>
          <w:lang w:val="en-IN" w:eastAsia="en-IN"/>
        </w:rPr>
        <w:t>behavior</w:t>
      </w:r>
      <w:proofErr w:type="spellEnd"/>
      <w:r w:rsidRPr="004916CB">
        <w:rPr>
          <w:rFonts w:ascii="Times New Roman" w:eastAsia="Times New Roman" w:hAnsi="Times New Roman" w:cs="Times New Roman"/>
          <w:color w:val="000000"/>
          <w:sz w:val="28"/>
          <w:szCs w:val="28"/>
          <w:lang w:val="en-IN" w:eastAsia="en-IN"/>
        </w:rPr>
        <w:t>. Furthermore, we discuss possible improvements for</w:t>
      </w:r>
      <w:r w:rsidR="00273C1D">
        <w:rPr>
          <w:rFonts w:ascii="Times New Roman" w:eastAsia="Times New Roman" w:hAnsi="Times New Roman" w:cs="Times New Roman"/>
          <w:color w:val="000000"/>
          <w:sz w:val="28"/>
          <w:szCs w:val="28"/>
          <w:lang w:val="en-IN" w:eastAsia="en-IN"/>
        </w:rPr>
        <w:t xml:space="preserve"> </w:t>
      </w:r>
      <w:r w:rsidRPr="004916CB">
        <w:rPr>
          <w:rFonts w:ascii="Times New Roman" w:eastAsia="Times New Roman" w:hAnsi="Times New Roman" w:cs="Times New Roman"/>
          <w:color w:val="000000"/>
          <w:sz w:val="28"/>
          <w:szCs w:val="28"/>
          <w:lang w:val="en-IN" w:eastAsia="en-IN"/>
        </w:rPr>
        <w:t>the proposed approach, which can be obtained by considering</w:t>
      </w:r>
      <w:r w:rsidR="00273C1D">
        <w:rPr>
          <w:rFonts w:ascii="Times New Roman" w:eastAsia="Times New Roman" w:hAnsi="Times New Roman" w:cs="Times New Roman"/>
          <w:color w:val="000000"/>
          <w:sz w:val="28"/>
          <w:szCs w:val="28"/>
          <w:lang w:val="en-IN" w:eastAsia="en-IN"/>
        </w:rPr>
        <w:t xml:space="preserve"> </w:t>
      </w:r>
      <w:r w:rsidRPr="004916CB">
        <w:rPr>
          <w:rFonts w:ascii="Times New Roman" w:eastAsia="Times New Roman" w:hAnsi="Times New Roman" w:cs="Times New Roman"/>
          <w:color w:val="000000"/>
          <w:sz w:val="28"/>
          <w:szCs w:val="28"/>
          <w:lang w:val="en-IN" w:eastAsia="en-IN"/>
        </w:rPr>
        <w:t>only the contribution of the parameter gradient path that give</w:t>
      </w:r>
      <w:r w:rsidR="00273C1D">
        <w:rPr>
          <w:rFonts w:ascii="Times New Roman" w:eastAsia="Times New Roman" w:hAnsi="Times New Roman" w:cs="Times New Roman"/>
          <w:color w:val="000000"/>
          <w:sz w:val="28"/>
          <w:szCs w:val="28"/>
          <w:lang w:val="en-IN" w:eastAsia="en-IN"/>
        </w:rPr>
        <w:t xml:space="preserve"> </w:t>
      </w:r>
      <w:proofErr w:type="spellStart"/>
      <w:r w:rsidRPr="004916CB">
        <w:rPr>
          <w:rFonts w:ascii="Times New Roman" w:eastAsia="Times New Roman" w:hAnsi="Times New Roman" w:cs="Times New Roman"/>
          <w:color w:val="000000"/>
          <w:sz w:val="28"/>
          <w:szCs w:val="28"/>
          <w:lang w:val="en-IN" w:eastAsia="en-IN"/>
        </w:rPr>
        <w:t>srise</w:t>
      </w:r>
      <w:proofErr w:type="spellEnd"/>
      <w:r w:rsidRPr="004916CB">
        <w:rPr>
          <w:rFonts w:ascii="Times New Roman" w:eastAsia="Times New Roman" w:hAnsi="Times New Roman" w:cs="Times New Roman"/>
          <w:color w:val="000000"/>
          <w:sz w:val="28"/>
          <w:szCs w:val="28"/>
          <w:lang w:val="en-IN" w:eastAsia="en-IN"/>
        </w:rPr>
        <w:t xml:space="preserve">  to  the  most  </w:t>
      </w:r>
      <w:proofErr w:type="spellStart"/>
      <w:r w:rsidRPr="004916CB">
        <w:rPr>
          <w:rFonts w:ascii="Times New Roman" w:eastAsia="Times New Roman" w:hAnsi="Times New Roman" w:cs="Times New Roman"/>
          <w:color w:val="000000"/>
          <w:sz w:val="28"/>
          <w:szCs w:val="28"/>
          <w:lang w:val="en-IN" w:eastAsia="en-IN"/>
        </w:rPr>
        <w:t>decorrelated</w:t>
      </w:r>
      <w:proofErr w:type="spellEnd"/>
      <w:r w:rsidRPr="004916CB">
        <w:rPr>
          <w:rFonts w:ascii="Times New Roman" w:eastAsia="Times New Roman" w:hAnsi="Times New Roman" w:cs="Times New Roman"/>
          <w:color w:val="000000"/>
          <w:sz w:val="28"/>
          <w:szCs w:val="28"/>
          <w:lang w:val="en-IN" w:eastAsia="en-IN"/>
        </w:rPr>
        <w:t xml:space="preserve">  feature  representation.  Theses</w:t>
      </w:r>
      <w:r w:rsidR="00273C1D">
        <w:rPr>
          <w:rFonts w:ascii="Times New Roman" w:eastAsia="Times New Roman" w:hAnsi="Times New Roman" w:cs="Times New Roman"/>
          <w:color w:val="000000"/>
          <w:sz w:val="28"/>
          <w:szCs w:val="28"/>
          <w:lang w:val="en-IN" w:eastAsia="en-IN"/>
        </w:rPr>
        <w:t xml:space="preserve"> </w:t>
      </w:r>
      <w:proofErr w:type="spellStart"/>
      <w:r w:rsidRPr="004916CB">
        <w:rPr>
          <w:rFonts w:ascii="Times New Roman" w:eastAsia="Times New Roman" w:hAnsi="Times New Roman" w:cs="Times New Roman"/>
          <w:color w:val="000000"/>
          <w:sz w:val="28"/>
          <w:szCs w:val="28"/>
          <w:lang w:val="en-IN" w:eastAsia="en-IN"/>
        </w:rPr>
        <w:t>pecifically</w:t>
      </w:r>
      <w:proofErr w:type="spellEnd"/>
      <w:r w:rsidRPr="004916CB">
        <w:rPr>
          <w:rFonts w:ascii="Times New Roman" w:eastAsia="Times New Roman" w:hAnsi="Times New Roman" w:cs="Times New Roman"/>
          <w:color w:val="000000"/>
          <w:sz w:val="28"/>
          <w:szCs w:val="28"/>
          <w:lang w:val="en-IN" w:eastAsia="en-IN"/>
        </w:rPr>
        <w:t xml:space="preserve"> corresponds to the contributions associated </w:t>
      </w:r>
      <w:proofErr w:type="spellStart"/>
      <w:r w:rsidRPr="004916CB">
        <w:rPr>
          <w:rFonts w:ascii="Times New Roman" w:eastAsia="Times New Roman" w:hAnsi="Times New Roman" w:cs="Times New Roman"/>
          <w:color w:val="000000"/>
          <w:sz w:val="28"/>
          <w:szCs w:val="28"/>
          <w:lang w:val="en-IN" w:eastAsia="en-IN"/>
        </w:rPr>
        <w:t>withthe</w:t>
      </w:r>
      <w:proofErr w:type="spellEnd"/>
      <w:r w:rsidRPr="004916CB">
        <w:rPr>
          <w:rFonts w:ascii="Times New Roman" w:eastAsia="Times New Roman" w:hAnsi="Times New Roman" w:cs="Times New Roman"/>
          <w:color w:val="000000"/>
          <w:sz w:val="28"/>
          <w:szCs w:val="28"/>
          <w:lang w:val="en-IN" w:eastAsia="en-IN"/>
        </w:rPr>
        <w:t xml:space="preserve">  maximally  nonlinear  point  of  the  parameter  path,  </w:t>
      </w:r>
      <w:proofErr w:type="spellStart"/>
      <w:r w:rsidRPr="004916CB">
        <w:rPr>
          <w:rFonts w:ascii="Times New Roman" w:eastAsia="Times New Roman" w:hAnsi="Times New Roman" w:cs="Times New Roman"/>
          <w:color w:val="000000"/>
          <w:sz w:val="28"/>
          <w:szCs w:val="28"/>
          <w:lang w:val="en-IN" w:eastAsia="en-IN"/>
        </w:rPr>
        <w:t>cor</w:t>
      </w:r>
      <w:proofErr w:type="spellEnd"/>
      <w:r w:rsidRPr="004916CB">
        <w:rPr>
          <w:rFonts w:ascii="Times New Roman" w:eastAsia="Times New Roman" w:hAnsi="Times New Roman" w:cs="Times New Roman"/>
          <w:color w:val="000000"/>
          <w:sz w:val="28"/>
          <w:szCs w:val="28"/>
          <w:lang w:val="en-IN" w:eastAsia="en-IN"/>
        </w:rPr>
        <w:t xml:space="preserve">-responding to the largest (positive or negative) </w:t>
      </w:r>
      <w:proofErr w:type="spellStart"/>
      <w:r w:rsidRPr="004916CB">
        <w:rPr>
          <w:rFonts w:ascii="Times New Roman" w:eastAsia="Times New Roman" w:hAnsi="Times New Roman" w:cs="Times New Roman"/>
          <w:color w:val="000000"/>
          <w:sz w:val="28"/>
          <w:szCs w:val="28"/>
          <w:lang w:val="en-IN" w:eastAsia="en-IN"/>
        </w:rPr>
        <w:t>eigenvaluesof</w:t>
      </w:r>
      <w:proofErr w:type="spellEnd"/>
      <w:r w:rsidRPr="004916CB">
        <w:rPr>
          <w:rFonts w:ascii="Times New Roman" w:eastAsia="Times New Roman" w:hAnsi="Times New Roman" w:cs="Times New Roman"/>
          <w:color w:val="000000"/>
          <w:sz w:val="28"/>
          <w:szCs w:val="28"/>
          <w:lang w:val="en-IN" w:eastAsia="en-IN"/>
        </w:rPr>
        <w:t xml:space="preserve">  the  Hessian  of  the  predictor  function  [22].  We  </w:t>
      </w:r>
      <w:proofErr w:type="spellStart"/>
      <w:r w:rsidRPr="004916CB">
        <w:rPr>
          <w:rFonts w:ascii="Times New Roman" w:eastAsia="Times New Roman" w:hAnsi="Times New Roman" w:cs="Times New Roman"/>
          <w:color w:val="000000"/>
          <w:sz w:val="28"/>
          <w:szCs w:val="28"/>
          <w:lang w:val="en-IN" w:eastAsia="en-IN"/>
        </w:rPr>
        <w:t>furtherenhance</w:t>
      </w:r>
      <w:proofErr w:type="spellEnd"/>
      <w:r w:rsidRPr="004916CB">
        <w:rPr>
          <w:rFonts w:ascii="Times New Roman" w:eastAsia="Times New Roman" w:hAnsi="Times New Roman" w:cs="Times New Roman"/>
          <w:color w:val="000000"/>
          <w:sz w:val="28"/>
          <w:szCs w:val="28"/>
          <w:lang w:val="en-IN" w:eastAsia="en-IN"/>
        </w:rPr>
        <w:t xml:space="preserve">  the  </w:t>
      </w:r>
      <w:proofErr w:type="spellStart"/>
      <w:r w:rsidRPr="004916CB">
        <w:rPr>
          <w:rFonts w:ascii="Times New Roman" w:eastAsia="Times New Roman" w:hAnsi="Times New Roman" w:cs="Times New Roman"/>
          <w:color w:val="000000"/>
          <w:sz w:val="28"/>
          <w:szCs w:val="28"/>
          <w:lang w:val="en-IN" w:eastAsia="en-IN"/>
        </w:rPr>
        <w:t>decorrelation</w:t>
      </w:r>
      <w:proofErr w:type="spellEnd"/>
      <w:r w:rsidRPr="004916CB">
        <w:rPr>
          <w:rFonts w:ascii="Times New Roman" w:eastAsia="Times New Roman" w:hAnsi="Times New Roman" w:cs="Times New Roman"/>
          <w:color w:val="000000"/>
          <w:sz w:val="28"/>
          <w:szCs w:val="28"/>
          <w:lang w:val="en-IN" w:eastAsia="en-IN"/>
        </w:rPr>
        <w:t xml:space="preserve">  between  feature  </w:t>
      </w:r>
      <w:proofErr w:type="spellStart"/>
      <w:r w:rsidRPr="004916CB">
        <w:rPr>
          <w:rFonts w:ascii="Times New Roman" w:eastAsia="Times New Roman" w:hAnsi="Times New Roman" w:cs="Times New Roman"/>
          <w:color w:val="000000"/>
          <w:sz w:val="28"/>
          <w:szCs w:val="28"/>
          <w:lang w:val="en-IN" w:eastAsia="en-IN"/>
        </w:rPr>
        <w:t>representationsvia</w:t>
      </w:r>
      <w:proofErr w:type="spellEnd"/>
      <w:r w:rsidRPr="004916CB">
        <w:rPr>
          <w:rFonts w:ascii="Times New Roman" w:eastAsia="Times New Roman" w:hAnsi="Times New Roman" w:cs="Times New Roman"/>
          <w:color w:val="000000"/>
          <w:sz w:val="28"/>
          <w:szCs w:val="28"/>
          <w:lang w:val="en-IN" w:eastAsia="en-IN"/>
        </w:rPr>
        <w:t xml:space="preserve"> a stochastic, noisy, or non-gradient-descent-based train-</w:t>
      </w:r>
      <w:proofErr w:type="spellStart"/>
      <w:r w:rsidRPr="004916CB">
        <w:rPr>
          <w:rFonts w:ascii="Times New Roman" w:eastAsia="Times New Roman" w:hAnsi="Times New Roman" w:cs="Times New Roman"/>
          <w:color w:val="000000"/>
          <w:sz w:val="28"/>
          <w:szCs w:val="28"/>
          <w:lang w:val="en-IN" w:eastAsia="en-IN"/>
        </w:rPr>
        <w:t>ing</w:t>
      </w:r>
      <w:proofErr w:type="spellEnd"/>
      <w:r w:rsidRPr="004916CB">
        <w:rPr>
          <w:rFonts w:ascii="Times New Roman" w:eastAsia="Times New Roman" w:hAnsi="Times New Roman" w:cs="Times New Roman"/>
          <w:color w:val="000000"/>
          <w:sz w:val="28"/>
          <w:szCs w:val="28"/>
          <w:lang w:val="en-IN" w:eastAsia="en-IN"/>
        </w:rPr>
        <w:t xml:space="preserve">  algorithm  in  which  the  averaging  operation  </w:t>
      </w:r>
      <w:proofErr w:type="spellStart"/>
      <w:r w:rsidRPr="004916CB">
        <w:rPr>
          <w:rFonts w:ascii="Times New Roman" w:eastAsia="Times New Roman" w:hAnsi="Times New Roman" w:cs="Times New Roman"/>
          <w:color w:val="000000"/>
          <w:sz w:val="28"/>
          <w:szCs w:val="28"/>
          <w:lang w:val="en-IN" w:eastAsia="en-IN"/>
        </w:rPr>
        <w:t>betweendecorrelated</w:t>
      </w:r>
      <w:proofErr w:type="spellEnd"/>
      <w:r w:rsidRPr="004916CB">
        <w:rPr>
          <w:rFonts w:ascii="Times New Roman" w:eastAsia="Times New Roman" w:hAnsi="Times New Roman" w:cs="Times New Roman"/>
          <w:color w:val="000000"/>
          <w:sz w:val="28"/>
          <w:szCs w:val="28"/>
          <w:lang w:val="en-IN" w:eastAsia="en-IN"/>
        </w:rPr>
        <w:t xml:space="preserve"> representations allows us to interpret the </w:t>
      </w:r>
      <w:proofErr w:type="spellStart"/>
      <w:r w:rsidRPr="004916CB">
        <w:rPr>
          <w:rFonts w:ascii="Times New Roman" w:eastAsia="Times New Roman" w:hAnsi="Times New Roman" w:cs="Times New Roman"/>
          <w:color w:val="000000"/>
          <w:sz w:val="28"/>
          <w:szCs w:val="28"/>
          <w:lang w:val="en-IN" w:eastAsia="en-IN"/>
        </w:rPr>
        <w:t>modelas</w:t>
      </w:r>
      <w:proofErr w:type="spellEnd"/>
      <w:r w:rsidRPr="004916CB">
        <w:rPr>
          <w:rFonts w:ascii="Times New Roman" w:eastAsia="Times New Roman" w:hAnsi="Times New Roman" w:cs="Times New Roman"/>
          <w:color w:val="000000"/>
          <w:sz w:val="28"/>
          <w:szCs w:val="28"/>
          <w:lang w:val="en-IN" w:eastAsia="en-IN"/>
        </w:rPr>
        <w:t xml:space="preserve"> an ensemble </w:t>
      </w:r>
      <w:proofErr w:type="spellStart"/>
      <w:r w:rsidRPr="004916CB">
        <w:rPr>
          <w:rFonts w:ascii="Times New Roman" w:eastAsia="Times New Roman" w:hAnsi="Times New Roman" w:cs="Times New Roman"/>
          <w:color w:val="000000"/>
          <w:sz w:val="28"/>
          <w:szCs w:val="28"/>
          <w:lang w:val="en-IN" w:eastAsia="en-IN"/>
        </w:rPr>
        <w:t>technique.The</w:t>
      </w:r>
      <w:proofErr w:type="spellEnd"/>
      <w:r w:rsidRPr="004916CB">
        <w:rPr>
          <w:rFonts w:ascii="Times New Roman" w:eastAsia="Times New Roman" w:hAnsi="Times New Roman" w:cs="Times New Roman"/>
          <w:color w:val="000000"/>
          <w:sz w:val="28"/>
          <w:szCs w:val="28"/>
          <w:lang w:val="en-IN" w:eastAsia="en-IN"/>
        </w:rPr>
        <w:t xml:space="preserve"> paper is structured as follows. </w:t>
      </w:r>
      <w:proofErr w:type="gramStart"/>
      <w:r w:rsidRPr="004916CB">
        <w:rPr>
          <w:rFonts w:ascii="Times New Roman" w:eastAsia="Times New Roman" w:hAnsi="Times New Roman" w:cs="Times New Roman"/>
          <w:color w:val="000000"/>
          <w:sz w:val="28"/>
          <w:szCs w:val="28"/>
          <w:lang w:val="en-IN" w:eastAsia="en-IN"/>
        </w:rPr>
        <w:t xml:space="preserve">In Section II we </w:t>
      </w:r>
      <w:proofErr w:type="spellStart"/>
      <w:r w:rsidRPr="004916CB">
        <w:rPr>
          <w:rFonts w:ascii="Times New Roman" w:eastAsia="Times New Roman" w:hAnsi="Times New Roman" w:cs="Times New Roman"/>
          <w:color w:val="000000"/>
          <w:sz w:val="28"/>
          <w:szCs w:val="28"/>
          <w:lang w:val="en-IN" w:eastAsia="en-IN"/>
        </w:rPr>
        <w:t>brieflyreview</w:t>
      </w:r>
      <w:proofErr w:type="spellEnd"/>
      <w:r w:rsidRPr="004916CB">
        <w:rPr>
          <w:rFonts w:ascii="Times New Roman" w:eastAsia="Times New Roman" w:hAnsi="Times New Roman" w:cs="Times New Roman"/>
          <w:color w:val="000000"/>
          <w:sz w:val="28"/>
          <w:szCs w:val="28"/>
          <w:lang w:val="en-IN" w:eastAsia="en-IN"/>
        </w:rPr>
        <w:t xml:space="preserve"> the necessary conceptual background.</w:t>
      </w:r>
      <w:proofErr w:type="gramEnd"/>
      <w:r w:rsidRPr="004916CB">
        <w:rPr>
          <w:rFonts w:ascii="Times New Roman" w:eastAsia="Times New Roman" w:hAnsi="Times New Roman" w:cs="Times New Roman"/>
          <w:color w:val="000000"/>
          <w:sz w:val="28"/>
          <w:szCs w:val="28"/>
          <w:lang w:val="en-IN" w:eastAsia="en-IN"/>
        </w:rPr>
        <w:t xml:space="preserve"> In Section </w:t>
      </w:r>
      <w:proofErr w:type="spellStart"/>
      <w:r w:rsidRPr="004916CB">
        <w:rPr>
          <w:rFonts w:ascii="Times New Roman" w:eastAsia="Times New Roman" w:hAnsi="Times New Roman" w:cs="Times New Roman"/>
          <w:color w:val="000000"/>
          <w:sz w:val="28"/>
          <w:szCs w:val="28"/>
          <w:lang w:val="en-IN" w:eastAsia="en-IN"/>
        </w:rPr>
        <w:t>IIIwe</w:t>
      </w:r>
      <w:proofErr w:type="spellEnd"/>
      <w:r w:rsidRPr="004916CB">
        <w:rPr>
          <w:rFonts w:ascii="Times New Roman" w:eastAsia="Times New Roman" w:hAnsi="Times New Roman" w:cs="Times New Roman"/>
          <w:color w:val="000000"/>
          <w:sz w:val="28"/>
          <w:szCs w:val="28"/>
          <w:lang w:val="en-IN" w:eastAsia="en-IN"/>
        </w:rPr>
        <w:t xml:space="preserve"> present the Quantum Path Kernel and discuss the </w:t>
      </w:r>
      <w:proofErr w:type="spellStart"/>
      <w:r w:rsidRPr="004916CB">
        <w:rPr>
          <w:rFonts w:ascii="Times New Roman" w:eastAsia="Times New Roman" w:hAnsi="Times New Roman" w:cs="Times New Roman"/>
          <w:color w:val="000000"/>
          <w:sz w:val="28"/>
          <w:szCs w:val="28"/>
          <w:lang w:val="en-IN" w:eastAsia="en-IN"/>
        </w:rPr>
        <w:t>hierar-chical</w:t>
      </w:r>
      <w:proofErr w:type="spellEnd"/>
      <w:r w:rsidRPr="004916CB">
        <w:rPr>
          <w:rFonts w:ascii="Times New Roman" w:eastAsia="Times New Roman" w:hAnsi="Times New Roman" w:cs="Times New Roman"/>
          <w:color w:val="000000"/>
          <w:sz w:val="28"/>
          <w:szCs w:val="28"/>
          <w:lang w:val="en-IN" w:eastAsia="en-IN"/>
        </w:rPr>
        <w:t xml:space="preserve"> feature learning of the induced model. In Section </w:t>
      </w:r>
      <w:proofErr w:type="spellStart"/>
      <w:proofErr w:type="gramStart"/>
      <w:r w:rsidRPr="004916CB">
        <w:rPr>
          <w:rFonts w:ascii="Times New Roman" w:eastAsia="Times New Roman" w:hAnsi="Times New Roman" w:cs="Times New Roman"/>
          <w:color w:val="000000"/>
          <w:sz w:val="28"/>
          <w:szCs w:val="28"/>
          <w:lang w:val="en-IN" w:eastAsia="en-IN"/>
        </w:rPr>
        <w:t>IVwe</w:t>
      </w:r>
      <w:proofErr w:type="spellEnd"/>
      <w:r w:rsidRPr="004916CB">
        <w:rPr>
          <w:rFonts w:ascii="Times New Roman" w:eastAsia="Times New Roman" w:hAnsi="Times New Roman" w:cs="Times New Roman"/>
          <w:color w:val="000000"/>
          <w:sz w:val="28"/>
          <w:szCs w:val="28"/>
          <w:lang w:val="en-IN" w:eastAsia="en-IN"/>
        </w:rPr>
        <w:t xml:space="preserve">  demonstrate</w:t>
      </w:r>
      <w:proofErr w:type="gramEnd"/>
      <w:r w:rsidRPr="004916CB">
        <w:rPr>
          <w:rFonts w:ascii="Times New Roman" w:eastAsia="Times New Roman" w:hAnsi="Times New Roman" w:cs="Times New Roman"/>
          <w:color w:val="000000"/>
          <w:sz w:val="28"/>
          <w:szCs w:val="28"/>
          <w:lang w:val="en-IN" w:eastAsia="en-IN"/>
        </w:rPr>
        <w:t xml:space="preserve">  how  this  leads  to  superior  performance  </w:t>
      </w:r>
      <w:proofErr w:type="spellStart"/>
      <w:r w:rsidRPr="004916CB">
        <w:rPr>
          <w:rFonts w:ascii="Times New Roman" w:eastAsia="Times New Roman" w:hAnsi="Times New Roman" w:cs="Times New Roman"/>
          <w:color w:val="000000"/>
          <w:sz w:val="28"/>
          <w:szCs w:val="28"/>
          <w:lang w:val="en-IN" w:eastAsia="en-IN"/>
        </w:rPr>
        <w:t>insolving</w:t>
      </w:r>
      <w:proofErr w:type="spellEnd"/>
      <w:r w:rsidRPr="004916CB">
        <w:rPr>
          <w:rFonts w:ascii="Times New Roman" w:eastAsia="Times New Roman" w:hAnsi="Times New Roman" w:cs="Times New Roman"/>
          <w:color w:val="000000"/>
          <w:sz w:val="28"/>
          <w:szCs w:val="28"/>
          <w:lang w:val="en-IN" w:eastAsia="en-IN"/>
        </w:rPr>
        <w:t xml:space="preserve"> the Gaussian XOR mixture classification problem. </w:t>
      </w:r>
      <w:proofErr w:type="spellStart"/>
      <w:r w:rsidRPr="004916CB">
        <w:rPr>
          <w:rFonts w:ascii="Times New Roman" w:eastAsia="Times New Roman" w:hAnsi="Times New Roman" w:cs="Times New Roman"/>
          <w:color w:val="000000"/>
          <w:sz w:val="28"/>
          <w:szCs w:val="28"/>
          <w:lang w:val="en-IN" w:eastAsia="en-IN"/>
        </w:rPr>
        <w:t>InSection</w:t>
      </w:r>
      <w:proofErr w:type="spellEnd"/>
      <w:r w:rsidRPr="004916CB">
        <w:rPr>
          <w:rFonts w:ascii="Times New Roman" w:eastAsia="Times New Roman" w:hAnsi="Times New Roman" w:cs="Times New Roman"/>
          <w:color w:val="000000"/>
          <w:sz w:val="28"/>
          <w:szCs w:val="28"/>
          <w:lang w:val="en-IN" w:eastAsia="en-IN"/>
        </w:rPr>
        <w:t xml:space="preserve"> V we draw our conclusions and present directions </w:t>
      </w:r>
      <w:proofErr w:type="spellStart"/>
      <w:r w:rsidRPr="004916CB">
        <w:rPr>
          <w:rFonts w:ascii="Times New Roman" w:eastAsia="Times New Roman" w:hAnsi="Times New Roman" w:cs="Times New Roman"/>
          <w:color w:val="000000"/>
          <w:sz w:val="28"/>
          <w:szCs w:val="28"/>
          <w:lang w:val="en-IN" w:eastAsia="en-IN"/>
        </w:rPr>
        <w:t>forfurther</w:t>
      </w:r>
      <w:proofErr w:type="spellEnd"/>
      <w:r w:rsidRPr="004916CB">
        <w:rPr>
          <w:rFonts w:ascii="Times New Roman" w:eastAsia="Times New Roman" w:hAnsi="Times New Roman" w:cs="Times New Roman"/>
          <w:color w:val="000000"/>
          <w:sz w:val="28"/>
          <w:szCs w:val="28"/>
          <w:lang w:val="en-IN" w:eastAsia="en-IN"/>
        </w:rPr>
        <w:t xml:space="preserve"> </w:t>
      </w:r>
      <w:proofErr w:type="spellStart"/>
      <w:r w:rsidRPr="004916CB">
        <w:rPr>
          <w:rFonts w:ascii="Times New Roman" w:eastAsia="Times New Roman" w:hAnsi="Times New Roman" w:cs="Times New Roman"/>
          <w:color w:val="000000"/>
          <w:sz w:val="28"/>
          <w:szCs w:val="28"/>
          <w:lang w:val="en-IN" w:eastAsia="en-IN"/>
        </w:rPr>
        <w:t>work.A</w:t>
      </w:r>
      <w:proofErr w:type="spellEnd"/>
      <w:r w:rsidRPr="004916CB">
        <w:rPr>
          <w:rFonts w:ascii="Times New Roman" w:eastAsia="Times New Roman" w:hAnsi="Times New Roman" w:cs="Times New Roman"/>
          <w:color w:val="000000"/>
          <w:sz w:val="28"/>
          <w:szCs w:val="28"/>
          <w:lang w:val="en-IN" w:eastAsia="en-IN"/>
        </w:rPr>
        <w:t xml:space="preserve">. </w:t>
      </w:r>
      <w:proofErr w:type="spellStart"/>
      <w:r w:rsidRPr="004916CB">
        <w:rPr>
          <w:rFonts w:ascii="Times New Roman" w:eastAsia="Times New Roman" w:hAnsi="Times New Roman" w:cs="Times New Roman"/>
          <w:color w:val="000000"/>
          <w:sz w:val="28"/>
          <w:szCs w:val="28"/>
          <w:lang w:val="en-IN" w:eastAsia="en-IN"/>
        </w:rPr>
        <w:t>CONTRIBUTIONS•We</w:t>
      </w:r>
      <w:proofErr w:type="spellEnd"/>
      <w:r w:rsidRPr="004916CB">
        <w:rPr>
          <w:rFonts w:ascii="Times New Roman" w:eastAsia="Times New Roman" w:hAnsi="Times New Roman" w:cs="Times New Roman"/>
          <w:color w:val="000000"/>
          <w:sz w:val="28"/>
          <w:szCs w:val="28"/>
          <w:lang w:val="en-IN" w:eastAsia="en-IN"/>
        </w:rPr>
        <w:t xml:space="preserve"> propose </w:t>
      </w:r>
      <w:proofErr w:type="spellStart"/>
      <w:r w:rsidRPr="004916CB">
        <w:rPr>
          <w:rFonts w:ascii="Times New Roman" w:eastAsia="Times New Roman" w:hAnsi="Times New Roman" w:cs="Times New Roman"/>
          <w:color w:val="000000"/>
          <w:sz w:val="28"/>
          <w:szCs w:val="28"/>
          <w:lang w:val="en-IN" w:eastAsia="en-IN"/>
        </w:rPr>
        <w:t>theQuantum</w:t>
      </w:r>
      <w:proofErr w:type="spellEnd"/>
      <w:r w:rsidRPr="004916CB">
        <w:rPr>
          <w:rFonts w:ascii="Times New Roman" w:eastAsia="Times New Roman" w:hAnsi="Times New Roman" w:cs="Times New Roman"/>
          <w:color w:val="000000"/>
          <w:sz w:val="28"/>
          <w:szCs w:val="28"/>
          <w:lang w:val="en-IN" w:eastAsia="en-IN"/>
        </w:rPr>
        <w:t xml:space="preserve"> Path </w:t>
      </w:r>
      <w:proofErr w:type="spellStart"/>
      <w:r w:rsidRPr="004916CB">
        <w:rPr>
          <w:rFonts w:ascii="Times New Roman" w:eastAsia="Times New Roman" w:hAnsi="Times New Roman" w:cs="Times New Roman"/>
          <w:color w:val="000000"/>
          <w:sz w:val="28"/>
          <w:szCs w:val="28"/>
          <w:lang w:val="en-IN" w:eastAsia="en-IN"/>
        </w:rPr>
        <w:t>Kernelas</w:t>
      </w:r>
      <w:proofErr w:type="spellEnd"/>
      <w:r w:rsidRPr="004916CB">
        <w:rPr>
          <w:rFonts w:ascii="Times New Roman" w:eastAsia="Times New Roman" w:hAnsi="Times New Roman" w:cs="Times New Roman"/>
          <w:color w:val="000000"/>
          <w:sz w:val="28"/>
          <w:szCs w:val="28"/>
          <w:lang w:val="en-IN" w:eastAsia="en-IN"/>
        </w:rPr>
        <w:t xml:space="preserve"> a </w:t>
      </w:r>
      <w:proofErr w:type="spellStart"/>
      <w:r w:rsidRPr="004916CB">
        <w:rPr>
          <w:rFonts w:ascii="Times New Roman" w:eastAsia="Times New Roman" w:hAnsi="Times New Roman" w:cs="Times New Roman"/>
          <w:color w:val="000000"/>
          <w:sz w:val="28"/>
          <w:szCs w:val="28"/>
          <w:lang w:val="en-IN" w:eastAsia="en-IN"/>
        </w:rPr>
        <w:t>mechanismfor</w:t>
      </w:r>
      <w:proofErr w:type="spellEnd"/>
      <w:r w:rsidRPr="004916CB">
        <w:rPr>
          <w:rFonts w:ascii="Times New Roman" w:eastAsia="Times New Roman" w:hAnsi="Times New Roman" w:cs="Times New Roman"/>
          <w:color w:val="000000"/>
          <w:sz w:val="28"/>
          <w:szCs w:val="28"/>
          <w:lang w:val="en-IN" w:eastAsia="en-IN"/>
        </w:rPr>
        <w:t xml:space="preserve"> building hybrid classical/quantum machine </w:t>
      </w:r>
      <w:proofErr w:type="spellStart"/>
      <w:r w:rsidRPr="004916CB">
        <w:rPr>
          <w:rFonts w:ascii="Times New Roman" w:eastAsia="Times New Roman" w:hAnsi="Times New Roman" w:cs="Times New Roman"/>
          <w:color w:val="000000"/>
          <w:sz w:val="28"/>
          <w:szCs w:val="28"/>
          <w:lang w:val="en-IN" w:eastAsia="en-IN"/>
        </w:rPr>
        <w:t>learningmodels</w:t>
      </w:r>
      <w:proofErr w:type="spellEnd"/>
      <w:r w:rsidRPr="004916CB">
        <w:rPr>
          <w:rFonts w:ascii="Times New Roman" w:eastAsia="Times New Roman" w:hAnsi="Times New Roman" w:cs="Times New Roman"/>
          <w:color w:val="000000"/>
          <w:sz w:val="28"/>
          <w:szCs w:val="28"/>
          <w:lang w:val="en-IN" w:eastAsia="en-IN"/>
        </w:rPr>
        <w:t xml:space="preserve"> which are able to emulate the hierarchical </w:t>
      </w:r>
      <w:proofErr w:type="spellStart"/>
      <w:r w:rsidRPr="004916CB">
        <w:rPr>
          <w:rFonts w:ascii="Times New Roman" w:eastAsia="Times New Roman" w:hAnsi="Times New Roman" w:cs="Times New Roman"/>
          <w:color w:val="000000"/>
          <w:sz w:val="28"/>
          <w:szCs w:val="28"/>
          <w:lang w:val="en-IN" w:eastAsia="en-IN"/>
        </w:rPr>
        <w:t>fea-ture</w:t>
      </w:r>
      <w:proofErr w:type="spellEnd"/>
      <w:r w:rsidRPr="004916CB">
        <w:rPr>
          <w:rFonts w:ascii="Times New Roman" w:eastAsia="Times New Roman" w:hAnsi="Times New Roman" w:cs="Times New Roman"/>
          <w:color w:val="000000"/>
          <w:sz w:val="28"/>
          <w:szCs w:val="28"/>
          <w:lang w:val="en-IN" w:eastAsia="en-IN"/>
        </w:rPr>
        <w:t xml:space="preserve">  learning  structure  of  deep  neural  networks  with-out  violating  the  underlying  linearity  of  the  </w:t>
      </w:r>
      <w:proofErr w:type="spellStart"/>
      <w:r w:rsidRPr="004916CB">
        <w:rPr>
          <w:rFonts w:ascii="Times New Roman" w:eastAsia="Times New Roman" w:hAnsi="Times New Roman" w:cs="Times New Roman"/>
          <w:color w:val="000000"/>
          <w:sz w:val="28"/>
          <w:szCs w:val="28"/>
          <w:lang w:val="en-IN" w:eastAsia="en-IN"/>
        </w:rPr>
        <w:t>quantumdynamics</w:t>
      </w:r>
      <w:proofErr w:type="spellEnd"/>
      <w:r w:rsidRPr="004916CB">
        <w:rPr>
          <w:rFonts w:ascii="Times New Roman" w:eastAsia="Times New Roman" w:hAnsi="Times New Roman" w:cs="Times New Roman"/>
          <w:color w:val="000000"/>
          <w:sz w:val="28"/>
          <w:szCs w:val="28"/>
          <w:lang w:val="en-IN" w:eastAsia="en-IN"/>
        </w:rPr>
        <w:t xml:space="preserve">.  We  conjecture  such  a  kernel  can  lead  </w:t>
      </w:r>
      <w:proofErr w:type="spellStart"/>
      <w:r w:rsidRPr="004916CB">
        <w:rPr>
          <w:rFonts w:ascii="Times New Roman" w:eastAsia="Times New Roman" w:hAnsi="Times New Roman" w:cs="Times New Roman"/>
          <w:color w:val="000000"/>
          <w:sz w:val="28"/>
          <w:szCs w:val="28"/>
          <w:lang w:val="en-IN" w:eastAsia="en-IN"/>
        </w:rPr>
        <w:t>toimproved</w:t>
      </w:r>
      <w:proofErr w:type="spellEnd"/>
      <w:r w:rsidRPr="004916CB">
        <w:rPr>
          <w:rFonts w:ascii="Times New Roman" w:eastAsia="Times New Roman" w:hAnsi="Times New Roman" w:cs="Times New Roman"/>
          <w:color w:val="000000"/>
          <w:sz w:val="28"/>
          <w:szCs w:val="28"/>
          <w:lang w:val="en-IN" w:eastAsia="en-IN"/>
        </w:rPr>
        <w:t xml:space="preserve"> performance of the kernel machine on </w:t>
      </w:r>
      <w:proofErr w:type="spellStart"/>
      <w:r w:rsidRPr="004916CB">
        <w:rPr>
          <w:rFonts w:ascii="Times New Roman" w:eastAsia="Times New Roman" w:hAnsi="Times New Roman" w:cs="Times New Roman"/>
          <w:color w:val="000000"/>
          <w:sz w:val="28"/>
          <w:szCs w:val="28"/>
          <w:lang w:val="en-IN" w:eastAsia="en-IN"/>
        </w:rPr>
        <w:t>tasksinvolving</w:t>
      </w:r>
      <w:proofErr w:type="spellEnd"/>
      <w:r w:rsidRPr="004916CB">
        <w:rPr>
          <w:rFonts w:ascii="Times New Roman" w:eastAsia="Times New Roman" w:hAnsi="Times New Roman" w:cs="Times New Roman"/>
          <w:color w:val="000000"/>
          <w:sz w:val="28"/>
          <w:szCs w:val="28"/>
          <w:lang w:val="en-IN" w:eastAsia="en-IN"/>
        </w:rPr>
        <w:t xml:space="preserve"> feature </w:t>
      </w:r>
      <w:proofErr w:type="spellStart"/>
      <w:r w:rsidRPr="004916CB">
        <w:rPr>
          <w:rFonts w:ascii="Times New Roman" w:eastAsia="Times New Roman" w:hAnsi="Times New Roman" w:cs="Times New Roman"/>
          <w:color w:val="000000"/>
          <w:sz w:val="28"/>
          <w:szCs w:val="28"/>
          <w:lang w:val="en-IN" w:eastAsia="en-IN"/>
        </w:rPr>
        <w:t>learning.•We</w:t>
      </w:r>
      <w:proofErr w:type="spellEnd"/>
      <w:r w:rsidRPr="004916CB">
        <w:rPr>
          <w:rFonts w:ascii="Times New Roman" w:eastAsia="Times New Roman" w:hAnsi="Times New Roman" w:cs="Times New Roman"/>
          <w:color w:val="000000"/>
          <w:sz w:val="28"/>
          <w:szCs w:val="28"/>
          <w:lang w:val="en-IN" w:eastAsia="en-IN"/>
        </w:rPr>
        <w:t xml:space="preserve"> provide numerical evidence of the superior </w:t>
      </w:r>
      <w:proofErr w:type="spellStart"/>
      <w:r w:rsidRPr="004916CB">
        <w:rPr>
          <w:rFonts w:ascii="Times New Roman" w:eastAsia="Times New Roman" w:hAnsi="Times New Roman" w:cs="Times New Roman"/>
          <w:color w:val="000000"/>
          <w:sz w:val="28"/>
          <w:szCs w:val="28"/>
          <w:lang w:val="en-IN" w:eastAsia="en-IN"/>
        </w:rPr>
        <w:t>perfor-mance</w:t>
      </w:r>
      <w:proofErr w:type="spellEnd"/>
      <w:r w:rsidRPr="004916CB">
        <w:rPr>
          <w:rFonts w:ascii="Times New Roman" w:eastAsia="Times New Roman" w:hAnsi="Times New Roman" w:cs="Times New Roman"/>
          <w:color w:val="000000"/>
          <w:sz w:val="28"/>
          <w:szCs w:val="28"/>
          <w:lang w:val="en-IN" w:eastAsia="en-IN"/>
        </w:rPr>
        <w:t xml:space="preserve">  of  the  Quantum  Path  Kernel  compared  to  </w:t>
      </w:r>
      <w:proofErr w:type="spellStart"/>
      <w:r w:rsidRPr="004916CB">
        <w:rPr>
          <w:rFonts w:ascii="Times New Roman" w:eastAsia="Times New Roman" w:hAnsi="Times New Roman" w:cs="Times New Roman"/>
          <w:color w:val="000000"/>
          <w:sz w:val="28"/>
          <w:szCs w:val="28"/>
          <w:lang w:val="en-IN" w:eastAsia="en-IN"/>
        </w:rPr>
        <w:t>theQNTK</w:t>
      </w:r>
      <w:proofErr w:type="spellEnd"/>
      <w:r w:rsidRPr="004916CB">
        <w:rPr>
          <w:rFonts w:ascii="Times New Roman" w:eastAsia="Times New Roman" w:hAnsi="Times New Roman" w:cs="Times New Roman"/>
          <w:color w:val="000000"/>
          <w:sz w:val="28"/>
          <w:szCs w:val="28"/>
          <w:lang w:val="en-IN" w:eastAsia="en-IN"/>
        </w:rPr>
        <w:t xml:space="preserve"> on the Gaussian XOR Mixture problem, </w:t>
      </w:r>
      <w:proofErr w:type="spellStart"/>
      <w:r w:rsidRPr="004916CB">
        <w:rPr>
          <w:rFonts w:ascii="Times New Roman" w:eastAsia="Times New Roman" w:hAnsi="Times New Roman" w:cs="Times New Roman"/>
          <w:color w:val="000000"/>
          <w:sz w:val="28"/>
          <w:szCs w:val="28"/>
          <w:lang w:val="en-IN" w:eastAsia="en-IN"/>
        </w:rPr>
        <w:t>whichis</w:t>
      </w:r>
      <w:proofErr w:type="spellEnd"/>
      <w:r w:rsidRPr="004916CB">
        <w:rPr>
          <w:rFonts w:ascii="Times New Roman" w:eastAsia="Times New Roman" w:hAnsi="Times New Roman" w:cs="Times New Roman"/>
          <w:color w:val="000000"/>
          <w:sz w:val="28"/>
          <w:szCs w:val="28"/>
          <w:lang w:val="en-IN" w:eastAsia="en-IN"/>
        </w:rPr>
        <w:t xml:space="preserve">  Bayes  optimally  soluble  only  through  </w:t>
      </w:r>
      <w:proofErr w:type="spellStart"/>
      <w:r w:rsidRPr="004916CB">
        <w:rPr>
          <w:rFonts w:ascii="Times New Roman" w:eastAsia="Times New Roman" w:hAnsi="Times New Roman" w:cs="Times New Roman"/>
          <w:color w:val="000000"/>
          <w:sz w:val="28"/>
          <w:szCs w:val="28"/>
          <w:lang w:val="en-IN" w:eastAsia="en-IN"/>
        </w:rPr>
        <w:t>implicatinglayerwise</w:t>
      </w:r>
      <w:proofErr w:type="spellEnd"/>
      <w:r w:rsidRPr="004916CB">
        <w:rPr>
          <w:rFonts w:ascii="Times New Roman" w:eastAsia="Times New Roman" w:hAnsi="Times New Roman" w:cs="Times New Roman"/>
          <w:color w:val="000000"/>
          <w:sz w:val="28"/>
          <w:szCs w:val="28"/>
          <w:lang w:val="en-IN" w:eastAsia="en-IN"/>
        </w:rPr>
        <w:t xml:space="preserve"> nonlinear </w:t>
      </w:r>
      <w:proofErr w:type="spellStart"/>
      <w:r w:rsidRPr="004916CB">
        <w:rPr>
          <w:rFonts w:ascii="Times New Roman" w:eastAsia="Times New Roman" w:hAnsi="Times New Roman" w:cs="Times New Roman"/>
          <w:color w:val="000000"/>
          <w:sz w:val="28"/>
          <w:szCs w:val="28"/>
          <w:lang w:val="en-IN" w:eastAsia="en-IN"/>
        </w:rPr>
        <w:t>separability</w:t>
      </w:r>
      <w:proofErr w:type="spellEnd"/>
      <w:r w:rsidRPr="004916CB">
        <w:rPr>
          <w:rFonts w:ascii="Times New Roman" w:eastAsia="Times New Roman" w:hAnsi="Times New Roman" w:cs="Times New Roman"/>
          <w:color w:val="000000"/>
          <w:sz w:val="28"/>
          <w:szCs w:val="28"/>
          <w:lang w:val="en-IN" w:eastAsia="en-IN"/>
        </w:rPr>
        <w:t xml:space="preserve">.•We   consider   the   importance   of   the   extraction   </w:t>
      </w:r>
      <w:proofErr w:type="spellStart"/>
      <w:r w:rsidRPr="004916CB">
        <w:rPr>
          <w:rFonts w:ascii="Times New Roman" w:eastAsia="Times New Roman" w:hAnsi="Times New Roman" w:cs="Times New Roman"/>
          <w:color w:val="000000"/>
          <w:sz w:val="28"/>
          <w:szCs w:val="28"/>
          <w:lang w:val="en-IN" w:eastAsia="en-IN"/>
        </w:rPr>
        <w:t>ofnon</w:t>
      </w:r>
      <w:proofErr w:type="spellEnd"/>
      <w:r w:rsidRPr="004916CB">
        <w:rPr>
          <w:rFonts w:ascii="Times New Roman" w:eastAsia="Times New Roman" w:hAnsi="Times New Roman" w:cs="Times New Roman"/>
          <w:color w:val="000000"/>
          <w:sz w:val="28"/>
          <w:szCs w:val="28"/>
          <w:lang w:val="en-IN" w:eastAsia="en-IN"/>
        </w:rPr>
        <w:t xml:space="preserve">-correlated feature representations corresponding </w:t>
      </w:r>
      <w:proofErr w:type="spellStart"/>
      <w:r w:rsidRPr="004916CB">
        <w:rPr>
          <w:rFonts w:ascii="Times New Roman" w:eastAsia="Times New Roman" w:hAnsi="Times New Roman" w:cs="Times New Roman"/>
          <w:color w:val="000000"/>
          <w:sz w:val="28"/>
          <w:szCs w:val="28"/>
          <w:lang w:val="en-IN" w:eastAsia="en-IN"/>
        </w:rPr>
        <w:t>tomaximally</w:t>
      </w:r>
      <w:proofErr w:type="spellEnd"/>
      <w:r w:rsidRPr="004916CB">
        <w:rPr>
          <w:rFonts w:ascii="Times New Roman" w:eastAsia="Times New Roman" w:hAnsi="Times New Roman" w:cs="Times New Roman"/>
          <w:color w:val="000000"/>
          <w:sz w:val="28"/>
          <w:szCs w:val="28"/>
          <w:lang w:val="en-IN" w:eastAsia="en-IN"/>
        </w:rPr>
        <w:t xml:space="preserve">  varying  portions  of  the  parameter  </w:t>
      </w:r>
      <w:proofErr w:type="spellStart"/>
      <w:r w:rsidRPr="004916CB">
        <w:rPr>
          <w:rFonts w:ascii="Times New Roman" w:eastAsia="Times New Roman" w:hAnsi="Times New Roman" w:cs="Times New Roman"/>
          <w:color w:val="000000"/>
          <w:sz w:val="28"/>
          <w:szCs w:val="28"/>
          <w:lang w:val="en-IN" w:eastAsia="en-IN"/>
        </w:rPr>
        <w:t>gradientpath.B</w:t>
      </w:r>
      <w:proofErr w:type="spellEnd"/>
      <w:r w:rsidRPr="004916CB">
        <w:rPr>
          <w:rFonts w:ascii="Times New Roman" w:eastAsia="Times New Roman" w:hAnsi="Times New Roman" w:cs="Times New Roman"/>
          <w:color w:val="000000"/>
          <w:sz w:val="28"/>
          <w:szCs w:val="28"/>
          <w:lang w:val="en-IN" w:eastAsia="en-IN"/>
        </w:rPr>
        <w:t xml:space="preserve">. RELATED </w:t>
      </w:r>
      <w:proofErr w:type="spellStart"/>
      <w:r w:rsidRPr="004916CB">
        <w:rPr>
          <w:rFonts w:ascii="Times New Roman" w:eastAsia="Times New Roman" w:hAnsi="Times New Roman" w:cs="Times New Roman"/>
          <w:color w:val="000000"/>
          <w:sz w:val="28"/>
          <w:szCs w:val="28"/>
          <w:lang w:val="en-IN" w:eastAsia="en-IN"/>
        </w:rPr>
        <w:t>WORKSThe</w:t>
      </w:r>
      <w:proofErr w:type="spellEnd"/>
      <w:r w:rsidRPr="004916CB">
        <w:rPr>
          <w:rFonts w:ascii="Times New Roman" w:eastAsia="Times New Roman" w:hAnsi="Times New Roman" w:cs="Times New Roman"/>
          <w:color w:val="000000"/>
          <w:sz w:val="28"/>
          <w:szCs w:val="28"/>
          <w:lang w:val="en-IN" w:eastAsia="en-IN"/>
        </w:rPr>
        <w:t xml:space="preserve"> introduction of the NTK by [14] has marked a </w:t>
      </w:r>
      <w:proofErr w:type="spellStart"/>
      <w:r w:rsidRPr="004916CB">
        <w:rPr>
          <w:rFonts w:ascii="Times New Roman" w:eastAsia="Times New Roman" w:hAnsi="Times New Roman" w:cs="Times New Roman"/>
          <w:color w:val="000000"/>
          <w:sz w:val="28"/>
          <w:szCs w:val="28"/>
          <w:lang w:val="en-IN" w:eastAsia="en-IN"/>
        </w:rPr>
        <w:t>significantstep</w:t>
      </w:r>
      <w:proofErr w:type="spellEnd"/>
      <w:r w:rsidRPr="004916CB">
        <w:rPr>
          <w:rFonts w:ascii="Times New Roman" w:eastAsia="Times New Roman" w:hAnsi="Times New Roman" w:cs="Times New Roman"/>
          <w:color w:val="000000"/>
          <w:sz w:val="28"/>
          <w:szCs w:val="28"/>
          <w:lang w:val="en-IN" w:eastAsia="en-IN"/>
        </w:rPr>
        <w:t xml:space="preserve"> in the theory of machine learning, </w:t>
      </w:r>
      <w:proofErr w:type="spellStart"/>
      <w:r w:rsidRPr="004916CB">
        <w:rPr>
          <w:rFonts w:ascii="Times New Roman" w:eastAsia="Times New Roman" w:hAnsi="Times New Roman" w:cs="Times New Roman"/>
          <w:color w:val="000000"/>
          <w:sz w:val="28"/>
          <w:szCs w:val="28"/>
          <w:lang w:val="en-IN" w:eastAsia="en-IN"/>
        </w:rPr>
        <w:t>sheding</w:t>
      </w:r>
      <w:proofErr w:type="spellEnd"/>
      <w:r w:rsidRPr="004916CB">
        <w:rPr>
          <w:rFonts w:ascii="Times New Roman" w:eastAsia="Times New Roman" w:hAnsi="Times New Roman" w:cs="Times New Roman"/>
          <w:color w:val="000000"/>
          <w:sz w:val="28"/>
          <w:szCs w:val="28"/>
          <w:lang w:val="en-IN" w:eastAsia="en-IN"/>
        </w:rPr>
        <w:t xml:space="preserve"> new light </w:t>
      </w:r>
      <w:proofErr w:type="spellStart"/>
      <w:r w:rsidRPr="004916CB">
        <w:rPr>
          <w:rFonts w:ascii="Times New Roman" w:eastAsia="Times New Roman" w:hAnsi="Times New Roman" w:cs="Times New Roman"/>
          <w:color w:val="000000"/>
          <w:sz w:val="28"/>
          <w:szCs w:val="28"/>
          <w:lang w:val="en-IN" w:eastAsia="en-IN"/>
        </w:rPr>
        <w:t>ondiscussions</w:t>
      </w:r>
      <w:proofErr w:type="spellEnd"/>
      <w:r w:rsidRPr="004916CB">
        <w:rPr>
          <w:rFonts w:ascii="Times New Roman" w:eastAsia="Times New Roman" w:hAnsi="Times New Roman" w:cs="Times New Roman"/>
          <w:color w:val="000000"/>
          <w:sz w:val="28"/>
          <w:szCs w:val="28"/>
          <w:lang w:val="en-IN" w:eastAsia="en-IN"/>
        </w:rPr>
        <w:t xml:space="preserve"> </w:t>
      </w:r>
      <w:r w:rsidRPr="004916CB">
        <w:rPr>
          <w:rFonts w:ascii="Times New Roman" w:eastAsia="Times New Roman" w:hAnsi="Times New Roman" w:cs="Times New Roman"/>
          <w:color w:val="000000"/>
          <w:sz w:val="28"/>
          <w:szCs w:val="28"/>
          <w:lang w:val="en-IN" w:eastAsia="en-IN"/>
        </w:rPr>
        <w:lastRenderedPageBreak/>
        <w:t xml:space="preserve">regarding the relative performance of linear </w:t>
      </w:r>
      <w:proofErr w:type="spellStart"/>
      <w:proofErr w:type="gramStart"/>
      <w:r w:rsidRPr="004916CB">
        <w:rPr>
          <w:rFonts w:ascii="Times New Roman" w:eastAsia="Times New Roman" w:hAnsi="Times New Roman" w:cs="Times New Roman"/>
          <w:color w:val="000000"/>
          <w:sz w:val="28"/>
          <w:szCs w:val="28"/>
          <w:lang w:val="en-IN" w:eastAsia="en-IN"/>
        </w:rPr>
        <w:t>andnonlinear</w:t>
      </w:r>
      <w:proofErr w:type="spellEnd"/>
      <w:r w:rsidRPr="004916CB">
        <w:rPr>
          <w:rFonts w:ascii="Times New Roman" w:eastAsia="Times New Roman" w:hAnsi="Times New Roman" w:cs="Times New Roman"/>
          <w:color w:val="000000"/>
          <w:sz w:val="28"/>
          <w:szCs w:val="28"/>
          <w:lang w:val="en-IN" w:eastAsia="en-IN"/>
        </w:rPr>
        <w:t xml:space="preserve">  models</w:t>
      </w:r>
      <w:proofErr w:type="gramEnd"/>
      <w:r w:rsidRPr="004916CB">
        <w:rPr>
          <w:rFonts w:ascii="Times New Roman" w:eastAsia="Times New Roman" w:hAnsi="Times New Roman" w:cs="Times New Roman"/>
          <w:color w:val="000000"/>
          <w:sz w:val="28"/>
          <w:szCs w:val="28"/>
          <w:lang w:val="en-IN" w:eastAsia="en-IN"/>
        </w:rPr>
        <w:t xml:space="preserve">.  For  example,  [17]  suggests  that  tasks  </w:t>
      </w:r>
      <w:proofErr w:type="spellStart"/>
      <w:r w:rsidRPr="004916CB">
        <w:rPr>
          <w:rFonts w:ascii="Times New Roman" w:eastAsia="Times New Roman" w:hAnsi="Times New Roman" w:cs="Times New Roman"/>
          <w:color w:val="000000"/>
          <w:sz w:val="28"/>
          <w:szCs w:val="28"/>
          <w:lang w:val="en-IN" w:eastAsia="en-IN"/>
        </w:rPr>
        <w:t>inwhich</w:t>
      </w:r>
      <w:proofErr w:type="spellEnd"/>
      <w:r w:rsidRPr="004916CB">
        <w:rPr>
          <w:rFonts w:ascii="Times New Roman" w:eastAsia="Times New Roman" w:hAnsi="Times New Roman" w:cs="Times New Roman"/>
          <w:color w:val="000000"/>
          <w:sz w:val="28"/>
          <w:szCs w:val="28"/>
          <w:lang w:val="en-IN" w:eastAsia="en-IN"/>
        </w:rPr>
        <w:t xml:space="preserve"> kernel methods (including NTK) perform worse </w:t>
      </w:r>
      <w:proofErr w:type="spellStart"/>
      <w:r w:rsidRPr="004916CB">
        <w:rPr>
          <w:rFonts w:ascii="Times New Roman" w:eastAsia="Times New Roman" w:hAnsi="Times New Roman" w:cs="Times New Roman"/>
          <w:color w:val="000000"/>
          <w:sz w:val="28"/>
          <w:szCs w:val="28"/>
          <w:lang w:val="en-IN" w:eastAsia="en-IN"/>
        </w:rPr>
        <w:t>thanneural</w:t>
      </w:r>
      <w:proofErr w:type="spellEnd"/>
      <w:r w:rsidRPr="004916CB">
        <w:rPr>
          <w:rFonts w:ascii="Times New Roman" w:eastAsia="Times New Roman" w:hAnsi="Times New Roman" w:cs="Times New Roman"/>
          <w:color w:val="000000"/>
          <w:sz w:val="28"/>
          <w:szCs w:val="28"/>
          <w:lang w:val="en-IN" w:eastAsia="en-IN"/>
        </w:rPr>
        <w:t xml:space="preserve"> networks are those in which the kernel suffers from </w:t>
      </w:r>
      <w:proofErr w:type="spellStart"/>
      <w:r w:rsidRPr="004916CB">
        <w:rPr>
          <w:rFonts w:ascii="Times New Roman" w:eastAsia="Times New Roman" w:hAnsi="Times New Roman" w:cs="Times New Roman"/>
          <w:color w:val="000000"/>
          <w:sz w:val="28"/>
          <w:szCs w:val="28"/>
          <w:lang w:val="en-IN" w:eastAsia="en-IN"/>
        </w:rPr>
        <w:t>thecurse</w:t>
      </w:r>
      <w:proofErr w:type="spellEnd"/>
      <w:r w:rsidRPr="004916CB">
        <w:rPr>
          <w:rFonts w:ascii="Times New Roman" w:eastAsia="Times New Roman" w:hAnsi="Times New Roman" w:cs="Times New Roman"/>
          <w:color w:val="000000"/>
          <w:sz w:val="28"/>
          <w:szCs w:val="28"/>
          <w:lang w:val="en-IN" w:eastAsia="en-IN"/>
        </w:rPr>
        <w:t xml:space="preserve"> of dimensionality whereas neural networks, in </w:t>
      </w:r>
      <w:proofErr w:type="spellStart"/>
      <w:r w:rsidRPr="004916CB">
        <w:rPr>
          <w:rFonts w:ascii="Times New Roman" w:eastAsia="Times New Roman" w:hAnsi="Times New Roman" w:cs="Times New Roman"/>
          <w:color w:val="000000"/>
          <w:sz w:val="28"/>
          <w:szCs w:val="28"/>
          <w:lang w:val="en-IN" w:eastAsia="en-IN"/>
        </w:rPr>
        <w:t>learningsome</w:t>
      </w:r>
      <w:proofErr w:type="spellEnd"/>
      <w:r w:rsidRPr="004916CB">
        <w:rPr>
          <w:rFonts w:ascii="Times New Roman" w:eastAsia="Times New Roman" w:hAnsi="Times New Roman" w:cs="Times New Roman"/>
          <w:color w:val="000000"/>
          <w:sz w:val="28"/>
          <w:szCs w:val="28"/>
          <w:lang w:val="en-IN" w:eastAsia="en-IN"/>
        </w:rPr>
        <w:t xml:space="preserve"> useful lower dimensional representation, do not. </w:t>
      </w:r>
      <w:proofErr w:type="spellStart"/>
      <w:proofErr w:type="gramStart"/>
      <w:r w:rsidRPr="004916CB">
        <w:rPr>
          <w:rFonts w:ascii="Times New Roman" w:eastAsia="Times New Roman" w:hAnsi="Times New Roman" w:cs="Times New Roman"/>
          <w:color w:val="000000"/>
          <w:sz w:val="28"/>
          <w:szCs w:val="28"/>
          <w:lang w:val="en-IN" w:eastAsia="en-IN"/>
        </w:rPr>
        <w:t>Oneexample</w:t>
      </w:r>
      <w:proofErr w:type="spellEnd"/>
      <w:r w:rsidRPr="004916CB">
        <w:rPr>
          <w:rFonts w:ascii="Times New Roman" w:eastAsia="Times New Roman" w:hAnsi="Times New Roman" w:cs="Times New Roman"/>
          <w:color w:val="000000"/>
          <w:sz w:val="28"/>
          <w:szCs w:val="28"/>
          <w:lang w:val="en-IN" w:eastAsia="en-IN"/>
        </w:rPr>
        <w:t xml:space="preserve">  of</w:t>
      </w:r>
      <w:proofErr w:type="gramEnd"/>
      <w:r w:rsidRPr="004916CB">
        <w:rPr>
          <w:rFonts w:ascii="Times New Roman" w:eastAsia="Times New Roman" w:hAnsi="Times New Roman" w:cs="Times New Roman"/>
          <w:color w:val="000000"/>
          <w:sz w:val="28"/>
          <w:szCs w:val="28"/>
          <w:lang w:val="en-IN" w:eastAsia="en-IN"/>
        </w:rPr>
        <w:t xml:space="preserve">  such  a  problem  is  the  Gaussian  XOR  </w:t>
      </w:r>
      <w:proofErr w:type="spellStart"/>
      <w:r w:rsidRPr="004916CB">
        <w:rPr>
          <w:rFonts w:ascii="Times New Roman" w:eastAsia="Times New Roman" w:hAnsi="Times New Roman" w:cs="Times New Roman"/>
          <w:color w:val="000000"/>
          <w:sz w:val="28"/>
          <w:szCs w:val="28"/>
          <w:lang w:val="en-IN" w:eastAsia="en-IN"/>
        </w:rPr>
        <w:t>Mixtureclassification</w:t>
      </w:r>
      <w:proofErr w:type="spellEnd"/>
      <w:r w:rsidRPr="004916CB">
        <w:rPr>
          <w:rFonts w:ascii="Times New Roman" w:eastAsia="Times New Roman" w:hAnsi="Times New Roman" w:cs="Times New Roman"/>
          <w:color w:val="000000"/>
          <w:sz w:val="28"/>
          <w:szCs w:val="28"/>
          <w:lang w:val="en-IN" w:eastAsia="en-IN"/>
        </w:rPr>
        <w:t xml:space="preserve"> task [21]. Furthermore, linearized models </w:t>
      </w:r>
      <w:proofErr w:type="spellStart"/>
      <w:r w:rsidRPr="004916CB">
        <w:rPr>
          <w:rFonts w:ascii="Times New Roman" w:eastAsia="Times New Roman" w:hAnsi="Times New Roman" w:cs="Times New Roman"/>
          <w:color w:val="000000"/>
          <w:sz w:val="28"/>
          <w:szCs w:val="28"/>
          <w:lang w:val="en-IN" w:eastAsia="en-IN"/>
        </w:rPr>
        <w:t>havebeen</w:t>
      </w:r>
      <w:proofErr w:type="spellEnd"/>
      <w:r w:rsidRPr="004916CB">
        <w:rPr>
          <w:rFonts w:ascii="Times New Roman" w:eastAsia="Times New Roman" w:hAnsi="Times New Roman" w:cs="Times New Roman"/>
          <w:color w:val="000000"/>
          <w:sz w:val="28"/>
          <w:szCs w:val="28"/>
          <w:lang w:val="en-IN" w:eastAsia="en-IN"/>
        </w:rPr>
        <w:t xml:space="preserve"> shown to perform slightly worse than wide (i.e. </w:t>
      </w:r>
      <w:proofErr w:type="spellStart"/>
      <w:r w:rsidRPr="004916CB">
        <w:rPr>
          <w:rFonts w:ascii="Times New Roman" w:eastAsia="Times New Roman" w:hAnsi="Times New Roman" w:cs="Times New Roman"/>
          <w:color w:val="000000"/>
          <w:sz w:val="28"/>
          <w:szCs w:val="28"/>
          <w:lang w:val="en-IN" w:eastAsia="en-IN"/>
        </w:rPr>
        <w:t>large</w:t>
      </w:r>
      <w:proofErr w:type="gramStart"/>
      <w:r w:rsidRPr="004916CB">
        <w:rPr>
          <w:rFonts w:ascii="Times New Roman" w:eastAsia="Times New Roman" w:hAnsi="Times New Roman" w:cs="Times New Roman"/>
          <w:color w:val="000000"/>
          <w:sz w:val="28"/>
          <w:szCs w:val="28"/>
          <w:lang w:val="en-IN" w:eastAsia="en-IN"/>
        </w:rPr>
        <w:t>,but</w:t>
      </w:r>
      <w:proofErr w:type="spellEnd"/>
      <w:proofErr w:type="gramEnd"/>
      <w:r w:rsidRPr="004916CB">
        <w:rPr>
          <w:rFonts w:ascii="Times New Roman" w:eastAsia="Times New Roman" w:hAnsi="Times New Roman" w:cs="Times New Roman"/>
          <w:color w:val="000000"/>
          <w:sz w:val="28"/>
          <w:szCs w:val="28"/>
          <w:lang w:val="en-IN" w:eastAsia="en-IN"/>
        </w:rPr>
        <w:t xml:space="preserve"> non-infinite) neural networks on CIFAR-10 </w:t>
      </w:r>
    </w:p>
    <w:p w:rsidR="004916CB" w:rsidRPr="004916CB" w:rsidRDefault="004916CB" w:rsidP="004916CB">
      <w:pPr>
        <w:pStyle w:val="ListParagraph"/>
        <w:spacing w:after="0" w:line="240" w:lineRule="auto"/>
        <w:rPr>
          <w:rFonts w:ascii="Times New Roman" w:hAnsi="Times New Roman" w:cs="Times New Roman"/>
          <w:b/>
          <w:sz w:val="28"/>
          <w:szCs w:val="28"/>
        </w:rPr>
      </w:pPr>
    </w:p>
    <w:p w:rsidR="004916CB" w:rsidRDefault="004916CB" w:rsidP="004916CB">
      <w:pPr>
        <w:pStyle w:val="ListParagraph"/>
        <w:spacing w:after="0" w:line="240" w:lineRule="auto"/>
        <w:rPr>
          <w:rFonts w:ascii="Times New Roman" w:hAnsi="Times New Roman" w:cs="Times New Roman"/>
          <w:b/>
          <w:sz w:val="28"/>
          <w:szCs w:val="28"/>
        </w:rPr>
      </w:pPr>
    </w:p>
    <w:p w:rsidR="00C123D1" w:rsidRPr="00C67532" w:rsidRDefault="00C123D1" w:rsidP="00C67532">
      <w:pPr>
        <w:spacing w:after="0" w:line="240" w:lineRule="auto"/>
        <w:rPr>
          <w:rFonts w:ascii="Times New Roman" w:hAnsi="Times New Roman" w:cs="Times New Roman"/>
          <w:b/>
          <w:sz w:val="28"/>
          <w:szCs w:val="28"/>
        </w:rPr>
      </w:pPr>
      <w:r w:rsidRPr="00C67532">
        <w:rPr>
          <w:rFonts w:ascii="Times New Roman" w:hAnsi="Times New Roman" w:cs="Times New Roman"/>
          <w:b/>
          <w:sz w:val="28"/>
          <w:szCs w:val="28"/>
        </w:rPr>
        <w:t>Literature Review</w:t>
      </w:r>
    </w:p>
    <w:p w:rsidR="00C67532" w:rsidRPr="00C67532" w:rsidRDefault="00C67532" w:rsidP="00C67532">
      <w:pPr>
        <w:pStyle w:val="ListParagraph"/>
        <w:numPr>
          <w:ilvl w:val="0"/>
          <w:numId w:val="23"/>
        </w:numPr>
        <w:spacing w:line="360" w:lineRule="auto"/>
        <w:jc w:val="both"/>
        <w:rPr>
          <w:sz w:val="28"/>
          <w:szCs w:val="28"/>
          <w:lang w:val="en-IN"/>
        </w:rPr>
      </w:pPr>
      <w:r w:rsidRPr="00C67532">
        <w:rPr>
          <w:rFonts w:ascii="Times New Roman" w:hAnsi="Times New Roman" w:cs="Times New Roman"/>
          <w:sz w:val="28"/>
          <w:szCs w:val="28"/>
          <w:lang w:val="en-GB"/>
        </w:rPr>
        <w:t xml:space="preserve">P. </w:t>
      </w:r>
      <w:proofErr w:type="spellStart"/>
      <w:r w:rsidRPr="00C67532">
        <w:rPr>
          <w:rFonts w:ascii="Times New Roman" w:hAnsi="Times New Roman" w:cs="Times New Roman"/>
          <w:sz w:val="28"/>
          <w:szCs w:val="28"/>
          <w:lang w:val="en-GB"/>
        </w:rPr>
        <w:t>Wittek</w:t>
      </w:r>
      <w:proofErr w:type="spellEnd"/>
      <w:r>
        <w:rPr>
          <w:rFonts w:ascii="Times New Roman" w:hAnsi="Times New Roman" w:cs="Times New Roman"/>
          <w:sz w:val="28"/>
          <w:szCs w:val="28"/>
          <w:lang w:val="en-GB"/>
        </w:rPr>
        <w:t xml:space="preserve"> </w:t>
      </w:r>
      <w:r w:rsidRPr="00C67532">
        <w:rPr>
          <w:sz w:val="28"/>
          <w:szCs w:val="28"/>
          <w:lang w:val="en-GB"/>
        </w:rPr>
        <w:t>Quantum machine learning: what quantum</w:t>
      </w:r>
      <w:r>
        <w:rPr>
          <w:sz w:val="28"/>
          <w:szCs w:val="28"/>
          <w:lang w:val="en-GB"/>
        </w:rPr>
        <w:t xml:space="preserve"> </w:t>
      </w:r>
      <w:r w:rsidRPr="00C67532">
        <w:rPr>
          <w:rFonts w:ascii="Times New Roman" w:hAnsi="Times New Roman" w:cs="Times New Roman"/>
          <w:sz w:val="28"/>
          <w:szCs w:val="28"/>
          <w:lang w:val="en-GB"/>
        </w:rPr>
        <w:t>computing means to data mining.</w:t>
      </w:r>
      <w:r>
        <w:rPr>
          <w:rFonts w:ascii="Times New Roman" w:hAnsi="Times New Roman" w:cs="Times New Roman"/>
          <w:sz w:val="28"/>
          <w:szCs w:val="28"/>
          <w:lang w:val="en-GB"/>
        </w:rPr>
        <w:t xml:space="preserve"> </w:t>
      </w:r>
      <w:r w:rsidRPr="00C67532">
        <w:rPr>
          <w:i/>
          <w:iCs/>
          <w:sz w:val="28"/>
          <w:szCs w:val="28"/>
          <w:lang w:val="en-GB"/>
        </w:rPr>
        <w:t>Quantum Machine Learning</w:t>
      </w:r>
      <w:r w:rsidRPr="00C67532">
        <w:rPr>
          <w:sz w:val="28"/>
          <w:szCs w:val="28"/>
          <w:lang w:val="en-GB"/>
        </w:rPr>
        <w:t> bridges the gap between abstract developments in quant- um computing and the applied research on machine learning.</w:t>
      </w:r>
    </w:p>
    <w:p w:rsidR="00C67532" w:rsidRPr="00C67532" w:rsidRDefault="00C67532" w:rsidP="00C67532">
      <w:pPr>
        <w:pStyle w:val="ListParagraph"/>
        <w:spacing w:line="360" w:lineRule="auto"/>
        <w:jc w:val="both"/>
        <w:rPr>
          <w:sz w:val="28"/>
          <w:szCs w:val="28"/>
          <w:lang w:val="en-IN"/>
        </w:rPr>
      </w:pPr>
    </w:p>
    <w:p w:rsidR="00C67532" w:rsidRPr="00C67532" w:rsidRDefault="00C67532" w:rsidP="00C67532">
      <w:pPr>
        <w:pStyle w:val="ListParagraph"/>
        <w:numPr>
          <w:ilvl w:val="0"/>
          <w:numId w:val="23"/>
        </w:numPr>
        <w:spacing w:line="360" w:lineRule="auto"/>
        <w:jc w:val="both"/>
        <w:rPr>
          <w:sz w:val="28"/>
          <w:szCs w:val="28"/>
          <w:lang w:val="en-IN"/>
        </w:rPr>
      </w:pPr>
      <w:r w:rsidRPr="00C67532">
        <w:rPr>
          <w:rFonts w:ascii="Times New Roman" w:hAnsi="Times New Roman" w:cs="Times New Roman"/>
          <w:sz w:val="28"/>
          <w:szCs w:val="28"/>
          <w:lang w:val="en-GB"/>
        </w:rPr>
        <w:t xml:space="preserve">M. </w:t>
      </w:r>
      <w:proofErr w:type="spellStart"/>
      <w:r w:rsidRPr="00C67532">
        <w:rPr>
          <w:rFonts w:ascii="Times New Roman" w:hAnsi="Times New Roman" w:cs="Times New Roman"/>
          <w:sz w:val="28"/>
          <w:szCs w:val="28"/>
          <w:lang w:val="en-GB"/>
        </w:rPr>
        <w:t>Schuld</w:t>
      </w:r>
      <w:proofErr w:type="spellEnd"/>
      <w:r w:rsidRPr="00C67532">
        <w:rPr>
          <w:rFonts w:ascii="Times New Roman" w:hAnsi="Times New Roman" w:cs="Times New Roman"/>
          <w:sz w:val="28"/>
          <w:szCs w:val="28"/>
          <w:lang w:val="en-GB"/>
        </w:rPr>
        <w:t xml:space="preserve">, I. </w:t>
      </w:r>
      <w:proofErr w:type="spellStart"/>
      <w:r w:rsidRPr="00C67532">
        <w:rPr>
          <w:rFonts w:ascii="Times New Roman" w:hAnsi="Times New Roman" w:cs="Times New Roman"/>
          <w:sz w:val="28"/>
          <w:szCs w:val="28"/>
          <w:lang w:val="en-GB"/>
        </w:rPr>
        <w:t>Sinayskiy</w:t>
      </w:r>
      <w:proofErr w:type="spellEnd"/>
      <w:proofErr w:type="gramStart"/>
      <w:r w:rsidRPr="00C67532">
        <w:rPr>
          <w:rFonts w:ascii="Times New Roman" w:hAnsi="Times New Roman" w:cs="Times New Roman"/>
          <w:sz w:val="28"/>
          <w:szCs w:val="28"/>
          <w:lang w:val="en-GB"/>
        </w:rPr>
        <w:t>,  F</w:t>
      </w:r>
      <w:proofErr w:type="gramEnd"/>
      <w:r w:rsidRPr="00C67532">
        <w:rPr>
          <w:rFonts w:ascii="Times New Roman" w:hAnsi="Times New Roman" w:cs="Times New Roman"/>
          <w:sz w:val="28"/>
          <w:szCs w:val="28"/>
          <w:lang w:val="en-GB"/>
        </w:rPr>
        <w:t xml:space="preserve">. </w:t>
      </w:r>
      <w:proofErr w:type="spellStart"/>
      <w:r w:rsidRPr="00C67532">
        <w:rPr>
          <w:rFonts w:ascii="Times New Roman" w:hAnsi="Times New Roman" w:cs="Times New Roman"/>
          <w:sz w:val="28"/>
          <w:szCs w:val="28"/>
          <w:lang w:val="en-GB"/>
        </w:rPr>
        <w:t>Petruccione</w:t>
      </w:r>
      <w:proofErr w:type="spellEnd"/>
      <w:r>
        <w:rPr>
          <w:rFonts w:ascii="Times New Roman" w:hAnsi="Times New Roman" w:cs="Times New Roman"/>
          <w:sz w:val="28"/>
          <w:szCs w:val="28"/>
          <w:lang w:val="en-GB"/>
        </w:rPr>
        <w:t xml:space="preserve"> </w:t>
      </w:r>
      <w:r w:rsidRPr="00C67532">
        <w:rPr>
          <w:sz w:val="28"/>
          <w:szCs w:val="28"/>
          <w:lang w:val="en-GB"/>
        </w:rPr>
        <w:t>An introduction to quantum machine learning.</w:t>
      </w:r>
      <w:r>
        <w:rPr>
          <w:sz w:val="28"/>
          <w:szCs w:val="28"/>
          <w:lang w:val="en-GB"/>
        </w:rPr>
        <w:t xml:space="preserve"> </w:t>
      </w:r>
      <w:r w:rsidRPr="00C67532">
        <w:rPr>
          <w:sz w:val="28"/>
          <w:szCs w:val="28"/>
          <w:lang w:val="en-GB"/>
        </w:rPr>
        <w:t>Uses algorithms run on quantum devices, such as quantum computers, to supplement, expedite, or support the work performed by a classical machine learning program.</w:t>
      </w:r>
    </w:p>
    <w:p w:rsidR="00C67532" w:rsidRPr="00C67532" w:rsidRDefault="00C67532" w:rsidP="00C67532">
      <w:pPr>
        <w:pStyle w:val="ListParagraph"/>
        <w:numPr>
          <w:ilvl w:val="0"/>
          <w:numId w:val="23"/>
        </w:numPr>
        <w:spacing w:line="360" w:lineRule="auto"/>
        <w:jc w:val="both"/>
        <w:rPr>
          <w:sz w:val="28"/>
          <w:szCs w:val="28"/>
          <w:lang w:val="en-IN"/>
        </w:rPr>
      </w:pPr>
      <w:r w:rsidRPr="00C67532">
        <w:rPr>
          <w:sz w:val="28"/>
          <w:szCs w:val="28"/>
          <w:lang w:val="en-GB"/>
        </w:rPr>
        <w:t xml:space="preserve">H.-Y. Huang, M. Broughton, M. </w:t>
      </w:r>
      <w:proofErr w:type="spellStart"/>
      <w:r w:rsidRPr="00C67532">
        <w:rPr>
          <w:sz w:val="28"/>
          <w:szCs w:val="28"/>
          <w:lang w:val="en-GB"/>
        </w:rPr>
        <w:t>Mohseni</w:t>
      </w:r>
      <w:proofErr w:type="spellEnd"/>
      <w:r w:rsidRPr="00C67532">
        <w:rPr>
          <w:sz w:val="28"/>
          <w:szCs w:val="28"/>
          <w:lang w:val="en-GB"/>
        </w:rPr>
        <w:t>.</w:t>
      </w:r>
      <w:r w:rsidRPr="00C67532">
        <w:rPr>
          <w:rFonts w:eastAsiaTheme="minorEastAsia" w:hAnsi="Gill Sans MT"/>
          <w:color w:val="000000" w:themeColor="dark1"/>
          <w:kern w:val="24"/>
          <w:sz w:val="24"/>
          <w:szCs w:val="24"/>
          <w:lang w:val="en-GB" w:eastAsia="en-IN"/>
        </w:rPr>
        <w:t xml:space="preserve"> </w:t>
      </w:r>
      <w:r w:rsidRPr="00C67532">
        <w:rPr>
          <w:sz w:val="28"/>
          <w:szCs w:val="28"/>
          <w:lang w:val="en-GB"/>
        </w:rPr>
        <w:t>Power of data in quantum machine learning.</w:t>
      </w:r>
      <w:r w:rsidRPr="00C67532">
        <w:rPr>
          <w:rFonts w:eastAsiaTheme="minorEastAsia" w:hAnsi="Gill Sans MT"/>
          <w:color w:val="000000" w:themeColor="dark1"/>
          <w:kern w:val="24"/>
          <w:sz w:val="24"/>
          <w:szCs w:val="24"/>
          <w:lang w:val="en-GB" w:eastAsia="en-IN"/>
        </w:rPr>
        <w:t xml:space="preserve"> </w:t>
      </w:r>
      <w:r w:rsidRPr="00C67532">
        <w:rPr>
          <w:sz w:val="28"/>
          <w:szCs w:val="28"/>
          <w:lang w:val="en-GB"/>
        </w:rPr>
        <w:t xml:space="preserve">In the classical case the data is the n-dimensional input vector, and the quantum case uses a given circuit to embed the n-dimensional vector into the space of n </w:t>
      </w:r>
      <w:proofErr w:type="spellStart"/>
      <w:r w:rsidRPr="00C67532">
        <w:rPr>
          <w:sz w:val="28"/>
          <w:szCs w:val="28"/>
          <w:lang w:val="en-GB"/>
        </w:rPr>
        <w:t>qubits</w:t>
      </w:r>
      <w:proofErr w:type="spellEnd"/>
      <w:r w:rsidRPr="00C67532">
        <w:rPr>
          <w:sz w:val="28"/>
          <w:szCs w:val="28"/>
          <w:lang w:val="en-GB"/>
        </w:rPr>
        <w:t>.</w:t>
      </w:r>
    </w:p>
    <w:p w:rsidR="00C67532" w:rsidRPr="00C67532" w:rsidRDefault="00C67532" w:rsidP="00C67532">
      <w:pPr>
        <w:pStyle w:val="ListParagraph"/>
        <w:numPr>
          <w:ilvl w:val="0"/>
          <w:numId w:val="23"/>
        </w:numPr>
        <w:spacing w:line="360" w:lineRule="auto"/>
        <w:jc w:val="both"/>
        <w:rPr>
          <w:sz w:val="28"/>
          <w:szCs w:val="28"/>
          <w:lang w:val="en-IN"/>
        </w:rPr>
      </w:pPr>
      <w:r w:rsidRPr="00C67532">
        <w:rPr>
          <w:sz w:val="28"/>
          <w:szCs w:val="28"/>
          <w:lang w:val="sv-SE"/>
        </w:rPr>
        <w:t>A. Abbas, D. Sutter, C. Zoufal.</w:t>
      </w:r>
      <w:r>
        <w:rPr>
          <w:sz w:val="28"/>
          <w:szCs w:val="28"/>
          <w:lang w:val="sv-SE"/>
        </w:rPr>
        <w:t xml:space="preserve"> </w:t>
      </w:r>
      <w:r w:rsidRPr="00C67532">
        <w:rPr>
          <w:sz w:val="28"/>
          <w:szCs w:val="28"/>
          <w:lang w:val="en-GB"/>
        </w:rPr>
        <w:t>The power of quantum neural networks.</w:t>
      </w:r>
      <w:r w:rsidRPr="00C67532">
        <w:rPr>
          <w:rFonts w:eastAsiaTheme="minorEastAsia" w:hAnsi="Gill Sans MT"/>
          <w:color w:val="000000" w:themeColor="dark1"/>
          <w:kern w:val="24"/>
          <w:sz w:val="24"/>
          <w:szCs w:val="24"/>
          <w:lang w:val="en-GB" w:eastAsia="en-IN"/>
        </w:rPr>
        <w:t xml:space="preserve"> </w:t>
      </w:r>
      <w:r w:rsidRPr="00C67532">
        <w:rPr>
          <w:sz w:val="28"/>
          <w:szCs w:val="28"/>
          <w:lang w:val="en-GB"/>
        </w:rPr>
        <w:t xml:space="preserve">Quantum neural networks can possess a desirable Fisher </w:t>
      </w:r>
      <w:proofErr w:type="spellStart"/>
      <w:r w:rsidRPr="00C67532">
        <w:rPr>
          <w:sz w:val="28"/>
          <w:szCs w:val="28"/>
          <w:lang w:val="en-GB"/>
        </w:rPr>
        <w:t>infor</w:t>
      </w:r>
      <w:proofErr w:type="spellEnd"/>
      <w:r w:rsidRPr="00C67532">
        <w:rPr>
          <w:sz w:val="28"/>
          <w:szCs w:val="28"/>
          <w:lang w:val="en-GB"/>
        </w:rPr>
        <w:t xml:space="preserve">- </w:t>
      </w:r>
      <w:proofErr w:type="spellStart"/>
      <w:r w:rsidRPr="00C67532">
        <w:rPr>
          <w:sz w:val="28"/>
          <w:szCs w:val="28"/>
          <w:lang w:val="en-GB"/>
        </w:rPr>
        <w:t>mation</w:t>
      </w:r>
      <w:proofErr w:type="spellEnd"/>
      <w:r w:rsidRPr="00C67532">
        <w:rPr>
          <w:sz w:val="28"/>
          <w:szCs w:val="28"/>
          <w:lang w:val="en-GB"/>
        </w:rPr>
        <w:t xml:space="preserve"> </w:t>
      </w:r>
      <w:r w:rsidRPr="00C67532">
        <w:rPr>
          <w:sz w:val="28"/>
          <w:szCs w:val="28"/>
          <w:lang w:val="en-GB"/>
        </w:rPr>
        <w:lastRenderedPageBreak/>
        <w:t>spectrum that enables them to train faster and express more functions than comparable classical and quantum models.</w:t>
      </w:r>
    </w:p>
    <w:p w:rsidR="00C123D1" w:rsidRPr="00C67532" w:rsidRDefault="00C123D1" w:rsidP="00C67532">
      <w:pPr>
        <w:pStyle w:val="ListParagraph"/>
        <w:spacing w:line="360" w:lineRule="auto"/>
        <w:jc w:val="both"/>
        <w:rPr>
          <w:rFonts w:ascii="Times New Roman" w:hAnsi="Times New Roman" w:cs="Times New Roman"/>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67532" w:rsidRDefault="00C67532" w:rsidP="00C67532">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t xml:space="preserve">Neural Tangent Kernels are a recent development in the theory of neural networks. They describe the </w:t>
      </w:r>
      <w:proofErr w:type="spellStart"/>
      <w:r w:rsidRPr="00C67532">
        <w:rPr>
          <w:rFonts w:ascii="Times New Roman" w:hAnsi="Times New Roman" w:cs="Times New Roman"/>
          <w:sz w:val="28"/>
          <w:szCs w:val="28"/>
          <w:lang w:val="en-GB"/>
        </w:rPr>
        <w:t>behavior</w:t>
      </w:r>
      <w:proofErr w:type="spellEnd"/>
      <w:r w:rsidRPr="00C67532">
        <w:rPr>
          <w:rFonts w:ascii="Times New Roman" w:hAnsi="Times New Roman" w:cs="Times New Roman"/>
          <w:sz w:val="28"/>
          <w:szCs w:val="28"/>
          <w:lang w:val="en-GB"/>
        </w:rPr>
        <w:t xml:space="preserve"> of infinitely wide neural networks during training.</w:t>
      </w:r>
    </w:p>
    <w:p w:rsidR="00000000" w:rsidRPr="00C67532" w:rsidRDefault="00C67532" w:rsidP="00C67532">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t>NTK helps in understanding the dynamics of gradient descent and the generalization properties of neural networks.</w:t>
      </w:r>
    </w:p>
    <w:p w:rsidR="00000000" w:rsidRPr="00C67532" w:rsidRDefault="00C67532" w:rsidP="00C67532">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lastRenderedPageBreak/>
        <w:t>QML is an interdisciplinary area combining quantum physics and machine learning, aiming to leverage quantum computing to enhance ML algorithms.</w:t>
      </w:r>
    </w:p>
    <w:p w:rsidR="00E85BBA" w:rsidRPr="00C123D1" w:rsidRDefault="00E85BBA" w:rsidP="00C67532">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000000" w:rsidRPr="00C67532" w:rsidRDefault="00C67532" w:rsidP="00C67532">
      <w:pPr>
        <w:pStyle w:val="NormalWeb"/>
        <w:numPr>
          <w:ilvl w:val="0"/>
          <w:numId w:val="20"/>
        </w:numPr>
        <w:spacing w:before="0" w:line="360" w:lineRule="auto"/>
        <w:rPr>
          <w:sz w:val="28"/>
          <w:szCs w:val="28"/>
          <w:lang w:val="en-IN"/>
        </w:rPr>
      </w:pPr>
      <w:r w:rsidRPr="00C67532">
        <w:rPr>
          <w:sz w:val="28"/>
          <w:szCs w:val="28"/>
          <w:lang w:val="en-GB"/>
        </w:rPr>
        <w:t>Quantum algorithms and systems are inherently more complex to design, implement, and maintain compared to classical algorithms.</w:t>
      </w:r>
    </w:p>
    <w:p w:rsidR="00000000" w:rsidRPr="00C67532" w:rsidRDefault="00C67532" w:rsidP="00C67532">
      <w:pPr>
        <w:pStyle w:val="NormalWeb"/>
        <w:numPr>
          <w:ilvl w:val="0"/>
          <w:numId w:val="20"/>
        </w:numPr>
        <w:spacing w:before="0" w:line="360" w:lineRule="auto"/>
        <w:rPr>
          <w:sz w:val="28"/>
          <w:szCs w:val="28"/>
          <w:lang w:val="en-IN"/>
        </w:rPr>
      </w:pPr>
      <w:r w:rsidRPr="00C67532">
        <w:rPr>
          <w:sz w:val="28"/>
          <w:szCs w:val="28"/>
          <w:lang w:val="en-GB"/>
        </w:rPr>
        <w:t>Requires expertise in both quantum computing and machine learning, which can be a barrier for many researchers and practitioners.</w:t>
      </w:r>
    </w:p>
    <w:p w:rsidR="00000000" w:rsidRPr="00C67532" w:rsidRDefault="00C67532" w:rsidP="00C67532">
      <w:pPr>
        <w:pStyle w:val="NormalWeb"/>
        <w:numPr>
          <w:ilvl w:val="0"/>
          <w:numId w:val="20"/>
        </w:numPr>
        <w:spacing w:before="0" w:line="360" w:lineRule="auto"/>
        <w:rPr>
          <w:sz w:val="28"/>
          <w:szCs w:val="28"/>
          <w:lang w:val="en-IN"/>
        </w:rPr>
      </w:pPr>
      <w:r w:rsidRPr="00C67532">
        <w:rPr>
          <w:sz w:val="28"/>
          <w:szCs w:val="28"/>
          <w:lang w:val="en-GB"/>
        </w:rPr>
        <w:t xml:space="preserve">Current quantum hardware is still in the early stages of development, with limitations in terms of </w:t>
      </w:r>
      <w:proofErr w:type="spellStart"/>
      <w:r w:rsidRPr="00C67532">
        <w:rPr>
          <w:sz w:val="28"/>
          <w:szCs w:val="28"/>
          <w:lang w:val="en-GB"/>
        </w:rPr>
        <w:t>qubit</w:t>
      </w:r>
      <w:proofErr w:type="spellEnd"/>
      <w:r w:rsidRPr="00C67532">
        <w:rPr>
          <w:sz w:val="28"/>
          <w:szCs w:val="28"/>
          <w:lang w:val="en-GB"/>
        </w:rPr>
        <w:t xml:space="preserve"> count, coherence time, and error rates.</w:t>
      </w:r>
    </w:p>
    <w:p w:rsidR="00000000" w:rsidRPr="00C67532" w:rsidRDefault="00C67532" w:rsidP="00C67532">
      <w:pPr>
        <w:pStyle w:val="NormalWeb"/>
        <w:numPr>
          <w:ilvl w:val="0"/>
          <w:numId w:val="20"/>
        </w:numPr>
        <w:spacing w:before="0" w:line="360" w:lineRule="auto"/>
        <w:rPr>
          <w:sz w:val="28"/>
          <w:szCs w:val="28"/>
          <w:lang w:val="en-IN"/>
        </w:rPr>
      </w:pPr>
      <w:r w:rsidRPr="00C67532">
        <w:rPr>
          <w:sz w:val="28"/>
          <w:szCs w:val="28"/>
          <w:lang w:val="en-GB"/>
        </w:rPr>
        <w:t>Noise and errors in quantum computations can affect the reliability and accuracy of QPK-based models.</w:t>
      </w:r>
    </w:p>
    <w:p w:rsidR="00E85BBA" w:rsidRPr="00C123D1" w:rsidRDefault="00E85BBA" w:rsidP="00C67532">
      <w:pPr>
        <w:pStyle w:val="NormalWeb"/>
        <w:spacing w:before="0" w:line="360" w:lineRule="auto"/>
        <w:ind w:left="720"/>
        <w:rPr>
          <w:sz w:val="28"/>
          <w:szCs w:val="28"/>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C67532" w:rsidRDefault="00C67532" w:rsidP="00C67532">
      <w:pPr>
        <w:numPr>
          <w:ilvl w:val="0"/>
          <w:numId w:val="21"/>
        </w:numPr>
        <w:spacing w:before="100" w:after="100" w:line="360" w:lineRule="auto"/>
        <w:jc w:val="both"/>
        <w:rPr>
          <w:rFonts w:ascii="Times New Roman" w:eastAsia="Times New Roman" w:hAnsi="Times New Roman" w:cs="Times New Roman"/>
          <w:sz w:val="28"/>
          <w:szCs w:val="28"/>
          <w:lang w:val="en-IN"/>
        </w:rPr>
      </w:pPr>
      <w:r w:rsidRPr="00C67532">
        <w:rPr>
          <w:rFonts w:ascii="Times New Roman" w:eastAsia="Times New Roman" w:hAnsi="Times New Roman" w:cs="Times New Roman"/>
          <w:sz w:val="28"/>
          <w:szCs w:val="28"/>
          <w:lang w:val="en-GB"/>
        </w:rPr>
        <w:lastRenderedPageBreak/>
        <w:t>The proposed Quantum Path Kernel (QPK) aims to address these limitations by extending the concept of neural tangent kernels into the quantum domain, creating a more generalized framework for deep quantum machine learning.</w:t>
      </w:r>
    </w:p>
    <w:p w:rsidR="00000000" w:rsidRPr="00C67532" w:rsidRDefault="00C67532" w:rsidP="00C67532">
      <w:pPr>
        <w:numPr>
          <w:ilvl w:val="0"/>
          <w:numId w:val="21"/>
        </w:numPr>
        <w:spacing w:before="100" w:after="100" w:line="360" w:lineRule="auto"/>
        <w:jc w:val="both"/>
        <w:rPr>
          <w:rFonts w:ascii="Times New Roman" w:eastAsia="Times New Roman" w:hAnsi="Times New Roman" w:cs="Times New Roman"/>
          <w:sz w:val="28"/>
          <w:szCs w:val="28"/>
          <w:lang w:val="en-IN"/>
        </w:rPr>
      </w:pPr>
      <w:r w:rsidRPr="00C67532">
        <w:rPr>
          <w:rFonts w:ascii="Times New Roman" w:eastAsia="Times New Roman" w:hAnsi="Times New Roman" w:cs="Times New Roman"/>
          <w:sz w:val="28"/>
          <w:szCs w:val="28"/>
          <w:lang w:val="en-GB"/>
        </w:rPr>
        <w:t>By leveraging quantum computing, QPK can provide more efficient training dynamics and improved generalization.</w:t>
      </w:r>
    </w:p>
    <w:p w:rsidR="00000000" w:rsidRPr="00C67532" w:rsidRDefault="00C67532" w:rsidP="00C67532">
      <w:pPr>
        <w:numPr>
          <w:ilvl w:val="0"/>
          <w:numId w:val="21"/>
        </w:numPr>
        <w:spacing w:before="100" w:after="100" w:line="360" w:lineRule="auto"/>
        <w:jc w:val="both"/>
        <w:rPr>
          <w:rFonts w:ascii="Times New Roman" w:eastAsia="Times New Roman" w:hAnsi="Times New Roman" w:cs="Times New Roman"/>
          <w:sz w:val="28"/>
          <w:szCs w:val="28"/>
          <w:lang w:val="en-IN"/>
        </w:rPr>
      </w:pPr>
      <w:r w:rsidRPr="00C67532">
        <w:rPr>
          <w:rFonts w:ascii="Times New Roman" w:eastAsia="Times New Roman" w:hAnsi="Times New Roman" w:cs="Times New Roman"/>
          <w:sz w:val="28"/>
          <w:szCs w:val="28"/>
          <w:lang w:val="en-GB"/>
        </w:rPr>
        <w:t xml:space="preserve">QPK might be better suited for handling larger and more complex neural network architectures. </w:t>
      </w:r>
    </w:p>
    <w:p w:rsidR="00000000" w:rsidRPr="00C67532" w:rsidRDefault="00C67532" w:rsidP="00C67532">
      <w:pPr>
        <w:numPr>
          <w:ilvl w:val="0"/>
          <w:numId w:val="21"/>
        </w:numPr>
        <w:spacing w:before="100" w:after="100" w:line="360" w:lineRule="auto"/>
        <w:jc w:val="both"/>
        <w:rPr>
          <w:rFonts w:ascii="Times New Roman" w:eastAsia="Times New Roman" w:hAnsi="Times New Roman" w:cs="Times New Roman"/>
          <w:sz w:val="28"/>
          <w:szCs w:val="28"/>
          <w:lang w:val="en-IN"/>
        </w:rPr>
      </w:pPr>
      <w:r w:rsidRPr="00C67532">
        <w:rPr>
          <w:rFonts w:ascii="Times New Roman" w:eastAsia="Times New Roman" w:hAnsi="Times New Roman" w:cs="Times New Roman"/>
          <w:sz w:val="28"/>
          <w:szCs w:val="28"/>
          <w:lang w:val="en-GB"/>
        </w:rPr>
        <w:t>Improved robustness to noise and errors in quantum computations, making it more practical for real-world applications.</w:t>
      </w:r>
    </w:p>
    <w:p w:rsidR="00E85BBA" w:rsidRPr="00C123D1" w:rsidRDefault="00E85BBA" w:rsidP="00C67532">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C67532" w:rsidRDefault="00C67532" w:rsidP="00C67532">
      <w:pPr>
        <w:numPr>
          <w:ilvl w:val="0"/>
          <w:numId w:val="22"/>
        </w:numPr>
        <w:tabs>
          <w:tab w:val="left" w:pos="720"/>
        </w:tabs>
        <w:spacing w:after="10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t>By leveraging the principles of quantum computing, QPK can potentially offer exponential speedups for certain machine learning tasks compared to classical approaches.</w:t>
      </w:r>
    </w:p>
    <w:p w:rsidR="00000000" w:rsidRPr="00C67532" w:rsidRDefault="00C67532" w:rsidP="00C67532">
      <w:pPr>
        <w:numPr>
          <w:ilvl w:val="0"/>
          <w:numId w:val="22"/>
        </w:numPr>
        <w:tabs>
          <w:tab w:val="left" w:pos="720"/>
        </w:tabs>
        <w:spacing w:after="10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t>Improved training dynamics and generalization capabilities, particularly for complex datasets and deep learning models.</w:t>
      </w:r>
    </w:p>
    <w:p w:rsidR="00000000" w:rsidRPr="00C67532" w:rsidRDefault="00C67532" w:rsidP="00C67532">
      <w:pPr>
        <w:numPr>
          <w:ilvl w:val="0"/>
          <w:numId w:val="22"/>
        </w:numPr>
        <w:tabs>
          <w:tab w:val="left" w:pos="720"/>
        </w:tabs>
        <w:spacing w:after="10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t>QPK is designed to handle larger and more complex neural network architectures more efficiently than classical Neural Tangent Kernels (NTKs).</w:t>
      </w:r>
    </w:p>
    <w:p w:rsidR="00000000" w:rsidRPr="00C67532" w:rsidRDefault="00C67532" w:rsidP="00C67532">
      <w:pPr>
        <w:numPr>
          <w:ilvl w:val="0"/>
          <w:numId w:val="22"/>
        </w:numPr>
        <w:tabs>
          <w:tab w:val="left" w:pos="720"/>
        </w:tabs>
        <w:spacing w:after="100" w:line="360" w:lineRule="auto"/>
        <w:jc w:val="both"/>
        <w:rPr>
          <w:rFonts w:ascii="Times New Roman" w:hAnsi="Times New Roman" w:cs="Times New Roman"/>
          <w:sz w:val="28"/>
          <w:szCs w:val="28"/>
          <w:lang w:val="en-IN"/>
        </w:rPr>
      </w:pPr>
      <w:r w:rsidRPr="00C67532">
        <w:rPr>
          <w:rFonts w:ascii="Times New Roman" w:hAnsi="Times New Roman" w:cs="Times New Roman"/>
          <w:sz w:val="28"/>
          <w:szCs w:val="28"/>
          <w:lang w:val="en-GB"/>
        </w:rPr>
        <w:t xml:space="preserve">Better suited for high-dimensional data and large-scale problems </w:t>
      </w:r>
      <w:proofErr w:type="gramStart"/>
      <w:r w:rsidRPr="00C67532">
        <w:rPr>
          <w:rFonts w:ascii="Times New Roman" w:hAnsi="Times New Roman" w:cs="Times New Roman"/>
          <w:sz w:val="28"/>
          <w:szCs w:val="28"/>
          <w:lang w:val="en-GB"/>
        </w:rPr>
        <w:t>that are</w:t>
      </w:r>
      <w:proofErr w:type="gramEnd"/>
      <w:r w:rsidRPr="00C67532">
        <w:rPr>
          <w:rFonts w:ascii="Times New Roman" w:hAnsi="Times New Roman" w:cs="Times New Roman"/>
          <w:sz w:val="28"/>
          <w:szCs w:val="28"/>
          <w:lang w:val="en-GB"/>
        </w:rPr>
        <w:t xml:space="preserve"> computationally prohibitive for classical methods.</w:t>
      </w:r>
    </w:p>
    <w:p w:rsidR="00E85BBA" w:rsidRPr="00C123D1" w:rsidRDefault="00E85BBA" w:rsidP="00C67532">
      <w:pPr>
        <w:spacing w:after="100" w:line="360" w:lineRule="auto"/>
        <w:ind w:left="720"/>
        <w:jc w:val="both"/>
        <w:rPr>
          <w:rFonts w:ascii="Times New Roman" w:hAnsi="Times New Roman" w:cs="Times New Roman"/>
          <w:sz w:val="28"/>
          <w:szCs w:val="28"/>
          <w:lang w:val="en-IN"/>
        </w:rPr>
      </w:pP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134DAE" w:rsidP="00801748">
      <w:pPr>
        <w:pStyle w:val="ListParagraph"/>
        <w:numPr>
          <w:ilvl w:val="0"/>
          <w:numId w:val="8"/>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Operating System</w:t>
      </w:r>
      <w:r>
        <w:rPr>
          <w:rFonts w:ascii="Times New Roman" w:hAnsi="Times New Roman" w:cs="Times New Roman"/>
          <w:sz w:val="28"/>
          <w:szCs w:val="28"/>
        </w:rPr>
        <w:tab/>
        <w:t>: Windows 10</w:t>
      </w:r>
      <w:r w:rsidR="00801748" w:rsidRPr="0002224E">
        <w:rPr>
          <w:rFonts w:ascii="Times New Roman" w:hAnsi="Times New Roman" w:cs="Times New Roman"/>
          <w:sz w:val="28"/>
          <w:szCs w:val="28"/>
        </w:rPr>
        <w:t>.</w:t>
      </w:r>
    </w:p>
    <w:p w:rsidR="00801748" w:rsidRPr="0002224E" w:rsidRDefault="00801748" w:rsidP="00134DAE">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134DAE">
        <w:rPr>
          <w:rFonts w:ascii="Times New Roman" w:hAnsi="Times New Roman" w:cs="Times New Roman"/>
          <w:sz w:val="28"/>
          <w:szCs w:val="28"/>
        </w:rPr>
        <w:t>PYTHON</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FC45DC" w:rsidRPr="00FC45DC" w:rsidRDefault="00FC45DC" w:rsidP="00FC45DC">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FC45DC">
        <w:rPr>
          <w:rFonts w:ascii="Times New Roman" w:eastAsia="Times New Roman" w:hAnsi="Times New Roman" w:cs="Times New Roman"/>
          <w:sz w:val="28"/>
          <w:szCs w:val="28"/>
          <w:lang w:val="en-IN" w:eastAsia="en-IN"/>
        </w:rPr>
        <w:t xml:space="preserve">  </w:t>
      </w:r>
      <w:r w:rsidRPr="00FC45DC">
        <w:rPr>
          <w:rFonts w:ascii="Times New Roman" w:eastAsia="Times New Roman" w:hAnsi="Times New Roman" w:cs="Times New Roman"/>
          <w:b/>
          <w:bCs/>
          <w:sz w:val="28"/>
          <w:szCs w:val="28"/>
          <w:lang w:val="en-IN" w:eastAsia="en-IN"/>
        </w:rPr>
        <w:t>Neural</w:t>
      </w:r>
      <w:proofErr w:type="gramEnd"/>
      <w:r w:rsidRPr="00FC45DC">
        <w:rPr>
          <w:rFonts w:ascii="Times New Roman" w:eastAsia="Times New Roman" w:hAnsi="Times New Roman" w:cs="Times New Roman"/>
          <w:b/>
          <w:bCs/>
          <w:sz w:val="28"/>
          <w:szCs w:val="28"/>
          <w:lang w:val="en-IN" w:eastAsia="en-IN"/>
        </w:rPr>
        <w:t xml:space="preserve"> Tangent Kernel (NTK)</w:t>
      </w:r>
      <w:r w:rsidRPr="00FC45DC">
        <w:rPr>
          <w:rFonts w:ascii="Times New Roman" w:eastAsia="Times New Roman" w:hAnsi="Times New Roman" w:cs="Times New Roman"/>
          <w:sz w:val="28"/>
          <w:szCs w:val="28"/>
          <w:lang w:val="en-IN" w:eastAsia="en-IN"/>
        </w:rPr>
        <w:t>:</w:t>
      </w:r>
    </w:p>
    <w:p w:rsidR="00FC45DC" w:rsidRPr="00FC45DC" w:rsidRDefault="00FC45DC" w:rsidP="00FC45DC">
      <w:pPr>
        <w:numPr>
          <w:ilvl w:val="0"/>
          <w:numId w:val="35"/>
        </w:numPr>
        <w:spacing w:before="100" w:beforeAutospacing="1" w:after="100" w:afterAutospacing="1" w:line="360" w:lineRule="auto"/>
        <w:jc w:val="both"/>
        <w:rPr>
          <w:rFonts w:ascii="Times New Roman" w:eastAsia="Times New Roman" w:hAnsi="Times New Roman" w:cs="Times New Roman"/>
          <w:sz w:val="28"/>
          <w:szCs w:val="28"/>
          <w:lang w:val="en-IN" w:eastAsia="en-IN"/>
        </w:rPr>
      </w:pPr>
      <w:r w:rsidRPr="00FC45DC">
        <w:rPr>
          <w:rFonts w:ascii="Times New Roman" w:eastAsia="Times New Roman" w:hAnsi="Times New Roman" w:cs="Times New Roman"/>
          <w:sz w:val="28"/>
          <w:szCs w:val="28"/>
          <w:lang w:val="en-IN" w:eastAsia="en-IN"/>
        </w:rPr>
        <w:t xml:space="preserve">The Neural Tangent Kernel is a concept from classical deep learning theory. It describes the </w:t>
      </w:r>
      <w:proofErr w:type="spellStart"/>
      <w:r w:rsidRPr="00FC45DC">
        <w:rPr>
          <w:rFonts w:ascii="Times New Roman" w:eastAsia="Times New Roman" w:hAnsi="Times New Roman" w:cs="Times New Roman"/>
          <w:sz w:val="28"/>
          <w:szCs w:val="28"/>
          <w:lang w:val="en-IN" w:eastAsia="en-IN"/>
        </w:rPr>
        <w:t>behavior</w:t>
      </w:r>
      <w:proofErr w:type="spellEnd"/>
      <w:r w:rsidRPr="00FC45DC">
        <w:rPr>
          <w:rFonts w:ascii="Times New Roman" w:eastAsia="Times New Roman" w:hAnsi="Times New Roman" w:cs="Times New Roman"/>
          <w:sz w:val="28"/>
          <w:szCs w:val="28"/>
          <w:lang w:val="en-IN" w:eastAsia="en-IN"/>
        </w:rPr>
        <w:t xml:space="preserve"> of infinitely wide neural networks during training. In this limit, the network's </w:t>
      </w:r>
      <w:proofErr w:type="spellStart"/>
      <w:r w:rsidRPr="00FC45DC">
        <w:rPr>
          <w:rFonts w:ascii="Times New Roman" w:eastAsia="Times New Roman" w:hAnsi="Times New Roman" w:cs="Times New Roman"/>
          <w:sz w:val="28"/>
          <w:szCs w:val="28"/>
          <w:lang w:val="en-IN" w:eastAsia="en-IN"/>
        </w:rPr>
        <w:t>behavior</w:t>
      </w:r>
      <w:proofErr w:type="spellEnd"/>
      <w:r w:rsidRPr="00FC45DC">
        <w:rPr>
          <w:rFonts w:ascii="Times New Roman" w:eastAsia="Times New Roman" w:hAnsi="Times New Roman" w:cs="Times New Roman"/>
          <w:sz w:val="28"/>
          <w:szCs w:val="28"/>
          <w:lang w:val="en-IN" w:eastAsia="en-IN"/>
        </w:rPr>
        <w:t xml:space="preserve"> can be captured by a kernel function that simplifies the analysis of gradient-based optimization and learning dynamics.</w:t>
      </w:r>
    </w:p>
    <w:p w:rsidR="00FC45DC" w:rsidRPr="00FC45DC" w:rsidRDefault="00FC45DC" w:rsidP="00FC45DC">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FC45DC">
        <w:rPr>
          <w:rFonts w:ascii="Times New Roman" w:eastAsia="Times New Roman" w:hAnsi="Times New Roman" w:cs="Times New Roman"/>
          <w:sz w:val="28"/>
          <w:szCs w:val="28"/>
          <w:lang w:val="en-IN" w:eastAsia="en-IN"/>
        </w:rPr>
        <w:t xml:space="preserve">  </w:t>
      </w:r>
      <w:r w:rsidRPr="00FC45DC">
        <w:rPr>
          <w:rFonts w:ascii="Times New Roman" w:eastAsia="Times New Roman" w:hAnsi="Times New Roman" w:cs="Times New Roman"/>
          <w:b/>
          <w:bCs/>
          <w:sz w:val="28"/>
          <w:szCs w:val="28"/>
          <w:lang w:val="en-IN" w:eastAsia="en-IN"/>
        </w:rPr>
        <w:t>Deep</w:t>
      </w:r>
      <w:proofErr w:type="gramEnd"/>
      <w:r w:rsidRPr="00FC45DC">
        <w:rPr>
          <w:rFonts w:ascii="Times New Roman" w:eastAsia="Times New Roman" w:hAnsi="Times New Roman" w:cs="Times New Roman"/>
          <w:b/>
          <w:bCs/>
          <w:sz w:val="28"/>
          <w:szCs w:val="28"/>
          <w:lang w:val="en-IN" w:eastAsia="en-IN"/>
        </w:rPr>
        <w:t xml:space="preserve"> Quantum Machine Learning</w:t>
      </w:r>
      <w:r w:rsidRPr="00FC45DC">
        <w:rPr>
          <w:rFonts w:ascii="Times New Roman" w:eastAsia="Times New Roman" w:hAnsi="Times New Roman" w:cs="Times New Roman"/>
          <w:sz w:val="28"/>
          <w:szCs w:val="28"/>
          <w:lang w:val="en-IN" w:eastAsia="en-IN"/>
        </w:rPr>
        <w:t>:</w:t>
      </w:r>
    </w:p>
    <w:p w:rsidR="00FC45DC" w:rsidRPr="00FC45DC" w:rsidRDefault="00FC45DC" w:rsidP="00FC45DC">
      <w:pPr>
        <w:numPr>
          <w:ilvl w:val="0"/>
          <w:numId w:val="36"/>
        </w:numPr>
        <w:spacing w:before="100" w:beforeAutospacing="1" w:after="100" w:afterAutospacing="1" w:line="360" w:lineRule="auto"/>
        <w:jc w:val="both"/>
        <w:rPr>
          <w:rFonts w:ascii="Times New Roman" w:eastAsia="Times New Roman" w:hAnsi="Times New Roman" w:cs="Times New Roman"/>
          <w:sz w:val="28"/>
          <w:szCs w:val="28"/>
          <w:lang w:val="en-IN" w:eastAsia="en-IN"/>
        </w:rPr>
      </w:pPr>
      <w:r w:rsidRPr="00FC45DC">
        <w:rPr>
          <w:rFonts w:ascii="Times New Roman" w:eastAsia="Times New Roman" w:hAnsi="Times New Roman" w:cs="Times New Roman"/>
          <w:sz w:val="28"/>
          <w:szCs w:val="28"/>
          <w:lang w:val="en-IN" w:eastAsia="en-IN"/>
        </w:rPr>
        <w:t xml:space="preserve">Deep quantum machine learning integrates principles from quantum computing and machine learning. It explores the use of quantum computers or quantum-inspired algorithms to enhance learning tasks that involve large-scale data processing, complex </w:t>
      </w:r>
      <w:proofErr w:type="spellStart"/>
      <w:r w:rsidRPr="00FC45DC">
        <w:rPr>
          <w:rFonts w:ascii="Times New Roman" w:eastAsia="Times New Roman" w:hAnsi="Times New Roman" w:cs="Times New Roman"/>
          <w:sz w:val="28"/>
          <w:szCs w:val="28"/>
          <w:lang w:val="en-IN" w:eastAsia="en-IN"/>
        </w:rPr>
        <w:t>modeling</w:t>
      </w:r>
      <w:proofErr w:type="spellEnd"/>
      <w:r w:rsidRPr="00FC45DC">
        <w:rPr>
          <w:rFonts w:ascii="Times New Roman" w:eastAsia="Times New Roman" w:hAnsi="Times New Roman" w:cs="Times New Roman"/>
          <w:sz w:val="28"/>
          <w:szCs w:val="28"/>
          <w:lang w:val="en-IN" w:eastAsia="en-IN"/>
        </w:rPr>
        <w:t>, or optimization problems that are computationally intensive.</w:t>
      </w:r>
    </w:p>
    <w:p w:rsidR="00FC45DC" w:rsidRPr="00FC45DC" w:rsidRDefault="00FC45DC" w:rsidP="00FC45DC">
      <w:pPr>
        <w:spacing w:before="100" w:beforeAutospacing="1" w:after="100" w:afterAutospacing="1" w:line="360" w:lineRule="auto"/>
        <w:jc w:val="both"/>
        <w:rPr>
          <w:rFonts w:ascii="Times New Roman" w:eastAsia="Times New Roman" w:hAnsi="Times New Roman" w:cs="Times New Roman"/>
          <w:sz w:val="28"/>
          <w:szCs w:val="28"/>
          <w:lang w:val="en-IN" w:eastAsia="en-IN"/>
        </w:rPr>
      </w:pPr>
      <w:r w:rsidRPr="00FC45DC">
        <w:rPr>
          <w:rFonts w:ascii="Times New Roman" w:eastAsia="Times New Roman" w:hAnsi="Times New Roman" w:cs="Times New Roman"/>
          <w:b/>
          <w:bCs/>
          <w:sz w:val="28"/>
          <w:szCs w:val="28"/>
          <w:lang w:val="en-IN" w:eastAsia="en-IN"/>
        </w:rPr>
        <w:t>Quantum Path Kernel</w:t>
      </w:r>
      <w:r w:rsidRPr="00FC45DC">
        <w:rPr>
          <w:rFonts w:ascii="Times New Roman" w:eastAsia="Times New Roman" w:hAnsi="Times New Roman" w:cs="Times New Roman"/>
          <w:sz w:val="28"/>
          <w:szCs w:val="28"/>
          <w:lang w:val="en-IN" w:eastAsia="en-IN"/>
        </w:rPr>
        <w:t>:</w:t>
      </w:r>
    </w:p>
    <w:p w:rsidR="00FC45DC" w:rsidRPr="00FC45DC" w:rsidRDefault="00FC45DC" w:rsidP="00FC45DC">
      <w:pPr>
        <w:numPr>
          <w:ilvl w:val="0"/>
          <w:numId w:val="37"/>
        </w:numPr>
        <w:spacing w:before="100" w:beforeAutospacing="1" w:after="100" w:afterAutospacing="1" w:line="360" w:lineRule="auto"/>
        <w:jc w:val="both"/>
        <w:rPr>
          <w:rFonts w:ascii="Times New Roman" w:eastAsia="Times New Roman" w:hAnsi="Times New Roman" w:cs="Times New Roman"/>
          <w:sz w:val="28"/>
          <w:szCs w:val="28"/>
          <w:lang w:val="en-IN" w:eastAsia="en-IN"/>
        </w:rPr>
      </w:pPr>
      <w:r w:rsidRPr="00FC45DC">
        <w:rPr>
          <w:rFonts w:ascii="Times New Roman" w:eastAsia="Times New Roman" w:hAnsi="Times New Roman" w:cs="Times New Roman"/>
          <w:sz w:val="28"/>
          <w:szCs w:val="28"/>
          <w:lang w:val="en-IN" w:eastAsia="en-IN"/>
        </w:rPr>
        <w:t xml:space="preserve">This appears to be an extension or a generalization of the Neural Tangent Kernel concept within the domain of quantum machine learning. Instead of describing the </w:t>
      </w:r>
      <w:proofErr w:type="spellStart"/>
      <w:r w:rsidRPr="00FC45DC">
        <w:rPr>
          <w:rFonts w:ascii="Times New Roman" w:eastAsia="Times New Roman" w:hAnsi="Times New Roman" w:cs="Times New Roman"/>
          <w:sz w:val="28"/>
          <w:szCs w:val="28"/>
          <w:lang w:val="en-IN" w:eastAsia="en-IN"/>
        </w:rPr>
        <w:t>behavior</w:t>
      </w:r>
      <w:proofErr w:type="spellEnd"/>
      <w:r w:rsidRPr="00FC45DC">
        <w:rPr>
          <w:rFonts w:ascii="Times New Roman" w:eastAsia="Times New Roman" w:hAnsi="Times New Roman" w:cs="Times New Roman"/>
          <w:sz w:val="28"/>
          <w:szCs w:val="28"/>
          <w:lang w:val="en-IN" w:eastAsia="en-IN"/>
        </w:rPr>
        <w:t xml:space="preserve"> of classical neural networks, it likely pertains to quantum neural networks or quantum-inspired models.</w:t>
      </w:r>
    </w:p>
    <w:p w:rsidR="00C123D1" w:rsidRPr="0002224E" w:rsidRDefault="00C123D1" w:rsidP="003D73EC">
      <w:pPr>
        <w:spacing w:before="100" w:after="100" w:line="360" w:lineRule="auto"/>
        <w:jc w:val="both"/>
        <w:rPr>
          <w:rFonts w:ascii="Times New Roman" w:hAnsi="Times New Roman" w:cs="Times New Roman"/>
          <w:sz w:val="28"/>
          <w:szCs w:val="28"/>
        </w:rPr>
      </w:pPr>
    </w:p>
    <w:p w:rsidR="00D12B52" w:rsidRPr="0002224E" w:rsidRDefault="00D12B52" w:rsidP="00D12B52">
      <w:pPr>
        <w:rPr>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FC45DC" w:rsidP="00A03660">
      <w:pPr>
        <w:spacing w:after="0" w:line="360" w:lineRule="auto"/>
        <w:rPr>
          <w:rFonts w:ascii="Times New Roman" w:hAnsi="Times New Roman" w:cs="Times New Roman"/>
          <w:b/>
          <w:sz w:val="28"/>
          <w:szCs w:val="28"/>
        </w:rPr>
      </w:pPr>
      <w:r w:rsidRPr="00FC45DC">
        <w:rPr>
          <w:rFonts w:ascii="Times New Roman" w:hAnsi="Times New Roman" w:cs="Times New Roman"/>
          <w:b/>
          <w:sz w:val="28"/>
          <w:szCs w:val="28"/>
          <w:lang w:val="en-IN"/>
        </w:rPr>
        <w:drawing>
          <wp:inline distT="0" distB="0" distL="0" distR="0" wp14:anchorId="136820F1" wp14:editId="1CC47A9F">
            <wp:extent cx="5943600" cy="3629025"/>
            <wp:effectExtent l="0" t="0" r="0" b="0"/>
            <wp:docPr id="1027"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rotWithShape="1">
                    <a:blip r:embed="rId9">
                      <a:extLst>
                        <a:ext uri="{28A0092B-C50C-407E-A947-70E740481C1C}">
                          <a14:useLocalDpi xmlns:a14="http://schemas.microsoft.com/office/drawing/2010/main" val="0"/>
                        </a:ext>
                      </a:extLst>
                    </a:blip>
                    <a:srcRect l="6806" t="44790" r="38195" b="16912"/>
                    <a:stretch/>
                  </pic:blipFill>
                  <pic:spPr bwMode="auto">
                    <a:xfrm>
                      <a:off x="0" y="0"/>
                      <a:ext cx="5943600" cy="3629025"/>
                    </a:xfrm>
                    <a:prstGeom prst="rect">
                      <a:avLst/>
                    </a:prstGeom>
                    <a:noFill/>
                    <a:ln>
                      <a:noFill/>
                    </a:ln>
                    <a:effectLst/>
                    <a:extLst/>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744F96" w:rsidRPr="00FC45DC" w:rsidRDefault="0005483A" w:rsidP="00FC45DC">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4300C" w:rsidRDefault="0014300C" w:rsidP="00DA4695">
      <w:pPr>
        <w:pStyle w:val="BodyText"/>
        <w:rPr>
          <w:b/>
          <w:iCs/>
          <w:sz w:val="24"/>
          <w:szCs w:val="24"/>
        </w:rPr>
      </w:pPr>
    </w:p>
    <w:p w:rsidR="00000000" w:rsidRPr="00FC45DC" w:rsidRDefault="00FC45DC" w:rsidP="00FC45DC">
      <w:pPr>
        <w:pStyle w:val="BodyText"/>
        <w:numPr>
          <w:ilvl w:val="0"/>
          <w:numId w:val="25"/>
        </w:numPr>
        <w:rPr>
          <w:iCs/>
          <w:sz w:val="28"/>
          <w:szCs w:val="28"/>
          <w:lang w:val="en-IN"/>
        </w:rPr>
      </w:pPr>
      <w:r w:rsidRPr="00FC45DC">
        <w:rPr>
          <w:iCs/>
          <w:sz w:val="28"/>
          <w:szCs w:val="28"/>
          <w:lang w:val="en-GB"/>
        </w:rPr>
        <w:t xml:space="preserve">We have introduced the Quantum Path Kernel as a mechanism for incorporating key complex classical multi-layer network learning </w:t>
      </w:r>
      <w:proofErr w:type="spellStart"/>
      <w:r w:rsidRPr="00FC45DC">
        <w:rPr>
          <w:iCs/>
          <w:sz w:val="28"/>
          <w:szCs w:val="28"/>
          <w:lang w:val="en-GB"/>
        </w:rPr>
        <w:t>behaviors</w:t>
      </w:r>
      <w:proofErr w:type="spellEnd"/>
      <w:r w:rsidRPr="00FC45DC">
        <w:rPr>
          <w:iCs/>
          <w:sz w:val="28"/>
          <w:szCs w:val="28"/>
          <w:lang w:val="en-GB"/>
        </w:rPr>
        <w:t xml:space="preserve">, in particular hierarchical feature learning, within quantum neural networks via an appropriately expressive </w:t>
      </w:r>
      <w:proofErr w:type="spellStart"/>
      <w:r w:rsidRPr="00FC45DC">
        <w:rPr>
          <w:iCs/>
          <w:sz w:val="28"/>
          <w:szCs w:val="28"/>
          <w:lang w:val="en-GB"/>
        </w:rPr>
        <w:t>kernelization</w:t>
      </w:r>
      <w:proofErr w:type="spellEnd"/>
      <w:r w:rsidRPr="00FC45DC">
        <w:rPr>
          <w:iCs/>
          <w:sz w:val="28"/>
          <w:szCs w:val="28"/>
          <w:lang w:val="en-GB"/>
        </w:rPr>
        <w:t xml:space="preserve"> of the training process. </w:t>
      </w:r>
    </w:p>
    <w:p w:rsidR="00000000" w:rsidRPr="00FC45DC" w:rsidRDefault="00FC45DC" w:rsidP="00FC45DC">
      <w:pPr>
        <w:pStyle w:val="BodyText"/>
        <w:numPr>
          <w:ilvl w:val="0"/>
          <w:numId w:val="25"/>
        </w:numPr>
        <w:rPr>
          <w:iCs/>
          <w:sz w:val="28"/>
          <w:szCs w:val="28"/>
          <w:lang w:val="en-IN"/>
        </w:rPr>
      </w:pPr>
      <w:r w:rsidRPr="00FC45DC">
        <w:rPr>
          <w:iCs/>
          <w:sz w:val="28"/>
          <w:szCs w:val="28"/>
          <w:lang w:val="en-GB"/>
        </w:rPr>
        <w:t xml:space="preserve">We evaluate our approach on the Gaussian XOR mixture classiﬁcation problem, a straightforward benchmark of multilayer learning capacity that requires a minimum two-layer solution in order to approach Bayes optimally. </w:t>
      </w:r>
    </w:p>
    <w:p w:rsidR="00000000" w:rsidRPr="00FC45DC" w:rsidRDefault="00FC45DC" w:rsidP="00FC45DC">
      <w:pPr>
        <w:pStyle w:val="BodyText"/>
        <w:numPr>
          <w:ilvl w:val="0"/>
          <w:numId w:val="25"/>
        </w:numPr>
        <w:rPr>
          <w:iCs/>
          <w:sz w:val="28"/>
          <w:szCs w:val="28"/>
          <w:lang w:val="en-IN"/>
        </w:rPr>
      </w:pPr>
      <w:r w:rsidRPr="00FC45DC">
        <w:rPr>
          <w:iCs/>
          <w:sz w:val="28"/>
          <w:szCs w:val="28"/>
          <w:lang w:val="en-GB"/>
        </w:rPr>
        <w:t>Experimental results indicate superior generalization performance relative to the Quantum NTK, an advantage which is especially pronounced in high-depth, low signal-to-noise settings.</w:t>
      </w:r>
    </w:p>
    <w:p w:rsidR="00000000" w:rsidRPr="00FC45DC" w:rsidRDefault="00FC45DC" w:rsidP="00FC45DC">
      <w:pPr>
        <w:pStyle w:val="BodyText"/>
        <w:numPr>
          <w:ilvl w:val="0"/>
          <w:numId w:val="25"/>
        </w:numPr>
        <w:rPr>
          <w:iCs/>
          <w:sz w:val="28"/>
          <w:szCs w:val="28"/>
          <w:lang w:val="en-IN"/>
        </w:rPr>
      </w:pPr>
      <w:r w:rsidRPr="00FC45DC">
        <w:rPr>
          <w:iCs/>
          <w:sz w:val="28"/>
          <w:szCs w:val="28"/>
          <w:lang w:val="en-GB"/>
        </w:rPr>
        <w:t>We have shown theoretically that the Quantum Path Kernel converges to the Quantum NTK only in the lazy training regime, i.e.</w:t>
      </w:r>
    </w:p>
    <w:p w:rsidR="00000000" w:rsidRPr="00E0139D" w:rsidRDefault="00E0139D" w:rsidP="00E0139D">
      <w:pPr>
        <w:pStyle w:val="BodyText"/>
        <w:numPr>
          <w:ilvl w:val="0"/>
          <w:numId w:val="25"/>
        </w:numPr>
        <w:rPr>
          <w:iCs/>
          <w:sz w:val="28"/>
          <w:szCs w:val="28"/>
          <w:lang w:val="en-IN"/>
        </w:rPr>
      </w:pPr>
      <w:r w:rsidRPr="00E0139D">
        <w:rPr>
          <w:iCs/>
          <w:sz w:val="28"/>
          <w:szCs w:val="28"/>
          <w:lang w:val="en-GB"/>
        </w:rPr>
        <w:t xml:space="preserve">When the training loss decreases to zero exponentially fast whilst model parameters stay close to their initializations across training. </w:t>
      </w:r>
    </w:p>
    <w:p w:rsidR="00000000" w:rsidRPr="00E0139D" w:rsidRDefault="00E0139D" w:rsidP="00E0139D">
      <w:pPr>
        <w:pStyle w:val="BodyText"/>
        <w:numPr>
          <w:ilvl w:val="0"/>
          <w:numId w:val="25"/>
        </w:numPr>
        <w:rPr>
          <w:iCs/>
          <w:sz w:val="28"/>
          <w:szCs w:val="28"/>
          <w:lang w:val="en-IN"/>
        </w:rPr>
      </w:pPr>
      <w:r w:rsidRPr="00E0139D">
        <w:rPr>
          <w:iCs/>
          <w:sz w:val="28"/>
          <w:szCs w:val="28"/>
          <w:lang w:val="en-GB"/>
        </w:rPr>
        <w:t xml:space="preserve">Such behaviour is classically seen in inﬁnite-wide neural networks, whose behaviour is then close to that of a linear model. </w:t>
      </w:r>
    </w:p>
    <w:p w:rsidR="00000000" w:rsidRPr="00E0139D" w:rsidRDefault="00E0139D" w:rsidP="00E0139D">
      <w:pPr>
        <w:pStyle w:val="BodyText"/>
        <w:numPr>
          <w:ilvl w:val="0"/>
          <w:numId w:val="25"/>
        </w:numPr>
        <w:rPr>
          <w:iCs/>
          <w:sz w:val="28"/>
          <w:szCs w:val="28"/>
          <w:lang w:val="en-IN"/>
        </w:rPr>
      </w:pPr>
      <w:r w:rsidRPr="00E0139D">
        <w:rPr>
          <w:iCs/>
          <w:sz w:val="28"/>
          <w:szCs w:val="28"/>
          <w:lang w:val="en-GB"/>
        </w:rPr>
        <w:lastRenderedPageBreak/>
        <w:t>Our experiments, by contrast, indicate that QNNs do not operate in the linear regime</w:t>
      </w:r>
      <w:r w:rsidRPr="00E0139D">
        <w:rPr>
          <w:iCs/>
          <w:sz w:val="28"/>
          <w:szCs w:val="28"/>
        </w:rPr>
        <w:t>.</w:t>
      </w:r>
    </w:p>
    <w:p w:rsidR="00000000" w:rsidRPr="00E0139D" w:rsidRDefault="00E0139D" w:rsidP="00E0139D">
      <w:pPr>
        <w:pStyle w:val="BodyText"/>
        <w:numPr>
          <w:ilvl w:val="0"/>
          <w:numId w:val="25"/>
        </w:numPr>
        <w:rPr>
          <w:iCs/>
          <w:sz w:val="28"/>
          <w:szCs w:val="28"/>
          <w:lang w:val="en-IN"/>
        </w:rPr>
      </w:pPr>
      <w:r w:rsidRPr="00E0139D">
        <w:rPr>
          <w:iCs/>
          <w:sz w:val="28"/>
          <w:szCs w:val="28"/>
          <w:lang w:val="en-GB"/>
        </w:rPr>
        <w:t xml:space="preserve">We have discussed, though do not evaluate in the current paper, the potential for using stochastic, noisy or non-gradient descent based optimization techniques to artiﬁcially perturb parameter paths within the QPK in order to implicate more </w:t>
      </w:r>
      <w:proofErr w:type="spellStart"/>
      <w:r w:rsidRPr="00E0139D">
        <w:rPr>
          <w:iCs/>
          <w:sz w:val="28"/>
          <w:szCs w:val="28"/>
          <w:lang w:val="en-GB"/>
        </w:rPr>
        <w:t>decorrelated</w:t>
      </w:r>
      <w:proofErr w:type="spellEnd"/>
      <w:r w:rsidRPr="00E0139D">
        <w:rPr>
          <w:iCs/>
          <w:sz w:val="28"/>
          <w:szCs w:val="28"/>
          <w:lang w:val="en-GB"/>
        </w:rPr>
        <w:t xml:space="preserve"> feature representations.</w:t>
      </w:r>
    </w:p>
    <w:p w:rsidR="00E85BBA" w:rsidRPr="007A4AEF" w:rsidRDefault="00E85BBA" w:rsidP="00FC45DC">
      <w:pPr>
        <w:pStyle w:val="BodyText"/>
        <w:ind w:left="720"/>
        <w:rPr>
          <w:iCs/>
          <w:sz w:val="28"/>
          <w:szCs w:val="28"/>
          <w:lang w:val="en-IN"/>
        </w:rPr>
      </w:pPr>
    </w:p>
    <w:p w:rsidR="0014300C" w:rsidRPr="00750F66" w:rsidRDefault="0014300C" w:rsidP="00750F66">
      <w:pPr>
        <w:pStyle w:val="BodyText"/>
        <w:ind w:firstLine="720"/>
        <w:rPr>
          <w:iCs/>
          <w:sz w:val="28"/>
          <w:szCs w:val="28"/>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515CF3" w:rsidRDefault="00515CF3" w:rsidP="00515CF3">
      <w:pPr>
        <w:pStyle w:val="BodyText"/>
        <w:jc w:val="left"/>
        <w:rPr>
          <w:b/>
          <w:iCs/>
          <w:sz w:val="28"/>
          <w:szCs w:val="28"/>
        </w:rPr>
      </w:pP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P. </w:t>
      </w:r>
      <w:proofErr w:type="spellStart"/>
      <w:r w:rsidRPr="00E0139D">
        <w:rPr>
          <w:iCs/>
          <w:sz w:val="28"/>
          <w:szCs w:val="28"/>
          <w:lang w:val="en-GB"/>
        </w:rPr>
        <w:t>Wittek</w:t>
      </w:r>
      <w:proofErr w:type="spellEnd"/>
      <w:r w:rsidRPr="00E0139D">
        <w:rPr>
          <w:iCs/>
          <w:sz w:val="28"/>
          <w:szCs w:val="28"/>
          <w:lang w:val="en-GB"/>
        </w:rPr>
        <w:t>, Quantum Machine Learning: What Quantum Computing Means to Data Mining. Cambridge, MA, USA: Academic, 2014.</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M. </w:t>
      </w:r>
      <w:proofErr w:type="spellStart"/>
      <w:r w:rsidRPr="00E0139D">
        <w:rPr>
          <w:iCs/>
          <w:sz w:val="28"/>
          <w:szCs w:val="28"/>
          <w:lang w:val="en-GB"/>
        </w:rPr>
        <w:t>Schuld</w:t>
      </w:r>
      <w:proofErr w:type="spellEnd"/>
      <w:r w:rsidRPr="00E0139D">
        <w:rPr>
          <w:iCs/>
          <w:sz w:val="28"/>
          <w:szCs w:val="28"/>
          <w:lang w:val="en-GB"/>
        </w:rPr>
        <w:t xml:space="preserve">, I. </w:t>
      </w:r>
      <w:proofErr w:type="spellStart"/>
      <w:r w:rsidRPr="00E0139D">
        <w:rPr>
          <w:iCs/>
          <w:sz w:val="28"/>
          <w:szCs w:val="28"/>
          <w:lang w:val="en-GB"/>
        </w:rPr>
        <w:t>Sinayskiy</w:t>
      </w:r>
      <w:proofErr w:type="spellEnd"/>
      <w:r w:rsidRPr="00E0139D">
        <w:rPr>
          <w:iCs/>
          <w:sz w:val="28"/>
          <w:szCs w:val="28"/>
          <w:lang w:val="en-GB"/>
        </w:rPr>
        <w:t xml:space="preserve">, and F. </w:t>
      </w:r>
      <w:proofErr w:type="spellStart"/>
      <w:r w:rsidRPr="00E0139D">
        <w:rPr>
          <w:iCs/>
          <w:sz w:val="28"/>
          <w:szCs w:val="28"/>
          <w:lang w:val="en-GB"/>
        </w:rPr>
        <w:t>Petruccione</w:t>
      </w:r>
      <w:proofErr w:type="spellEnd"/>
      <w:r w:rsidRPr="00E0139D">
        <w:rPr>
          <w:iCs/>
          <w:sz w:val="28"/>
          <w:szCs w:val="28"/>
          <w:lang w:val="en-GB"/>
        </w:rPr>
        <w:t>, “An introduction to quantum machine learning,” Contemporary Phys., vol. 56, no. 2, pp. 172–185, 2015.</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H.-Y. Huang et al., “Power of data in quantum machine learning,” Nature </w:t>
      </w:r>
      <w:proofErr w:type="spellStart"/>
      <w:r w:rsidRPr="00E0139D">
        <w:rPr>
          <w:iCs/>
          <w:sz w:val="28"/>
          <w:szCs w:val="28"/>
          <w:lang w:val="en-GB"/>
        </w:rPr>
        <w:t>Commun</w:t>
      </w:r>
      <w:proofErr w:type="spellEnd"/>
      <w:r w:rsidRPr="00E0139D">
        <w:rPr>
          <w:iCs/>
          <w:sz w:val="28"/>
          <w:szCs w:val="28"/>
          <w:lang w:val="en-GB"/>
        </w:rPr>
        <w:t>., vol. 12, no. 1, 2021.</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lastRenderedPageBreak/>
        <w:t xml:space="preserve">A. Abbas, D. Sutter, C. </w:t>
      </w:r>
      <w:proofErr w:type="spellStart"/>
      <w:r w:rsidRPr="00E0139D">
        <w:rPr>
          <w:iCs/>
          <w:sz w:val="28"/>
          <w:szCs w:val="28"/>
          <w:lang w:val="en-GB"/>
        </w:rPr>
        <w:t>Zoufal</w:t>
      </w:r>
      <w:proofErr w:type="spellEnd"/>
      <w:r w:rsidRPr="00E0139D">
        <w:rPr>
          <w:iCs/>
          <w:sz w:val="28"/>
          <w:szCs w:val="28"/>
          <w:lang w:val="en-GB"/>
        </w:rPr>
        <w:t xml:space="preserve">, A. </w:t>
      </w:r>
      <w:proofErr w:type="spellStart"/>
      <w:r w:rsidRPr="00E0139D">
        <w:rPr>
          <w:iCs/>
          <w:sz w:val="28"/>
          <w:szCs w:val="28"/>
          <w:lang w:val="en-GB"/>
        </w:rPr>
        <w:t>Lucchi</w:t>
      </w:r>
      <w:proofErr w:type="spellEnd"/>
      <w:r w:rsidRPr="00E0139D">
        <w:rPr>
          <w:iCs/>
          <w:sz w:val="28"/>
          <w:szCs w:val="28"/>
          <w:lang w:val="en-GB"/>
        </w:rPr>
        <w:t xml:space="preserve">, A. </w:t>
      </w:r>
      <w:proofErr w:type="spellStart"/>
      <w:r w:rsidRPr="00E0139D">
        <w:rPr>
          <w:iCs/>
          <w:sz w:val="28"/>
          <w:szCs w:val="28"/>
          <w:lang w:val="en-GB"/>
        </w:rPr>
        <w:t>Figalli</w:t>
      </w:r>
      <w:proofErr w:type="spellEnd"/>
      <w:r w:rsidRPr="00E0139D">
        <w:rPr>
          <w:iCs/>
          <w:sz w:val="28"/>
          <w:szCs w:val="28"/>
          <w:lang w:val="en-GB"/>
        </w:rPr>
        <w:t xml:space="preserve">, and S. </w:t>
      </w:r>
      <w:proofErr w:type="spellStart"/>
      <w:r w:rsidRPr="00E0139D">
        <w:rPr>
          <w:iCs/>
          <w:sz w:val="28"/>
          <w:szCs w:val="28"/>
          <w:lang w:val="en-GB"/>
        </w:rPr>
        <w:t>Woerner</w:t>
      </w:r>
      <w:proofErr w:type="spellEnd"/>
      <w:r w:rsidRPr="00E0139D">
        <w:rPr>
          <w:iCs/>
          <w:sz w:val="28"/>
          <w:szCs w:val="28"/>
          <w:lang w:val="en-GB"/>
        </w:rPr>
        <w:t xml:space="preserve">, “The power of quantum neural networks,” Nature </w:t>
      </w:r>
      <w:proofErr w:type="spellStart"/>
      <w:r w:rsidRPr="00E0139D">
        <w:rPr>
          <w:iCs/>
          <w:sz w:val="28"/>
          <w:szCs w:val="28"/>
          <w:lang w:val="en-GB"/>
        </w:rPr>
        <w:t>Comput</w:t>
      </w:r>
      <w:proofErr w:type="spellEnd"/>
      <w:r w:rsidRPr="00E0139D">
        <w:rPr>
          <w:iCs/>
          <w:sz w:val="28"/>
          <w:szCs w:val="28"/>
          <w:lang w:val="en-GB"/>
        </w:rPr>
        <w:t>. Sci., vol. 1, no. 6, pp. 403–409, 2021.</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Y. Liu, S. </w:t>
      </w:r>
      <w:proofErr w:type="spellStart"/>
      <w:r w:rsidRPr="00E0139D">
        <w:rPr>
          <w:iCs/>
          <w:sz w:val="28"/>
          <w:szCs w:val="28"/>
          <w:lang w:val="en-GB"/>
        </w:rPr>
        <w:t>Arunachalam</w:t>
      </w:r>
      <w:proofErr w:type="spellEnd"/>
      <w:r w:rsidRPr="00E0139D">
        <w:rPr>
          <w:iCs/>
          <w:sz w:val="28"/>
          <w:szCs w:val="28"/>
          <w:lang w:val="en-GB"/>
        </w:rPr>
        <w:t xml:space="preserve">, and K. </w:t>
      </w:r>
      <w:proofErr w:type="spellStart"/>
      <w:r w:rsidRPr="00E0139D">
        <w:rPr>
          <w:iCs/>
          <w:sz w:val="28"/>
          <w:szCs w:val="28"/>
          <w:lang w:val="en-GB"/>
        </w:rPr>
        <w:t>Temme</w:t>
      </w:r>
      <w:proofErr w:type="spellEnd"/>
      <w:r w:rsidRPr="00E0139D">
        <w:rPr>
          <w:iCs/>
          <w:sz w:val="28"/>
          <w:szCs w:val="28"/>
          <w:lang w:val="en-GB"/>
        </w:rPr>
        <w:t>, “A rigorous and robust quantum speed-up in supervised machine learning,” Nature Phys., vol. 17, no. 9, pp. 1013–1017, 2021.</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H.-Y. Huang et al., “Quantum advantage in learning from experiments,” Science, vol. 376, no. 6598, pp. 1182–1186, 2022.</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J. R. </w:t>
      </w:r>
      <w:proofErr w:type="spellStart"/>
      <w:r w:rsidRPr="00E0139D">
        <w:rPr>
          <w:iCs/>
          <w:sz w:val="28"/>
          <w:szCs w:val="28"/>
          <w:lang w:val="en-GB"/>
        </w:rPr>
        <w:t>McClean</w:t>
      </w:r>
      <w:proofErr w:type="spellEnd"/>
      <w:r w:rsidRPr="00E0139D">
        <w:rPr>
          <w:iCs/>
          <w:sz w:val="28"/>
          <w:szCs w:val="28"/>
          <w:lang w:val="en-GB"/>
        </w:rPr>
        <w:t xml:space="preserve">, S. </w:t>
      </w:r>
      <w:proofErr w:type="spellStart"/>
      <w:r w:rsidRPr="00E0139D">
        <w:rPr>
          <w:iCs/>
          <w:sz w:val="28"/>
          <w:szCs w:val="28"/>
          <w:lang w:val="en-GB"/>
        </w:rPr>
        <w:t>Boixo</w:t>
      </w:r>
      <w:proofErr w:type="spellEnd"/>
      <w:r w:rsidRPr="00E0139D">
        <w:rPr>
          <w:iCs/>
          <w:sz w:val="28"/>
          <w:szCs w:val="28"/>
          <w:lang w:val="en-GB"/>
        </w:rPr>
        <w:t xml:space="preserve">, V. N. </w:t>
      </w:r>
      <w:proofErr w:type="spellStart"/>
      <w:r w:rsidRPr="00E0139D">
        <w:rPr>
          <w:iCs/>
          <w:sz w:val="28"/>
          <w:szCs w:val="28"/>
          <w:lang w:val="en-GB"/>
        </w:rPr>
        <w:t>Smelyanskiy</w:t>
      </w:r>
      <w:proofErr w:type="spellEnd"/>
      <w:r w:rsidRPr="00E0139D">
        <w:rPr>
          <w:iCs/>
          <w:sz w:val="28"/>
          <w:szCs w:val="28"/>
          <w:lang w:val="en-GB"/>
        </w:rPr>
        <w:t xml:space="preserve">, R. </w:t>
      </w:r>
      <w:proofErr w:type="spellStart"/>
      <w:r w:rsidRPr="00E0139D">
        <w:rPr>
          <w:iCs/>
          <w:sz w:val="28"/>
          <w:szCs w:val="28"/>
          <w:lang w:val="en-GB"/>
        </w:rPr>
        <w:t>Babbush</w:t>
      </w:r>
      <w:proofErr w:type="spellEnd"/>
      <w:r w:rsidRPr="00E0139D">
        <w:rPr>
          <w:iCs/>
          <w:sz w:val="28"/>
          <w:szCs w:val="28"/>
          <w:lang w:val="en-GB"/>
        </w:rPr>
        <w:t xml:space="preserve">, and H. </w:t>
      </w:r>
      <w:proofErr w:type="spellStart"/>
      <w:r w:rsidRPr="00E0139D">
        <w:rPr>
          <w:iCs/>
          <w:sz w:val="28"/>
          <w:szCs w:val="28"/>
          <w:lang w:val="en-GB"/>
        </w:rPr>
        <w:t>Neven</w:t>
      </w:r>
      <w:proofErr w:type="spellEnd"/>
      <w:r w:rsidRPr="00E0139D">
        <w:rPr>
          <w:iCs/>
          <w:sz w:val="28"/>
          <w:szCs w:val="28"/>
          <w:lang w:val="en-GB"/>
        </w:rPr>
        <w:t xml:space="preserve">, “Barren plateaus in quantum neural network training landscapes,” Nature </w:t>
      </w:r>
      <w:proofErr w:type="spellStart"/>
      <w:r w:rsidRPr="00E0139D">
        <w:rPr>
          <w:iCs/>
          <w:sz w:val="28"/>
          <w:szCs w:val="28"/>
          <w:lang w:val="en-GB"/>
        </w:rPr>
        <w:t>Commun</w:t>
      </w:r>
      <w:proofErr w:type="spellEnd"/>
      <w:r w:rsidRPr="00E0139D">
        <w:rPr>
          <w:iCs/>
          <w:sz w:val="28"/>
          <w:szCs w:val="28"/>
          <w:lang w:val="en-GB"/>
        </w:rPr>
        <w:t>., vol. 9, no. 1, 2018.</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Z. Holmes, K. Sharma, M. </w:t>
      </w:r>
      <w:proofErr w:type="spellStart"/>
      <w:r w:rsidRPr="00E0139D">
        <w:rPr>
          <w:iCs/>
          <w:sz w:val="28"/>
          <w:szCs w:val="28"/>
          <w:lang w:val="en-GB"/>
        </w:rPr>
        <w:t>Cerezo</w:t>
      </w:r>
      <w:proofErr w:type="spellEnd"/>
      <w:r w:rsidRPr="00E0139D">
        <w:rPr>
          <w:iCs/>
          <w:sz w:val="28"/>
          <w:szCs w:val="28"/>
          <w:lang w:val="en-GB"/>
        </w:rPr>
        <w:t xml:space="preserve">, and P. J. Coles, “Connecting </w:t>
      </w:r>
      <w:proofErr w:type="spellStart"/>
      <w:r w:rsidRPr="00E0139D">
        <w:rPr>
          <w:iCs/>
          <w:sz w:val="28"/>
          <w:szCs w:val="28"/>
          <w:lang w:val="en-GB"/>
        </w:rPr>
        <w:t>ansatz</w:t>
      </w:r>
      <w:proofErr w:type="spellEnd"/>
      <w:r w:rsidRPr="00E0139D">
        <w:rPr>
          <w:iCs/>
          <w:sz w:val="28"/>
          <w:szCs w:val="28"/>
          <w:lang w:val="en-GB"/>
        </w:rPr>
        <w:t xml:space="preserve"> </w:t>
      </w:r>
      <w:proofErr w:type="spellStart"/>
      <w:r w:rsidRPr="00E0139D">
        <w:rPr>
          <w:iCs/>
          <w:sz w:val="28"/>
          <w:szCs w:val="28"/>
          <w:lang w:val="en-GB"/>
        </w:rPr>
        <w:t>expressibility</w:t>
      </w:r>
      <w:proofErr w:type="spellEnd"/>
      <w:r w:rsidRPr="00E0139D">
        <w:rPr>
          <w:iCs/>
          <w:sz w:val="28"/>
          <w:szCs w:val="28"/>
          <w:lang w:val="en-GB"/>
        </w:rPr>
        <w:t xml:space="preserve"> to gradient magnitudes and barren plateaus,” PRX Quantum, vol. 3, no. 1, 2022</w:t>
      </w:r>
      <w:r w:rsidRPr="00E0139D">
        <w:rPr>
          <w:iCs/>
          <w:sz w:val="28"/>
          <w:szCs w:val="28"/>
        </w:rPr>
        <w:t>.</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A. </w:t>
      </w:r>
      <w:proofErr w:type="spellStart"/>
      <w:r w:rsidRPr="00E0139D">
        <w:rPr>
          <w:iCs/>
          <w:sz w:val="28"/>
          <w:szCs w:val="28"/>
          <w:lang w:val="en-GB"/>
        </w:rPr>
        <w:t>Skolik</w:t>
      </w:r>
      <w:proofErr w:type="spellEnd"/>
      <w:r w:rsidRPr="00E0139D">
        <w:rPr>
          <w:iCs/>
          <w:sz w:val="28"/>
          <w:szCs w:val="28"/>
          <w:lang w:val="en-GB"/>
        </w:rPr>
        <w:t xml:space="preserve">, J. R. </w:t>
      </w:r>
      <w:proofErr w:type="spellStart"/>
      <w:r w:rsidRPr="00E0139D">
        <w:rPr>
          <w:iCs/>
          <w:sz w:val="28"/>
          <w:szCs w:val="28"/>
          <w:lang w:val="en-GB"/>
        </w:rPr>
        <w:t>McClean</w:t>
      </w:r>
      <w:proofErr w:type="spellEnd"/>
      <w:r w:rsidRPr="00E0139D">
        <w:rPr>
          <w:iCs/>
          <w:sz w:val="28"/>
          <w:szCs w:val="28"/>
          <w:lang w:val="en-GB"/>
        </w:rPr>
        <w:t xml:space="preserve">, M. </w:t>
      </w:r>
      <w:proofErr w:type="spellStart"/>
      <w:r w:rsidRPr="00E0139D">
        <w:rPr>
          <w:iCs/>
          <w:sz w:val="28"/>
          <w:szCs w:val="28"/>
          <w:lang w:val="en-GB"/>
        </w:rPr>
        <w:t>Mohseni</w:t>
      </w:r>
      <w:proofErr w:type="spellEnd"/>
      <w:r w:rsidRPr="00E0139D">
        <w:rPr>
          <w:iCs/>
          <w:sz w:val="28"/>
          <w:szCs w:val="28"/>
          <w:lang w:val="en-GB"/>
        </w:rPr>
        <w:t xml:space="preserve">, P. van der </w:t>
      </w:r>
      <w:proofErr w:type="spellStart"/>
      <w:r w:rsidRPr="00E0139D">
        <w:rPr>
          <w:iCs/>
          <w:sz w:val="28"/>
          <w:szCs w:val="28"/>
          <w:lang w:val="en-GB"/>
        </w:rPr>
        <w:t>Smagt</w:t>
      </w:r>
      <w:proofErr w:type="spellEnd"/>
      <w:r w:rsidRPr="00E0139D">
        <w:rPr>
          <w:iCs/>
          <w:sz w:val="28"/>
          <w:szCs w:val="28"/>
          <w:lang w:val="en-GB"/>
        </w:rPr>
        <w:t xml:space="preserve">, and M. </w:t>
      </w:r>
      <w:proofErr w:type="spellStart"/>
      <w:r w:rsidRPr="00E0139D">
        <w:rPr>
          <w:iCs/>
          <w:sz w:val="28"/>
          <w:szCs w:val="28"/>
          <w:lang w:val="en-GB"/>
        </w:rPr>
        <w:t>Leib</w:t>
      </w:r>
      <w:proofErr w:type="spellEnd"/>
      <w:r w:rsidRPr="00E0139D">
        <w:rPr>
          <w:iCs/>
          <w:sz w:val="28"/>
          <w:szCs w:val="28"/>
          <w:lang w:val="en-GB"/>
        </w:rPr>
        <w:t>, “</w:t>
      </w:r>
      <w:proofErr w:type="spellStart"/>
      <w:r w:rsidRPr="00E0139D">
        <w:rPr>
          <w:iCs/>
          <w:sz w:val="28"/>
          <w:szCs w:val="28"/>
          <w:lang w:val="en-GB"/>
        </w:rPr>
        <w:t>Layerwise</w:t>
      </w:r>
      <w:proofErr w:type="spellEnd"/>
      <w:r w:rsidRPr="00E0139D">
        <w:rPr>
          <w:iCs/>
          <w:sz w:val="28"/>
          <w:szCs w:val="28"/>
          <w:lang w:val="en-GB"/>
        </w:rPr>
        <w:t xml:space="preserve"> learning for quantum neural networks,” Quantum Mach. </w:t>
      </w:r>
      <w:proofErr w:type="spellStart"/>
      <w:r w:rsidRPr="00E0139D">
        <w:rPr>
          <w:iCs/>
          <w:sz w:val="28"/>
          <w:szCs w:val="28"/>
          <w:lang w:val="en-GB"/>
        </w:rPr>
        <w:t>Intell</w:t>
      </w:r>
      <w:proofErr w:type="spellEnd"/>
      <w:r w:rsidRPr="00E0139D">
        <w:rPr>
          <w:iCs/>
          <w:sz w:val="28"/>
          <w:szCs w:val="28"/>
          <w:lang w:val="en-GB"/>
        </w:rPr>
        <w:t>., vol. 3, no. 1, Jan. 2021.</w:t>
      </w:r>
    </w:p>
    <w:p w:rsidR="00000000" w:rsidRPr="00E0139D" w:rsidRDefault="00E0139D" w:rsidP="00E0139D">
      <w:pPr>
        <w:pStyle w:val="BodyText"/>
        <w:numPr>
          <w:ilvl w:val="0"/>
          <w:numId w:val="26"/>
        </w:numPr>
        <w:rPr>
          <w:iCs/>
          <w:sz w:val="28"/>
          <w:szCs w:val="28"/>
          <w:lang w:val="en-IN"/>
        </w:rPr>
      </w:pPr>
      <w:r w:rsidRPr="00E0139D">
        <w:rPr>
          <w:iCs/>
          <w:sz w:val="28"/>
          <w:szCs w:val="28"/>
          <w:lang w:val="en-GB"/>
        </w:rPr>
        <w:t xml:space="preserve">J. Liu, F. </w:t>
      </w:r>
      <w:proofErr w:type="spellStart"/>
      <w:r w:rsidRPr="00E0139D">
        <w:rPr>
          <w:iCs/>
          <w:sz w:val="28"/>
          <w:szCs w:val="28"/>
          <w:lang w:val="en-GB"/>
        </w:rPr>
        <w:t>Tacchino</w:t>
      </w:r>
      <w:proofErr w:type="spellEnd"/>
      <w:r w:rsidRPr="00E0139D">
        <w:rPr>
          <w:iCs/>
          <w:sz w:val="28"/>
          <w:szCs w:val="28"/>
          <w:lang w:val="en-GB"/>
        </w:rPr>
        <w:t xml:space="preserve">, J. R. Glick, L. Jiang, and A. </w:t>
      </w:r>
      <w:proofErr w:type="spellStart"/>
      <w:r w:rsidRPr="00E0139D">
        <w:rPr>
          <w:iCs/>
          <w:sz w:val="28"/>
          <w:szCs w:val="28"/>
          <w:lang w:val="en-GB"/>
        </w:rPr>
        <w:t>Mezzacapo</w:t>
      </w:r>
      <w:proofErr w:type="spellEnd"/>
      <w:r w:rsidRPr="00E0139D">
        <w:rPr>
          <w:iCs/>
          <w:sz w:val="28"/>
          <w:szCs w:val="28"/>
          <w:lang w:val="en-GB"/>
        </w:rPr>
        <w:t>, “Representation learning via quantum neural tangent kernels,” PRX Quantum, vol. 3, no. 3, 2022.</w:t>
      </w:r>
    </w:p>
    <w:p w:rsidR="00E85BBA" w:rsidRPr="00F463C9" w:rsidRDefault="00E85BBA" w:rsidP="00F463C9">
      <w:pPr>
        <w:pStyle w:val="BodyText"/>
        <w:numPr>
          <w:ilvl w:val="0"/>
          <w:numId w:val="26"/>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A91" w:rsidRDefault="00743A91" w:rsidP="003654DF">
      <w:pPr>
        <w:spacing w:after="0" w:line="240" w:lineRule="auto"/>
      </w:pPr>
      <w:r>
        <w:separator/>
      </w:r>
    </w:p>
  </w:endnote>
  <w:endnote w:type="continuationSeparator" w:id="0">
    <w:p w:rsidR="00743A91" w:rsidRDefault="00743A9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A91" w:rsidRDefault="00743A91" w:rsidP="003654DF">
      <w:pPr>
        <w:spacing w:after="0" w:line="240" w:lineRule="auto"/>
      </w:pPr>
      <w:r>
        <w:separator/>
      </w:r>
    </w:p>
  </w:footnote>
  <w:footnote w:type="continuationSeparator" w:id="0">
    <w:p w:rsidR="00743A91" w:rsidRDefault="00743A91"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E0139D">
          <w:rPr>
            <w:noProof/>
          </w:rPr>
          <w:t>20</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3E42F9"/>
    <w:multiLevelType w:val="hybridMultilevel"/>
    <w:tmpl w:val="1E3ADBB4"/>
    <w:lvl w:ilvl="0" w:tplc="01F8FFD2">
      <w:start w:val="1"/>
      <w:numFmt w:val="bullet"/>
      <w:lvlText w:val=""/>
      <w:lvlJc w:val="left"/>
      <w:pPr>
        <w:tabs>
          <w:tab w:val="num" w:pos="720"/>
        </w:tabs>
        <w:ind w:left="720" w:hanging="360"/>
      </w:pPr>
      <w:rPr>
        <w:rFonts w:ascii="Wingdings 2" w:hAnsi="Wingdings 2" w:hint="default"/>
      </w:rPr>
    </w:lvl>
    <w:lvl w:ilvl="1" w:tplc="E66C7774" w:tentative="1">
      <w:start w:val="1"/>
      <w:numFmt w:val="bullet"/>
      <w:lvlText w:val=""/>
      <w:lvlJc w:val="left"/>
      <w:pPr>
        <w:tabs>
          <w:tab w:val="num" w:pos="1440"/>
        </w:tabs>
        <w:ind w:left="1440" w:hanging="360"/>
      </w:pPr>
      <w:rPr>
        <w:rFonts w:ascii="Wingdings 2" w:hAnsi="Wingdings 2" w:hint="default"/>
      </w:rPr>
    </w:lvl>
    <w:lvl w:ilvl="2" w:tplc="1DFA790E" w:tentative="1">
      <w:start w:val="1"/>
      <w:numFmt w:val="bullet"/>
      <w:lvlText w:val=""/>
      <w:lvlJc w:val="left"/>
      <w:pPr>
        <w:tabs>
          <w:tab w:val="num" w:pos="2160"/>
        </w:tabs>
        <w:ind w:left="2160" w:hanging="360"/>
      </w:pPr>
      <w:rPr>
        <w:rFonts w:ascii="Wingdings 2" w:hAnsi="Wingdings 2" w:hint="default"/>
      </w:rPr>
    </w:lvl>
    <w:lvl w:ilvl="3" w:tplc="8F7AB00C" w:tentative="1">
      <w:start w:val="1"/>
      <w:numFmt w:val="bullet"/>
      <w:lvlText w:val=""/>
      <w:lvlJc w:val="left"/>
      <w:pPr>
        <w:tabs>
          <w:tab w:val="num" w:pos="2880"/>
        </w:tabs>
        <w:ind w:left="2880" w:hanging="360"/>
      </w:pPr>
      <w:rPr>
        <w:rFonts w:ascii="Wingdings 2" w:hAnsi="Wingdings 2" w:hint="default"/>
      </w:rPr>
    </w:lvl>
    <w:lvl w:ilvl="4" w:tplc="553429F6" w:tentative="1">
      <w:start w:val="1"/>
      <w:numFmt w:val="bullet"/>
      <w:lvlText w:val=""/>
      <w:lvlJc w:val="left"/>
      <w:pPr>
        <w:tabs>
          <w:tab w:val="num" w:pos="3600"/>
        </w:tabs>
        <w:ind w:left="3600" w:hanging="360"/>
      </w:pPr>
      <w:rPr>
        <w:rFonts w:ascii="Wingdings 2" w:hAnsi="Wingdings 2" w:hint="default"/>
      </w:rPr>
    </w:lvl>
    <w:lvl w:ilvl="5" w:tplc="165079DC" w:tentative="1">
      <w:start w:val="1"/>
      <w:numFmt w:val="bullet"/>
      <w:lvlText w:val=""/>
      <w:lvlJc w:val="left"/>
      <w:pPr>
        <w:tabs>
          <w:tab w:val="num" w:pos="4320"/>
        </w:tabs>
        <w:ind w:left="4320" w:hanging="360"/>
      </w:pPr>
      <w:rPr>
        <w:rFonts w:ascii="Wingdings 2" w:hAnsi="Wingdings 2" w:hint="default"/>
      </w:rPr>
    </w:lvl>
    <w:lvl w:ilvl="6" w:tplc="56D6BA74" w:tentative="1">
      <w:start w:val="1"/>
      <w:numFmt w:val="bullet"/>
      <w:lvlText w:val=""/>
      <w:lvlJc w:val="left"/>
      <w:pPr>
        <w:tabs>
          <w:tab w:val="num" w:pos="5040"/>
        </w:tabs>
        <w:ind w:left="5040" w:hanging="360"/>
      </w:pPr>
      <w:rPr>
        <w:rFonts w:ascii="Wingdings 2" w:hAnsi="Wingdings 2" w:hint="default"/>
      </w:rPr>
    </w:lvl>
    <w:lvl w:ilvl="7" w:tplc="93FC9AB0" w:tentative="1">
      <w:start w:val="1"/>
      <w:numFmt w:val="bullet"/>
      <w:lvlText w:val=""/>
      <w:lvlJc w:val="left"/>
      <w:pPr>
        <w:tabs>
          <w:tab w:val="num" w:pos="5760"/>
        </w:tabs>
        <w:ind w:left="5760" w:hanging="360"/>
      </w:pPr>
      <w:rPr>
        <w:rFonts w:ascii="Wingdings 2" w:hAnsi="Wingdings 2" w:hint="default"/>
      </w:rPr>
    </w:lvl>
    <w:lvl w:ilvl="8" w:tplc="F814D750" w:tentative="1">
      <w:start w:val="1"/>
      <w:numFmt w:val="bullet"/>
      <w:lvlText w:val=""/>
      <w:lvlJc w:val="left"/>
      <w:pPr>
        <w:tabs>
          <w:tab w:val="num" w:pos="6480"/>
        </w:tabs>
        <w:ind w:left="6480" w:hanging="360"/>
      </w:pPr>
      <w:rPr>
        <w:rFonts w:ascii="Wingdings 2" w:hAnsi="Wingdings 2" w:hint="default"/>
      </w:rPr>
    </w:lvl>
  </w:abstractNum>
  <w:abstractNum w:abstractNumId="2">
    <w:nsid w:val="01706334"/>
    <w:multiLevelType w:val="multilevel"/>
    <w:tmpl w:val="0E84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4">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DE4370"/>
    <w:multiLevelType w:val="hybridMultilevel"/>
    <w:tmpl w:val="C2B2A2DE"/>
    <w:lvl w:ilvl="0" w:tplc="8864C816">
      <w:start w:val="1"/>
      <w:numFmt w:val="bullet"/>
      <w:lvlText w:val=""/>
      <w:lvlJc w:val="left"/>
      <w:pPr>
        <w:tabs>
          <w:tab w:val="num" w:pos="720"/>
        </w:tabs>
        <w:ind w:left="720" w:hanging="360"/>
      </w:pPr>
      <w:rPr>
        <w:rFonts w:ascii="Wingdings 2" w:hAnsi="Wingdings 2" w:hint="default"/>
      </w:rPr>
    </w:lvl>
    <w:lvl w:ilvl="1" w:tplc="6DBC2B50" w:tentative="1">
      <w:start w:val="1"/>
      <w:numFmt w:val="bullet"/>
      <w:lvlText w:val=""/>
      <w:lvlJc w:val="left"/>
      <w:pPr>
        <w:tabs>
          <w:tab w:val="num" w:pos="1440"/>
        </w:tabs>
        <w:ind w:left="1440" w:hanging="360"/>
      </w:pPr>
      <w:rPr>
        <w:rFonts w:ascii="Wingdings 2" w:hAnsi="Wingdings 2" w:hint="default"/>
      </w:rPr>
    </w:lvl>
    <w:lvl w:ilvl="2" w:tplc="0B203E44" w:tentative="1">
      <w:start w:val="1"/>
      <w:numFmt w:val="bullet"/>
      <w:lvlText w:val=""/>
      <w:lvlJc w:val="left"/>
      <w:pPr>
        <w:tabs>
          <w:tab w:val="num" w:pos="2160"/>
        </w:tabs>
        <w:ind w:left="2160" w:hanging="360"/>
      </w:pPr>
      <w:rPr>
        <w:rFonts w:ascii="Wingdings 2" w:hAnsi="Wingdings 2" w:hint="default"/>
      </w:rPr>
    </w:lvl>
    <w:lvl w:ilvl="3" w:tplc="1C7E73D0" w:tentative="1">
      <w:start w:val="1"/>
      <w:numFmt w:val="bullet"/>
      <w:lvlText w:val=""/>
      <w:lvlJc w:val="left"/>
      <w:pPr>
        <w:tabs>
          <w:tab w:val="num" w:pos="2880"/>
        </w:tabs>
        <w:ind w:left="2880" w:hanging="360"/>
      </w:pPr>
      <w:rPr>
        <w:rFonts w:ascii="Wingdings 2" w:hAnsi="Wingdings 2" w:hint="default"/>
      </w:rPr>
    </w:lvl>
    <w:lvl w:ilvl="4" w:tplc="96ACC1FE" w:tentative="1">
      <w:start w:val="1"/>
      <w:numFmt w:val="bullet"/>
      <w:lvlText w:val=""/>
      <w:lvlJc w:val="left"/>
      <w:pPr>
        <w:tabs>
          <w:tab w:val="num" w:pos="3600"/>
        </w:tabs>
        <w:ind w:left="3600" w:hanging="360"/>
      </w:pPr>
      <w:rPr>
        <w:rFonts w:ascii="Wingdings 2" w:hAnsi="Wingdings 2" w:hint="default"/>
      </w:rPr>
    </w:lvl>
    <w:lvl w:ilvl="5" w:tplc="CE1ECD4E" w:tentative="1">
      <w:start w:val="1"/>
      <w:numFmt w:val="bullet"/>
      <w:lvlText w:val=""/>
      <w:lvlJc w:val="left"/>
      <w:pPr>
        <w:tabs>
          <w:tab w:val="num" w:pos="4320"/>
        </w:tabs>
        <w:ind w:left="4320" w:hanging="360"/>
      </w:pPr>
      <w:rPr>
        <w:rFonts w:ascii="Wingdings 2" w:hAnsi="Wingdings 2" w:hint="default"/>
      </w:rPr>
    </w:lvl>
    <w:lvl w:ilvl="6" w:tplc="E38E4A7E" w:tentative="1">
      <w:start w:val="1"/>
      <w:numFmt w:val="bullet"/>
      <w:lvlText w:val=""/>
      <w:lvlJc w:val="left"/>
      <w:pPr>
        <w:tabs>
          <w:tab w:val="num" w:pos="5040"/>
        </w:tabs>
        <w:ind w:left="5040" w:hanging="360"/>
      </w:pPr>
      <w:rPr>
        <w:rFonts w:ascii="Wingdings 2" w:hAnsi="Wingdings 2" w:hint="default"/>
      </w:rPr>
    </w:lvl>
    <w:lvl w:ilvl="7" w:tplc="46A6D360" w:tentative="1">
      <w:start w:val="1"/>
      <w:numFmt w:val="bullet"/>
      <w:lvlText w:val=""/>
      <w:lvlJc w:val="left"/>
      <w:pPr>
        <w:tabs>
          <w:tab w:val="num" w:pos="5760"/>
        </w:tabs>
        <w:ind w:left="5760" w:hanging="360"/>
      </w:pPr>
      <w:rPr>
        <w:rFonts w:ascii="Wingdings 2" w:hAnsi="Wingdings 2" w:hint="default"/>
      </w:rPr>
    </w:lvl>
    <w:lvl w:ilvl="8" w:tplc="C4B8547A" w:tentative="1">
      <w:start w:val="1"/>
      <w:numFmt w:val="bullet"/>
      <w:lvlText w:val=""/>
      <w:lvlJc w:val="left"/>
      <w:pPr>
        <w:tabs>
          <w:tab w:val="num" w:pos="6480"/>
        </w:tabs>
        <w:ind w:left="6480" w:hanging="360"/>
      </w:pPr>
      <w:rPr>
        <w:rFonts w:ascii="Wingdings 2" w:hAnsi="Wingdings 2" w:hint="default"/>
      </w:rPr>
    </w:lvl>
  </w:abstractNum>
  <w:abstractNum w:abstractNumId="6">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6A55A4A"/>
    <w:multiLevelType w:val="hybridMultilevel"/>
    <w:tmpl w:val="0566856C"/>
    <w:lvl w:ilvl="0" w:tplc="1458F99E">
      <w:start w:val="1"/>
      <w:numFmt w:val="bullet"/>
      <w:lvlText w:val=""/>
      <w:lvlJc w:val="left"/>
      <w:pPr>
        <w:tabs>
          <w:tab w:val="num" w:pos="720"/>
        </w:tabs>
        <w:ind w:left="720" w:hanging="360"/>
      </w:pPr>
      <w:rPr>
        <w:rFonts w:ascii="Wingdings 2" w:hAnsi="Wingdings 2" w:hint="default"/>
      </w:rPr>
    </w:lvl>
    <w:lvl w:ilvl="1" w:tplc="CC74345C" w:tentative="1">
      <w:start w:val="1"/>
      <w:numFmt w:val="bullet"/>
      <w:lvlText w:val=""/>
      <w:lvlJc w:val="left"/>
      <w:pPr>
        <w:tabs>
          <w:tab w:val="num" w:pos="1440"/>
        </w:tabs>
        <w:ind w:left="1440" w:hanging="360"/>
      </w:pPr>
      <w:rPr>
        <w:rFonts w:ascii="Wingdings 2" w:hAnsi="Wingdings 2" w:hint="default"/>
      </w:rPr>
    </w:lvl>
    <w:lvl w:ilvl="2" w:tplc="27487750" w:tentative="1">
      <w:start w:val="1"/>
      <w:numFmt w:val="bullet"/>
      <w:lvlText w:val=""/>
      <w:lvlJc w:val="left"/>
      <w:pPr>
        <w:tabs>
          <w:tab w:val="num" w:pos="2160"/>
        </w:tabs>
        <w:ind w:left="2160" w:hanging="360"/>
      </w:pPr>
      <w:rPr>
        <w:rFonts w:ascii="Wingdings 2" w:hAnsi="Wingdings 2" w:hint="default"/>
      </w:rPr>
    </w:lvl>
    <w:lvl w:ilvl="3" w:tplc="922E96FA" w:tentative="1">
      <w:start w:val="1"/>
      <w:numFmt w:val="bullet"/>
      <w:lvlText w:val=""/>
      <w:lvlJc w:val="left"/>
      <w:pPr>
        <w:tabs>
          <w:tab w:val="num" w:pos="2880"/>
        </w:tabs>
        <w:ind w:left="2880" w:hanging="360"/>
      </w:pPr>
      <w:rPr>
        <w:rFonts w:ascii="Wingdings 2" w:hAnsi="Wingdings 2" w:hint="default"/>
      </w:rPr>
    </w:lvl>
    <w:lvl w:ilvl="4" w:tplc="7DDE1F62" w:tentative="1">
      <w:start w:val="1"/>
      <w:numFmt w:val="bullet"/>
      <w:lvlText w:val=""/>
      <w:lvlJc w:val="left"/>
      <w:pPr>
        <w:tabs>
          <w:tab w:val="num" w:pos="3600"/>
        </w:tabs>
        <w:ind w:left="3600" w:hanging="360"/>
      </w:pPr>
      <w:rPr>
        <w:rFonts w:ascii="Wingdings 2" w:hAnsi="Wingdings 2" w:hint="default"/>
      </w:rPr>
    </w:lvl>
    <w:lvl w:ilvl="5" w:tplc="75BAEBA8" w:tentative="1">
      <w:start w:val="1"/>
      <w:numFmt w:val="bullet"/>
      <w:lvlText w:val=""/>
      <w:lvlJc w:val="left"/>
      <w:pPr>
        <w:tabs>
          <w:tab w:val="num" w:pos="4320"/>
        </w:tabs>
        <w:ind w:left="4320" w:hanging="360"/>
      </w:pPr>
      <w:rPr>
        <w:rFonts w:ascii="Wingdings 2" w:hAnsi="Wingdings 2" w:hint="default"/>
      </w:rPr>
    </w:lvl>
    <w:lvl w:ilvl="6" w:tplc="344CD746" w:tentative="1">
      <w:start w:val="1"/>
      <w:numFmt w:val="bullet"/>
      <w:lvlText w:val=""/>
      <w:lvlJc w:val="left"/>
      <w:pPr>
        <w:tabs>
          <w:tab w:val="num" w:pos="5040"/>
        </w:tabs>
        <w:ind w:left="5040" w:hanging="360"/>
      </w:pPr>
      <w:rPr>
        <w:rFonts w:ascii="Wingdings 2" w:hAnsi="Wingdings 2" w:hint="default"/>
      </w:rPr>
    </w:lvl>
    <w:lvl w:ilvl="7" w:tplc="5518EB4E" w:tentative="1">
      <w:start w:val="1"/>
      <w:numFmt w:val="bullet"/>
      <w:lvlText w:val=""/>
      <w:lvlJc w:val="left"/>
      <w:pPr>
        <w:tabs>
          <w:tab w:val="num" w:pos="5760"/>
        </w:tabs>
        <w:ind w:left="5760" w:hanging="360"/>
      </w:pPr>
      <w:rPr>
        <w:rFonts w:ascii="Wingdings 2" w:hAnsi="Wingdings 2" w:hint="default"/>
      </w:rPr>
    </w:lvl>
    <w:lvl w:ilvl="8" w:tplc="AD88C082" w:tentative="1">
      <w:start w:val="1"/>
      <w:numFmt w:val="bullet"/>
      <w:lvlText w:val=""/>
      <w:lvlJc w:val="left"/>
      <w:pPr>
        <w:tabs>
          <w:tab w:val="num" w:pos="6480"/>
        </w:tabs>
        <w:ind w:left="6480" w:hanging="360"/>
      </w:pPr>
      <w:rPr>
        <w:rFonts w:ascii="Wingdings 2" w:hAnsi="Wingdings 2" w:hint="default"/>
      </w:rPr>
    </w:lvl>
  </w:abstractNum>
  <w:abstractNum w:abstractNumId="8">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9C0DFC"/>
    <w:multiLevelType w:val="hybridMultilevel"/>
    <w:tmpl w:val="512C5F30"/>
    <w:lvl w:ilvl="0" w:tplc="0CD6D516">
      <w:start w:val="1"/>
      <w:numFmt w:val="bullet"/>
      <w:lvlText w:val=""/>
      <w:lvlJc w:val="left"/>
      <w:pPr>
        <w:tabs>
          <w:tab w:val="num" w:pos="720"/>
        </w:tabs>
        <w:ind w:left="720" w:hanging="360"/>
      </w:pPr>
      <w:rPr>
        <w:rFonts w:ascii="Wingdings 2" w:hAnsi="Wingdings 2" w:hint="default"/>
      </w:rPr>
    </w:lvl>
    <w:lvl w:ilvl="1" w:tplc="3A36B288" w:tentative="1">
      <w:start w:val="1"/>
      <w:numFmt w:val="bullet"/>
      <w:lvlText w:val=""/>
      <w:lvlJc w:val="left"/>
      <w:pPr>
        <w:tabs>
          <w:tab w:val="num" w:pos="1440"/>
        </w:tabs>
        <w:ind w:left="1440" w:hanging="360"/>
      </w:pPr>
      <w:rPr>
        <w:rFonts w:ascii="Wingdings 2" w:hAnsi="Wingdings 2" w:hint="default"/>
      </w:rPr>
    </w:lvl>
    <w:lvl w:ilvl="2" w:tplc="C2165F70" w:tentative="1">
      <w:start w:val="1"/>
      <w:numFmt w:val="bullet"/>
      <w:lvlText w:val=""/>
      <w:lvlJc w:val="left"/>
      <w:pPr>
        <w:tabs>
          <w:tab w:val="num" w:pos="2160"/>
        </w:tabs>
        <w:ind w:left="2160" w:hanging="360"/>
      </w:pPr>
      <w:rPr>
        <w:rFonts w:ascii="Wingdings 2" w:hAnsi="Wingdings 2" w:hint="default"/>
      </w:rPr>
    </w:lvl>
    <w:lvl w:ilvl="3" w:tplc="DD9EAC46" w:tentative="1">
      <w:start w:val="1"/>
      <w:numFmt w:val="bullet"/>
      <w:lvlText w:val=""/>
      <w:lvlJc w:val="left"/>
      <w:pPr>
        <w:tabs>
          <w:tab w:val="num" w:pos="2880"/>
        </w:tabs>
        <w:ind w:left="2880" w:hanging="360"/>
      </w:pPr>
      <w:rPr>
        <w:rFonts w:ascii="Wingdings 2" w:hAnsi="Wingdings 2" w:hint="default"/>
      </w:rPr>
    </w:lvl>
    <w:lvl w:ilvl="4" w:tplc="9A204ECC" w:tentative="1">
      <w:start w:val="1"/>
      <w:numFmt w:val="bullet"/>
      <w:lvlText w:val=""/>
      <w:lvlJc w:val="left"/>
      <w:pPr>
        <w:tabs>
          <w:tab w:val="num" w:pos="3600"/>
        </w:tabs>
        <w:ind w:left="3600" w:hanging="360"/>
      </w:pPr>
      <w:rPr>
        <w:rFonts w:ascii="Wingdings 2" w:hAnsi="Wingdings 2" w:hint="default"/>
      </w:rPr>
    </w:lvl>
    <w:lvl w:ilvl="5" w:tplc="4B044C1E" w:tentative="1">
      <w:start w:val="1"/>
      <w:numFmt w:val="bullet"/>
      <w:lvlText w:val=""/>
      <w:lvlJc w:val="left"/>
      <w:pPr>
        <w:tabs>
          <w:tab w:val="num" w:pos="4320"/>
        </w:tabs>
        <w:ind w:left="4320" w:hanging="360"/>
      </w:pPr>
      <w:rPr>
        <w:rFonts w:ascii="Wingdings 2" w:hAnsi="Wingdings 2" w:hint="default"/>
      </w:rPr>
    </w:lvl>
    <w:lvl w:ilvl="6" w:tplc="95A43F1C" w:tentative="1">
      <w:start w:val="1"/>
      <w:numFmt w:val="bullet"/>
      <w:lvlText w:val=""/>
      <w:lvlJc w:val="left"/>
      <w:pPr>
        <w:tabs>
          <w:tab w:val="num" w:pos="5040"/>
        </w:tabs>
        <w:ind w:left="5040" w:hanging="360"/>
      </w:pPr>
      <w:rPr>
        <w:rFonts w:ascii="Wingdings 2" w:hAnsi="Wingdings 2" w:hint="default"/>
      </w:rPr>
    </w:lvl>
    <w:lvl w:ilvl="7" w:tplc="A1167054" w:tentative="1">
      <w:start w:val="1"/>
      <w:numFmt w:val="bullet"/>
      <w:lvlText w:val=""/>
      <w:lvlJc w:val="left"/>
      <w:pPr>
        <w:tabs>
          <w:tab w:val="num" w:pos="5760"/>
        </w:tabs>
        <w:ind w:left="5760" w:hanging="360"/>
      </w:pPr>
      <w:rPr>
        <w:rFonts w:ascii="Wingdings 2" w:hAnsi="Wingdings 2" w:hint="default"/>
      </w:rPr>
    </w:lvl>
    <w:lvl w:ilvl="8" w:tplc="A1AAA5F0" w:tentative="1">
      <w:start w:val="1"/>
      <w:numFmt w:val="bullet"/>
      <w:lvlText w:val=""/>
      <w:lvlJc w:val="left"/>
      <w:pPr>
        <w:tabs>
          <w:tab w:val="num" w:pos="6480"/>
        </w:tabs>
        <w:ind w:left="6480" w:hanging="360"/>
      </w:pPr>
      <w:rPr>
        <w:rFonts w:ascii="Wingdings 2" w:hAnsi="Wingdings 2" w:hint="default"/>
      </w:rPr>
    </w:lvl>
  </w:abstractNum>
  <w:abstractNum w:abstractNumId="11">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9C5396"/>
    <w:multiLevelType w:val="multilevel"/>
    <w:tmpl w:val="E948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011DBA"/>
    <w:multiLevelType w:val="multilevel"/>
    <w:tmpl w:val="454E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6">
    <w:nsid w:val="308234C7"/>
    <w:multiLevelType w:val="hybridMultilevel"/>
    <w:tmpl w:val="F364DD16"/>
    <w:lvl w:ilvl="0" w:tplc="2842B30A">
      <w:start w:val="1"/>
      <w:numFmt w:val="bullet"/>
      <w:lvlText w:val=""/>
      <w:lvlJc w:val="left"/>
      <w:pPr>
        <w:tabs>
          <w:tab w:val="num" w:pos="720"/>
        </w:tabs>
        <w:ind w:left="720" w:hanging="360"/>
      </w:pPr>
      <w:rPr>
        <w:rFonts w:ascii="Wingdings 2" w:hAnsi="Wingdings 2" w:hint="default"/>
      </w:rPr>
    </w:lvl>
    <w:lvl w:ilvl="1" w:tplc="F54C1D7A" w:tentative="1">
      <w:start w:val="1"/>
      <w:numFmt w:val="bullet"/>
      <w:lvlText w:val=""/>
      <w:lvlJc w:val="left"/>
      <w:pPr>
        <w:tabs>
          <w:tab w:val="num" w:pos="1440"/>
        </w:tabs>
        <w:ind w:left="1440" w:hanging="360"/>
      </w:pPr>
      <w:rPr>
        <w:rFonts w:ascii="Wingdings 2" w:hAnsi="Wingdings 2" w:hint="default"/>
      </w:rPr>
    </w:lvl>
    <w:lvl w:ilvl="2" w:tplc="34B0D120" w:tentative="1">
      <w:start w:val="1"/>
      <w:numFmt w:val="bullet"/>
      <w:lvlText w:val=""/>
      <w:lvlJc w:val="left"/>
      <w:pPr>
        <w:tabs>
          <w:tab w:val="num" w:pos="2160"/>
        </w:tabs>
        <w:ind w:left="2160" w:hanging="360"/>
      </w:pPr>
      <w:rPr>
        <w:rFonts w:ascii="Wingdings 2" w:hAnsi="Wingdings 2" w:hint="default"/>
      </w:rPr>
    </w:lvl>
    <w:lvl w:ilvl="3" w:tplc="3A703FF6" w:tentative="1">
      <w:start w:val="1"/>
      <w:numFmt w:val="bullet"/>
      <w:lvlText w:val=""/>
      <w:lvlJc w:val="left"/>
      <w:pPr>
        <w:tabs>
          <w:tab w:val="num" w:pos="2880"/>
        </w:tabs>
        <w:ind w:left="2880" w:hanging="360"/>
      </w:pPr>
      <w:rPr>
        <w:rFonts w:ascii="Wingdings 2" w:hAnsi="Wingdings 2" w:hint="default"/>
      </w:rPr>
    </w:lvl>
    <w:lvl w:ilvl="4" w:tplc="178A608A" w:tentative="1">
      <w:start w:val="1"/>
      <w:numFmt w:val="bullet"/>
      <w:lvlText w:val=""/>
      <w:lvlJc w:val="left"/>
      <w:pPr>
        <w:tabs>
          <w:tab w:val="num" w:pos="3600"/>
        </w:tabs>
        <w:ind w:left="3600" w:hanging="360"/>
      </w:pPr>
      <w:rPr>
        <w:rFonts w:ascii="Wingdings 2" w:hAnsi="Wingdings 2" w:hint="default"/>
      </w:rPr>
    </w:lvl>
    <w:lvl w:ilvl="5" w:tplc="0F1052EC" w:tentative="1">
      <w:start w:val="1"/>
      <w:numFmt w:val="bullet"/>
      <w:lvlText w:val=""/>
      <w:lvlJc w:val="left"/>
      <w:pPr>
        <w:tabs>
          <w:tab w:val="num" w:pos="4320"/>
        </w:tabs>
        <w:ind w:left="4320" w:hanging="360"/>
      </w:pPr>
      <w:rPr>
        <w:rFonts w:ascii="Wingdings 2" w:hAnsi="Wingdings 2" w:hint="default"/>
      </w:rPr>
    </w:lvl>
    <w:lvl w:ilvl="6" w:tplc="842E3BC4" w:tentative="1">
      <w:start w:val="1"/>
      <w:numFmt w:val="bullet"/>
      <w:lvlText w:val=""/>
      <w:lvlJc w:val="left"/>
      <w:pPr>
        <w:tabs>
          <w:tab w:val="num" w:pos="5040"/>
        </w:tabs>
        <w:ind w:left="5040" w:hanging="360"/>
      </w:pPr>
      <w:rPr>
        <w:rFonts w:ascii="Wingdings 2" w:hAnsi="Wingdings 2" w:hint="default"/>
      </w:rPr>
    </w:lvl>
    <w:lvl w:ilvl="7" w:tplc="5DCCBF0E" w:tentative="1">
      <w:start w:val="1"/>
      <w:numFmt w:val="bullet"/>
      <w:lvlText w:val=""/>
      <w:lvlJc w:val="left"/>
      <w:pPr>
        <w:tabs>
          <w:tab w:val="num" w:pos="5760"/>
        </w:tabs>
        <w:ind w:left="5760" w:hanging="360"/>
      </w:pPr>
      <w:rPr>
        <w:rFonts w:ascii="Wingdings 2" w:hAnsi="Wingdings 2" w:hint="default"/>
      </w:rPr>
    </w:lvl>
    <w:lvl w:ilvl="8" w:tplc="EFF4F666" w:tentative="1">
      <w:start w:val="1"/>
      <w:numFmt w:val="bullet"/>
      <w:lvlText w:val=""/>
      <w:lvlJc w:val="left"/>
      <w:pPr>
        <w:tabs>
          <w:tab w:val="num" w:pos="6480"/>
        </w:tabs>
        <w:ind w:left="6480" w:hanging="360"/>
      </w:pPr>
      <w:rPr>
        <w:rFonts w:ascii="Wingdings 2" w:hAnsi="Wingdings 2" w:hint="default"/>
      </w:rPr>
    </w:lvl>
  </w:abstractNum>
  <w:abstractNum w:abstractNumId="17">
    <w:nsid w:val="362856BF"/>
    <w:multiLevelType w:val="hybridMultilevel"/>
    <w:tmpl w:val="664039D8"/>
    <w:lvl w:ilvl="0" w:tplc="96F0F4DC">
      <w:start w:val="1"/>
      <w:numFmt w:val="bullet"/>
      <w:lvlText w:val=""/>
      <w:lvlJc w:val="left"/>
      <w:pPr>
        <w:tabs>
          <w:tab w:val="num" w:pos="720"/>
        </w:tabs>
        <w:ind w:left="720" w:hanging="360"/>
      </w:pPr>
      <w:rPr>
        <w:rFonts w:ascii="Wingdings 2" w:hAnsi="Wingdings 2" w:hint="default"/>
      </w:rPr>
    </w:lvl>
    <w:lvl w:ilvl="1" w:tplc="22AA4B22" w:tentative="1">
      <w:start w:val="1"/>
      <w:numFmt w:val="bullet"/>
      <w:lvlText w:val=""/>
      <w:lvlJc w:val="left"/>
      <w:pPr>
        <w:tabs>
          <w:tab w:val="num" w:pos="1440"/>
        </w:tabs>
        <w:ind w:left="1440" w:hanging="360"/>
      </w:pPr>
      <w:rPr>
        <w:rFonts w:ascii="Wingdings 2" w:hAnsi="Wingdings 2" w:hint="default"/>
      </w:rPr>
    </w:lvl>
    <w:lvl w:ilvl="2" w:tplc="CA80170C" w:tentative="1">
      <w:start w:val="1"/>
      <w:numFmt w:val="bullet"/>
      <w:lvlText w:val=""/>
      <w:lvlJc w:val="left"/>
      <w:pPr>
        <w:tabs>
          <w:tab w:val="num" w:pos="2160"/>
        </w:tabs>
        <w:ind w:left="2160" w:hanging="360"/>
      </w:pPr>
      <w:rPr>
        <w:rFonts w:ascii="Wingdings 2" w:hAnsi="Wingdings 2" w:hint="default"/>
      </w:rPr>
    </w:lvl>
    <w:lvl w:ilvl="3" w:tplc="AA3A2104" w:tentative="1">
      <w:start w:val="1"/>
      <w:numFmt w:val="bullet"/>
      <w:lvlText w:val=""/>
      <w:lvlJc w:val="left"/>
      <w:pPr>
        <w:tabs>
          <w:tab w:val="num" w:pos="2880"/>
        </w:tabs>
        <w:ind w:left="2880" w:hanging="360"/>
      </w:pPr>
      <w:rPr>
        <w:rFonts w:ascii="Wingdings 2" w:hAnsi="Wingdings 2" w:hint="default"/>
      </w:rPr>
    </w:lvl>
    <w:lvl w:ilvl="4" w:tplc="D8F85048" w:tentative="1">
      <w:start w:val="1"/>
      <w:numFmt w:val="bullet"/>
      <w:lvlText w:val=""/>
      <w:lvlJc w:val="left"/>
      <w:pPr>
        <w:tabs>
          <w:tab w:val="num" w:pos="3600"/>
        </w:tabs>
        <w:ind w:left="3600" w:hanging="360"/>
      </w:pPr>
      <w:rPr>
        <w:rFonts w:ascii="Wingdings 2" w:hAnsi="Wingdings 2" w:hint="default"/>
      </w:rPr>
    </w:lvl>
    <w:lvl w:ilvl="5" w:tplc="5798BD7A" w:tentative="1">
      <w:start w:val="1"/>
      <w:numFmt w:val="bullet"/>
      <w:lvlText w:val=""/>
      <w:lvlJc w:val="left"/>
      <w:pPr>
        <w:tabs>
          <w:tab w:val="num" w:pos="4320"/>
        </w:tabs>
        <w:ind w:left="4320" w:hanging="360"/>
      </w:pPr>
      <w:rPr>
        <w:rFonts w:ascii="Wingdings 2" w:hAnsi="Wingdings 2" w:hint="default"/>
      </w:rPr>
    </w:lvl>
    <w:lvl w:ilvl="6" w:tplc="715A0BD2" w:tentative="1">
      <w:start w:val="1"/>
      <w:numFmt w:val="bullet"/>
      <w:lvlText w:val=""/>
      <w:lvlJc w:val="left"/>
      <w:pPr>
        <w:tabs>
          <w:tab w:val="num" w:pos="5040"/>
        </w:tabs>
        <w:ind w:left="5040" w:hanging="360"/>
      </w:pPr>
      <w:rPr>
        <w:rFonts w:ascii="Wingdings 2" w:hAnsi="Wingdings 2" w:hint="default"/>
      </w:rPr>
    </w:lvl>
    <w:lvl w:ilvl="7" w:tplc="EB720526" w:tentative="1">
      <w:start w:val="1"/>
      <w:numFmt w:val="bullet"/>
      <w:lvlText w:val=""/>
      <w:lvlJc w:val="left"/>
      <w:pPr>
        <w:tabs>
          <w:tab w:val="num" w:pos="5760"/>
        </w:tabs>
        <w:ind w:left="5760" w:hanging="360"/>
      </w:pPr>
      <w:rPr>
        <w:rFonts w:ascii="Wingdings 2" w:hAnsi="Wingdings 2" w:hint="default"/>
      </w:rPr>
    </w:lvl>
    <w:lvl w:ilvl="8" w:tplc="F1EA4218" w:tentative="1">
      <w:start w:val="1"/>
      <w:numFmt w:val="bullet"/>
      <w:lvlText w:val=""/>
      <w:lvlJc w:val="left"/>
      <w:pPr>
        <w:tabs>
          <w:tab w:val="num" w:pos="6480"/>
        </w:tabs>
        <w:ind w:left="6480" w:hanging="360"/>
      </w:pPr>
      <w:rPr>
        <w:rFonts w:ascii="Wingdings 2" w:hAnsi="Wingdings 2" w:hint="default"/>
      </w:rPr>
    </w:lvl>
  </w:abstractNum>
  <w:abstractNum w:abstractNumId="18">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20">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21">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22">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23">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2432A3F"/>
    <w:multiLevelType w:val="hybridMultilevel"/>
    <w:tmpl w:val="D362F974"/>
    <w:lvl w:ilvl="0" w:tplc="912A87C2">
      <w:start w:val="1"/>
      <w:numFmt w:val="bullet"/>
      <w:lvlText w:val=""/>
      <w:lvlJc w:val="left"/>
      <w:pPr>
        <w:tabs>
          <w:tab w:val="num" w:pos="720"/>
        </w:tabs>
        <w:ind w:left="720" w:hanging="360"/>
      </w:pPr>
      <w:rPr>
        <w:rFonts w:ascii="Wingdings 2" w:hAnsi="Wingdings 2" w:hint="default"/>
      </w:rPr>
    </w:lvl>
    <w:lvl w:ilvl="1" w:tplc="9C144E1C" w:tentative="1">
      <w:start w:val="1"/>
      <w:numFmt w:val="bullet"/>
      <w:lvlText w:val=""/>
      <w:lvlJc w:val="left"/>
      <w:pPr>
        <w:tabs>
          <w:tab w:val="num" w:pos="1440"/>
        </w:tabs>
        <w:ind w:left="1440" w:hanging="360"/>
      </w:pPr>
      <w:rPr>
        <w:rFonts w:ascii="Wingdings 2" w:hAnsi="Wingdings 2" w:hint="default"/>
      </w:rPr>
    </w:lvl>
    <w:lvl w:ilvl="2" w:tplc="E8DA8B32" w:tentative="1">
      <w:start w:val="1"/>
      <w:numFmt w:val="bullet"/>
      <w:lvlText w:val=""/>
      <w:lvlJc w:val="left"/>
      <w:pPr>
        <w:tabs>
          <w:tab w:val="num" w:pos="2160"/>
        </w:tabs>
        <w:ind w:left="2160" w:hanging="360"/>
      </w:pPr>
      <w:rPr>
        <w:rFonts w:ascii="Wingdings 2" w:hAnsi="Wingdings 2" w:hint="default"/>
      </w:rPr>
    </w:lvl>
    <w:lvl w:ilvl="3" w:tplc="88800604" w:tentative="1">
      <w:start w:val="1"/>
      <w:numFmt w:val="bullet"/>
      <w:lvlText w:val=""/>
      <w:lvlJc w:val="left"/>
      <w:pPr>
        <w:tabs>
          <w:tab w:val="num" w:pos="2880"/>
        </w:tabs>
        <w:ind w:left="2880" w:hanging="360"/>
      </w:pPr>
      <w:rPr>
        <w:rFonts w:ascii="Wingdings 2" w:hAnsi="Wingdings 2" w:hint="default"/>
      </w:rPr>
    </w:lvl>
    <w:lvl w:ilvl="4" w:tplc="3434184E" w:tentative="1">
      <w:start w:val="1"/>
      <w:numFmt w:val="bullet"/>
      <w:lvlText w:val=""/>
      <w:lvlJc w:val="left"/>
      <w:pPr>
        <w:tabs>
          <w:tab w:val="num" w:pos="3600"/>
        </w:tabs>
        <w:ind w:left="3600" w:hanging="360"/>
      </w:pPr>
      <w:rPr>
        <w:rFonts w:ascii="Wingdings 2" w:hAnsi="Wingdings 2" w:hint="default"/>
      </w:rPr>
    </w:lvl>
    <w:lvl w:ilvl="5" w:tplc="E146CF6A" w:tentative="1">
      <w:start w:val="1"/>
      <w:numFmt w:val="bullet"/>
      <w:lvlText w:val=""/>
      <w:lvlJc w:val="left"/>
      <w:pPr>
        <w:tabs>
          <w:tab w:val="num" w:pos="4320"/>
        </w:tabs>
        <w:ind w:left="4320" w:hanging="360"/>
      </w:pPr>
      <w:rPr>
        <w:rFonts w:ascii="Wingdings 2" w:hAnsi="Wingdings 2" w:hint="default"/>
      </w:rPr>
    </w:lvl>
    <w:lvl w:ilvl="6" w:tplc="CF0CB75A" w:tentative="1">
      <w:start w:val="1"/>
      <w:numFmt w:val="bullet"/>
      <w:lvlText w:val=""/>
      <w:lvlJc w:val="left"/>
      <w:pPr>
        <w:tabs>
          <w:tab w:val="num" w:pos="5040"/>
        </w:tabs>
        <w:ind w:left="5040" w:hanging="360"/>
      </w:pPr>
      <w:rPr>
        <w:rFonts w:ascii="Wingdings 2" w:hAnsi="Wingdings 2" w:hint="default"/>
      </w:rPr>
    </w:lvl>
    <w:lvl w:ilvl="7" w:tplc="91307C66" w:tentative="1">
      <w:start w:val="1"/>
      <w:numFmt w:val="bullet"/>
      <w:lvlText w:val=""/>
      <w:lvlJc w:val="left"/>
      <w:pPr>
        <w:tabs>
          <w:tab w:val="num" w:pos="5760"/>
        </w:tabs>
        <w:ind w:left="5760" w:hanging="360"/>
      </w:pPr>
      <w:rPr>
        <w:rFonts w:ascii="Wingdings 2" w:hAnsi="Wingdings 2" w:hint="default"/>
      </w:rPr>
    </w:lvl>
    <w:lvl w:ilvl="8" w:tplc="BE1831AA" w:tentative="1">
      <w:start w:val="1"/>
      <w:numFmt w:val="bullet"/>
      <w:lvlText w:val=""/>
      <w:lvlJc w:val="left"/>
      <w:pPr>
        <w:tabs>
          <w:tab w:val="num" w:pos="6480"/>
        </w:tabs>
        <w:ind w:left="6480" w:hanging="360"/>
      </w:pPr>
      <w:rPr>
        <w:rFonts w:ascii="Wingdings 2" w:hAnsi="Wingdings 2" w:hint="default"/>
      </w:rPr>
    </w:lvl>
  </w:abstractNum>
  <w:abstractNum w:abstractNumId="29">
    <w:nsid w:val="539D6CD1"/>
    <w:multiLevelType w:val="hybridMultilevel"/>
    <w:tmpl w:val="990C076A"/>
    <w:lvl w:ilvl="0" w:tplc="E0000884">
      <w:start w:val="1"/>
      <w:numFmt w:val="bullet"/>
      <w:lvlText w:val=""/>
      <w:lvlJc w:val="left"/>
      <w:pPr>
        <w:tabs>
          <w:tab w:val="num" w:pos="720"/>
        </w:tabs>
        <w:ind w:left="720" w:hanging="360"/>
      </w:pPr>
      <w:rPr>
        <w:rFonts w:ascii="Wingdings 2" w:hAnsi="Wingdings 2" w:hint="default"/>
      </w:rPr>
    </w:lvl>
    <w:lvl w:ilvl="1" w:tplc="0A22F820" w:tentative="1">
      <w:start w:val="1"/>
      <w:numFmt w:val="bullet"/>
      <w:lvlText w:val=""/>
      <w:lvlJc w:val="left"/>
      <w:pPr>
        <w:tabs>
          <w:tab w:val="num" w:pos="1440"/>
        </w:tabs>
        <w:ind w:left="1440" w:hanging="360"/>
      </w:pPr>
      <w:rPr>
        <w:rFonts w:ascii="Wingdings 2" w:hAnsi="Wingdings 2" w:hint="default"/>
      </w:rPr>
    </w:lvl>
    <w:lvl w:ilvl="2" w:tplc="A356AD88" w:tentative="1">
      <w:start w:val="1"/>
      <w:numFmt w:val="bullet"/>
      <w:lvlText w:val=""/>
      <w:lvlJc w:val="left"/>
      <w:pPr>
        <w:tabs>
          <w:tab w:val="num" w:pos="2160"/>
        </w:tabs>
        <w:ind w:left="2160" w:hanging="360"/>
      </w:pPr>
      <w:rPr>
        <w:rFonts w:ascii="Wingdings 2" w:hAnsi="Wingdings 2" w:hint="default"/>
      </w:rPr>
    </w:lvl>
    <w:lvl w:ilvl="3" w:tplc="EA1E269E" w:tentative="1">
      <w:start w:val="1"/>
      <w:numFmt w:val="bullet"/>
      <w:lvlText w:val=""/>
      <w:lvlJc w:val="left"/>
      <w:pPr>
        <w:tabs>
          <w:tab w:val="num" w:pos="2880"/>
        </w:tabs>
        <w:ind w:left="2880" w:hanging="360"/>
      </w:pPr>
      <w:rPr>
        <w:rFonts w:ascii="Wingdings 2" w:hAnsi="Wingdings 2" w:hint="default"/>
      </w:rPr>
    </w:lvl>
    <w:lvl w:ilvl="4" w:tplc="087CCEDC" w:tentative="1">
      <w:start w:val="1"/>
      <w:numFmt w:val="bullet"/>
      <w:lvlText w:val=""/>
      <w:lvlJc w:val="left"/>
      <w:pPr>
        <w:tabs>
          <w:tab w:val="num" w:pos="3600"/>
        </w:tabs>
        <w:ind w:left="3600" w:hanging="360"/>
      </w:pPr>
      <w:rPr>
        <w:rFonts w:ascii="Wingdings 2" w:hAnsi="Wingdings 2" w:hint="default"/>
      </w:rPr>
    </w:lvl>
    <w:lvl w:ilvl="5" w:tplc="6480DC0C" w:tentative="1">
      <w:start w:val="1"/>
      <w:numFmt w:val="bullet"/>
      <w:lvlText w:val=""/>
      <w:lvlJc w:val="left"/>
      <w:pPr>
        <w:tabs>
          <w:tab w:val="num" w:pos="4320"/>
        </w:tabs>
        <w:ind w:left="4320" w:hanging="360"/>
      </w:pPr>
      <w:rPr>
        <w:rFonts w:ascii="Wingdings 2" w:hAnsi="Wingdings 2" w:hint="default"/>
      </w:rPr>
    </w:lvl>
    <w:lvl w:ilvl="6" w:tplc="74A8B754" w:tentative="1">
      <w:start w:val="1"/>
      <w:numFmt w:val="bullet"/>
      <w:lvlText w:val=""/>
      <w:lvlJc w:val="left"/>
      <w:pPr>
        <w:tabs>
          <w:tab w:val="num" w:pos="5040"/>
        </w:tabs>
        <w:ind w:left="5040" w:hanging="360"/>
      </w:pPr>
      <w:rPr>
        <w:rFonts w:ascii="Wingdings 2" w:hAnsi="Wingdings 2" w:hint="default"/>
      </w:rPr>
    </w:lvl>
    <w:lvl w:ilvl="7" w:tplc="9C90EC4E" w:tentative="1">
      <w:start w:val="1"/>
      <w:numFmt w:val="bullet"/>
      <w:lvlText w:val=""/>
      <w:lvlJc w:val="left"/>
      <w:pPr>
        <w:tabs>
          <w:tab w:val="num" w:pos="5760"/>
        </w:tabs>
        <w:ind w:left="5760" w:hanging="360"/>
      </w:pPr>
      <w:rPr>
        <w:rFonts w:ascii="Wingdings 2" w:hAnsi="Wingdings 2" w:hint="default"/>
      </w:rPr>
    </w:lvl>
    <w:lvl w:ilvl="8" w:tplc="0924F5E6" w:tentative="1">
      <w:start w:val="1"/>
      <w:numFmt w:val="bullet"/>
      <w:lvlText w:val=""/>
      <w:lvlJc w:val="left"/>
      <w:pPr>
        <w:tabs>
          <w:tab w:val="num" w:pos="6480"/>
        </w:tabs>
        <w:ind w:left="6480" w:hanging="360"/>
      </w:pPr>
      <w:rPr>
        <w:rFonts w:ascii="Wingdings 2" w:hAnsi="Wingdings 2" w:hint="default"/>
      </w:rPr>
    </w:lvl>
  </w:abstractNum>
  <w:abstractNum w:abstractNumId="30">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31">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33">
    <w:nsid w:val="5AFC4C21"/>
    <w:multiLevelType w:val="hybridMultilevel"/>
    <w:tmpl w:val="C3704A54"/>
    <w:lvl w:ilvl="0" w:tplc="D8BE9012">
      <w:start w:val="1"/>
      <w:numFmt w:val="bullet"/>
      <w:lvlText w:val="•"/>
      <w:lvlJc w:val="left"/>
      <w:pPr>
        <w:tabs>
          <w:tab w:val="num" w:pos="720"/>
        </w:tabs>
        <w:ind w:left="720" w:hanging="360"/>
      </w:pPr>
      <w:rPr>
        <w:rFonts w:ascii="Arial" w:hAnsi="Arial" w:hint="default"/>
      </w:rPr>
    </w:lvl>
    <w:lvl w:ilvl="1" w:tplc="93909CA8" w:tentative="1">
      <w:start w:val="1"/>
      <w:numFmt w:val="bullet"/>
      <w:lvlText w:val="•"/>
      <w:lvlJc w:val="left"/>
      <w:pPr>
        <w:tabs>
          <w:tab w:val="num" w:pos="1440"/>
        </w:tabs>
        <w:ind w:left="1440" w:hanging="360"/>
      </w:pPr>
      <w:rPr>
        <w:rFonts w:ascii="Arial" w:hAnsi="Arial" w:hint="default"/>
      </w:rPr>
    </w:lvl>
    <w:lvl w:ilvl="2" w:tplc="60FABF78" w:tentative="1">
      <w:start w:val="1"/>
      <w:numFmt w:val="bullet"/>
      <w:lvlText w:val="•"/>
      <w:lvlJc w:val="left"/>
      <w:pPr>
        <w:tabs>
          <w:tab w:val="num" w:pos="2160"/>
        </w:tabs>
        <w:ind w:left="2160" w:hanging="360"/>
      </w:pPr>
      <w:rPr>
        <w:rFonts w:ascii="Arial" w:hAnsi="Arial" w:hint="default"/>
      </w:rPr>
    </w:lvl>
    <w:lvl w:ilvl="3" w:tplc="17046D06" w:tentative="1">
      <w:start w:val="1"/>
      <w:numFmt w:val="bullet"/>
      <w:lvlText w:val="•"/>
      <w:lvlJc w:val="left"/>
      <w:pPr>
        <w:tabs>
          <w:tab w:val="num" w:pos="2880"/>
        </w:tabs>
        <w:ind w:left="2880" w:hanging="360"/>
      </w:pPr>
      <w:rPr>
        <w:rFonts w:ascii="Arial" w:hAnsi="Arial" w:hint="default"/>
      </w:rPr>
    </w:lvl>
    <w:lvl w:ilvl="4" w:tplc="18388B86" w:tentative="1">
      <w:start w:val="1"/>
      <w:numFmt w:val="bullet"/>
      <w:lvlText w:val="•"/>
      <w:lvlJc w:val="left"/>
      <w:pPr>
        <w:tabs>
          <w:tab w:val="num" w:pos="3600"/>
        </w:tabs>
        <w:ind w:left="3600" w:hanging="360"/>
      </w:pPr>
      <w:rPr>
        <w:rFonts w:ascii="Arial" w:hAnsi="Arial" w:hint="default"/>
      </w:rPr>
    </w:lvl>
    <w:lvl w:ilvl="5" w:tplc="F5D218E6" w:tentative="1">
      <w:start w:val="1"/>
      <w:numFmt w:val="bullet"/>
      <w:lvlText w:val="•"/>
      <w:lvlJc w:val="left"/>
      <w:pPr>
        <w:tabs>
          <w:tab w:val="num" w:pos="4320"/>
        </w:tabs>
        <w:ind w:left="4320" w:hanging="360"/>
      </w:pPr>
      <w:rPr>
        <w:rFonts w:ascii="Arial" w:hAnsi="Arial" w:hint="default"/>
      </w:rPr>
    </w:lvl>
    <w:lvl w:ilvl="6" w:tplc="A350CCB6" w:tentative="1">
      <w:start w:val="1"/>
      <w:numFmt w:val="bullet"/>
      <w:lvlText w:val="•"/>
      <w:lvlJc w:val="left"/>
      <w:pPr>
        <w:tabs>
          <w:tab w:val="num" w:pos="5040"/>
        </w:tabs>
        <w:ind w:left="5040" w:hanging="360"/>
      </w:pPr>
      <w:rPr>
        <w:rFonts w:ascii="Arial" w:hAnsi="Arial" w:hint="default"/>
      </w:rPr>
    </w:lvl>
    <w:lvl w:ilvl="7" w:tplc="FF145C3E" w:tentative="1">
      <w:start w:val="1"/>
      <w:numFmt w:val="bullet"/>
      <w:lvlText w:val="•"/>
      <w:lvlJc w:val="left"/>
      <w:pPr>
        <w:tabs>
          <w:tab w:val="num" w:pos="5760"/>
        </w:tabs>
        <w:ind w:left="5760" w:hanging="360"/>
      </w:pPr>
      <w:rPr>
        <w:rFonts w:ascii="Arial" w:hAnsi="Arial" w:hint="default"/>
      </w:rPr>
    </w:lvl>
    <w:lvl w:ilvl="8" w:tplc="0E86A7B0" w:tentative="1">
      <w:start w:val="1"/>
      <w:numFmt w:val="bullet"/>
      <w:lvlText w:val="•"/>
      <w:lvlJc w:val="left"/>
      <w:pPr>
        <w:tabs>
          <w:tab w:val="num" w:pos="6480"/>
        </w:tabs>
        <w:ind w:left="6480" w:hanging="360"/>
      </w:pPr>
      <w:rPr>
        <w:rFonts w:ascii="Arial" w:hAnsi="Arial" w:hint="default"/>
      </w:rPr>
    </w:lvl>
  </w:abstractNum>
  <w:abstractNum w:abstractNumId="34">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27276BE"/>
    <w:multiLevelType w:val="hybridMultilevel"/>
    <w:tmpl w:val="41944BFC"/>
    <w:lvl w:ilvl="0" w:tplc="5EA66798">
      <w:start w:val="1"/>
      <w:numFmt w:val="bullet"/>
      <w:lvlText w:val=""/>
      <w:lvlJc w:val="left"/>
      <w:pPr>
        <w:tabs>
          <w:tab w:val="num" w:pos="720"/>
        </w:tabs>
        <w:ind w:left="720" w:hanging="360"/>
      </w:pPr>
      <w:rPr>
        <w:rFonts w:ascii="Wingdings 2" w:hAnsi="Wingdings 2" w:hint="default"/>
      </w:rPr>
    </w:lvl>
    <w:lvl w:ilvl="1" w:tplc="CA2205A2" w:tentative="1">
      <w:start w:val="1"/>
      <w:numFmt w:val="bullet"/>
      <w:lvlText w:val=""/>
      <w:lvlJc w:val="left"/>
      <w:pPr>
        <w:tabs>
          <w:tab w:val="num" w:pos="1440"/>
        </w:tabs>
        <w:ind w:left="1440" w:hanging="360"/>
      </w:pPr>
      <w:rPr>
        <w:rFonts w:ascii="Wingdings 2" w:hAnsi="Wingdings 2" w:hint="default"/>
      </w:rPr>
    </w:lvl>
    <w:lvl w:ilvl="2" w:tplc="8FF2D4AE" w:tentative="1">
      <w:start w:val="1"/>
      <w:numFmt w:val="bullet"/>
      <w:lvlText w:val=""/>
      <w:lvlJc w:val="left"/>
      <w:pPr>
        <w:tabs>
          <w:tab w:val="num" w:pos="2160"/>
        </w:tabs>
        <w:ind w:left="2160" w:hanging="360"/>
      </w:pPr>
      <w:rPr>
        <w:rFonts w:ascii="Wingdings 2" w:hAnsi="Wingdings 2" w:hint="default"/>
      </w:rPr>
    </w:lvl>
    <w:lvl w:ilvl="3" w:tplc="A754C02E" w:tentative="1">
      <w:start w:val="1"/>
      <w:numFmt w:val="bullet"/>
      <w:lvlText w:val=""/>
      <w:lvlJc w:val="left"/>
      <w:pPr>
        <w:tabs>
          <w:tab w:val="num" w:pos="2880"/>
        </w:tabs>
        <w:ind w:left="2880" w:hanging="360"/>
      </w:pPr>
      <w:rPr>
        <w:rFonts w:ascii="Wingdings 2" w:hAnsi="Wingdings 2" w:hint="default"/>
      </w:rPr>
    </w:lvl>
    <w:lvl w:ilvl="4" w:tplc="1924D9B2" w:tentative="1">
      <w:start w:val="1"/>
      <w:numFmt w:val="bullet"/>
      <w:lvlText w:val=""/>
      <w:lvlJc w:val="left"/>
      <w:pPr>
        <w:tabs>
          <w:tab w:val="num" w:pos="3600"/>
        </w:tabs>
        <w:ind w:left="3600" w:hanging="360"/>
      </w:pPr>
      <w:rPr>
        <w:rFonts w:ascii="Wingdings 2" w:hAnsi="Wingdings 2" w:hint="default"/>
      </w:rPr>
    </w:lvl>
    <w:lvl w:ilvl="5" w:tplc="12EC573A" w:tentative="1">
      <w:start w:val="1"/>
      <w:numFmt w:val="bullet"/>
      <w:lvlText w:val=""/>
      <w:lvlJc w:val="left"/>
      <w:pPr>
        <w:tabs>
          <w:tab w:val="num" w:pos="4320"/>
        </w:tabs>
        <w:ind w:left="4320" w:hanging="360"/>
      </w:pPr>
      <w:rPr>
        <w:rFonts w:ascii="Wingdings 2" w:hAnsi="Wingdings 2" w:hint="default"/>
      </w:rPr>
    </w:lvl>
    <w:lvl w:ilvl="6" w:tplc="B4B4E526" w:tentative="1">
      <w:start w:val="1"/>
      <w:numFmt w:val="bullet"/>
      <w:lvlText w:val=""/>
      <w:lvlJc w:val="left"/>
      <w:pPr>
        <w:tabs>
          <w:tab w:val="num" w:pos="5040"/>
        </w:tabs>
        <w:ind w:left="5040" w:hanging="360"/>
      </w:pPr>
      <w:rPr>
        <w:rFonts w:ascii="Wingdings 2" w:hAnsi="Wingdings 2" w:hint="default"/>
      </w:rPr>
    </w:lvl>
    <w:lvl w:ilvl="7" w:tplc="8552FCB0" w:tentative="1">
      <w:start w:val="1"/>
      <w:numFmt w:val="bullet"/>
      <w:lvlText w:val=""/>
      <w:lvlJc w:val="left"/>
      <w:pPr>
        <w:tabs>
          <w:tab w:val="num" w:pos="5760"/>
        </w:tabs>
        <w:ind w:left="5760" w:hanging="360"/>
      </w:pPr>
      <w:rPr>
        <w:rFonts w:ascii="Wingdings 2" w:hAnsi="Wingdings 2" w:hint="default"/>
      </w:rPr>
    </w:lvl>
    <w:lvl w:ilvl="8" w:tplc="77AA24EC" w:tentative="1">
      <w:start w:val="1"/>
      <w:numFmt w:val="bullet"/>
      <w:lvlText w:val=""/>
      <w:lvlJc w:val="left"/>
      <w:pPr>
        <w:tabs>
          <w:tab w:val="num" w:pos="6480"/>
        </w:tabs>
        <w:ind w:left="6480" w:hanging="360"/>
      </w:pPr>
      <w:rPr>
        <w:rFonts w:ascii="Wingdings 2" w:hAnsi="Wingdings 2" w:hint="default"/>
      </w:rPr>
    </w:lvl>
  </w:abstractNum>
  <w:abstractNum w:abstractNumId="36">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7">
    <w:nsid w:val="661916AB"/>
    <w:multiLevelType w:val="hybridMultilevel"/>
    <w:tmpl w:val="AEFC8CF8"/>
    <w:lvl w:ilvl="0" w:tplc="72E2C0D4">
      <w:start w:val="1"/>
      <w:numFmt w:val="bullet"/>
      <w:lvlText w:val=""/>
      <w:lvlJc w:val="left"/>
      <w:pPr>
        <w:tabs>
          <w:tab w:val="num" w:pos="720"/>
        </w:tabs>
        <w:ind w:left="720" w:hanging="360"/>
      </w:pPr>
      <w:rPr>
        <w:rFonts w:ascii="Wingdings 2" w:hAnsi="Wingdings 2" w:hint="default"/>
      </w:rPr>
    </w:lvl>
    <w:lvl w:ilvl="1" w:tplc="1CB0DF2E" w:tentative="1">
      <w:start w:val="1"/>
      <w:numFmt w:val="bullet"/>
      <w:lvlText w:val=""/>
      <w:lvlJc w:val="left"/>
      <w:pPr>
        <w:tabs>
          <w:tab w:val="num" w:pos="1440"/>
        </w:tabs>
        <w:ind w:left="1440" w:hanging="360"/>
      </w:pPr>
      <w:rPr>
        <w:rFonts w:ascii="Wingdings 2" w:hAnsi="Wingdings 2" w:hint="default"/>
      </w:rPr>
    </w:lvl>
    <w:lvl w:ilvl="2" w:tplc="61127CE2" w:tentative="1">
      <w:start w:val="1"/>
      <w:numFmt w:val="bullet"/>
      <w:lvlText w:val=""/>
      <w:lvlJc w:val="left"/>
      <w:pPr>
        <w:tabs>
          <w:tab w:val="num" w:pos="2160"/>
        </w:tabs>
        <w:ind w:left="2160" w:hanging="360"/>
      </w:pPr>
      <w:rPr>
        <w:rFonts w:ascii="Wingdings 2" w:hAnsi="Wingdings 2" w:hint="default"/>
      </w:rPr>
    </w:lvl>
    <w:lvl w:ilvl="3" w:tplc="7AE4F6AA" w:tentative="1">
      <w:start w:val="1"/>
      <w:numFmt w:val="bullet"/>
      <w:lvlText w:val=""/>
      <w:lvlJc w:val="left"/>
      <w:pPr>
        <w:tabs>
          <w:tab w:val="num" w:pos="2880"/>
        </w:tabs>
        <w:ind w:left="2880" w:hanging="360"/>
      </w:pPr>
      <w:rPr>
        <w:rFonts w:ascii="Wingdings 2" w:hAnsi="Wingdings 2" w:hint="default"/>
      </w:rPr>
    </w:lvl>
    <w:lvl w:ilvl="4" w:tplc="9C947184" w:tentative="1">
      <w:start w:val="1"/>
      <w:numFmt w:val="bullet"/>
      <w:lvlText w:val=""/>
      <w:lvlJc w:val="left"/>
      <w:pPr>
        <w:tabs>
          <w:tab w:val="num" w:pos="3600"/>
        </w:tabs>
        <w:ind w:left="3600" w:hanging="360"/>
      </w:pPr>
      <w:rPr>
        <w:rFonts w:ascii="Wingdings 2" w:hAnsi="Wingdings 2" w:hint="default"/>
      </w:rPr>
    </w:lvl>
    <w:lvl w:ilvl="5" w:tplc="4918A0AA" w:tentative="1">
      <w:start w:val="1"/>
      <w:numFmt w:val="bullet"/>
      <w:lvlText w:val=""/>
      <w:lvlJc w:val="left"/>
      <w:pPr>
        <w:tabs>
          <w:tab w:val="num" w:pos="4320"/>
        </w:tabs>
        <w:ind w:left="4320" w:hanging="360"/>
      </w:pPr>
      <w:rPr>
        <w:rFonts w:ascii="Wingdings 2" w:hAnsi="Wingdings 2" w:hint="default"/>
      </w:rPr>
    </w:lvl>
    <w:lvl w:ilvl="6" w:tplc="39C00488" w:tentative="1">
      <w:start w:val="1"/>
      <w:numFmt w:val="bullet"/>
      <w:lvlText w:val=""/>
      <w:lvlJc w:val="left"/>
      <w:pPr>
        <w:tabs>
          <w:tab w:val="num" w:pos="5040"/>
        </w:tabs>
        <w:ind w:left="5040" w:hanging="360"/>
      </w:pPr>
      <w:rPr>
        <w:rFonts w:ascii="Wingdings 2" w:hAnsi="Wingdings 2" w:hint="default"/>
      </w:rPr>
    </w:lvl>
    <w:lvl w:ilvl="7" w:tplc="5586906C" w:tentative="1">
      <w:start w:val="1"/>
      <w:numFmt w:val="bullet"/>
      <w:lvlText w:val=""/>
      <w:lvlJc w:val="left"/>
      <w:pPr>
        <w:tabs>
          <w:tab w:val="num" w:pos="5760"/>
        </w:tabs>
        <w:ind w:left="5760" w:hanging="360"/>
      </w:pPr>
      <w:rPr>
        <w:rFonts w:ascii="Wingdings 2" w:hAnsi="Wingdings 2" w:hint="default"/>
      </w:rPr>
    </w:lvl>
    <w:lvl w:ilvl="8" w:tplc="204C4ECC" w:tentative="1">
      <w:start w:val="1"/>
      <w:numFmt w:val="bullet"/>
      <w:lvlText w:val=""/>
      <w:lvlJc w:val="left"/>
      <w:pPr>
        <w:tabs>
          <w:tab w:val="num" w:pos="6480"/>
        </w:tabs>
        <w:ind w:left="6480" w:hanging="360"/>
      </w:pPr>
      <w:rPr>
        <w:rFonts w:ascii="Wingdings 2" w:hAnsi="Wingdings 2"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40">
    <w:nsid w:val="6BED2775"/>
    <w:multiLevelType w:val="hybridMultilevel"/>
    <w:tmpl w:val="BE28982A"/>
    <w:lvl w:ilvl="0" w:tplc="F69EB418">
      <w:start w:val="1"/>
      <w:numFmt w:val="bullet"/>
      <w:lvlText w:val=""/>
      <w:lvlJc w:val="left"/>
      <w:pPr>
        <w:tabs>
          <w:tab w:val="num" w:pos="720"/>
        </w:tabs>
        <w:ind w:left="720" w:hanging="360"/>
      </w:pPr>
      <w:rPr>
        <w:rFonts w:ascii="Wingdings 2" w:hAnsi="Wingdings 2" w:hint="default"/>
      </w:rPr>
    </w:lvl>
    <w:lvl w:ilvl="1" w:tplc="A6545370" w:tentative="1">
      <w:start w:val="1"/>
      <w:numFmt w:val="bullet"/>
      <w:lvlText w:val=""/>
      <w:lvlJc w:val="left"/>
      <w:pPr>
        <w:tabs>
          <w:tab w:val="num" w:pos="1440"/>
        </w:tabs>
        <w:ind w:left="1440" w:hanging="360"/>
      </w:pPr>
      <w:rPr>
        <w:rFonts w:ascii="Wingdings 2" w:hAnsi="Wingdings 2" w:hint="default"/>
      </w:rPr>
    </w:lvl>
    <w:lvl w:ilvl="2" w:tplc="720814E4" w:tentative="1">
      <w:start w:val="1"/>
      <w:numFmt w:val="bullet"/>
      <w:lvlText w:val=""/>
      <w:lvlJc w:val="left"/>
      <w:pPr>
        <w:tabs>
          <w:tab w:val="num" w:pos="2160"/>
        </w:tabs>
        <w:ind w:left="2160" w:hanging="360"/>
      </w:pPr>
      <w:rPr>
        <w:rFonts w:ascii="Wingdings 2" w:hAnsi="Wingdings 2" w:hint="default"/>
      </w:rPr>
    </w:lvl>
    <w:lvl w:ilvl="3" w:tplc="C308B27A" w:tentative="1">
      <w:start w:val="1"/>
      <w:numFmt w:val="bullet"/>
      <w:lvlText w:val=""/>
      <w:lvlJc w:val="left"/>
      <w:pPr>
        <w:tabs>
          <w:tab w:val="num" w:pos="2880"/>
        </w:tabs>
        <w:ind w:left="2880" w:hanging="360"/>
      </w:pPr>
      <w:rPr>
        <w:rFonts w:ascii="Wingdings 2" w:hAnsi="Wingdings 2" w:hint="default"/>
      </w:rPr>
    </w:lvl>
    <w:lvl w:ilvl="4" w:tplc="641851C6" w:tentative="1">
      <w:start w:val="1"/>
      <w:numFmt w:val="bullet"/>
      <w:lvlText w:val=""/>
      <w:lvlJc w:val="left"/>
      <w:pPr>
        <w:tabs>
          <w:tab w:val="num" w:pos="3600"/>
        </w:tabs>
        <w:ind w:left="3600" w:hanging="360"/>
      </w:pPr>
      <w:rPr>
        <w:rFonts w:ascii="Wingdings 2" w:hAnsi="Wingdings 2" w:hint="default"/>
      </w:rPr>
    </w:lvl>
    <w:lvl w:ilvl="5" w:tplc="A7969632" w:tentative="1">
      <w:start w:val="1"/>
      <w:numFmt w:val="bullet"/>
      <w:lvlText w:val=""/>
      <w:lvlJc w:val="left"/>
      <w:pPr>
        <w:tabs>
          <w:tab w:val="num" w:pos="4320"/>
        </w:tabs>
        <w:ind w:left="4320" w:hanging="360"/>
      </w:pPr>
      <w:rPr>
        <w:rFonts w:ascii="Wingdings 2" w:hAnsi="Wingdings 2" w:hint="default"/>
      </w:rPr>
    </w:lvl>
    <w:lvl w:ilvl="6" w:tplc="632E5A6E" w:tentative="1">
      <w:start w:val="1"/>
      <w:numFmt w:val="bullet"/>
      <w:lvlText w:val=""/>
      <w:lvlJc w:val="left"/>
      <w:pPr>
        <w:tabs>
          <w:tab w:val="num" w:pos="5040"/>
        </w:tabs>
        <w:ind w:left="5040" w:hanging="360"/>
      </w:pPr>
      <w:rPr>
        <w:rFonts w:ascii="Wingdings 2" w:hAnsi="Wingdings 2" w:hint="default"/>
      </w:rPr>
    </w:lvl>
    <w:lvl w:ilvl="7" w:tplc="9F54DE7C" w:tentative="1">
      <w:start w:val="1"/>
      <w:numFmt w:val="bullet"/>
      <w:lvlText w:val=""/>
      <w:lvlJc w:val="left"/>
      <w:pPr>
        <w:tabs>
          <w:tab w:val="num" w:pos="5760"/>
        </w:tabs>
        <w:ind w:left="5760" w:hanging="360"/>
      </w:pPr>
      <w:rPr>
        <w:rFonts w:ascii="Wingdings 2" w:hAnsi="Wingdings 2" w:hint="default"/>
      </w:rPr>
    </w:lvl>
    <w:lvl w:ilvl="8" w:tplc="DF78C156" w:tentative="1">
      <w:start w:val="1"/>
      <w:numFmt w:val="bullet"/>
      <w:lvlText w:val=""/>
      <w:lvlJc w:val="left"/>
      <w:pPr>
        <w:tabs>
          <w:tab w:val="num" w:pos="6480"/>
        </w:tabs>
        <w:ind w:left="6480" w:hanging="360"/>
      </w:pPr>
      <w:rPr>
        <w:rFonts w:ascii="Wingdings 2" w:hAnsi="Wingdings 2" w:hint="default"/>
      </w:rPr>
    </w:lvl>
  </w:abstractNum>
  <w:abstractNum w:abstractNumId="41">
    <w:nsid w:val="750F23B3"/>
    <w:multiLevelType w:val="hybridMultilevel"/>
    <w:tmpl w:val="73E22FD2"/>
    <w:lvl w:ilvl="0" w:tplc="F4A86D1C">
      <w:start w:val="1"/>
      <w:numFmt w:val="bullet"/>
      <w:lvlText w:val="•"/>
      <w:lvlJc w:val="left"/>
      <w:pPr>
        <w:tabs>
          <w:tab w:val="num" w:pos="720"/>
        </w:tabs>
        <w:ind w:left="720" w:hanging="360"/>
      </w:pPr>
      <w:rPr>
        <w:rFonts w:ascii="Arial" w:hAnsi="Arial" w:hint="default"/>
      </w:rPr>
    </w:lvl>
    <w:lvl w:ilvl="1" w:tplc="2E586D2A" w:tentative="1">
      <w:start w:val="1"/>
      <w:numFmt w:val="bullet"/>
      <w:lvlText w:val="•"/>
      <w:lvlJc w:val="left"/>
      <w:pPr>
        <w:tabs>
          <w:tab w:val="num" w:pos="1440"/>
        </w:tabs>
        <w:ind w:left="1440" w:hanging="360"/>
      </w:pPr>
      <w:rPr>
        <w:rFonts w:ascii="Arial" w:hAnsi="Arial" w:hint="default"/>
      </w:rPr>
    </w:lvl>
    <w:lvl w:ilvl="2" w:tplc="4260B9D0" w:tentative="1">
      <w:start w:val="1"/>
      <w:numFmt w:val="bullet"/>
      <w:lvlText w:val="•"/>
      <w:lvlJc w:val="left"/>
      <w:pPr>
        <w:tabs>
          <w:tab w:val="num" w:pos="2160"/>
        </w:tabs>
        <w:ind w:left="2160" w:hanging="360"/>
      </w:pPr>
      <w:rPr>
        <w:rFonts w:ascii="Arial" w:hAnsi="Arial" w:hint="default"/>
      </w:rPr>
    </w:lvl>
    <w:lvl w:ilvl="3" w:tplc="DEDC4292" w:tentative="1">
      <w:start w:val="1"/>
      <w:numFmt w:val="bullet"/>
      <w:lvlText w:val="•"/>
      <w:lvlJc w:val="left"/>
      <w:pPr>
        <w:tabs>
          <w:tab w:val="num" w:pos="2880"/>
        </w:tabs>
        <w:ind w:left="2880" w:hanging="360"/>
      </w:pPr>
      <w:rPr>
        <w:rFonts w:ascii="Arial" w:hAnsi="Arial" w:hint="default"/>
      </w:rPr>
    </w:lvl>
    <w:lvl w:ilvl="4" w:tplc="4718CED2" w:tentative="1">
      <w:start w:val="1"/>
      <w:numFmt w:val="bullet"/>
      <w:lvlText w:val="•"/>
      <w:lvlJc w:val="left"/>
      <w:pPr>
        <w:tabs>
          <w:tab w:val="num" w:pos="3600"/>
        </w:tabs>
        <w:ind w:left="3600" w:hanging="360"/>
      </w:pPr>
      <w:rPr>
        <w:rFonts w:ascii="Arial" w:hAnsi="Arial" w:hint="default"/>
      </w:rPr>
    </w:lvl>
    <w:lvl w:ilvl="5" w:tplc="06925132" w:tentative="1">
      <w:start w:val="1"/>
      <w:numFmt w:val="bullet"/>
      <w:lvlText w:val="•"/>
      <w:lvlJc w:val="left"/>
      <w:pPr>
        <w:tabs>
          <w:tab w:val="num" w:pos="4320"/>
        </w:tabs>
        <w:ind w:left="4320" w:hanging="360"/>
      </w:pPr>
      <w:rPr>
        <w:rFonts w:ascii="Arial" w:hAnsi="Arial" w:hint="default"/>
      </w:rPr>
    </w:lvl>
    <w:lvl w:ilvl="6" w:tplc="61103FDC" w:tentative="1">
      <w:start w:val="1"/>
      <w:numFmt w:val="bullet"/>
      <w:lvlText w:val="•"/>
      <w:lvlJc w:val="left"/>
      <w:pPr>
        <w:tabs>
          <w:tab w:val="num" w:pos="5040"/>
        </w:tabs>
        <w:ind w:left="5040" w:hanging="360"/>
      </w:pPr>
      <w:rPr>
        <w:rFonts w:ascii="Arial" w:hAnsi="Arial" w:hint="default"/>
      </w:rPr>
    </w:lvl>
    <w:lvl w:ilvl="7" w:tplc="306A9934" w:tentative="1">
      <w:start w:val="1"/>
      <w:numFmt w:val="bullet"/>
      <w:lvlText w:val="•"/>
      <w:lvlJc w:val="left"/>
      <w:pPr>
        <w:tabs>
          <w:tab w:val="num" w:pos="5760"/>
        </w:tabs>
        <w:ind w:left="5760" w:hanging="360"/>
      </w:pPr>
      <w:rPr>
        <w:rFonts w:ascii="Arial" w:hAnsi="Arial" w:hint="default"/>
      </w:rPr>
    </w:lvl>
    <w:lvl w:ilvl="8" w:tplc="0E1469DA" w:tentative="1">
      <w:start w:val="1"/>
      <w:numFmt w:val="bullet"/>
      <w:lvlText w:val="•"/>
      <w:lvlJc w:val="left"/>
      <w:pPr>
        <w:tabs>
          <w:tab w:val="num" w:pos="6480"/>
        </w:tabs>
        <w:ind w:left="6480" w:hanging="360"/>
      </w:pPr>
      <w:rPr>
        <w:rFonts w:ascii="Arial" w:hAnsi="Arial" w:hint="default"/>
      </w:rPr>
    </w:lvl>
  </w:abstractNum>
  <w:abstractNum w:abstractNumId="42">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34"/>
  </w:num>
  <w:num w:numId="2">
    <w:abstractNumId w:val="4"/>
  </w:num>
  <w:num w:numId="3">
    <w:abstractNumId w:val="14"/>
  </w:num>
  <w:num w:numId="4">
    <w:abstractNumId w:val="36"/>
  </w:num>
  <w:num w:numId="5">
    <w:abstractNumId w:val="22"/>
  </w:num>
  <w:num w:numId="6">
    <w:abstractNumId w:val="9"/>
  </w:num>
  <w:num w:numId="7">
    <w:abstractNumId w:val="27"/>
  </w:num>
  <w:num w:numId="8">
    <w:abstractNumId w:val="38"/>
  </w:num>
  <w:num w:numId="9">
    <w:abstractNumId w:val="25"/>
  </w:num>
  <w:num w:numId="10">
    <w:abstractNumId w:val="18"/>
  </w:num>
  <w:num w:numId="1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3"/>
  </w:num>
  <w:num w:numId="14">
    <w:abstractNumId w:val="11"/>
  </w:num>
  <w:num w:numId="15">
    <w:abstractNumId w:val="31"/>
  </w:num>
  <w:num w:numId="16">
    <w:abstractNumId w:val="24"/>
  </w:num>
  <w:num w:numId="17">
    <w:abstractNumId w:val="8"/>
  </w:num>
  <w:num w:numId="18">
    <w:abstractNumId w:val="15"/>
  </w:num>
  <w:num w:numId="19">
    <w:abstractNumId w:val="30"/>
  </w:num>
  <w:num w:numId="20">
    <w:abstractNumId w:val="21"/>
  </w:num>
  <w:num w:numId="21">
    <w:abstractNumId w:val="3"/>
  </w:num>
  <w:num w:numId="22">
    <w:abstractNumId w:val="19"/>
  </w:num>
  <w:num w:numId="23">
    <w:abstractNumId w:val="6"/>
  </w:num>
  <w:num w:numId="24">
    <w:abstractNumId w:val="32"/>
  </w:num>
  <w:num w:numId="25">
    <w:abstractNumId w:val="26"/>
  </w:num>
  <w:num w:numId="26">
    <w:abstractNumId w:val="39"/>
  </w:num>
  <w:num w:numId="27">
    <w:abstractNumId w:val="42"/>
  </w:num>
  <w:num w:numId="28">
    <w:abstractNumId w:val="20"/>
  </w:num>
  <w:num w:numId="29">
    <w:abstractNumId w:val="17"/>
  </w:num>
  <w:num w:numId="30">
    <w:abstractNumId w:val="5"/>
  </w:num>
  <w:num w:numId="31">
    <w:abstractNumId w:val="16"/>
  </w:num>
  <w:num w:numId="32">
    <w:abstractNumId w:val="37"/>
  </w:num>
  <w:num w:numId="33">
    <w:abstractNumId w:val="33"/>
  </w:num>
  <w:num w:numId="34">
    <w:abstractNumId w:val="28"/>
  </w:num>
  <w:num w:numId="35">
    <w:abstractNumId w:val="13"/>
  </w:num>
  <w:num w:numId="36">
    <w:abstractNumId w:val="12"/>
  </w:num>
  <w:num w:numId="37">
    <w:abstractNumId w:val="2"/>
  </w:num>
  <w:num w:numId="38">
    <w:abstractNumId w:val="1"/>
  </w:num>
  <w:num w:numId="39">
    <w:abstractNumId w:val="41"/>
  </w:num>
  <w:num w:numId="40">
    <w:abstractNumId w:val="29"/>
  </w:num>
  <w:num w:numId="41">
    <w:abstractNumId w:val="40"/>
  </w:num>
  <w:num w:numId="42">
    <w:abstractNumId w:val="35"/>
  </w:num>
  <w:num w:numId="43">
    <w:abstractNumId w:val="10"/>
  </w:num>
  <w:num w:numId="4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4DAE"/>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3C1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6CB"/>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3A91"/>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67532"/>
    <w:rsid w:val="00C73EB2"/>
    <w:rsid w:val="00C83551"/>
    <w:rsid w:val="00C85034"/>
    <w:rsid w:val="00C85F5E"/>
    <w:rsid w:val="00C87DDF"/>
    <w:rsid w:val="00CA0210"/>
    <w:rsid w:val="00CA2A1B"/>
    <w:rsid w:val="00CB14F1"/>
    <w:rsid w:val="00CB6EBE"/>
    <w:rsid w:val="00CC3F0E"/>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139D"/>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5BBA"/>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45DC"/>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79634781">
      <w:bodyDiv w:val="1"/>
      <w:marLeft w:val="0"/>
      <w:marRight w:val="0"/>
      <w:marTop w:val="0"/>
      <w:marBottom w:val="0"/>
      <w:divBdr>
        <w:top w:val="none" w:sz="0" w:space="0" w:color="auto"/>
        <w:left w:val="none" w:sz="0" w:space="0" w:color="auto"/>
        <w:bottom w:val="none" w:sz="0" w:space="0" w:color="auto"/>
        <w:right w:val="none" w:sz="0" w:space="0" w:color="auto"/>
      </w:divBdr>
    </w:div>
    <w:div w:id="228655303">
      <w:bodyDiv w:val="1"/>
      <w:marLeft w:val="0"/>
      <w:marRight w:val="0"/>
      <w:marTop w:val="0"/>
      <w:marBottom w:val="0"/>
      <w:divBdr>
        <w:top w:val="none" w:sz="0" w:space="0" w:color="auto"/>
        <w:left w:val="none" w:sz="0" w:space="0" w:color="auto"/>
        <w:bottom w:val="none" w:sz="0" w:space="0" w:color="auto"/>
        <w:right w:val="none" w:sz="0" w:space="0" w:color="auto"/>
      </w:divBdr>
    </w:div>
    <w:div w:id="290748384">
      <w:bodyDiv w:val="1"/>
      <w:marLeft w:val="0"/>
      <w:marRight w:val="0"/>
      <w:marTop w:val="0"/>
      <w:marBottom w:val="0"/>
      <w:divBdr>
        <w:top w:val="none" w:sz="0" w:space="0" w:color="auto"/>
        <w:left w:val="none" w:sz="0" w:space="0" w:color="auto"/>
        <w:bottom w:val="none" w:sz="0" w:space="0" w:color="auto"/>
        <w:right w:val="none" w:sz="0" w:space="0" w:color="auto"/>
      </w:divBdr>
      <w:divsChild>
        <w:div w:id="779647250">
          <w:marLeft w:val="576"/>
          <w:marRight w:val="0"/>
          <w:marTop w:val="120"/>
          <w:marBottom w:val="0"/>
          <w:divBdr>
            <w:top w:val="none" w:sz="0" w:space="0" w:color="auto"/>
            <w:left w:val="none" w:sz="0" w:space="0" w:color="auto"/>
            <w:bottom w:val="none" w:sz="0" w:space="0" w:color="auto"/>
            <w:right w:val="none" w:sz="0" w:space="0" w:color="auto"/>
          </w:divBdr>
        </w:div>
        <w:div w:id="1244290701">
          <w:marLeft w:val="576"/>
          <w:marRight w:val="0"/>
          <w:marTop w:val="120"/>
          <w:marBottom w:val="0"/>
          <w:divBdr>
            <w:top w:val="none" w:sz="0" w:space="0" w:color="auto"/>
            <w:left w:val="none" w:sz="0" w:space="0" w:color="auto"/>
            <w:bottom w:val="none" w:sz="0" w:space="0" w:color="auto"/>
            <w:right w:val="none" w:sz="0" w:space="0" w:color="auto"/>
          </w:divBdr>
        </w:div>
        <w:div w:id="236717194">
          <w:marLeft w:val="576"/>
          <w:marRight w:val="0"/>
          <w:marTop w:val="120"/>
          <w:marBottom w:val="0"/>
          <w:divBdr>
            <w:top w:val="none" w:sz="0" w:space="0" w:color="auto"/>
            <w:left w:val="none" w:sz="0" w:space="0" w:color="auto"/>
            <w:bottom w:val="none" w:sz="0" w:space="0" w:color="auto"/>
            <w:right w:val="none" w:sz="0" w:space="0" w:color="auto"/>
          </w:divBdr>
        </w:div>
        <w:div w:id="1187333365">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1565581">
      <w:bodyDiv w:val="1"/>
      <w:marLeft w:val="0"/>
      <w:marRight w:val="0"/>
      <w:marTop w:val="0"/>
      <w:marBottom w:val="0"/>
      <w:divBdr>
        <w:top w:val="none" w:sz="0" w:space="0" w:color="auto"/>
        <w:left w:val="none" w:sz="0" w:space="0" w:color="auto"/>
        <w:bottom w:val="none" w:sz="0" w:space="0" w:color="auto"/>
        <w:right w:val="none" w:sz="0" w:space="0" w:color="auto"/>
      </w:divBdr>
      <w:divsChild>
        <w:div w:id="732966116">
          <w:marLeft w:val="576"/>
          <w:marRight w:val="0"/>
          <w:marTop w:val="120"/>
          <w:marBottom w:val="0"/>
          <w:divBdr>
            <w:top w:val="none" w:sz="0" w:space="0" w:color="auto"/>
            <w:left w:val="none" w:sz="0" w:space="0" w:color="auto"/>
            <w:bottom w:val="none" w:sz="0" w:space="0" w:color="auto"/>
            <w:right w:val="none" w:sz="0" w:space="0" w:color="auto"/>
          </w:divBdr>
        </w:div>
        <w:div w:id="830102576">
          <w:marLeft w:val="576"/>
          <w:marRight w:val="0"/>
          <w:marTop w:val="120"/>
          <w:marBottom w:val="0"/>
          <w:divBdr>
            <w:top w:val="none" w:sz="0" w:space="0" w:color="auto"/>
            <w:left w:val="none" w:sz="0" w:space="0" w:color="auto"/>
            <w:bottom w:val="none" w:sz="0" w:space="0" w:color="auto"/>
            <w:right w:val="none" w:sz="0" w:space="0" w:color="auto"/>
          </w:divBdr>
        </w:div>
        <w:div w:id="1761443104">
          <w:marLeft w:val="576"/>
          <w:marRight w:val="0"/>
          <w:marTop w:val="120"/>
          <w:marBottom w:val="0"/>
          <w:divBdr>
            <w:top w:val="none" w:sz="0" w:space="0" w:color="auto"/>
            <w:left w:val="none" w:sz="0" w:space="0" w:color="auto"/>
            <w:bottom w:val="none" w:sz="0" w:space="0" w:color="auto"/>
            <w:right w:val="none" w:sz="0" w:space="0" w:color="auto"/>
          </w:divBdr>
        </w:div>
        <w:div w:id="334497256">
          <w:marLeft w:val="576"/>
          <w:marRight w:val="0"/>
          <w:marTop w:val="120"/>
          <w:marBottom w:val="0"/>
          <w:divBdr>
            <w:top w:val="none" w:sz="0" w:space="0" w:color="auto"/>
            <w:left w:val="none" w:sz="0" w:space="0" w:color="auto"/>
            <w:bottom w:val="none" w:sz="0" w:space="0" w:color="auto"/>
            <w:right w:val="none" w:sz="0" w:space="0" w:color="auto"/>
          </w:divBdr>
        </w:div>
      </w:divsChild>
    </w:div>
    <w:div w:id="358553683">
      <w:bodyDiv w:val="1"/>
      <w:marLeft w:val="0"/>
      <w:marRight w:val="0"/>
      <w:marTop w:val="0"/>
      <w:marBottom w:val="0"/>
      <w:divBdr>
        <w:top w:val="none" w:sz="0" w:space="0" w:color="auto"/>
        <w:left w:val="none" w:sz="0" w:space="0" w:color="auto"/>
        <w:bottom w:val="none" w:sz="0" w:space="0" w:color="auto"/>
        <w:right w:val="none" w:sz="0" w:space="0" w:color="auto"/>
      </w:divBdr>
    </w:div>
    <w:div w:id="379477390">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94148272">
      <w:bodyDiv w:val="1"/>
      <w:marLeft w:val="0"/>
      <w:marRight w:val="0"/>
      <w:marTop w:val="0"/>
      <w:marBottom w:val="0"/>
      <w:divBdr>
        <w:top w:val="none" w:sz="0" w:space="0" w:color="auto"/>
        <w:left w:val="none" w:sz="0" w:space="0" w:color="auto"/>
        <w:bottom w:val="none" w:sz="0" w:space="0" w:color="auto"/>
        <w:right w:val="none" w:sz="0" w:space="0" w:color="auto"/>
      </w:divBdr>
    </w:div>
    <w:div w:id="525558064">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7551186">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4266134">
      <w:bodyDiv w:val="1"/>
      <w:marLeft w:val="0"/>
      <w:marRight w:val="0"/>
      <w:marTop w:val="0"/>
      <w:marBottom w:val="0"/>
      <w:divBdr>
        <w:top w:val="none" w:sz="0" w:space="0" w:color="auto"/>
        <w:left w:val="none" w:sz="0" w:space="0" w:color="auto"/>
        <w:bottom w:val="none" w:sz="0" w:space="0" w:color="auto"/>
        <w:right w:val="none" w:sz="0" w:space="0" w:color="auto"/>
      </w:divBdr>
      <w:divsChild>
        <w:div w:id="387530643">
          <w:marLeft w:val="576"/>
          <w:marRight w:val="0"/>
          <w:marTop w:val="120"/>
          <w:marBottom w:val="0"/>
          <w:divBdr>
            <w:top w:val="none" w:sz="0" w:space="0" w:color="auto"/>
            <w:left w:val="none" w:sz="0" w:space="0" w:color="auto"/>
            <w:bottom w:val="none" w:sz="0" w:space="0" w:color="auto"/>
            <w:right w:val="none" w:sz="0" w:space="0" w:color="auto"/>
          </w:divBdr>
        </w:div>
        <w:div w:id="831145339">
          <w:marLeft w:val="576"/>
          <w:marRight w:val="0"/>
          <w:marTop w:val="120"/>
          <w:marBottom w:val="0"/>
          <w:divBdr>
            <w:top w:val="none" w:sz="0" w:space="0" w:color="auto"/>
            <w:left w:val="none" w:sz="0" w:space="0" w:color="auto"/>
            <w:bottom w:val="none" w:sz="0" w:space="0" w:color="auto"/>
            <w:right w:val="none" w:sz="0" w:space="0" w:color="auto"/>
          </w:divBdr>
        </w:div>
        <w:div w:id="119495447">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855651942">
      <w:bodyDiv w:val="1"/>
      <w:marLeft w:val="0"/>
      <w:marRight w:val="0"/>
      <w:marTop w:val="0"/>
      <w:marBottom w:val="0"/>
      <w:divBdr>
        <w:top w:val="none" w:sz="0" w:space="0" w:color="auto"/>
        <w:left w:val="none" w:sz="0" w:space="0" w:color="auto"/>
        <w:bottom w:val="none" w:sz="0" w:space="0" w:color="auto"/>
        <w:right w:val="none" w:sz="0" w:space="0" w:color="auto"/>
      </w:divBdr>
      <w:divsChild>
        <w:div w:id="1992245006">
          <w:marLeft w:val="0"/>
          <w:marRight w:val="0"/>
          <w:marTop w:val="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24192863">
      <w:bodyDiv w:val="1"/>
      <w:marLeft w:val="0"/>
      <w:marRight w:val="0"/>
      <w:marTop w:val="0"/>
      <w:marBottom w:val="0"/>
      <w:divBdr>
        <w:top w:val="none" w:sz="0" w:space="0" w:color="auto"/>
        <w:left w:val="none" w:sz="0" w:space="0" w:color="auto"/>
        <w:bottom w:val="none" w:sz="0" w:space="0" w:color="auto"/>
        <w:right w:val="none" w:sz="0" w:space="0" w:color="auto"/>
      </w:divBdr>
      <w:divsChild>
        <w:div w:id="1597981480">
          <w:marLeft w:val="576"/>
          <w:marRight w:val="0"/>
          <w:marTop w:val="120"/>
          <w:marBottom w:val="0"/>
          <w:divBdr>
            <w:top w:val="none" w:sz="0" w:space="0" w:color="auto"/>
            <w:left w:val="none" w:sz="0" w:space="0" w:color="auto"/>
            <w:bottom w:val="none" w:sz="0" w:space="0" w:color="auto"/>
            <w:right w:val="none" w:sz="0" w:space="0" w:color="auto"/>
          </w:divBdr>
        </w:div>
        <w:div w:id="491870441">
          <w:marLeft w:val="576"/>
          <w:marRight w:val="0"/>
          <w:marTop w:val="120"/>
          <w:marBottom w:val="0"/>
          <w:divBdr>
            <w:top w:val="none" w:sz="0" w:space="0" w:color="auto"/>
            <w:left w:val="none" w:sz="0" w:space="0" w:color="auto"/>
            <w:bottom w:val="none" w:sz="0" w:space="0" w:color="auto"/>
            <w:right w:val="none" w:sz="0" w:space="0" w:color="auto"/>
          </w:divBdr>
        </w:div>
        <w:div w:id="1235818998">
          <w:marLeft w:val="576"/>
          <w:marRight w:val="0"/>
          <w:marTop w:val="120"/>
          <w:marBottom w:val="0"/>
          <w:divBdr>
            <w:top w:val="none" w:sz="0" w:space="0" w:color="auto"/>
            <w:left w:val="none" w:sz="0" w:space="0" w:color="auto"/>
            <w:bottom w:val="none" w:sz="0" w:space="0" w:color="auto"/>
            <w:right w:val="none" w:sz="0" w:space="0" w:color="auto"/>
          </w:divBdr>
        </w:div>
        <w:div w:id="2074043434">
          <w:marLeft w:val="576"/>
          <w:marRight w:val="0"/>
          <w:marTop w:val="12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8677897">
      <w:bodyDiv w:val="1"/>
      <w:marLeft w:val="0"/>
      <w:marRight w:val="0"/>
      <w:marTop w:val="0"/>
      <w:marBottom w:val="0"/>
      <w:divBdr>
        <w:top w:val="none" w:sz="0" w:space="0" w:color="auto"/>
        <w:left w:val="none" w:sz="0" w:space="0" w:color="auto"/>
        <w:bottom w:val="none" w:sz="0" w:space="0" w:color="auto"/>
        <w:right w:val="none" w:sz="0" w:space="0" w:color="auto"/>
      </w:divBdr>
      <w:divsChild>
        <w:div w:id="666594476">
          <w:marLeft w:val="576"/>
          <w:marRight w:val="0"/>
          <w:marTop w:val="120"/>
          <w:marBottom w:val="0"/>
          <w:divBdr>
            <w:top w:val="none" w:sz="0" w:space="0" w:color="auto"/>
            <w:left w:val="none" w:sz="0" w:space="0" w:color="auto"/>
            <w:bottom w:val="none" w:sz="0" w:space="0" w:color="auto"/>
            <w:right w:val="none" w:sz="0" w:space="0" w:color="auto"/>
          </w:divBdr>
        </w:div>
        <w:div w:id="1746800072">
          <w:marLeft w:val="576"/>
          <w:marRight w:val="0"/>
          <w:marTop w:val="120"/>
          <w:marBottom w:val="0"/>
          <w:divBdr>
            <w:top w:val="none" w:sz="0" w:space="0" w:color="auto"/>
            <w:left w:val="none" w:sz="0" w:space="0" w:color="auto"/>
            <w:bottom w:val="none" w:sz="0" w:space="0" w:color="auto"/>
            <w:right w:val="none" w:sz="0" w:space="0" w:color="auto"/>
          </w:divBdr>
        </w:div>
        <w:div w:id="1395738819">
          <w:marLeft w:val="576"/>
          <w:marRight w:val="0"/>
          <w:marTop w:val="120"/>
          <w:marBottom w:val="0"/>
          <w:divBdr>
            <w:top w:val="none" w:sz="0" w:space="0" w:color="auto"/>
            <w:left w:val="none" w:sz="0" w:space="0" w:color="auto"/>
            <w:bottom w:val="none" w:sz="0" w:space="0" w:color="auto"/>
            <w:right w:val="none" w:sz="0" w:space="0" w:color="auto"/>
          </w:divBdr>
        </w:div>
        <w:div w:id="721366741">
          <w:marLeft w:val="576"/>
          <w:marRight w:val="0"/>
          <w:marTop w:val="120"/>
          <w:marBottom w:val="0"/>
          <w:divBdr>
            <w:top w:val="none" w:sz="0" w:space="0" w:color="auto"/>
            <w:left w:val="none" w:sz="0" w:space="0" w:color="auto"/>
            <w:bottom w:val="none" w:sz="0" w:space="0" w:color="auto"/>
            <w:right w:val="none" w:sz="0" w:space="0" w:color="auto"/>
          </w:divBdr>
        </w:div>
      </w:divsChild>
    </w:div>
    <w:div w:id="1030643548">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17799757">
      <w:bodyDiv w:val="1"/>
      <w:marLeft w:val="0"/>
      <w:marRight w:val="0"/>
      <w:marTop w:val="0"/>
      <w:marBottom w:val="0"/>
      <w:divBdr>
        <w:top w:val="none" w:sz="0" w:space="0" w:color="auto"/>
        <w:left w:val="none" w:sz="0" w:space="0" w:color="auto"/>
        <w:bottom w:val="none" w:sz="0" w:space="0" w:color="auto"/>
        <w:right w:val="none" w:sz="0" w:space="0" w:color="auto"/>
      </w:divBdr>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23566957">
      <w:bodyDiv w:val="1"/>
      <w:marLeft w:val="0"/>
      <w:marRight w:val="0"/>
      <w:marTop w:val="0"/>
      <w:marBottom w:val="0"/>
      <w:divBdr>
        <w:top w:val="none" w:sz="0" w:space="0" w:color="auto"/>
        <w:left w:val="none" w:sz="0" w:space="0" w:color="auto"/>
        <w:bottom w:val="none" w:sz="0" w:space="0" w:color="auto"/>
        <w:right w:val="none" w:sz="0" w:space="0" w:color="auto"/>
      </w:divBdr>
      <w:divsChild>
        <w:div w:id="239828060">
          <w:marLeft w:val="576"/>
          <w:marRight w:val="0"/>
          <w:marTop w:val="120"/>
          <w:marBottom w:val="0"/>
          <w:divBdr>
            <w:top w:val="none" w:sz="0" w:space="0" w:color="auto"/>
            <w:left w:val="none" w:sz="0" w:space="0" w:color="auto"/>
            <w:bottom w:val="none" w:sz="0" w:space="0" w:color="auto"/>
            <w:right w:val="none" w:sz="0" w:space="0" w:color="auto"/>
          </w:divBdr>
        </w:div>
        <w:div w:id="1012150766">
          <w:marLeft w:val="576"/>
          <w:marRight w:val="0"/>
          <w:marTop w:val="120"/>
          <w:marBottom w:val="0"/>
          <w:divBdr>
            <w:top w:val="none" w:sz="0" w:space="0" w:color="auto"/>
            <w:left w:val="none" w:sz="0" w:space="0" w:color="auto"/>
            <w:bottom w:val="none" w:sz="0" w:space="0" w:color="auto"/>
            <w:right w:val="none" w:sz="0" w:space="0" w:color="auto"/>
          </w:divBdr>
        </w:div>
        <w:div w:id="125897573">
          <w:marLeft w:val="576"/>
          <w:marRight w:val="0"/>
          <w:marTop w:val="120"/>
          <w:marBottom w:val="0"/>
          <w:divBdr>
            <w:top w:val="none" w:sz="0" w:space="0" w:color="auto"/>
            <w:left w:val="none" w:sz="0" w:space="0" w:color="auto"/>
            <w:bottom w:val="none" w:sz="0" w:space="0" w:color="auto"/>
            <w:right w:val="none" w:sz="0" w:space="0" w:color="auto"/>
          </w:divBdr>
        </w:div>
        <w:div w:id="1499468216">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309090787">
      <w:bodyDiv w:val="1"/>
      <w:marLeft w:val="0"/>
      <w:marRight w:val="0"/>
      <w:marTop w:val="0"/>
      <w:marBottom w:val="0"/>
      <w:divBdr>
        <w:top w:val="none" w:sz="0" w:space="0" w:color="auto"/>
        <w:left w:val="none" w:sz="0" w:space="0" w:color="auto"/>
        <w:bottom w:val="none" w:sz="0" w:space="0" w:color="auto"/>
        <w:right w:val="none" w:sz="0" w:space="0" w:color="auto"/>
      </w:divBdr>
    </w:div>
    <w:div w:id="141702274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39127928">
      <w:bodyDiv w:val="1"/>
      <w:marLeft w:val="0"/>
      <w:marRight w:val="0"/>
      <w:marTop w:val="0"/>
      <w:marBottom w:val="0"/>
      <w:divBdr>
        <w:top w:val="none" w:sz="0" w:space="0" w:color="auto"/>
        <w:left w:val="none" w:sz="0" w:space="0" w:color="auto"/>
        <w:bottom w:val="none" w:sz="0" w:space="0" w:color="auto"/>
        <w:right w:val="none" w:sz="0" w:space="0" w:color="auto"/>
      </w:divBdr>
      <w:divsChild>
        <w:div w:id="1236624583">
          <w:marLeft w:val="576"/>
          <w:marRight w:val="0"/>
          <w:marTop w:val="120"/>
          <w:marBottom w:val="0"/>
          <w:divBdr>
            <w:top w:val="none" w:sz="0" w:space="0" w:color="auto"/>
            <w:left w:val="none" w:sz="0" w:space="0" w:color="auto"/>
            <w:bottom w:val="none" w:sz="0" w:space="0" w:color="auto"/>
            <w:right w:val="none" w:sz="0" w:space="0" w:color="auto"/>
          </w:divBdr>
        </w:div>
        <w:div w:id="34933375">
          <w:marLeft w:val="576"/>
          <w:marRight w:val="0"/>
          <w:marTop w:val="120"/>
          <w:marBottom w:val="0"/>
          <w:divBdr>
            <w:top w:val="none" w:sz="0" w:space="0" w:color="auto"/>
            <w:left w:val="none" w:sz="0" w:space="0" w:color="auto"/>
            <w:bottom w:val="none" w:sz="0" w:space="0" w:color="auto"/>
            <w:right w:val="none" w:sz="0" w:space="0" w:color="auto"/>
          </w:divBdr>
        </w:div>
        <w:div w:id="961958186">
          <w:marLeft w:val="576"/>
          <w:marRight w:val="0"/>
          <w:marTop w:val="120"/>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6976580">
      <w:bodyDiv w:val="1"/>
      <w:marLeft w:val="0"/>
      <w:marRight w:val="0"/>
      <w:marTop w:val="0"/>
      <w:marBottom w:val="0"/>
      <w:divBdr>
        <w:top w:val="none" w:sz="0" w:space="0" w:color="auto"/>
        <w:left w:val="none" w:sz="0" w:space="0" w:color="auto"/>
        <w:bottom w:val="none" w:sz="0" w:space="0" w:color="auto"/>
        <w:right w:val="none" w:sz="0" w:space="0" w:color="auto"/>
      </w:divBdr>
      <w:divsChild>
        <w:div w:id="1766799818">
          <w:marLeft w:val="576"/>
          <w:marRight w:val="0"/>
          <w:marTop w:val="120"/>
          <w:marBottom w:val="0"/>
          <w:divBdr>
            <w:top w:val="none" w:sz="0" w:space="0" w:color="auto"/>
            <w:left w:val="none" w:sz="0" w:space="0" w:color="auto"/>
            <w:bottom w:val="none" w:sz="0" w:space="0" w:color="auto"/>
            <w:right w:val="none" w:sz="0" w:space="0" w:color="auto"/>
          </w:divBdr>
        </w:div>
        <w:div w:id="1368219789">
          <w:marLeft w:val="576"/>
          <w:marRight w:val="0"/>
          <w:marTop w:val="120"/>
          <w:marBottom w:val="0"/>
          <w:divBdr>
            <w:top w:val="none" w:sz="0" w:space="0" w:color="auto"/>
            <w:left w:val="none" w:sz="0" w:space="0" w:color="auto"/>
            <w:bottom w:val="none" w:sz="0" w:space="0" w:color="auto"/>
            <w:right w:val="none" w:sz="0" w:space="0" w:color="auto"/>
          </w:divBdr>
        </w:div>
        <w:div w:id="278682379">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808235573">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4642881">
      <w:bodyDiv w:val="1"/>
      <w:marLeft w:val="0"/>
      <w:marRight w:val="0"/>
      <w:marTop w:val="0"/>
      <w:marBottom w:val="0"/>
      <w:divBdr>
        <w:top w:val="none" w:sz="0" w:space="0" w:color="auto"/>
        <w:left w:val="none" w:sz="0" w:space="0" w:color="auto"/>
        <w:bottom w:val="none" w:sz="0" w:space="0" w:color="auto"/>
        <w:right w:val="none" w:sz="0" w:space="0" w:color="auto"/>
      </w:divBdr>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3006396">
      <w:bodyDiv w:val="1"/>
      <w:marLeft w:val="0"/>
      <w:marRight w:val="0"/>
      <w:marTop w:val="0"/>
      <w:marBottom w:val="0"/>
      <w:divBdr>
        <w:top w:val="none" w:sz="0" w:space="0" w:color="auto"/>
        <w:left w:val="none" w:sz="0" w:space="0" w:color="auto"/>
        <w:bottom w:val="none" w:sz="0" w:space="0" w:color="auto"/>
        <w:right w:val="none" w:sz="0" w:space="0" w:color="auto"/>
      </w:divBdr>
      <w:divsChild>
        <w:div w:id="943734238">
          <w:marLeft w:val="576"/>
          <w:marRight w:val="0"/>
          <w:marTop w:val="120"/>
          <w:marBottom w:val="0"/>
          <w:divBdr>
            <w:top w:val="none" w:sz="0" w:space="0" w:color="auto"/>
            <w:left w:val="none" w:sz="0" w:space="0" w:color="auto"/>
            <w:bottom w:val="none" w:sz="0" w:space="0" w:color="auto"/>
            <w:right w:val="none" w:sz="0" w:space="0" w:color="auto"/>
          </w:divBdr>
        </w:div>
        <w:div w:id="1130975794">
          <w:marLeft w:val="576"/>
          <w:marRight w:val="0"/>
          <w:marTop w:val="120"/>
          <w:marBottom w:val="0"/>
          <w:divBdr>
            <w:top w:val="none" w:sz="0" w:space="0" w:color="auto"/>
            <w:left w:val="none" w:sz="0" w:space="0" w:color="auto"/>
            <w:bottom w:val="none" w:sz="0" w:space="0" w:color="auto"/>
            <w:right w:val="none" w:sz="0" w:space="0" w:color="auto"/>
          </w:divBdr>
        </w:div>
        <w:div w:id="789251605">
          <w:marLeft w:val="576"/>
          <w:marRight w:val="0"/>
          <w:marTop w:val="120"/>
          <w:marBottom w:val="0"/>
          <w:divBdr>
            <w:top w:val="none" w:sz="0" w:space="0" w:color="auto"/>
            <w:left w:val="none" w:sz="0" w:space="0" w:color="auto"/>
            <w:bottom w:val="none" w:sz="0" w:space="0" w:color="auto"/>
            <w:right w:val="none" w:sz="0" w:space="0" w:color="auto"/>
          </w:divBdr>
        </w:div>
        <w:div w:id="27924081">
          <w:marLeft w:val="576"/>
          <w:marRight w:val="0"/>
          <w:marTop w:val="12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1883642">
      <w:bodyDiv w:val="1"/>
      <w:marLeft w:val="0"/>
      <w:marRight w:val="0"/>
      <w:marTop w:val="0"/>
      <w:marBottom w:val="0"/>
      <w:divBdr>
        <w:top w:val="none" w:sz="0" w:space="0" w:color="auto"/>
        <w:left w:val="none" w:sz="0" w:space="0" w:color="auto"/>
        <w:bottom w:val="none" w:sz="0" w:space="0" w:color="auto"/>
        <w:right w:val="none" w:sz="0" w:space="0" w:color="auto"/>
      </w:divBdr>
    </w:div>
    <w:div w:id="2046169862">
      <w:bodyDiv w:val="1"/>
      <w:marLeft w:val="0"/>
      <w:marRight w:val="0"/>
      <w:marTop w:val="0"/>
      <w:marBottom w:val="0"/>
      <w:divBdr>
        <w:top w:val="none" w:sz="0" w:space="0" w:color="auto"/>
        <w:left w:val="none" w:sz="0" w:space="0" w:color="auto"/>
        <w:bottom w:val="none" w:sz="0" w:space="0" w:color="auto"/>
        <w:right w:val="none" w:sz="0" w:space="0" w:color="auto"/>
      </w:divBdr>
      <w:divsChild>
        <w:div w:id="146821620">
          <w:marLeft w:val="576"/>
          <w:marRight w:val="0"/>
          <w:marTop w:val="120"/>
          <w:marBottom w:val="0"/>
          <w:divBdr>
            <w:top w:val="none" w:sz="0" w:space="0" w:color="auto"/>
            <w:left w:val="none" w:sz="0" w:space="0" w:color="auto"/>
            <w:bottom w:val="none" w:sz="0" w:space="0" w:color="auto"/>
            <w:right w:val="none" w:sz="0" w:space="0" w:color="auto"/>
          </w:divBdr>
        </w:div>
        <w:div w:id="110902530">
          <w:marLeft w:val="576"/>
          <w:marRight w:val="0"/>
          <w:marTop w:val="120"/>
          <w:marBottom w:val="0"/>
          <w:divBdr>
            <w:top w:val="none" w:sz="0" w:space="0" w:color="auto"/>
            <w:left w:val="none" w:sz="0" w:space="0" w:color="auto"/>
            <w:bottom w:val="none" w:sz="0" w:space="0" w:color="auto"/>
            <w:right w:val="none" w:sz="0" w:space="0" w:color="auto"/>
          </w:divBdr>
        </w:div>
        <w:div w:id="65368050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6270739">
      <w:bodyDiv w:val="1"/>
      <w:marLeft w:val="0"/>
      <w:marRight w:val="0"/>
      <w:marTop w:val="0"/>
      <w:marBottom w:val="0"/>
      <w:divBdr>
        <w:top w:val="none" w:sz="0" w:space="0" w:color="auto"/>
        <w:left w:val="none" w:sz="0" w:space="0" w:color="auto"/>
        <w:bottom w:val="none" w:sz="0" w:space="0" w:color="auto"/>
        <w:right w:val="none" w:sz="0" w:space="0" w:color="auto"/>
      </w:divBdr>
      <w:divsChild>
        <w:div w:id="1207108906">
          <w:marLeft w:val="576"/>
          <w:marRight w:val="0"/>
          <w:marTop w:val="120"/>
          <w:marBottom w:val="0"/>
          <w:divBdr>
            <w:top w:val="none" w:sz="0" w:space="0" w:color="auto"/>
            <w:left w:val="none" w:sz="0" w:space="0" w:color="auto"/>
            <w:bottom w:val="none" w:sz="0" w:space="0" w:color="auto"/>
            <w:right w:val="none" w:sz="0" w:space="0" w:color="auto"/>
          </w:divBdr>
        </w:div>
        <w:div w:id="1964726207">
          <w:marLeft w:val="576"/>
          <w:marRight w:val="0"/>
          <w:marTop w:val="120"/>
          <w:marBottom w:val="0"/>
          <w:divBdr>
            <w:top w:val="none" w:sz="0" w:space="0" w:color="auto"/>
            <w:left w:val="none" w:sz="0" w:space="0" w:color="auto"/>
            <w:bottom w:val="none" w:sz="0" w:space="0" w:color="auto"/>
            <w:right w:val="none" w:sz="0" w:space="0" w:color="auto"/>
          </w:divBdr>
        </w:div>
        <w:div w:id="986978906">
          <w:marLeft w:val="576"/>
          <w:marRight w:val="0"/>
          <w:marTop w:val="120"/>
          <w:marBottom w:val="0"/>
          <w:divBdr>
            <w:top w:val="none" w:sz="0" w:space="0" w:color="auto"/>
            <w:left w:val="none" w:sz="0" w:space="0" w:color="auto"/>
            <w:bottom w:val="none" w:sz="0" w:space="0" w:color="auto"/>
            <w:right w:val="none" w:sz="0" w:space="0" w:color="auto"/>
          </w:divBdr>
        </w:div>
        <w:div w:id="30069883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D1E01D-9336-4D8F-AD50-955D19A6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20</Pages>
  <Words>2785</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94</cp:revision>
  <dcterms:created xsi:type="dcterms:W3CDTF">2021-01-06T11:34:00Z</dcterms:created>
  <dcterms:modified xsi:type="dcterms:W3CDTF">2024-07-25T03:02:00Z</dcterms:modified>
</cp:coreProperties>
</file>