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619A1" w:rsidRDefault="004619A1" w:rsidP="004619A1">
      <w:pPr>
        <w:spacing w:line="360" w:lineRule="auto"/>
        <w:jc w:val="center"/>
        <w:rPr>
          <w:rFonts w:ascii="Times New Roman" w:hAnsi="Times New Roman" w:cs="Times New Roman"/>
          <w:b/>
          <w:sz w:val="56"/>
          <w:szCs w:val="56"/>
        </w:rPr>
      </w:pPr>
      <w:r w:rsidRPr="004619A1">
        <w:rPr>
          <w:rFonts w:ascii="Times New Roman" w:hAnsi="Times New Roman" w:cs="Times New Roman"/>
          <w:b/>
          <w:sz w:val="56"/>
          <w:szCs w:val="56"/>
        </w:rPr>
        <w:t>IOT BASED UNDERGROUND FAULT DETECTOR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619A1" w:rsidRDefault="004619A1"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B0324E" w:rsidRDefault="006E5365" w:rsidP="00B0324E">
      <w:pPr>
        <w:spacing w:line="360" w:lineRule="auto"/>
        <w:jc w:val="both"/>
        <w:rPr>
          <w:rFonts w:ascii="Times New Roman" w:hAnsi="Times New Roman" w:cs="Times New Roman"/>
          <w:bCs/>
          <w:sz w:val="32"/>
          <w:szCs w:val="32"/>
          <w:lang w:val="en-IN"/>
        </w:rPr>
      </w:pPr>
      <w:r w:rsidRPr="00B0324E">
        <w:rPr>
          <w:rFonts w:ascii="Times New Roman" w:hAnsi="Times New Roman" w:cs="Times New Roman"/>
          <w:bCs/>
          <w:sz w:val="32"/>
          <w:szCs w:val="32"/>
          <w:lang w:val="en-IN"/>
        </w:rPr>
        <w:t xml:space="preserve">Cables are put underground to stay away from pointless obstruction. These force cables convey electrical force and when these cables are put underground it is </w:t>
      </w:r>
      <w:r w:rsidRPr="00B0324E">
        <w:rPr>
          <w:rFonts w:ascii="Times New Roman" w:hAnsi="Times New Roman" w:cs="Times New Roman"/>
          <w:bCs/>
          <w:sz w:val="32"/>
          <w:szCs w:val="32"/>
          <w:lang w:val="en-IN"/>
        </w:rPr>
        <w:t xml:space="preserve">extremely hard to decide the specific area of the deficiency happened. </w:t>
      </w:r>
      <w:r w:rsidRPr="00B0324E">
        <w:rPr>
          <w:rFonts w:ascii="Times New Roman" w:hAnsi="Times New Roman" w:cs="Times New Roman"/>
          <w:bCs/>
          <w:sz w:val="32"/>
          <w:szCs w:val="32"/>
          <w:lang w:val="en-IN"/>
        </w:rPr>
        <w:t xml:space="preserve">There are numerous elements or purposes behind a deficiency to happen as, for example, burrowing, tremor, development work and so forth. </w:t>
      </w:r>
      <w:r w:rsidRPr="00B0324E">
        <w:rPr>
          <w:rFonts w:ascii="Times New Roman" w:hAnsi="Times New Roman" w:cs="Times New Roman"/>
          <w:bCs/>
          <w:sz w:val="32"/>
          <w:szCs w:val="32"/>
          <w:lang w:val="en-IN"/>
        </w:rPr>
        <w:t xml:space="preserve">As it </w:t>
      </w:r>
      <w:r w:rsidRPr="00B0324E">
        <w:rPr>
          <w:rFonts w:ascii="Times New Roman" w:hAnsi="Times New Roman" w:cs="Times New Roman"/>
          <w:bCs/>
          <w:sz w:val="32"/>
          <w:szCs w:val="32"/>
          <w:lang w:val="en-IN"/>
        </w:rPr>
        <w:t xml:space="preserve">don't have a clue about the specific area of the issue happened to the cable the fixing procedure identified with that cable is troublesome. </w:t>
      </w:r>
      <w:r w:rsidRPr="00B0324E">
        <w:rPr>
          <w:rFonts w:ascii="Times New Roman" w:hAnsi="Times New Roman" w:cs="Times New Roman"/>
          <w:bCs/>
          <w:sz w:val="32"/>
          <w:szCs w:val="32"/>
          <w:lang w:val="en-IN"/>
        </w:rPr>
        <w:t xml:space="preserve">Underground cable framework is a most basic practice followed in the urban zones. </w:t>
      </w:r>
      <w:r w:rsidRPr="00B0324E">
        <w:rPr>
          <w:rFonts w:ascii="Times New Roman" w:hAnsi="Times New Roman" w:cs="Times New Roman"/>
          <w:bCs/>
          <w:sz w:val="32"/>
          <w:szCs w:val="32"/>
          <w:lang w:val="en-IN"/>
        </w:rPr>
        <w:t>This paper is expected to fin</w:t>
      </w:r>
      <w:r w:rsidRPr="00B0324E">
        <w:rPr>
          <w:rFonts w:ascii="Times New Roman" w:hAnsi="Times New Roman" w:cs="Times New Roman"/>
          <w:bCs/>
          <w:sz w:val="32"/>
          <w:szCs w:val="32"/>
          <w:lang w:val="en-IN"/>
        </w:rPr>
        <w:t xml:space="preserve">d the flaw in an underground cable lines from the base station to a precise area in kilometres. </w:t>
      </w:r>
      <w:r w:rsidRPr="00B0324E">
        <w:rPr>
          <w:rFonts w:ascii="Times New Roman" w:hAnsi="Times New Roman" w:cs="Times New Roman"/>
          <w:bCs/>
          <w:sz w:val="32"/>
          <w:szCs w:val="32"/>
          <w:lang w:val="en-IN"/>
        </w:rPr>
        <w:t xml:space="preserve">The framework identifies flaw with the assistance of potential divider organize laid over the cable. </w:t>
      </w:r>
      <w:r w:rsidRPr="00B0324E">
        <w:rPr>
          <w:rFonts w:ascii="Times New Roman" w:hAnsi="Times New Roman" w:cs="Times New Roman"/>
          <w:bCs/>
          <w:sz w:val="32"/>
          <w:szCs w:val="32"/>
          <w:lang w:val="en-IN"/>
        </w:rPr>
        <w:t xml:space="preserve">When a defect is found in a cable line, a voltage gets </w:t>
      </w:r>
      <w:r w:rsidRPr="00B0324E">
        <w:rPr>
          <w:rFonts w:ascii="Times New Roman" w:hAnsi="Times New Roman" w:cs="Times New Roman"/>
          <w:bCs/>
          <w:sz w:val="32"/>
          <w:szCs w:val="32"/>
          <w:lang w:val="en-IN"/>
        </w:rPr>
        <w:t>produced according to the resistors organize blend. This voltage is detected by the microcontroller and is refreshed to the client.</w:t>
      </w:r>
      <w:r w:rsidRPr="00B0324E">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B0324E">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B0324E">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6E5365">
      <w:pPr>
        <w:pStyle w:val="ListParagraph"/>
        <w:numPr>
          <w:ilvl w:val="1"/>
          <w:numId w:val="5"/>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76E1A" w:rsidRDefault="006E5365" w:rsidP="006E5365">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676E1A">
        <w:rPr>
          <w:rFonts w:ascii="Times New Roman" w:hAnsi="Times New Roman" w:cs="Times New Roman"/>
          <w:sz w:val="32"/>
          <w:szCs w:val="32"/>
          <w:lang w:val="en-IN"/>
        </w:rPr>
        <w:t>The IoT allows objects to be sensed and controlled remotely across existing network infrastructure, creating opportunities</w:t>
      </w:r>
      <w:r w:rsidRPr="00676E1A">
        <w:rPr>
          <w:rFonts w:ascii="Times New Roman" w:hAnsi="Times New Roman" w:cs="Times New Roman"/>
          <w:sz w:val="32"/>
          <w:szCs w:val="32"/>
          <w:lang w:val="en-IN"/>
        </w:rPr>
        <w:t xml:space="preserve"> for more direct integration of the physical world into computer-based systems, and resulting in improved efficiency, accuracy and economic benefit.</w:t>
      </w:r>
    </w:p>
    <w:p w:rsidR="00000000" w:rsidRPr="00676E1A" w:rsidRDefault="006E5365" w:rsidP="006E5365">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676E1A">
        <w:rPr>
          <w:rFonts w:ascii="Times New Roman" w:hAnsi="Times New Roman" w:cs="Times New Roman"/>
          <w:sz w:val="32"/>
          <w:szCs w:val="32"/>
          <w:lang w:val="en-IN"/>
        </w:rPr>
        <w:t>When IoT is augmented with sensors and actuators, the technology becomes an instance of the more general c</w:t>
      </w:r>
      <w:r w:rsidRPr="00676E1A">
        <w:rPr>
          <w:rFonts w:ascii="Times New Roman" w:hAnsi="Times New Roman" w:cs="Times New Roman"/>
          <w:sz w:val="32"/>
          <w:szCs w:val="32"/>
          <w:lang w:val="en-IN"/>
        </w:rPr>
        <w:t>lass of cyber-physical systems, which also encompasses technologies such as smart grids, homes, intelligent and smart cities.</w:t>
      </w:r>
    </w:p>
    <w:p w:rsidR="00000000" w:rsidRPr="00676E1A" w:rsidRDefault="006E5365" w:rsidP="006E5365">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676E1A">
        <w:rPr>
          <w:rFonts w:ascii="Times New Roman" w:hAnsi="Times New Roman" w:cs="Times New Roman"/>
          <w:sz w:val="32"/>
          <w:szCs w:val="32"/>
          <w:lang w:val="en-IN"/>
        </w:rPr>
        <w:t>Each thing is uniquely identifiable through its embedded computing system but is able to interoperate within the existing Interne</w:t>
      </w:r>
      <w:r w:rsidRPr="00676E1A">
        <w:rPr>
          <w:rFonts w:ascii="Times New Roman" w:hAnsi="Times New Roman" w:cs="Times New Roman"/>
          <w:sz w:val="32"/>
          <w:szCs w:val="32"/>
          <w:lang w:val="en-IN"/>
        </w:rPr>
        <w:t xml:space="preserve">t infrastructure.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A684E" w:rsidRDefault="006E5365" w:rsidP="006E5365">
      <w:pPr>
        <w:numPr>
          <w:ilvl w:val="0"/>
          <w:numId w:val="7"/>
        </w:numPr>
        <w:spacing w:line="360" w:lineRule="auto"/>
        <w:jc w:val="both"/>
        <w:rPr>
          <w:rFonts w:ascii="Times New Roman" w:hAnsi="Times New Roman" w:cs="Times New Roman"/>
          <w:bCs/>
          <w:sz w:val="32"/>
          <w:szCs w:val="32"/>
          <w:lang w:val="en-IN"/>
        </w:rPr>
      </w:pPr>
      <w:r w:rsidRPr="002A684E">
        <w:rPr>
          <w:rFonts w:ascii="Times New Roman" w:hAnsi="Times New Roman" w:cs="Times New Roman"/>
          <w:bCs/>
          <w:sz w:val="32"/>
          <w:szCs w:val="32"/>
          <w:lang w:val="en-IN"/>
        </w:rPr>
        <w:t>When the area has been recognized we start to transmit high voltage over the broken cable to locate the specific area of the issue.</w:t>
      </w:r>
    </w:p>
    <w:p w:rsidR="00000000" w:rsidRPr="002A684E" w:rsidRDefault="006E5365" w:rsidP="006E5365">
      <w:pPr>
        <w:numPr>
          <w:ilvl w:val="0"/>
          <w:numId w:val="7"/>
        </w:numPr>
        <w:spacing w:line="360" w:lineRule="auto"/>
        <w:jc w:val="both"/>
        <w:rPr>
          <w:rFonts w:ascii="Times New Roman" w:hAnsi="Times New Roman" w:cs="Times New Roman"/>
          <w:bCs/>
          <w:sz w:val="32"/>
          <w:szCs w:val="32"/>
          <w:lang w:val="en-IN"/>
        </w:rPr>
      </w:pPr>
      <w:r w:rsidRPr="002A684E">
        <w:rPr>
          <w:rFonts w:ascii="Times New Roman" w:hAnsi="Times New Roman" w:cs="Times New Roman"/>
          <w:bCs/>
          <w:sz w:val="32"/>
          <w:szCs w:val="32"/>
          <w:lang w:val="en-IN"/>
        </w:rPr>
        <w:t>The wavelet peculiarity identification hypothesis is utilized as an amazing sign handling device to app</w:t>
      </w:r>
      <w:r w:rsidRPr="002A684E">
        <w:rPr>
          <w:rFonts w:ascii="Times New Roman" w:hAnsi="Times New Roman" w:cs="Times New Roman"/>
          <w:bCs/>
          <w:sz w:val="32"/>
          <w:szCs w:val="32"/>
          <w:lang w:val="en-IN"/>
        </w:rPr>
        <w:t>raise the area of the issue in multiend-matured cable frameworks.</w:t>
      </w:r>
    </w:p>
    <w:p w:rsidR="00F94960" w:rsidRPr="002A684E" w:rsidRDefault="006E5365" w:rsidP="006E5365">
      <w:pPr>
        <w:numPr>
          <w:ilvl w:val="0"/>
          <w:numId w:val="7"/>
        </w:numPr>
        <w:spacing w:line="360" w:lineRule="auto"/>
        <w:jc w:val="both"/>
        <w:rPr>
          <w:rFonts w:ascii="Times New Roman" w:hAnsi="Times New Roman" w:cs="Times New Roman"/>
          <w:bCs/>
          <w:sz w:val="32"/>
          <w:szCs w:val="32"/>
          <w:lang w:val="en-IN"/>
        </w:rPr>
      </w:pPr>
      <w:r w:rsidRPr="002A684E">
        <w:rPr>
          <w:rFonts w:ascii="Times New Roman" w:hAnsi="Times New Roman" w:cs="Times New Roman"/>
          <w:bCs/>
          <w:sz w:val="32"/>
          <w:szCs w:val="32"/>
          <w:lang w:val="en-IN"/>
        </w:rPr>
        <w:lastRenderedPageBreak/>
        <w:t xml:space="preserve">The deficiencies are handily recognized in this technique however the issue in this strategy is that in some overpopulated urban areas we cannot utilize this technique.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609F8" w:rsidRPr="006609F8" w:rsidRDefault="006609F8" w:rsidP="006E5365">
      <w:pPr>
        <w:pStyle w:val="NormalWeb"/>
        <w:numPr>
          <w:ilvl w:val="0"/>
          <w:numId w:val="8"/>
        </w:numPr>
        <w:spacing w:before="0" w:beforeAutospacing="0" w:after="0" w:afterAutospacing="0" w:line="360" w:lineRule="auto"/>
        <w:ind w:left="426"/>
        <w:jc w:val="both"/>
        <w:rPr>
          <w:sz w:val="32"/>
          <w:szCs w:val="32"/>
        </w:rPr>
      </w:pPr>
      <w:r w:rsidRPr="006609F8">
        <w:rPr>
          <w:sz w:val="32"/>
          <w:szCs w:val="32"/>
        </w:rPr>
        <w:t>The system proposed in this paper is used to find out the exact location of the fault and display it to the dedicated website over internet using wi-fi module, giving prior information to the authorized person at other end.</w:t>
      </w:r>
    </w:p>
    <w:p w:rsidR="006609F8" w:rsidRPr="006609F8" w:rsidRDefault="006609F8" w:rsidP="006E5365">
      <w:pPr>
        <w:pStyle w:val="NormalWeb"/>
        <w:numPr>
          <w:ilvl w:val="0"/>
          <w:numId w:val="8"/>
        </w:numPr>
        <w:spacing w:before="0" w:beforeAutospacing="0" w:after="0" w:afterAutospacing="0" w:line="360" w:lineRule="auto"/>
        <w:ind w:left="426"/>
        <w:jc w:val="both"/>
        <w:rPr>
          <w:sz w:val="32"/>
          <w:szCs w:val="32"/>
        </w:rPr>
      </w:pPr>
      <w:r w:rsidRPr="006609F8">
        <w:rPr>
          <w:sz w:val="32"/>
          <w:szCs w:val="32"/>
        </w:rPr>
        <w:t xml:space="preserve">The proposed system uses the simple concept of OHMs law where a low DC voltage is applied at the feeder end through a series resistor. </w:t>
      </w:r>
    </w:p>
    <w:p w:rsidR="003A5D44" w:rsidRPr="006609F8" w:rsidRDefault="006609F8" w:rsidP="006E5365">
      <w:pPr>
        <w:pStyle w:val="NormalWeb"/>
        <w:numPr>
          <w:ilvl w:val="0"/>
          <w:numId w:val="8"/>
        </w:numPr>
        <w:spacing w:before="0" w:beforeAutospacing="0" w:after="0" w:afterAutospacing="0" w:line="360" w:lineRule="auto"/>
        <w:ind w:left="426"/>
        <w:jc w:val="both"/>
        <w:rPr>
          <w:sz w:val="32"/>
          <w:szCs w:val="32"/>
        </w:rPr>
      </w:pPr>
      <w:r w:rsidRPr="006609F8">
        <w:rPr>
          <w:sz w:val="32"/>
          <w:szCs w:val="32"/>
        </w:rPr>
        <w:t>This paper proposes fault location model for underground power cable using microcontroller and the thing which is based on the internet means the information will transfer through the internet access.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55C72" w:rsidRDefault="006E5365" w:rsidP="006E5365">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55C72">
        <w:rPr>
          <w:rFonts w:ascii="Times New Roman" w:eastAsia="AdvGulliv-R" w:hAnsi="Times New Roman" w:cs="Times New Roman"/>
          <w:bCs/>
          <w:sz w:val="32"/>
          <w:szCs w:val="32"/>
          <w:lang w:val="en-IN"/>
        </w:rPr>
        <w:t xml:space="preserve">In order to reduce the sensitivity of distribution networks to environmental influences underground voltage cables are highly used . </w:t>
      </w:r>
    </w:p>
    <w:p w:rsidR="00000000" w:rsidRPr="00855C72" w:rsidRDefault="006E5365" w:rsidP="006E5365">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55C72">
        <w:rPr>
          <w:rFonts w:ascii="Times New Roman" w:eastAsia="AdvGulliv-R" w:hAnsi="Times New Roman" w:cs="Times New Roman"/>
          <w:bCs/>
          <w:sz w:val="32"/>
          <w:szCs w:val="32"/>
          <w:lang w:val="en-IN"/>
        </w:rPr>
        <w:t>Current sensing part of cable repr</w:t>
      </w:r>
      <w:r w:rsidRPr="00855C72">
        <w:rPr>
          <w:rFonts w:ascii="Times New Roman" w:eastAsia="AdvGulliv-R" w:hAnsi="Times New Roman" w:cs="Times New Roman"/>
          <w:bCs/>
          <w:sz w:val="32"/>
          <w:szCs w:val="32"/>
          <w:lang w:val="en-IN"/>
        </w:rPr>
        <w:t>esented as set of resistors &amp; switches are used as fault creators to indicate the fault at each location. In this system, a bridge rectifier is used because of its added advantage like good stability.</w:t>
      </w:r>
    </w:p>
    <w:p w:rsidR="00000000" w:rsidRPr="00855C72" w:rsidRDefault="006E5365" w:rsidP="006E5365">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55C72">
        <w:rPr>
          <w:rFonts w:ascii="Times New Roman" w:eastAsia="AdvGulliv-R" w:hAnsi="Times New Roman" w:cs="Times New Roman"/>
          <w:bCs/>
          <w:sz w:val="32"/>
          <w:szCs w:val="32"/>
          <w:lang w:val="en-IN"/>
        </w:rPr>
        <w:t>Underground cables have been widely used in power dist</w:t>
      </w:r>
      <w:r w:rsidRPr="00855C72">
        <w:rPr>
          <w:rFonts w:ascii="Times New Roman" w:eastAsia="AdvGulliv-R" w:hAnsi="Times New Roman" w:cs="Times New Roman"/>
          <w:bCs/>
          <w:sz w:val="32"/>
          <w:szCs w:val="32"/>
          <w:lang w:val="en-IN"/>
        </w:rPr>
        <w:t xml:space="preserve">ribution networks due to the advantages of underground connection, more </w:t>
      </w:r>
      <w:r w:rsidRPr="00855C72">
        <w:rPr>
          <w:rFonts w:ascii="Times New Roman" w:eastAsia="AdvGulliv-R" w:hAnsi="Times New Roman" w:cs="Times New Roman"/>
          <w:bCs/>
          <w:sz w:val="32"/>
          <w:szCs w:val="32"/>
          <w:lang w:val="en-IN"/>
        </w:rPr>
        <w:lastRenderedPageBreak/>
        <w:t>enhanced security than overhead lines in adverse weather condition, less liable to damage by storms or lightning.</w:t>
      </w:r>
      <w:r w:rsidRPr="00855C72">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161"/>
        <w:gridCol w:w="4223"/>
      </w:tblGrid>
      <w:tr w:rsidR="000C407B" w:rsidTr="001C0020">
        <w:tc>
          <w:tcPr>
            <w:tcW w:w="3192" w:type="dxa"/>
          </w:tcPr>
          <w:p w:rsidR="000C407B" w:rsidRDefault="000C407B" w:rsidP="001C0020">
            <w:pPr>
              <w:tabs>
                <w:tab w:val="left" w:pos="720"/>
              </w:tabs>
              <w:spacing w:after="100" w:line="360" w:lineRule="auto"/>
              <w:jc w:val="center"/>
              <w:rPr>
                <w:rFonts w:ascii="Times New Roman" w:hAnsi="Times New Roman" w:cs="Times New Roman"/>
                <w:b/>
                <w:sz w:val="24"/>
                <w:szCs w:val="24"/>
              </w:rPr>
            </w:pPr>
            <w:r>
              <w:rPr>
                <w:rFonts w:ascii="Times New Roman" w:hAnsi="Times New Roman" w:cs="Times New Roman"/>
                <w:b/>
                <w:sz w:val="24"/>
                <w:szCs w:val="24"/>
              </w:rPr>
              <w:t>TITLE</w:t>
            </w:r>
          </w:p>
        </w:tc>
        <w:tc>
          <w:tcPr>
            <w:tcW w:w="2161" w:type="dxa"/>
          </w:tcPr>
          <w:p w:rsidR="000C407B" w:rsidRDefault="000C407B" w:rsidP="001C0020">
            <w:pPr>
              <w:tabs>
                <w:tab w:val="left" w:pos="720"/>
              </w:tabs>
              <w:spacing w:after="100" w:line="360" w:lineRule="auto"/>
              <w:jc w:val="center"/>
              <w:rPr>
                <w:rFonts w:ascii="Times New Roman" w:hAnsi="Times New Roman" w:cs="Times New Roman"/>
                <w:b/>
                <w:sz w:val="24"/>
                <w:szCs w:val="24"/>
              </w:rPr>
            </w:pPr>
            <w:r>
              <w:rPr>
                <w:rFonts w:ascii="Times New Roman" w:hAnsi="Times New Roman" w:cs="Times New Roman"/>
                <w:b/>
                <w:sz w:val="24"/>
                <w:szCs w:val="24"/>
              </w:rPr>
              <w:t>AUTHORS</w:t>
            </w:r>
          </w:p>
        </w:tc>
        <w:tc>
          <w:tcPr>
            <w:tcW w:w="4223" w:type="dxa"/>
          </w:tcPr>
          <w:p w:rsidR="000C407B" w:rsidRDefault="000C407B" w:rsidP="001C0020">
            <w:pPr>
              <w:tabs>
                <w:tab w:val="left" w:pos="720"/>
              </w:tabs>
              <w:spacing w:after="100" w:line="360" w:lineRule="auto"/>
              <w:jc w:val="center"/>
              <w:rPr>
                <w:rFonts w:ascii="Times New Roman" w:hAnsi="Times New Roman" w:cs="Times New Roman"/>
                <w:b/>
                <w:sz w:val="24"/>
                <w:szCs w:val="24"/>
              </w:rPr>
            </w:pPr>
            <w:r>
              <w:rPr>
                <w:rFonts w:ascii="Times New Roman" w:hAnsi="Times New Roman" w:cs="Times New Roman"/>
                <w:b/>
                <w:sz w:val="24"/>
                <w:szCs w:val="24"/>
              </w:rPr>
              <w:t>DESCRIPTION</w:t>
            </w:r>
          </w:p>
        </w:tc>
      </w:tr>
      <w:tr w:rsidR="000C407B" w:rsidTr="001C0020">
        <w:trPr>
          <w:trHeight w:val="2780"/>
        </w:trPr>
        <w:tc>
          <w:tcPr>
            <w:tcW w:w="3192" w:type="dxa"/>
          </w:tcPr>
          <w:p w:rsidR="000C407B" w:rsidRPr="001C0020" w:rsidRDefault="001C0020" w:rsidP="00E53AA4">
            <w:pPr>
              <w:tabs>
                <w:tab w:val="left" w:pos="720"/>
              </w:tabs>
              <w:spacing w:after="100" w:line="360" w:lineRule="auto"/>
              <w:jc w:val="both"/>
              <w:rPr>
                <w:rFonts w:ascii="Times New Roman" w:hAnsi="Times New Roman" w:cs="Times New Roman"/>
                <w:sz w:val="26"/>
                <w:szCs w:val="26"/>
                <w:lang w:val="en-IN"/>
              </w:rPr>
            </w:pPr>
            <w:r w:rsidRPr="001C0020">
              <w:rPr>
                <w:rFonts w:ascii="Times New Roman" w:hAnsi="Times New Roman" w:cs="Times New Roman"/>
                <w:sz w:val="26"/>
                <w:szCs w:val="26"/>
                <w:lang w:val="en-IN"/>
              </w:rPr>
              <w:t>Fault location for underground power cable using distributed parameter approach</w:t>
            </w:r>
          </w:p>
        </w:tc>
        <w:tc>
          <w:tcPr>
            <w:tcW w:w="2161" w:type="dxa"/>
          </w:tcPr>
          <w:p w:rsidR="000C407B" w:rsidRPr="001C0020" w:rsidRDefault="001C0020" w:rsidP="00E53AA4">
            <w:pPr>
              <w:tabs>
                <w:tab w:val="left" w:pos="720"/>
              </w:tabs>
              <w:spacing w:after="100" w:line="360" w:lineRule="auto"/>
              <w:jc w:val="both"/>
              <w:rPr>
                <w:rFonts w:ascii="Times New Roman" w:hAnsi="Times New Roman" w:cs="Times New Roman"/>
                <w:sz w:val="26"/>
                <w:szCs w:val="26"/>
                <w:lang w:val="en-IN"/>
              </w:rPr>
            </w:pPr>
            <w:r w:rsidRPr="001C0020">
              <w:rPr>
                <w:rFonts w:ascii="Times New Roman" w:hAnsi="Times New Roman" w:cs="Times New Roman"/>
                <w:sz w:val="26"/>
                <w:szCs w:val="26"/>
                <w:lang w:val="en-IN"/>
              </w:rPr>
              <w:t xml:space="preserve">Yang, Xia, </w:t>
            </w:r>
          </w:p>
        </w:tc>
        <w:tc>
          <w:tcPr>
            <w:tcW w:w="4223" w:type="dxa"/>
          </w:tcPr>
          <w:p w:rsidR="000C407B" w:rsidRPr="001C0020" w:rsidRDefault="001C0020" w:rsidP="00E53AA4">
            <w:pPr>
              <w:tabs>
                <w:tab w:val="left" w:pos="720"/>
              </w:tabs>
              <w:spacing w:after="100" w:line="360" w:lineRule="auto"/>
              <w:jc w:val="both"/>
              <w:rPr>
                <w:rFonts w:ascii="Times New Roman" w:hAnsi="Times New Roman" w:cs="Times New Roman"/>
                <w:sz w:val="26"/>
                <w:szCs w:val="26"/>
                <w:lang w:val="en-IN"/>
              </w:rPr>
            </w:pPr>
            <w:r w:rsidRPr="001C0020">
              <w:rPr>
                <w:rFonts w:ascii="Times New Roman" w:hAnsi="Times New Roman" w:cs="Times New Roman"/>
                <w:sz w:val="26"/>
                <w:szCs w:val="26"/>
                <w:lang w:val="en-IN"/>
              </w:rPr>
              <w:t xml:space="preserve">This paper proposes an extensive fault location model for underground power cable in distribution system using voltage and current measurements at the sending-end. </w:t>
            </w:r>
          </w:p>
        </w:tc>
      </w:tr>
      <w:tr w:rsidR="000C407B" w:rsidTr="001C0020">
        <w:trPr>
          <w:trHeight w:val="2942"/>
        </w:trPr>
        <w:tc>
          <w:tcPr>
            <w:tcW w:w="3192" w:type="dxa"/>
          </w:tcPr>
          <w:p w:rsidR="000C407B" w:rsidRPr="001C0020" w:rsidRDefault="001C0020" w:rsidP="00E53AA4">
            <w:pPr>
              <w:tabs>
                <w:tab w:val="left" w:pos="720"/>
              </w:tabs>
              <w:spacing w:after="100" w:line="360" w:lineRule="auto"/>
              <w:jc w:val="both"/>
              <w:rPr>
                <w:rFonts w:ascii="Times New Roman" w:hAnsi="Times New Roman" w:cs="Times New Roman"/>
                <w:sz w:val="26"/>
                <w:szCs w:val="26"/>
                <w:lang w:val="en-IN"/>
              </w:rPr>
            </w:pPr>
            <w:r w:rsidRPr="001C0020">
              <w:rPr>
                <w:rFonts w:ascii="Times New Roman" w:hAnsi="Times New Roman" w:cs="Times New Roman"/>
                <w:sz w:val="26"/>
                <w:szCs w:val="26"/>
                <w:lang w:val="en-IN"/>
              </w:rPr>
              <w:t>Improved GPS travelling wave fault locator for power cables by using wavelet analysis</w:t>
            </w:r>
          </w:p>
        </w:tc>
        <w:tc>
          <w:tcPr>
            <w:tcW w:w="2161" w:type="dxa"/>
          </w:tcPr>
          <w:p w:rsidR="000C407B" w:rsidRPr="001C0020" w:rsidRDefault="001C0020" w:rsidP="00E53AA4">
            <w:pPr>
              <w:tabs>
                <w:tab w:val="left" w:pos="720"/>
              </w:tabs>
              <w:spacing w:after="100" w:line="360" w:lineRule="auto"/>
              <w:jc w:val="both"/>
              <w:rPr>
                <w:rFonts w:ascii="Times New Roman" w:hAnsi="Times New Roman" w:cs="Times New Roman"/>
                <w:sz w:val="26"/>
                <w:szCs w:val="26"/>
                <w:lang w:val="en-IN"/>
              </w:rPr>
            </w:pPr>
            <w:r w:rsidRPr="001C0020">
              <w:rPr>
                <w:rFonts w:ascii="Times New Roman" w:hAnsi="Times New Roman" w:cs="Times New Roman"/>
                <w:sz w:val="26"/>
                <w:szCs w:val="26"/>
                <w:lang w:val="en-IN"/>
              </w:rPr>
              <w:t xml:space="preserve">Zhao, W., Y. H. Song, and W. R. Chen. </w:t>
            </w:r>
          </w:p>
        </w:tc>
        <w:tc>
          <w:tcPr>
            <w:tcW w:w="4223" w:type="dxa"/>
          </w:tcPr>
          <w:p w:rsidR="000C407B" w:rsidRPr="001C0020" w:rsidRDefault="001C0020" w:rsidP="00E53AA4">
            <w:pPr>
              <w:tabs>
                <w:tab w:val="left" w:pos="720"/>
              </w:tabs>
              <w:spacing w:after="100" w:line="360" w:lineRule="auto"/>
              <w:jc w:val="both"/>
              <w:rPr>
                <w:rFonts w:ascii="Times New Roman" w:hAnsi="Times New Roman" w:cs="Times New Roman"/>
                <w:sz w:val="26"/>
                <w:szCs w:val="26"/>
                <w:lang w:val="en-IN"/>
              </w:rPr>
            </w:pPr>
            <w:r w:rsidRPr="001C0020">
              <w:rPr>
                <w:rFonts w:ascii="Times New Roman" w:hAnsi="Times New Roman" w:cs="Times New Roman"/>
                <w:sz w:val="26"/>
                <w:szCs w:val="26"/>
                <w:lang w:val="en-IN"/>
              </w:rPr>
              <w:t xml:space="preserve">The paper proposes an improved approach to cable-fault location, which is essentially based on synchronised sampling technique, wavelet analysis and travelling wave principle.  </w:t>
            </w:r>
          </w:p>
        </w:tc>
      </w:tr>
      <w:tr w:rsidR="000C407B" w:rsidTr="001C0020">
        <w:tc>
          <w:tcPr>
            <w:tcW w:w="3192" w:type="dxa"/>
          </w:tcPr>
          <w:p w:rsidR="000C407B" w:rsidRPr="001C0020" w:rsidRDefault="001C0020" w:rsidP="00E53AA4">
            <w:pPr>
              <w:tabs>
                <w:tab w:val="left" w:pos="720"/>
              </w:tabs>
              <w:spacing w:after="100" w:line="360" w:lineRule="auto"/>
              <w:jc w:val="both"/>
              <w:rPr>
                <w:rFonts w:ascii="Times New Roman" w:hAnsi="Times New Roman" w:cs="Times New Roman"/>
                <w:sz w:val="26"/>
                <w:szCs w:val="26"/>
                <w:lang w:val="en-IN"/>
              </w:rPr>
            </w:pPr>
            <w:r w:rsidRPr="001C0020">
              <w:rPr>
                <w:rFonts w:ascii="Times New Roman" w:hAnsi="Times New Roman" w:cs="Times New Roman"/>
                <w:sz w:val="26"/>
                <w:szCs w:val="26"/>
                <w:lang w:val="en-IN"/>
              </w:rPr>
              <w:t>Underground Cable Fault Locator</w:t>
            </w:r>
          </w:p>
        </w:tc>
        <w:tc>
          <w:tcPr>
            <w:tcW w:w="2161" w:type="dxa"/>
          </w:tcPr>
          <w:p w:rsidR="000C407B" w:rsidRPr="001C0020" w:rsidRDefault="001C0020" w:rsidP="00E53AA4">
            <w:pPr>
              <w:tabs>
                <w:tab w:val="left" w:pos="720"/>
              </w:tabs>
              <w:spacing w:after="100" w:line="360" w:lineRule="auto"/>
              <w:jc w:val="both"/>
              <w:rPr>
                <w:rFonts w:ascii="Times New Roman" w:hAnsi="Times New Roman" w:cs="Times New Roman"/>
                <w:sz w:val="26"/>
                <w:szCs w:val="26"/>
                <w:lang w:val="en-IN"/>
              </w:rPr>
            </w:pPr>
            <w:r w:rsidRPr="001C0020">
              <w:rPr>
                <w:rFonts w:ascii="Times New Roman" w:hAnsi="Times New Roman" w:cs="Times New Roman"/>
                <w:sz w:val="26"/>
                <w:szCs w:val="26"/>
                <w:lang w:val="en-IN"/>
              </w:rPr>
              <w:t xml:space="preserve">Manish Paul, Raj Kamal Kakoti, </w:t>
            </w:r>
          </w:p>
        </w:tc>
        <w:tc>
          <w:tcPr>
            <w:tcW w:w="4223" w:type="dxa"/>
          </w:tcPr>
          <w:p w:rsidR="000C407B" w:rsidRPr="001C0020" w:rsidRDefault="001C0020" w:rsidP="00E53AA4">
            <w:pPr>
              <w:tabs>
                <w:tab w:val="left" w:pos="720"/>
              </w:tabs>
              <w:spacing w:after="100" w:line="360" w:lineRule="auto"/>
              <w:jc w:val="both"/>
              <w:rPr>
                <w:rFonts w:ascii="Times New Roman" w:hAnsi="Times New Roman" w:cs="Times New Roman"/>
                <w:sz w:val="26"/>
                <w:szCs w:val="26"/>
                <w:lang w:val="en-IN"/>
              </w:rPr>
            </w:pPr>
            <w:r w:rsidRPr="001C0020">
              <w:rPr>
                <w:rFonts w:ascii="Times New Roman" w:hAnsi="Times New Roman" w:cs="Times New Roman"/>
                <w:sz w:val="26"/>
                <w:szCs w:val="26"/>
                <w:lang w:val="en-IN"/>
              </w:rPr>
              <w:t xml:space="preserve">The fault occurring at a particular distance and the respective phase is displayed on a LCD interfaced to the microcontroller. </w:t>
            </w:r>
          </w:p>
        </w:tc>
      </w:tr>
      <w:tr w:rsidR="000C407B" w:rsidTr="001C0020">
        <w:tc>
          <w:tcPr>
            <w:tcW w:w="3192" w:type="dxa"/>
          </w:tcPr>
          <w:p w:rsidR="000C407B" w:rsidRPr="001C0020" w:rsidRDefault="001C0020" w:rsidP="00E53AA4">
            <w:pPr>
              <w:tabs>
                <w:tab w:val="left" w:pos="720"/>
              </w:tabs>
              <w:spacing w:after="100" w:line="360" w:lineRule="auto"/>
              <w:jc w:val="both"/>
              <w:rPr>
                <w:rFonts w:ascii="Times New Roman" w:hAnsi="Times New Roman" w:cs="Times New Roman"/>
                <w:sz w:val="26"/>
                <w:szCs w:val="26"/>
                <w:lang w:val="en-IN"/>
              </w:rPr>
            </w:pPr>
            <w:r w:rsidRPr="001C0020">
              <w:rPr>
                <w:rFonts w:ascii="Times New Roman" w:hAnsi="Times New Roman" w:cs="Times New Roman"/>
                <w:sz w:val="26"/>
                <w:szCs w:val="26"/>
                <w:lang w:val="en-IN"/>
              </w:rPr>
              <w:t>Two Terminal Fault Location on Unsymmetrical Transmission Lines</w:t>
            </w:r>
          </w:p>
        </w:tc>
        <w:tc>
          <w:tcPr>
            <w:tcW w:w="2161" w:type="dxa"/>
          </w:tcPr>
          <w:p w:rsidR="000C407B" w:rsidRPr="001C0020" w:rsidRDefault="001C0020" w:rsidP="00E53AA4">
            <w:pPr>
              <w:tabs>
                <w:tab w:val="left" w:pos="720"/>
              </w:tabs>
              <w:spacing w:after="100" w:line="360" w:lineRule="auto"/>
              <w:jc w:val="both"/>
              <w:rPr>
                <w:rFonts w:ascii="Times New Roman" w:hAnsi="Times New Roman" w:cs="Times New Roman"/>
                <w:sz w:val="26"/>
                <w:szCs w:val="26"/>
                <w:lang w:val="en-IN"/>
              </w:rPr>
            </w:pPr>
            <w:r w:rsidRPr="001C0020">
              <w:rPr>
                <w:rFonts w:ascii="Times New Roman" w:hAnsi="Times New Roman" w:cs="Times New Roman"/>
                <w:sz w:val="26"/>
                <w:szCs w:val="26"/>
                <w:lang w:val="en-IN"/>
              </w:rPr>
              <w:t xml:space="preserve">Schulze, Member, IEEE and Peter Schegner, </w:t>
            </w:r>
          </w:p>
        </w:tc>
        <w:tc>
          <w:tcPr>
            <w:tcW w:w="4223" w:type="dxa"/>
          </w:tcPr>
          <w:p w:rsidR="000C407B" w:rsidRPr="001C0020" w:rsidRDefault="001C0020" w:rsidP="00E53AA4">
            <w:pPr>
              <w:tabs>
                <w:tab w:val="left" w:pos="720"/>
              </w:tabs>
              <w:spacing w:after="100" w:line="360" w:lineRule="auto"/>
              <w:jc w:val="both"/>
              <w:rPr>
                <w:rFonts w:ascii="Times New Roman" w:hAnsi="Times New Roman" w:cs="Times New Roman"/>
                <w:sz w:val="26"/>
                <w:szCs w:val="26"/>
                <w:lang w:val="en-IN"/>
              </w:rPr>
            </w:pPr>
            <w:r w:rsidRPr="001C0020">
              <w:rPr>
                <w:rFonts w:ascii="Times New Roman" w:hAnsi="Times New Roman" w:cs="Times New Roman"/>
                <w:sz w:val="26"/>
                <w:szCs w:val="26"/>
                <w:lang w:val="en-IN"/>
              </w:rPr>
              <w:t xml:space="preserve">Due to the availability of highly accurate GPS based time references the investigation of two-terminal methods combined with signal analysis tools makes sense in the first place.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1C0020" w:rsidRDefault="001C0020"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1C0020" w:rsidRDefault="001C0020"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1C0020" w:rsidRDefault="001C0020"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461B1" w:rsidP="002461B1">
      <w:pPr>
        <w:spacing w:after="0" w:line="360" w:lineRule="auto"/>
        <w:jc w:val="center"/>
        <w:rPr>
          <w:rFonts w:ascii="Times New Roman" w:hAnsi="Times New Roman" w:cs="Times New Roman"/>
        </w:rPr>
      </w:pPr>
      <w:r w:rsidRPr="002461B1">
        <w:rPr>
          <w:rFonts w:ascii="Times New Roman" w:hAnsi="Times New Roman" w:cs="Times New Roman"/>
        </w:rPr>
        <w:drawing>
          <wp:inline distT="0" distB="0" distL="0" distR="0">
            <wp:extent cx="5943600" cy="394144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2050" name="Picture 2"/>
                    <pic:cNvPicPr>
                      <a:picLocks noGrp="1" noChangeAspect="1" noChangeArrowheads="1"/>
                    </pic:cNvPicPr>
                  </pic:nvPicPr>
                  <pic:blipFill>
                    <a:blip r:embed="rId8"/>
                    <a:srcRect/>
                    <a:stretch>
                      <a:fillRect/>
                    </a:stretch>
                  </pic:blipFill>
                  <pic:spPr bwMode="auto">
                    <a:xfrm>
                      <a:off x="0" y="0"/>
                      <a:ext cx="5943600" cy="394144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2461B1" w:rsidRDefault="002461B1"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000000" w:rsidRPr="0093365C" w:rsidRDefault="006E5365" w:rsidP="0093365C">
      <w:pPr>
        <w:pStyle w:val="BodyText"/>
        <w:rPr>
          <w:bCs/>
          <w:sz w:val="32"/>
          <w:szCs w:val="32"/>
          <w:lang w:val="en-IN"/>
        </w:rPr>
      </w:pPr>
      <w:r w:rsidRPr="0093365C">
        <w:rPr>
          <w:bCs/>
          <w:sz w:val="32"/>
          <w:szCs w:val="32"/>
          <w:lang w:val="en-IN"/>
        </w:rPr>
        <w:t xml:space="preserve">The paper IOT based underground fault detector is used for detecting any flaws in an underground cable system. </w:t>
      </w:r>
      <w:r w:rsidRPr="0093365C">
        <w:rPr>
          <w:bCs/>
          <w:sz w:val="32"/>
          <w:szCs w:val="32"/>
          <w:lang w:val="en-IN"/>
        </w:rPr>
        <w:t>This system can clearly choose the region where the fault has occurred</w:t>
      </w:r>
      <w:r w:rsidRPr="0093365C">
        <w:rPr>
          <w:bCs/>
          <w:sz w:val="32"/>
          <w:szCs w:val="32"/>
          <w:lang w:val="en-IN"/>
        </w:rPr>
        <w:t xml:space="preserve"> and can send the co-ordinates to the user as well as displays in the LCD display screen. </w:t>
      </w:r>
      <w:r w:rsidRPr="0093365C">
        <w:rPr>
          <w:bCs/>
          <w:sz w:val="32"/>
          <w:szCs w:val="32"/>
          <w:lang w:val="en-IN"/>
        </w:rPr>
        <w:t>Henceforth the strategy used in this paper works in a consecutive way and ends up being helpful in discovery and area of deficiencies in underground cables.</w:t>
      </w:r>
      <w:r w:rsidRPr="0093365C">
        <w:rPr>
          <w:bCs/>
          <w:sz w:val="32"/>
          <w:szCs w:val="32"/>
        </w:rPr>
        <w:t xml:space="preserve"> </w:t>
      </w:r>
    </w:p>
    <w:p w:rsidR="002461B1" w:rsidRDefault="002461B1"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93365C" w:rsidRDefault="0093365C" w:rsidP="009E62B1">
      <w:pPr>
        <w:pStyle w:val="BodyText"/>
        <w:jc w:val="center"/>
        <w:rPr>
          <w:b/>
          <w:iCs/>
          <w:sz w:val="28"/>
          <w:szCs w:val="28"/>
        </w:rPr>
      </w:pPr>
    </w:p>
    <w:p w:rsidR="0093365C" w:rsidRDefault="0093365C" w:rsidP="009E62B1">
      <w:pPr>
        <w:pStyle w:val="BodyText"/>
        <w:jc w:val="center"/>
        <w:rPr>
          <w:b/>
          <w:iCs/>
          <w:sz w:val="28"/>
          <w:szCs w:val="28"/>
        </w:rPr>
      </w:pPr>
    </w:p>
    <w:p w:rsidR="0093365C" w:rsidRDefault="0093365C" w:rsidP="009E62B1">
      <w:pPr>
        <w:pStyle w:val="BodyText"/>
        <w:jc w:val="center"/>
        <w:rPr>
          <w:b/>
          <w:iCs/>
          <w:sz w:val="28"/>
          <w:szCs w:val="28"/>
        </w:rPr>
      </w:pPr>
    </w:p>
    <w:p w:rsidR="0093365C" w:rsidRDefault="0093365C" w:rsidP="009E62B1">
      <w:pPr>
        <w:pStyle w:val="BodyText"/>
        <w:jc w:val="center"/>
        <w:rPr>
          <w:b/>
          <w:iCs/>
          <w:sz w:val="28"/>
          <w:szCs w:val="28"/>
        </w:rPr>
      </w:pPr>
    </w:p>
    <w:p w:rsidR="0093365C" w:rsidRDefault="0093365C" w:rsidP="009E62B1">
      <w:pPr>
        <w:pStyle w:val="BodyText"/>
        <w:jc w:val="center"/>
        <w:rPr>
          <w:b/>
          <w:iCs/>
          <w:sz w:val="28"/>
          <w:szCs w:val="28"/>
        </w:rPr>
      </w:pPr>
    </w:p>
    <w:p w:rsidR="0093365C" w:rsidRDefault="0093365C" w:rsidP="009E62B1">
      <w:pPr>
        <w:pStyle w:val="BodyText"/>
        <w:jc w:val="center"/>
        <w:rPr>
          <w:b/>
          <w:iCs/>
          <w:sz w:val="28"/>
          <w:szCs w:val="28"/>
        </w:rPr>
      </w:pPr>
    </w:p>
    <w:p w:rsidR="0093365C" w:rsidRDefault="0093365C" w:rsidP="009E62B1">
      <w:pPr>
        <w:pStyle w:val="BodyText"/>
        <w:jc w:val="center"/>
        <w:rPr>
          <w:b/>
          <w:iCs/>
          <w:sz w:val="28"/>
          <w:szCs w:val="28"/>
        </w:rPr>
      </w:pPr>
    </w:p>
    <w:p w:rsidR="0093365C" w:rsidRDefault="0093365C" w:rsidP="009E62B1">
      <w:pPr>
        <w:pStyle w:val="BodyText"/>
        <w:jc w:val="center"/>
        <w:rPr>
          <w:b/>
          <w:iCs/>
          <w:sz w:val="28"/>
          <w:szCs w:val="28"/>
        </w:rPr>
      </w:pPr>
    </w:p>
    <w:p w:rsidR="0093365C" w:rsidRDefault="0093365C" w:rsidP="009E62B1">
      <w:pPr>
        <w:pStyle w:val="BodyText"/>
        <w:jc w:val="center"/>
        <w:rPr>
          <w:b/>
          <w:iCs/>
          <w:sz w:val="28"/>
          <w:szCs w:val="28"/>
        </w:rPr>
      </w:pPr>
    </w:p>
    <w:p w:rsidR="0093365C" w:rsidRDefault="0093365C" w:rsidP="009E62B1">
      <w:pPr>
        <w:pStyle w:val="BodyText"/>
        <w:jc w:val="center"/>
        <w:rPr>
          <w:b/>
          <w:iCs/>
          <w:sz w:val="28"/>
          <w:szCs w:val="28"/>
        </w:rPr>
      </w:pPr>
    </w:p>
    <w:p w:rsidR="0093365C" w:rsidRDefault="0093365C" w:rsidP="009E62B1">
      <w:pPr>
        <w:pStyle w:val="BodyText"/>
        <w:jc w:val="center"/>
        <w:rPr>
          <w:b/>
          <w:iCs/>
          <w:sz w:val="28"/>
          <w:szCs w:val="28"/>
        </w:rPr>
      </w:pPr>
    </w:p>
    <w:p w:rsidR="0093365C" w:rsidRDefault="0093365C" w:rsidP="009E62B1">
      <w:pPr>
        <w:pStyle w:val="BodyText"/>
        <w:jc w:val="center"/>
        <w:rPr>
          <w:b/>
          <w:iCs/>
          <w:sz w:val="28"/>
          <w:szCs w:val="28"/>
        </w:rPr>
      </w:pPr>
    </w:p>
    <w:p w:rsidR="0093365C" w:rsidRDefault="0093365C"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2205FC" w:rsidRDefault="006E5365" w:rsidP="006E5365">
      <w:pPr>
        <w:pStyle w:val="BodyText"/>
        <w:numPr>
          <w:ilvl w:val="0"/>
          <w:numId w:val="10"/>
        </w:numPr>
        <w:rPr>
          <w:sz w:val="32"/>
          <w:szCs w:val="32"/>
          <w:lang w:val="en-IN"/>
        </w:rPr>
      </w:pPr>
      <w:r w:rsidRPr="002205FC">
        <w:rPr>
          <w:sz w:val="32"/>
          <w:szCs w:val="32"/>
          <w:lang w:val="en-IN"/>
        </w:rPr>
        <w:t>1. Ya</w:t>
      </w:r>
      <w:r w:rsidRPr="002205FC">
        <w:rPr>
          <w:sz w:val="32"/>
          <w:szCs w:val="32"/>
          <w:lang w:val="en-IN"/>
        </w:rPr>
        <w:t xml:space="preserve">ng, Xia, “Fault location for underground power cable using distributed parameter approach" ,Power Systems, IEEE Transactions on 23.4 (2008): 1809-1816. </w:t>
      </w:r>
    </w:p>
    <w:p w:rsidR="00000000" w:rsidRPr="002205FC" w:rsidRDefault="006E5365" w:rsidP="006E5365">
      <w:pPr>
        <w:pStyle w:val="BodyText"/>
        <w:numPr>
          <w:ilvl w:val="0"/>
          <w:numId w:val="10"/>
        </w:numPr>
        <w:rPr>
          <w:sz w:val="32"/>
          <w:szCs w:val="32"/>
          <w:lang w:val="en-IN"/>
        </w:rPr>
      </w:pPr>
      <w:r w:rsidRPr="002205FC">
        <w:rPr>
          <w:sz w:val="32"/>
          <w:szCs w:val="32"/>
          <w:lang w:val="en-IN"/>
        </w:rPr>
        <w:t xml:space="preserve">2. Westrom, Arthur C., and James W. Larsen, "Fault distance locator for underground cable circuits" , </w:t>
      </w:r>
      <w:r w:rsidRPr="002205FC">
        <w:rPr>
          <w:sz w:val="32"/>
          <w:szCs w:val="32"/>
          <w:lang w:val="en-IN"/>
        </w:rPr>
        <w:t xml:space="preserve">U.S. Patent No. 5,600,248. 4 Feb. 1997. </w:t>
      </w:r>
    </w:p>
    <w:p w:rsidR="00000000" w:rsidRPr="002205FC" w:rsidRDefault="006E5365" w:rsidP="006E5365">
      <w:pPr>
        <w:pStyle w:val="BodyText"/>
        <w:numPr>
          <w:ilvl w:val="0"/>
          <w:numId w:val="10"/>
        </w:numPr>
        <w:rPr>
          <w:sz w:val="32"/>
          <w:szCs w:val="32"/>
          <w:lang w:val="en-IN"/>
        </w:rPr>
      </w:pPr>
      <w:r w:rsidRPr="002205FC">
        <w:rPr>
          <w:sz w:val="32"/>
          <w:szCs w:val="32"/>
          <w:lang w:val="en-IN"/>
        </w:rPr>
        <w:t xml:space="preserve">3. Zhao, W., Y. H. Song, and W. R. Chen. "Improved GPS travelling wave fault locator for power cables by using wavelet analysis. 23.5 (2001): 403-411. </w:t>
      </w:r>
    </w:p>
    <w:p w:rsidR="00000000" w:rsidRPr="002205FC" w:rsidRDefault="006E5365" w:rsidP="006E5365">
      <w:pPr>
        <w:pStyle w:val="BodyText"/>
        <w:numPr>
          <w:ilvl w:val="0"/>
          <w:numId w:val="10"/>
        </w:numPr>
        <w:rPr>
          <w:sz w:val="32"/>
          <w:szCs w:val="32"/>
          <w:lang w:val="en-IN"/>
        </w:rPr>
      </w:pPr>
      <w:r w:rsidRPr="002205FC">
        <w:rPr>
          <w:sz w:val="32"/>
          <w:szCs w:val="32"/>
          <w:lang w:val="en-IN"/>
        </w:rPr>
        <w:t>4.Ms Pradnya , A. Hukeri, Mr. P. B. Ghewari, “Paper On IOT Ba</w:t>
      </w:r>
      <w:r w:rsidRPr="002205FC">
        <w:rPr>
          <w:sz w:val="32"/>
          <w:szCs w:val="32"/>
          <w:lang w:val="en-IN"/>
        </w:rPr>
        <w:t>sed technology” in IRJET, Vol 4 , Issue: 01,pp 1580-1582, Jan 2017.</w:t>
      </w:r>
    </w:p>
    <w:p w:rsidR="00000000" w:rsidRPr="002205FC" w:rsidRDefault="006E5365" w:rsidP="006E5365">
      <w:pPr>
        <w:pStyle w:val="BodyText"/>
        <w:numPr>
          <w:ilvl w:val="0"/>
          <w:numId w:val="10"/>
        </w:numPr>
        <w:rPr>
          <w:sz w:val="32"/>
          <w:szCs w:val="32"/>
          <w:lang w:val="en-IN"/>
        </w:rPr>
      </w:pPr>
      <w:r w:rsidRPr="002205FC">
        <w:rPr>
          <w:sz w:val="32"/>
          <w:szCs w:val="32"/>
          <w:lang w:val="en-IN"/>
        </w:rPr>
        <w:t>5. ZHANG Chao, KANG Xiaoning, MA Xiuda, JIANG Shuai, QU Xiaoyun Shaanxi Key Laboratory of Smart Grid “On-line Incipient Faults Detection in Underground Cables Based on Single-end Sheath C</w:t>
      </w:r>
      <w:r w:rsidRPr="002205FC">
        <w:rPr>
          <w:sz w:val="32"/>
          <w:szCs w:val="32"/>
          <w:lang w:val="en-IN"/>
        </w:rPr>
        <w:t>urrents” IEEE PES Asia-Pacific Power and Energy Conference,2016</w:t>
      </w:r>
      <w:r w:rsidRPr="002205FC">
        <w:rPr>
          <w:sz w:val="32"/>
          <w:szCs w:val="32"/>
        </w:rPr>
        <w:t xml:space="preserve"> </w:t>
      </w:r>
    </w:p>
    <w:p w:rsidR="00000000" w:rsidRPr="002205FC" w:rsidRDefault="006E5365" w:rsidP="006E5365">
      <w:pPr>
        <w:pStyle w:val="BodyText"/>
        <w:numPr>
          <w:ilvl w:val="0"/>
          <w:numId w:val="10"/>
        </w:numPr>
        <w:rPr>
          <w:sz w:val="32"/>
          <w:szCs w:val="32"/>
          <w:lang w:val="en-IN"/>
        </w:rPr>
      </w:pPr>
      <w:r w:rsidRPr="002205FC">
        <w:rPr>
          <w:sz w:val="32"/>
          <w:szCs w:val="32"/>
          <w:lang w:val="en-IN"/>
        </w:rPr>
        <w:t xml:space="preserve">6. Schulze, Member, IEEE and Peter Schegner, ”Two Terminal Fault Location on Unsymmetrical Transmission Lines”,IEEE,2010 </w:t>
      </w:r>
    </w:p>
    <w:p w:rsidR="00000000" w:rsidRPr="002205FC" w:rsidRDefault="006E5365" w:rsidP="006E5365">
      <w:pPr>
        <w:pStyle w:val="BodyText"/>
        <w:numPr>
          <w:ilvl w:val="0"/>
          <w:numId w:val="10"/>
        </w:numPr>
        <w:rPr>
          <w:sz w:val="32"/>
          <w:szCs w:val="32"/>
          <w:lang w:val="en-IN"/>
        </w:rPr>
      </w:pPr>
      <w:r w:rsidRPr="002205FC">
        <w:rPr>
          <w:sz w:val="32"/>
          <w:szCs w:val="32"/>
          <w:lang w:val="en-IN"/>
        </w:rPr>
        <w:t>7. Xu Sun, Wing Kin Lee1, Yunhe Hou1, and Philip W. T. Pong1 “Under</w:t>
      </w:r>
      <w:r w:rsidRPr="002205FC">
        <w:rPr>
          <w:sz w:val="32"/>
          <w:szCs w:val="32"/>
          <w:lang w:val="en-IN"/>
        </w:rPr>
        <w:t xml:space="preserve">ground Power Cable Detection and Inspection Technology </w:t>
      </w:r>
      <w:r w:rsidRPr="002205FC">
        <w:rPr>
          <w:sz w:val="32"/>
          <w:szCs w:val="32"/>
          <w:lang w:val="en-IN"/>
        </w:rPr>
        <w:lastRenderedPageBreak/>
        <w:t xml:space="preserve">Based on Magnetic Field Sensing at Ground Surface Level” ,IEEE ,2014 </w:t>
      </w:r>
    </w:p>
    <w:p w:rsidR="00000000" w:rsidRPr="002205FC" w:rsidRDefault="006E5365" w:rsidP="006E5365">
      <w:pPr>
        <w:pStyle w:val="BodyText"/>
        <w:numPr>
          <w:ilvl w:val="0"/>
          <w:numId w:val="10"/>
        </w:numPr>
        <w:rPr>
          <w:sz w:val="32"/>
          <w:szCs w:val="32"/>
          <w:lang w:val="en-IN"/>
        </w:rPr>
      </w:pPr>
      <w:r w:rsidRPr="002205FC">
        <w:rPr>
          <w:sz w:val="32"/>
          <w:szCs w:val="32"/>
          <w:lang w:val="en-IN"/>
        </w:rPr>
        <w:t xml:space="preserve">8. Manish Paul, Raj Kamal Kakoti, “Underground Cable Fault Locator”, IARJSET, Vol.3, Issue 9, September 2016. </w:t>
      </w:r>
    </w:p>
    <w:p w:rsidR="00000000" w:rsidRPr="002205FC" w:rsidRDefault="006E5365" w:rsidP="006E5365">
      <w:pPr>
        <w:pStyle w:val="BodyText"/>
        <w:numPr>
          <w:ilvl w:val="0"/>
          <w:numId w:val="10"/>
        </w:numPr>
        <w:rPr>
          <w:sz w:val="32"/>
          <w:szCs w:val="32"/>
          <w:lang w:val="en-IN"/>
        </w:rPr>
      </w:pPr>
      <w:r w:rsidRPr="002205FC">
        <w:rPr>
          <w:sz w:val="32"/>
          <w:szCs w:val="32"/>
          <w:lang w:val="en-IN"/>
        </w:rPr>
        <w:t>9. Md. Fakhrul Isl</w:t>
      </w:r>
      <w:r w:rsidRPr="002205FC">
        <w:rPr>
          <w:sz w:val="32"/>
          <w:szCs w:val="32"/>
          <w:lang w:val="en-IN"/>
        </w:rPr>
        <w:t xml:space="preserve">am, Amanullah M T Oo, Salahuddin. A. Azadl, “Locating Underground Cable Fault: A Review and Guideline for New Development”, 2013, IEEE. </w:t>
      </w:r>
    </w:p>
    <w:p w:rsidR="00000000" w:rsidRPr="002205FC" w:rsidRDefault="006E5365" w:rsidP="006E5365">
      <w:pPr>
        <w:pStyle w:val="BodyText"/>
        <w:numPr>
          <w:ilvl w:val="0"/>
          <w:numId w:val="10"/>
        </w:numPr>
        <w:rPr>
          <w:sz w:val="32"/>
          <w:szCs w:val="32"/>
          <w:lang w:val="en-IN"/>
        </w:rPr>
      </w:pPr>
      <w:r w:rsidRPr="002205FC">
        <w:rPr>
          <w:sz w:val="32"/>
          <w:szCs w:val="32"/>
          <w:lang w:val="en-IN"/>
        </w:rPr>
        <w:t>10. Gilany, Mahmoud, Doaa Khalil Ibrahim, and El Sayed Tag Eldin. "Traveling-wave-based fault location scheme for mult</w:t>
      </w:r>
      <w:r w:rsidRPr="002205FC">
        <w:rPr>
          <w:sz w:val="32"/>
          <w:szCs w:val="32"/>
          <w:lang w:val="en-IN"/>
        </w:rPr>
        <w:t xml:space="preserve">i-end-aged underground cable system." Power Delivery, IEEE Transactions on 22.1 (2007): 82-89.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5365" w:rsidRDefault="006E5365" w:rsidP="003654DF">
      <w:pPr>
        <w:spacing w:after="0" w:line="240" w:lineRule="auto"/>
      </w:pPr>
      <w:r>
        <w:separator/>
      </w:r>
    </w:p>
  </w:endnote>
  <w:endnote w:type="continuationSeparator" w:id="1">
    <w:p w:rsidR="006E5365" w:rsidRDefault="006E536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5365" w:rsidRDefault="006E5365" w:rsidP="003654DF">
      <w:pPr>
        <w:spacing w:after="0" w:line="240" w:lineRule="auto"/>
      </w:pPr>
      <w:r>
        <w:separator/>
      </w:r>
    </w:p>
  </w:footnote>
  <w:footnote w:type="continuationSeparator" w:id="1">
    <w:p w:rsidR="006E5365" w:rsidRDefault="006E536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72A00">
        <w:pPr>
          <w:pStyle w:val="Header"/>
          <w:jc w:val="right"/>
        </w:pPr>
        <w:fldSimple w:instr=" PAGE   \* MERGEFORMAT ">
          <w:r w:rsidR="002205F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6E6816"/>
    <w:multiLevelType w:val="hybridMultilevel"/>
    <w:tmpl w:val="C80CFB98"/>
    <w:lvl w:ilvl="0" w:tplc="782008AC">
      <w:start w:val="1"/>
      <w:numFmt w:val="bullet"/>
      <w:lvlText w:val=""/>
      <w:lvlJc w:val="left"/>
      <w:pPr>
        <w:tabs>
          <w:tab w:val="num" w:pos="720"/>
        </w:tabs>
        <w:ind w:left="720" w:hanging="360"/>
      </w:pPr>
      <w:rPr>
        <w:rFonts w:ascii="Wingdings 2" w:hAnsi="Wingdings 2" w:hint="default"/>
      </w:rPr>
    </w:lvl>
    <w:lvl w:ilvl="1" w:tplc="040CA050" w:tentative="1">
      <w:start w:val="1"/>
      <w:numFmt w:val="bullet"/>
      <w:lvlText w:val=""/>
      <w:lvlJc w:val="left"/>
      <w:pPr>
        <w:tabs>
          <w:tab w:val="num" w:pos="1440"/>
        </w:tabs>
        <w:ind w:left="1440" w:hanging="360"/>
      </w:pPr>
      <w:rPr>
        <w:rFonts w:ascii="Wingdings 2" w:hAnsi="Wingdings 2" w:hint="default"/>
      </w:rPr>
    </w:lvl>
    <w:lvl w:ilvl="2" w:tplc="B03A52DE" w:tentative="1">
      <w:start w:val="1"/>
      <w:numFmt w:val="bullet"/>
      <w:lvlText w:val=""/>
      <w:lvlJc w:val="left"/>
      <w:pPr>
        <w:tabs>
          <w:tab w:val="num" w:pos="2160"/>
        </w:tabs>
        <w:ind w:left="2160" w:hanging="360"/>
      </w:pPr>
      <w:rPr>
        <w:rFonts w:ascii="Wingdings 2" w:hAnsi="Wingdings 2" w:hint="default"/>
      </w:rPr>
    </w:lvl>
    <w:lvl w:ilvl="3" w:tplc="7D6E7D2C" w:tentative="1">
      <w:start w:val="1"/>
      <w:numFmt w:val="bullet"/>
      <w:lvlText w:val=""/>
      <w:lvlJc w:val="left"/>
      <w:pPr>
        <w:tabs>
          <w:tab w:val="num" w:pos="2880"/>
        </w:tabs>
        <w:ind w:left="2880" w:hanging="360"/>
      </w:pPr>
      <w:rPr>
        <w:rFonts w:ascii="Wingdings 2" w:hAnsi="Wingdings 2" w:hint="default"/>
      </w:rPr>
    </w:lvl>
    <w:lvl w:ilvl="4" w:tplc="8862A2D6" w:tentative="1">
      <w:start w:val="1"/>
      <w:numFmt w:val="bullet"/>
      <w:lvlText w:val=""/>
      <w:lvlJc w:val="left"/>
      <w:pPr>
        <w:tabs>
          <w:tab w:val="num" w:pos="3600"/>
        </w:tabs>
        <w:ind w:left="3600" w:hanging="360"/>
      </w:pPr>
      <w:rPr>
        <w:rFonts w:ascii="Wingdings 2" w:hAnsi="Wingdings 2" w:hint="default"/>
      </w:rPr>
    </w:lvl>
    <w:lvl w:ilvl="5" w:tplc="942E2B22" w:tentative="1">
      <w:start w:val="1"/>
      <w:numFmt w:val="bullet"/>
      <w:lvlText w:val=""/>
      <w:lvlJc w:val="left"/>
      <w:pPr>
        <w:tabs>
          <w:tab w:val="num" w:pos="4320"/>
        </w:tabs>
        <w:ind w:left="4320" w:hanging="360"/>
      </w:pPr>
      <w:rPr>
        <w:rFonts w:ascii="Wingdings 2" w:hAnsi="Wingdings 2" w:hint="default"/>
      </w:rPr>
    </w:lvl>
    <w:lvl w:ilvl="6" w:tplc="FD22C832" w:tentative="1">
      <w:start w:val="1"/>
      <w:numFmt w:val="bullet"/>
      <w:lvlText w:val=""/>
      <w:lvlJc w:val="left"/>
      <w:pPr>
        <w:tabs>
          <w:tab w:val="num" w:pos="5040"/>
        </w:tabs>
        <w:ind w:left="5040" w:hanging="360"/>
      </w:pPr>
      <w:rPr>
        <w:rFonts w:ascii="Wingdings 2" w:hAnsi="Wingdings 2" w:hint="default"/>
      </w:rPr>
    </w:lvl>
    <w:lvl w:ilvl="7" w:tplc="BEC65BA8" w:tentative="1">
      <w:start w:val="1"/>
      <w:numFmt w:val="bullet"/>
      <w:lvlText w:val=""/>
      <w:lvlJc w:val="left"/>
      <w:pPr>
        <w:tabs>
          <w:tab w:val="num" w:pos="5760"/>
        </w:tabs>
        <w:ind w:left="5760" w:hanging="360"/>
      </w:pPr>
      <w:rPr>
        <w:rFonts w:ascii="Wingdings 2" w:hAnsi="Wingdings 2" w:hint="default"/>
      </w:rPr>
    </w:lvl>
    <w:lvl w:ilvl="8" w:tplc="93A490D4" w:tentative="1">
      <w:start w:val="1"/>
      <w:numFmt w:val="bullet"/>
      <w:lvlText w:val=""/>
      <w:lvlJc w:val="left"/>
      <w:pPr>
        <w:tabs>
          <w:tab w:val="num" w:pos="6480"/>
        </w:tabs>
        <w:ind w:left="6480" w:hanging="360"/>
      </w:pPr>
      <w:rPr>
        <w:rFonts w:ascii="Wingdings 2" w:hAnsi="Wingdings 2" w:hint="default"/>
      </w:rPr>
    </w:lvl>
  </w:abstractNum>
  <w:abstractNum w:abstractNumId="2">
    <w:nsid w:val="201E4E3C"/>
    <w:multiLevelType w:val="hybridMultilevel"/>
    <w:tmpl w:val="0F08FB66"/>
    <w:lvl w:ilvl="0" w:tplc="3DB4ABB0">
      <w:start w:val="1"/>
      <w:numFmt w:val="bullet"/>
      <w:lvlText w:val=""/>
      <w:lvlJc w:val="left"/>
      <w:pPr>
        <w:tabs>
          <w:tab w:val="num" w:pos="720"/>
        </w:tabs>
        <w:ind w:left="720" w:hanging="360"/>
      </w:pPr>
      <w:rPr>
        <w:rFonts w:ascii="Wingdings 2" w:hAnsi="Wingdings 2" w:hint="default"/>
      </w:rPr>
    </w:lvl>
    <w:lvl w:ilvl="1" w:tplc="E9121920" w:tentative="1">
      <w:start w:val="1"/>
      <w:numFmt w:val="bullet"/>
      <w:lvlText w:val=""/>
      <w:lvlJc w:val="left"/>
      <w:pPr>
        <w:tabs>
          <w:tab w:val="num" w:pos="1440"/>
        </w:tabs>
        <w:ind w:left="1440" w:hanging="360"/>
      </w:pPr>
      <w:rPr>
        <w:rFonts w:ascii="Wingdings 2" w:hAnsi="Wingdings 2" w:hint="default"/>
      </w:rPr>
    </w:lvl>
    <w:lvl w:ilvl="2" w:tplc="3AE03022" w:tentative="1">
      <w:start w:val="1"/>
      <w:numFmt w:val="bullet"/>
      <w:lvlText w:val=""/>
      <w:lvlJc w:val="left"/>
      <w:pPr>
        <w:tabs>
          <w:tab w:val="num" w:pos="2160"/>
        </w:tabs>
        <w:ind w:left="2160" w:hanging="360"/>
      </w:pPr>
      <w:rPr>
        <w:rFonts w:ascii="Wingdings 2" w:hAnsi="Wingdings 2" w:hint="default"/>
      </w:rPr>
    </w:lvl>
    <w:lvl w:ilvl="3" w:tplc="D056EA32" w:tentative="1">
      <w:start w:val="1"/>
      <w:numFmt w:val="bullet"/>
      <w:lvlText w:val=""/>
      <w:lvlJc w:val="left"/>
      <w:pPr>
        <w:tabs>
          <w:tab w:val="num" w:pos="2880"/>
        </w:tabs>
        <w:ind w:left="2880" w:hanging="360"/>
      </w:pPr>
      <w:rPr>
        <w:rFonts w:ascii="Wingdings 2" w:hAnsi="Wingdings 2" w:hint="default"/>
      </w:rPr>
    </w:lvl>
    <w:lvl w:ilvl="4" w:tplc="443C38FE" w:tentative="1">
      <w:start w:val="1"/>
      <w:numFmt w:val="bullet"/>
      <w:lvlText w:val=""/>
      <w:lvlJc w:val="left"/>
      <w:pPr>
        <w:tabs>
          <w:tab w:val="num" w:pos="3600"/>
        </w:tabs>
        <w:ind w:left="3600" w:hanging="360"/>
      </w:pPr>
      <w:rPr>
        <w:rFonts w:ascii="Wingdings 2" w:hAnsi="Wingdings 2" w:hint="default"/>
      </w:rPr>
    </w:lvl>
    <w:lvl w:ilvl="5" w:tplc="B1B4D09E" w:tentative="1">
      <w:start w:val="1"/>
      <w:numFmt w:val="bullet"/>
      <w:lvlText w:val=""/>
      <w:lvlJc w:val="left"/>
      <w:pPr>
        <w:tabs>
          <w:tab w:val="num" w:pos="4320"/>
        </w:tabs>
        <w:ind w:left="4320" w:hanging="360"/>
      </w:pPr>
      <w:rPr>
        <w:rFonts w:ascii="Wingdings 2" w:hAnsi="Wingdings 2" w:hint="default"/>
      </w:rPr>
    </w:lvl>
    <w:lvl w:ilvl="6" w:tplc="BEE84558" w:tentative="1">
      <w:start w:val="1"/>
      <w:numFmt w:val="bullet"/>
      <w:lvlText w:val=""/>
      <w:lvlJc w:val="left"/>
      <w:pPr>
        <w:tabs>
          <w:tab w:val="num" w:pos="5040"/>
        </w:tabs>
        <w:ind w:left="5040" w:hanging="360"/>
      </w:pPr>
      <w:rPr>
        <w:rFonts w:ascii="Wingdings 2" w:hAnsi="Wingdings 2" w:hint="default"/>
      </w:rPr>
    </w:lvl>
    <w:lvl w:ilvl="7" w:tplc="BA8E5B2E" w:tentative="1">
      <w:start w:val="1"/>
      <w:numFmt w:val="bullet"/>
      <w:lvlText w:val=""/>
      <w:lvlJc w:val="left"/>
      <w:pPr>
        <w:tabs>
          <w:tab w:val="num" w:pos="5760"/>
        </w:tabs>
        <w:ind w:left="5760" w:hanging="360"/>
      </w:pPr>
      <w:rPr>
        <w:rFonts w:ascii="Wingdings 2" w:hAnsi="Wingdings 2" w:hint="default"/>
      </w:rPr>
    </w:lvl>
    <w:lvl w:ilvl="8" w:tplc="5B1007E8" w:tentative="1">
      <w:start w:val="1"/>
      <w:numFmt w:val="bullet"/>
      <w:lvlText w:val=""/>
      <w:lvlJc w:val="left"/>
      <w:pPr>
        <w:tabs>
          <w:tab w:val="num" w:pos="6480"/>
        </w:tabs>
        <w:ind w:left="6480" w:hanging="360"/>
      </w:pPr>
      <w:rPr>
        <w:rFonts w:ascii="Wingdings 2" w:hAnsi="Wingdings 2" w:hint="default"/>
      </w:rPr>
    </w:lvl>
  </w:abstractNum>
  <w:abstractNum w:abstractNumId="3">
    <w:nsid w:val="26A71A74"/>
    <w:multiLevelType w:val="hybridMultilevel"/>
    <w:tmpl w:val="1618DDC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4D2D0080"/>
    <w:multiLevelType w:val="hybridMultilevel"/>
    <w:tmpl w:val="B268C942"/>
    <w:lvl w:ilvl="0" w:tplc="7924D7E0">
      <w:start w:val="1"/>
      <w:numFmt w:val="bullet"/>
      <w:lvlText w:val=""/>
      <w:lvlJc w:val="left"/>
      <w:pPr>
        <w:tabs>
          <w:tab w:val="num" w:pos="720"/>
        </w:tabs>
        <w:ind w:left="720" w:hanging="360"/>
      </w:pPr>
      <w:rPr>
        <w:rFonts w:ascii="Wingdings 2" w:hAnsi="Wingdings 2" w:hint="default"/>
      </w:rPr>
    </w:lvl>
    <w:lvl w:ilvl="1" w:tplc="23C24754" w:tentative="1">
      <w:start w:val="1"/>
      <w:numFmt w:val="bullet"/>
      <w:lvlText w:val=""/>
      <w:lvlJc w:val="left"/>
      <w:pPr>
        <w:tabs>
          <w:tab w:val="num" w:pos="1440"/>
        </w:tabs>
        <w:ind w:left="1440" w:hanging="360"/>
      </w:pPr>
      <w:rPr>
        <w:rFonts w:ascii="Wingdings 2" w:hAnsi="Wingdings 2" w:hint="default"/>
      </w:rPr>
    </w:lvl>
    <w:lvl w:ilvl="2" w:tplc="BAAAA450" w:tentative="1">
      <w:start w:val="1"/>
      <w:numFmt w:val="bullet"/>
      <w:lvlText w:val=""/>
      <w:lvlJc w:val="left"/>
      <w:pPr>
        <w:tabs>
          <w:tab w:val="num" w:pos="2160"/>
        </w:tabs>
        <w:ind w:left="2160" w:hanging="360"/>
      </w:pPr>
      <w:rPr>
        <w:rFonts w:ascii="Wingdings 2" w:hAnsi="Wingdings 2" w:hint="default"/>
      </w:rPr>
    </w:lvl>
    <w:lvl w:ilvl="3" w:tplc="23D8616E" w:tentative="1">
      <w:start w:val="1"/>
      <w:numFmt w:val="bullet"/>
      <w:lvlText w:val=""/>
      <w:lvlJc w:val="left"/>
      <w:pPr>
        <w:tabs>
          <w:tab w:val="num" w:pos="2880"/>
        </w:tabs>
        <w:ind w:left="2880" w:hanging="360"/>
      </w:pPr>
      <w:rPr>
        <w:rFonts w:ascii="Wingdings 2" w:hAnsi="Wingdings 2" w:hint="default"/>
      </w:rPr>
    </w:lvl>
    <w:lvl w:ilvl="4" w:tplc="3CD2C94E" w:tentative="1">
      <w:start w:val="1"/>
      <w:numFmt w:val="bullet"/>
      <w:lvlText w:val=""/>
      <w:lvlJc w:val="left"/>
      <w:pPr>
        <w:tabs>
          <w:tab w:val="num" w:pos="3600"/>
        </w:tabs>
        <w:ind w:left="3600" w:hanging="360"/>
      </w:pPr>
      <w:rPr>
        <w:rFonts w:ascii="Wingdings 2" w:hAnsi="Wingdings 2" w:hint="default"/>
      </w:rPr>
    </w:lvl>
    <w:lvl w:ilvl="5" w:tplc="4238C4EC" w:tentative="1">
      <w:start w:val="1"/>
      <w:numFmt w:val="bullet"/>
      <w:lvlText w:val=""/>
      <w:lvlJc w:val="left"/>
      <w:pPr>
        <w:tabs>
          <w:tab w:val="num" w:pos="4320"/>
        </w:tabs>
        <w:ind w:left="4320" w:hanging="360"/>
      </w:pPr>
      <w:rPr>
        <w:rFonts w:ascii="Wingdings 2" w:hAnsi="Wingdings 2" w:hint="default"/>
      </w:rPr>
    </w:lvl>
    <w:lvl w:ilvl="6" w:tplc="17B871CC" w:tentative="1">
      <w:start w:val="1"/>
      <w:numFmt w:val="bullet"/>
      <w:lvlText w:val=""/>
      <w:lvlJc w:val="left"/>
      <w:pPr>
        <w:tabs>
          <w:tab w:val="num" w:pos="5040"/>
        </w:tabs>
        <w:ind w:left="5040" w:hanging="360"/>
      </w:pPr>
      <w:rPr>
        <w:rFonts w:ascii="Wingdings 2" w:hAnsi="Wingdings 2" w:hint="default"/>
      </w:rPr>
    </w:lvl>
    <w:lvl w:ilvl="7" w:tplc="30129422" w:tentative="1">
      <w:start w:val="1"/>
      <w:numFmt w:val="bullet"/>
      <w:lvlText w:val=""/>
      <w:lvlJc w:val="left"/>
      <w:pPr>
        <w:tabs>
          <w:tab w:val="num" w:pos="5760"/>
        </w:tabs>
        <w:ind w:left="5760" w:hanging="360"/>
      </w:pPr>
      <w:rPr>
        <w:rFonts w:ascii="Wingdings 2" w:hAnsi="Wingdings 2" w:hint="default"/>
      </w:rPr>
    </w:lvl>
    <w:lvl w:ilvl="8" w:tplc="7804D0F0" w:tentative="1">
      <w:start w:val="1"/>
      <w:numFmt w:val="bullet"/>
      <w:lvlText w:val=""/>
      <w:lvlJc w:val="left"/>
      <w:pPr>
        <w:tabs>
          <w:tab w:val="num" w:pos="6480"/>
        </w:tabs>
        <w:ind w:left="6480" w:hanging="360"/>
      </w:pPr>
      <w:rPr>
        <w:rFonts w:ascii="Wingdings 2" w:hAnsi="Wingdings 2" w:hint="default"/>
      </w:rPr>
    </w:lvl>
  </w:abstractNum>
  <w:abstractNum w:abstractNumId="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6D957FC"/>
    <w:multiLevelType w:val="hybridMultilevel"/>
    <w:tmpl w:val="52A28EF0"/>
    <w:lvl w:ilvl="0" w:tplc="186C3A40">
      <w:start w:val="1"/>
      <w:numFmt w:val="bullet"/>
      <w:lvlText w:val=""/>
      <w:lvlJc w:val="left"/>
      <w:pPr>
        <w:tabs>
          <w:tab w:val="num" w:pos="720"/>
        </w:tabs>
        <w:ind w:left="720" w:hanging="360"/>
      </w:pPr>
      <w:rPr>
        <w:rFonts w:ascii="Wingdings 2" w:hAnsi="Wingdings 2" w:hint="default"/>
      </w:rPr>
    </w:lvl>
    <w:lvl w:ilvl="1" w:tplc="FF4A7522" w:tentative="1">
      <w:start w:val="1"/>
      <w:numFmt w:val="bullet"/>
      <w:lvlText w:val=""/>
      <w:lvlJc w:val="left"/>
      <w:pPr>
        <w:tabs>
          <w:tab w:val="num" w:pos="1440"/>
        </w:tabs>
        <w:ind w:left="1440" w:hanging="360"/>
      </w:pPr>
      <w:rPr>
        <w:rFonts w:ascii="Wingdings 2" w:hAnsi="Wingdings 2" w:hint="default"/>
      </w:rPr>
    </w:lvl>
    <w:lvl w:ilvl="2" w:tplc="25A82398" w:tentative="1">
      <w:start w:val="1"/>
      <w:numFmt w:val="bullet"/>
      <w:lvlText w:val=""/>
      <w:lvlJc w:val="left"/>
      <w:pPr>
        <w:tabs>
          <w:tab w:val="num" w:pos="2160"/>
        </w:tabs>
        <w:ind w:left="2160" w:hanging="360"/>
      </w:pPr>
      <w:rPr>
        <w:rFonts w:ascii="Wingdings 2" w:hAnsi="Wingdings 2" w:hint="default"/>
      </w:rPr>
    </w:lvl>
    <w:lvl w:ilvl="3" w:tplc="C3201698" w:tentative="1">
      <w:start w:val="1"/>
      <w:numFmt w:val="bullet"/>
      <w:lvlText w:val=""/>
      <w:lvlJc w:val="left"/>
      <w:pPr>
        <w:tabs>
          <w:tab w:val="num" w:pos="2880"/>
        </w:tabs>
        <w:ind w:left="2880" w:hanging="360"/>
      </w:pPr>
      <w:rPr>
        <w:rFonts w:ascii="Wingdings 2" w:hAnsi="Wingdings 2" w:hint="default"/>
      </w:rPr>
    </w:lvl>
    <w:lvl w:ilvl="4" w:tplc="0B6ED500" w:tentative="1">
      <w:start w:val="1"/>
      <w:numFmt w:val="bullet"/>
      <w:lvlText w:val=""/>
      <w:lvlJc w:val="left"/>
      <w:pPr>
        <w:tabs>
          <w:tab w:val="num" w:pos="3600"/>
        </w:tabs>
        <w:ind w:left="3600" w:hanging="360"/>
      </w:pPr>
      <w:rPr>
        <w:rFonts w:ascii="Wingdings 2" w:hAnsi="Wingdings 2" w:hint="default"/>
      </w:rPr>
    </w:lvl>
    <w:lvl w:ilvl="5" w:tplc="FAFA11A6" w:tentative="1">
      <w:start w:val="1"/>
      <w:numFmt w:val="bullet"/>
      <w:lvlText w:val=""/>
      <w:lvlJc w:val="left"/>
      <w:pPr>
        <w:tabs>
          <w:tab w:val="num" w:pos="4320"/>
        </w:tabs>
        <w:ind w:left="4320" w:hanging="360"/>
      </w:pPr>
      <w:rPr>
        <w:rFonts w:ascii="Wingdings 2" w:hAnsi="Wingdings 2" w:hint="default"/>
      </w:rPr>
    </w:lvl>
    <w:lvl w:ilvl="6" w:tplc="65027244" w:tentative="1">
      <w:start w:val="1"/>
      <w:numFmt w:val="bullet"/>
      <w:lvlText w:val=""/>
      <w:lvlJc w:val="left"/>
      <w:pPr>
        <w:tabs>
          <w:tab w:val="num" w:pos="5040"/>
        </w:tabs>
        <w:ind w:left="5040" w:hanging="360"/>
      </w:pPr>
      <w:rPr>
        <w:rFonts w:ascii="Wingdings 2" w:hAnsi="Wingdings 2" w:hint="default"/>
      </w:rPr>
    </w:lvl>
    <w:lvl w:ilvl="7" w:tplc="06B006DE" w:tentative="1">
      <w:start w:val="1"/>
      <w:numFmt w:val="bullet"/>
      <w:lvlText w:val=""/>
      <w:lvlJc w:val="left"/>
      <w:pPr>
        <w:tabs>
          <w:tab w:val="num" w:pos="5760"/>
        </w:tabs>
        <w:ind w:left="5760" w:hanging="360"/>
      </w:pPr>
      <w:rPr>
        <w:rFonts w:ascii="Wingdings 2" w:hAnsi="Wingdings 2" w:hint="default"/>
      </w:rPr>
    </w:lvl>
    <w:lvl w:ilvl="8" w:tplc="DC206DB2"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6"/>
  </w:num>
  <w:num w:numId="3">
    <w:abstractNumId w:val="8"/>
  </w:num>
  <w:num w:numId="4">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1"/>
  </w:num>
  <w:num w:numId="8">
    <w:abstractNumId w:val="3"/>
  </w:num>
  <w:num w:numId="9">
    <w:abstractNumId w:val="2"/>
  </w:num>
  <w:num w:numId="10">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0020"/>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05FC"/>
    <w:rsid w:val="00221939"/>
    <w:rsid w:val="002301C6"/>
    <w:rsid w:val="00231962"/>
    <w:rsid w:val="0023299C"/>
    <w:rsid w:val="00232D32"/>
    <w:rsid w:val="00232DCA"/>
    <w:rsid w:val="00240A45"/>
    <w:rsid w:val="00241529"/>
    <w:rsid w:val="00242382"/>
    <w:rsid w:val="0024490D"/>
    <w:rsid w:val="002461B1"/>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684E"/>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19A1"/>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09F8"/>
    <w:rsid w:val="00663C9E"/>
    <w:rsid w:val="00664C72"/>
    <w:rsid w:val="00664CF2"/>
    <w:rsid w:val="00666D51"/>
    <w:rsid w:val="006677C1"/>
    <w:rsid w:val="00672222"/>
    <w:rsid w:val="006737AE"/>
    <w:rsid w:val="00676E1A"/>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5365"/>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55C72"/>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365C"/>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324E"/>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2A00"/>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2199166">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7507091">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5274266">
      <w:bodyDiv w:val="1"/>
      <w:marLeft w:val="0"/>
      <w:marRight w:val="0"/>
      <w:marTop w:val="0"/>
      <w:marBottom w:val="0"/>
      <w:divBdr>
        <w:top w:val="none" w:sz="0" w:space="0" w:color="auto"/>
        <w:left w:val="none" w:sz="0" w:space="0" w:color="auto"/>
        <w:bottom w:val="none" w:sz="0" w:space="0" w:color="auto"/>
        <w:right w:val="none" w:sz="0" w:space="0" w:color="auto"/>
      </w:divBdr>
      <w:divsChild>
        <w:div w:id="1876961377">
          <w:marLeft w:val="576"/>
          <w:marRight w:val="0"/>
          <w:marTop w:val="120"/>
          <w:marBottom w:val="0"/>
          <w:divBdr>
            <w:top w:val="none" w:sz="0" w:space="0" w:color="auto"/>
            <w:left w:val="none" w:sz="0" w:space="0" w:color="auto"/>
            <w:bottom w:val="none" w:sz="0" w:space="0" w:color="auto"/>
            <w:right w:val="none" w:sz="0" w:space="0" w:color="auto"/>
          </w:divBdr>
        </w:div>
        <w:div w:id="848252831">
          <w:marLeft w:val="576"/>
          <w:marRight w:val="0"/>
          <w:marTop w:val="120"/>
          <w:marBottom w:val="0"/>
          <w:divBdr>
            <w:top w:val="none" w:sz="0" w:space="0" w:color="auto"/>
            <w:left w:val="none" w:sz="0" w:space="0" w:color="auto"/>
            <w:bottom w:val="none" w:sz="0" w:space="0" w:color="auto"/>
            <w:right w:val="none" w:sz="0" w:space="0" w:color="auto"/>
          </w:divBdr>
        </w:div>
        <w:div w:id="794250056">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82102175">
      <w:bodyDiv w:val="1"/>
      <w:marLeft w:val="0"/>
      <w:marRight w:val="0"/>
      <w:marTop w:val="0"/>
      <w:marBottom w:val="0"/>
      <w:divBdr>
        <w:top w:val="none" w:sz="0" w:space="0" w:color="auto"/>
        <w:left w:val="none" w:sz="0" w:space="0" w:color="auto"/>
        <w:bottom w:val="none" w:sz="0" w:space="0" w:color="auto"/>
        <w:right w:val="none" w:sz="0" w:space="0" w:color="auto"/>
      </w:divBdr>
      <w:divsChild>
        <w:div w:id="2044476695">
          <w:marLeft w:val="576"/>
          <w:marRight w:val="0"/>
          <w:marTop w:val="120"/>
          <w:marBottom w:val="0"/>
          <w:divBdr>
            <w:top w:val="none" w:sz="0" w:space="0" w:color="auto"/>
            <w:left w:val="none" w:sz="0" w:space="0" w:color="auto"/>
            <w:bottom w:val="none" w:sz="0" w:space="0" w:color="auto"/>
            <w:right w:val="none" w:sz="0" w:space="0" w:color="auto"/>
          </w:divBdr>
        </w:div>
        <w:div w:id="1118262376">
          <w:marLeft w:val="576"/>
          <w:marRight w:val="0"/>
          <w:marTop w:val="120"/>
          <w:marBottom w:val="0"/>
          <w:divBdr>
            <w:top w:val="none" w:sz="0" w:space="0" w:color="auto"/>
            <w:left w:val="none" w:sz="0" w:space="0" w:color="auto"/>
            <w:bottom w:val="none" w:sz="0" w:space="0" w:color="auto"/>
            <w:right w:val="none" w:sz="0" w:space="0" w:color="auto"/>
          </w:divBdr>
        </w:div>
        <w:div w:id="929578539">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8037187">
      <w:bodyDiv w:val="1"/>
      <w:marLeft w:val="0"/>
      <w:marRight w:val="0"/>
      <w:marTop w:val="0"/>
      <w:marBottom w:val="0"/>
      <w:divBdr>
        <w:top w:val="none" w:sz="0" w:space="0" w:color="auto"/>
        <w:left w:val="none" w:sz="0" w:space="0" w:color="auto"/>
        <w:bottom w:val="none" w:sz="0" w:space="0" w:color="auto"/>
        <w:right w:val="none" w:sz="0" w:space="0" w:color="auto"/>
      </w:divBdr>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47318753">
      <w:bodyDiv w:val="1"/>
      <w:marLeft w:val="0"/>
      <w:marRight w:val="0"/>
      <w:marTop w:val="0"/>
      <w:marBottom w:val="0"/>
      <w:divBdr>
        <w:top w:val="none" w:sz="0" w:space="0" w:color="auto"/>
        <w:left w:val="none" w:sz="0" w:space="0" w:color="auto"/>
        <w:bottom w:val="none" w:sz="0" w:space="0" w:color="auto"/>
        <w:right w:val="none" w:sz="0" w:space="0" w:color="auto"/>
      </w:divBdr>
      <w:divsChild>
        <w:div w:id="1758820650">
          <w:marLeft w:val="576"/>
          <w:marRight w:val="0"/>
          <w:marTop w:val="120"/>
          <w:marBottom w:val="0"/>
          <w:divBdr>
            <w:top w:val="none" w:sz="0" w:space="0" w:color="auto"/>
            <w:left w:val="none" w:sz="0" w:space="0" w:color="auto"/>
            <w:bottom w:val="none" w:sz="0" w:space="0" w:color="auto"/>
            <w:right w:val="none" w:sz="0" w:space="0" w:color="auto"/>
          </w:divBdr>
        </w:div>
        <w:div w:id="1806115290">
          <w:marLeft w:val="576"/>
          <w:marRight w:val="0"/>
          <w:marTop w:val="120"/>
          <w:marBottom w:val="0"/>
          <w:divBdr>
            <w:top w:val="none" w:sz="0" w:space="0" w:color="auto"/>
            <w:left w:val="none" w:sz="0" w:space="0" w:color="auto"/>
            <w:bottom w:val="none" w:sz="0" w:space="0" w:color="auto"/>
            <w:right w:val="none" w:sz="0" w:space="0" w:color="auto"/>
          </w:divBdr>
        </w:div>
        <w:div w:id="1165583825">
          <w:marLeft w:val="576"/>
          <w:marRight w:val="0"/>
          <w:marTop w:val="120"/>
          <w:marBottom w:val="0"/>
          <w:divBdr>
            <w:top w:val="none" w:sz="0" w:space="0" w:color="auto"/>
            <w:left w:val="none" w:sz="0" w:space="0" w:color="auto"/>
            <w:bottom w:val="none" w:sz="0" w:space="0" w:color="auto"/>
            <w:right w:val="none" w:sz="0" w:space="0" w:color="auto"/>
          </w:divBdr>
        </w:div>
      </w:divsChild>
    </w:div>
    <w:div w:id="672535718">
      <w:bodyDiv w:val="1"/>
      <w:marLeft w:val="0"/>
      <w:marRight w:val="0"/>
      <w:marTop w:val="0"/>
      <w:marBottom w:val="0"/>
      <w:divBdr>
        <w:top w:val="none" w:sz="0" w:space="0" w:color="auto"/>
        <w:left w:val="none" w:sz="0" w:space="0" w:color="auto"/>
        <w:bottom w:val="none" w:sz="0" w:space="0" w:color="auto"/>
        <w:right w:val="none" w:sz="0" w:space="0" w:color="auto"/>
      </w:divBdr>
      <w:divsChild>
        <w:div w:id="1738936030">
          <w:marLeft w:val="576"/>
          <w:marRight w:val="0"/>
          <w:marTop w:val="120"/>
          <w:marBottom w:val="0"/>
          <w:divBdr>
            <w:top w:val="none" w:sz="0" w:space="0" w:color="auto"/>
            <w:left w:val="none" w:sz="0" w:space="0" w:color="auto"/>
            <w:bottom w:val="none" w:sz="0" w:space="0" w:color="auto"/>
            <w:right w:val="none" w:sz="0" w:space="0" w:color="auto"/>
          </w:divBdr>
        </w:div>
        <w:div w:id="1619600655">
          <w:marLeft w:val="576"/>
          <w:marRight w:val="0"/>
          <w:marTop w:val="120"/>
          <w:marBottom w:val="0"/>
          <w:divBdr>
            <w:top w:val="none" w:sz="0" w:space="0" w:color="auto"/>
            <w:left w:val="none" w:sz="0" w:space="0" w:color="auto"/>
            <w:bottom w:val="none" w:sz="0" w:space="0" w:color="auto"/>
            <w:right w:val="none" w:sz="0" w:space="0" w:color="auto"/>
          </w:divBdr>
        </w:div>
        <w:div w:id="1437213474">
          <w:marLeft w:val="576"/>
          <w:marRight w:val="0"/>
          <w:marTop w:val="120"/>
          <w:marBottom w:val="0"/>
          <w:divBdr>
            <w:top w:val="none" w:sz="0" w:space="0" w:color="auto"/>
            <w:left w:val="none" w:sz="0" w:space="0" w:color="auto"/>
            <w:bottom w:val="none" w:sz="0" w:space="0" w:color="auto"/>
            <w:right w:val="none" w:sz="0" w:space="0" w:color="auto"/>
          </w:divBdr>
        </w:div>
        <w:div w:id="1806922174">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5068812">
      <w:bodyDiv w:val="1"/>
      <w:marLeft w:val="0"/>
      <w:marRight w:val="0"/>
      <w:marTop w:val="0"/>
      <w:marBottom w:val="0"/>
      <w:divBdr>
        <w:top w:val="none" w:sz="0" w:space="0" w:color="auto"/>
        <w:left w:val="none" w:sz="0" w:space="0" w:color="auto"/>
        <w:bottom w:val="none" w:sz="0" w:space="0" w:color="auto"/>
        <w:right w:val="none" w:sz="0" w:space="0" w:color="auto"/>
      </w:divBdr>
      <w:divsChild>
        <w:div w:id="351801825">
          <w:marLeft w:val="576"/>
          <w:marRight w:val="0"/>
          <w:marTop w:val="120"/>
          <w:marBottom w:val="0"/>
          <w:divBdr>
            <w:top w:val="none" w:sz="0" w:space="0" w:color="auto"/>
            <w:left w:val="none" w:sz="0" w:space="0" w:color="auto"/>
            <w:bottom w:val="none" w:sz="0" w:space="0" w:color="auto"/>
            <w:right w:val="none" w:sz="0" w:space="0" w:color="auto"/>
          </w:divBdr>
        </w:div>
        <w:div w:id="1591424231">
          <w:marLeft w:val="576"/>
          <w:marRight w:val="0"/>
          <w:marTop w:val="120"/>
          <w:marBottom w:val="0"/>
          <w:divBdr>
            <w:top w:val="none" w:sz="0" w:space="0" w:color="auto"/>
            <w:left w:val="none" w:sz="0" w:space="0" w:color="auto"/>
            <w:bottom w:val="none" w:sz="0" w:space="0" w:color="auto"/>
            <w:right w:val="none" w:sz="0" w:space="0" w:color="auto"/>
          </w:divBdr>
        </w:div>
        <w:div w:id="606039390">
          <w:marLeft w:val="576"/>
          <w:marRight w:val="0"/>
          <w:marTop w:val="120"/>
          <w:marBottom w:val="0"/>
          <w:divBdr>
            <w:top w:val="none" w:sz="0" w:space="0" w:color="auto"/>
            <w:left w:val="none" w:sz="0" w:space="0" w:color="auto"/>
            <w:bottom w:val="none" w:sz="0" w:space="0" w:color="auto"/>
            <w:right w:val="none" w:sz="0" w:space="0" w:color="auto"/>
          </w:divBdr>
        </w:div>
        <w:div w:id="1365909367">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27027379">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0174678">
      <w:bodyDiv w:val="1"/>
      <w:marLeft w:val="0"/>
      <w:marRight w:val="0"/>
      <w:marTop w:val="0"/>
      <w:marBottom w:val="0"/>
      <w:divBdr>
        <w:top w:val="none" w:sz="0" w:space="0" w:color="auto"/>
        <w:left w:val="none" w:sz="0" w:space="0" w:color="auto"/>
        <w:bottom w:val="none" w:sz="0" w:space="0" w:color="auto"/>
        <w:right w:val="none" w:sz="0" w:space="0" w:color="auto"/>
      </w:divBdr>
      <w:divsChild>
        <w:div w:id="1213154290">
          <w:marLeft w:val="576"/>
          <w:marRight w:val="0"/>
          <w:marTop w:val="120"/>
          <w:marBottom w:val="0"/>
          <w:divBdr>
            <w:top w:val="none" w:sz="0" w:space="0" w:color="auto"/>
            <w:left w:val="none" w:sz="0" w:space="0" w:color="auto"/>
            <w:bottom w:val="none" w:sz="0" w:space="0" w:color="auto"/>
            <w:right w:val="none" w:sz="0" w:space="0" w:color="auto"/>
          </w:divBdr>
        </w:div>
        <w:div w:id="1072771620">
          <w:marLeft w:val="576"/>
          <w:marRight w:val="0"/>
          <w:marTop w:val="120"/>
          <w:marBottom w:val="0"/>
          <w:divBdr>
            <w:top w:val="none" w:sz="0" w:space="0" w:color="auto"/>
            <w:left w:val="none" w:sz="0" w:space="0" w:color="auto"/>
            <w:bottom w:val="none" w:sz="0" w:space="0" w:color="auto"/>
            <w:right w:val="none" w:sz="0" w:space="0" w:color="auto"/>
          </w:divBdr>
        </w:div>
        <w:div w:id="807668715">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35684488">
      <w:bodyDiv w:val="1"/>
      <w:marLeft w:val="0"/>
      <w:marRight w:val="0"/>
      <w:marTop w:val="0"/>
      <w:marBottom w:val="0"/>
      <w:divBdr>
        <w:top w:val="none" w:sz="0" w:space="0" w:color="auto"/>
        <w:left w:val="none" w:sz="0" w:space="0" w:color="auto"/>
        <w:bottom w:val="none" w:sz="0" w:space="0" w:color="auto"/>
        <w:right w:val="none" w:sz="0" w:space="0" w:color="auto"/>
      </w:divBdr>
    </w:div>
    <w:div w:id="1164391020">
      <w:bodyDiv w:val="1"/>
      <w:marLeft w:val="0"/>
      <w:marRight w:val="0"/>
      <w:marTop w:val="0"/>
      <w:marBottom w:val="0"/>
      <w:divBdr>
        <w:top w:val="none" w:sz="0" w:space="0" w:color="auto"/>
        <w:left w:val="none" w:sz="0" w:space="0" w:color="auto"/>
        <w:bottom w:val="none" w:sz="0" w:space="0" w:color="auto"/>
        <w:right w:val="none" w:sz="0" w:space="0" w:color="auto"/>
      </w:divBdr>
      <w:divsChild>
        <w:div w:id="359431284">
          <w:marLeft w:val="576"/>
          <w:marRight w:val="0"/>
          <w:marTop w:val="120"/>
          <w:marBottom w:val="0"/>
          <w:divBdr>
            <w:top w:val="none" w:sz="0" w:space="0" w:color="auto"/>
            <w:left w:val="none" w:sz="0" w:space="0" w:color="auto"/>
            <w:bottom w:val="none" w:sz="0" w:space="0" w:color="auto"/>
            <w:right w:val="none" w:sz="0" w:space="0" w:color="auto"/>
          </w:divBdr>
        </w:div>
        <w:div w:id="207690729">
          <w:marLeft w:val="576"/>
          <w:marRight w:val="0"/>
          <w:marTop w:val="120"/>
          <w:marBottom w:val="0"/>
          <w:divBdr>
            <w:top w:val="none" w:sz="0" w:space="0" w:color="auto"/>
            <w:left w:val="none" w:sz="0" w:space="0" w:color="auto"/>
            <w:bottom w:val="none" w:sz="0" w:space="0" w:color="auto"/>
            <w:right w:val="none" w:sz="0" w:space="0" w:color="auto"/>
          </w:divBdr>
        </w:div>
        <w:div w:id="1152914555">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6034274">
      <w:bodyDiv w:val="1"/>
      <w:marLeft w:val="0"/>
      <w:marRight w:val="0"/>
      <w:marTop w:val="0"/>
      <w:marBottom w:val="0"/>
      <w:divBdr>
        <w:top w:val="none" w:sz="0" w:space="0" w:color="auto"/>
        <w:left w:val="none" w:sz="0" w:space="0" w:color="auto"/>
        <w:bottom w:val="none" w:sz="0" w:space="0" w:color="auto"/>
        <w:right w:val="none" w:sz="0" w:space="0" w:color="auto"/>
      </w:divBdr>
      <w:divsChild>
        <w:div w:id="112794082">
          <w:marLeft w:val="576"/>
          <w:marRight w:val="0"/>
          <w:marTop w:val="120"/>
          <w:marBottom w:val="0"/>
          <w:divBdr>
            <w:top w:val="none" w:sz="0" w:space="0" w:color="auto"/>
            <w:left w:val="none" w:sz="0" w:space="0" w:color="auto"/>
            <w:bottom w:val="none" w:sz="0" w:space="0" w:color="auto"/>
            <w:right w:val="none" w:sz="0" w:space="0" w:color="auto"/>
          </w:divBdr>
        </w:div>
        <w:div w:id="278995174">
          <w:marLeft w:val="576"/>
          <w:marRight w:val="0"/>
          <w:marTop w:val="120"/>
          <w:marBottom w:val="0"/>
          <w:divBdr>
            <w:top w:val="none" w:sz="0" w:space="0" w:color="auto"/>
            <w:left w:val="none" w:sz="0" w:space="0" w:color="auto"/>
            <w:bottom w:val="none" w:sz="0" w:space="0" w:color="auto"/>
            <w:right w:val="none" w:sz="0" w:space="0" w:color="auto"/>
          </w:divBdr>
        </w:div>
        <w:div w:id="444155214">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16116622">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91961837">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307335">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7784313">
      <w:bodyDiv w:val="1"/>
      <w:marLeft w:val="0"/>
      <w:marRight w:val="0"/>
      <w:marTop w:val="0"/>
      <w:marBottom w:val="0"/>
      <w:divBdr>
        <w:top w:val="none" w:sz="0" w:space="0" w:color="auto"/>
        <w:left w:val="none" w:sz="0" w:space="0" w:color="auto"/>
        <w:bottom w:val="none" w:sz="0" w:space="0" w:color="auto"/>
        <w:right w:val="none" w:sz="0" w:space="0" w:color="auto"/>
      </w:divBdr>
      <w:divsChild>
        <w:div w:id="1422291552">
          <w:marLeft w:val="576"/>
          <w:marRight w:val="0"/>
          <w:marTop w:val="120"/>
          <w:marBottom w:val="0"/>
          <w:divBdr>
            <w:top w:val="none" w:sz="0" w:space="0" w:color="auto"/>
            <w:left w:val="none" w:sz="0" w:space="0" w:color="auto"/>
            <w:bottom w:val="none" w:sz="0" w:space="0" w:color="auto"/>
            <w:right w:val="none" w:sz="0" w:space="0" w:color="auto"/>
          </w:divBdr>
        </w:div>
        <w:div w:id="2118790994">
          <w:marLeft w:val="576"/>
          <w:marRight w:val="0"/>
          <w:marTop w:val="120"/>
          <w:marBottom w:val="0"/>
          <w:divBdr>
            <w:top w:val="none" w:sz="0" w:space="0" w:color="auto"/>
            <w:left w:val="none" w:sz="0" w:space="0" w:color="auto"/>
            <w:bottom w:val="none" w:sz="0" w:space="0" w:color="auto"/>
            <w:right w:val="none" w:sz="0" w:space="0" w:color="auto"/>
          </w:divBdr>
        </w:div>
        <w:div w:id="1961187203">
          <w:marLeft w:val="576"/>
          <w:marRight w:val="0"/>
          <w:marTop w:val="120"/>
          <w:marBottom w:val="0"/>
          <w:divBdr>
            <w:top w:val="none" w:sz="0" w:space="0" w:color="auto"/>
            <w:left w:val="none" w:sz="0" w:space="0" w:color="auto"/>
            <w:bottom w:val="none" w:sz="0" w:space="0" w:color="auto"/>
            <w:right w:val="none" w:sz="0" w:space="0" w:color="auto"/>
          </w:divBdr>
        </w:div>
      </w:divsChild>
    </w:div>
    <w:div w:id="1669481364">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4207631">
      <w:bodyDiv w:val="1"/>
      <w:marLeft w:val="0"/>
      <w:marRight w:val="0"/>
      <w:marTop w:val="0"/>
      <w:marBottom w:val="0"/>
      <w:divBdr>
        <w:top w:val="none" w:sz="0" w:space="0" w:color="auto"/>
        <w:left w:val="none" w:sz="0" w:space="0" w:color="auto"/>
        <w:bottom w:val="none" w:sz="0" w:space="0" w:color="auto"/>
        <w:right w:val="none" w:sz="0" w:space="0" w:color="auto"/>
      </w:divBdr>
    </w:div>
    <w:div w:id="1778334188">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2237765">
      <w:bodyDiv w:val="1"/>
      <w:marLeft w:val="0"/>
      <w:marRight w:val="0"/>
      <w:marTop w:val="0"/>
      <w:marBottom w:val="0"/>
      <w:divBdr>
        <w:top w:val="none" w:sz="0" w:space="0" w:color="auto"/>
        <w:left w:val="none" w:sz="0" w:space="0" w:color="auto"/>
        <w:bottom w:val="none" w:sz="0" w:space="0" w:color="auto"/>
        <w:right w:val="none" w:sz="0" w:space="0" w:color="auto"/>
      </w:divBdr>
      <w:divsChild>
        <w:div w:id="579097115">
          <w:marLeft w:val="576"/>
          <w:marRight w:val="0"/>
          <w:marTop w:val="120"/>
          <w:marBottom w:val="0"/>
          <w:divBdr>
            <w:top w:val="none" w:sz="0" w:space="0" w:color="auto"/>
            <w:left w:val="none" w:sz="0" w:space="0" w:color="auto"/>
            <w:bottom w:val="none" w:sz="0" w:space="0" w:color="auto"/>
            <w:right w:val="none" w:sz="0" w:space="0" w:color="auto"/>
          </w:divBdr>
        </w:div>
        <w:div w:id="1740201676">
          <w:marLeft w:val="576"/>
          <w:marRight w:val="0"/>
          <w:marTop w:val="120"/>
          <w:marBottom w:val="0"/>
          <w:divBdr>
            <w:top w:val="none" w:sz="0" w:space="0" w:color="auto"/>
            <w:left w:val="none" w:sz="0" w:space="0" w:color="auto"/>
            <w:bottom w:val="none" w:sz="0" w:space="0" w:color="auto"/>
            <w:right w:val="none" w:sz="0" w:space="0" w:color="auto"/>
          </w:divBdr>
        </w:div>
        <w:div w:id="1425343715">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6740861">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3577</TotalTime>
  <Pages>14</Pages>
  <Words>1604</Words>
  <Characters>9147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2022-04-18T11:07:00Z</dcterms:modified>
</cp:coreProperties>
</file>