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DE6B99" w:rsidP="00DE6B99">
      <w:pPr>
        <w:spacing w:line="360" w:lineRule="auto"/>
        <w:jc w:val="center"/>
        <w:rPr>
          <w:rFonts w:ascii="Times New Roman" w:hAnsi="Times New Roman" w:cs="Times New Roman"/>
          <w:b/>
          <w:sz w:val="40"/>
          <w:szCs w:val="40"/>
        </w:rPr>
      </w:pPr>
      <w:r w:rsidRPr="00DE6B99">
        <w:rPr>
          <w:rFonts w:ascii="Times New Roman" w:hAnsi="Times New Roman" w:cs="Times New Roman"/>
          <w:b/>
          <w:sz w:val="40"/>
          <w:szCs w:val="40"/>
        </w:rPr>
        <w:t>DATA ANALYSIS OF CONSUMER COMPLAINTS IN BANKING INDUSTRY USING K-MEANS CLUSTERING AND SENTIMENTAL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E6B99" w:rsidRDefault="00DE6B9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7531D3" w:rsidRDefault="00BB3316" w:rsidP="007531D3">
      <w:pPr>
        <w:spacing w:line="360" w:lineRule="auto"/>
        <w:jc w:val="both"/>
        <w:rPr>
          <w:rFonts w:ascii="Times New Roman" w:hAnsi="Times New Roman" w:cs="Times New Roman"/>
          <w:bCs/>
          <w:sz w:val="32"/>
          <w:szCs w:val="32"/>
          <w:lang w:val="en-IN"/>
        </w:rPr>
      </w:pPr>
      <w:r w:rsidRPr="007531D3">
        <w:rPr>
          <w:rFonts w:ascii="Times New Roman" w:hAnsi="Times New Roman" w:cs="Times New Roman"/>
          <w:bCs/>
          <w:sz w:val="32"/>
          <w:szCs w:val="32"/>
          <w:lang w:val="en-IN"/>
        </w:rPr>
        <w:t xml:space="preserve">This paper specialise in exploring and analyzing Consumer Finance Complaints data, </w:t>
      </w:r>
      <w:r w:rsidRPr="007531D3">
        <w:rPr>
          <w:rFonts w:ascii="Times New Roman" w:hAnsi="Times New Roman" w:cs="Times New Roman"/>
          <w:bCs/>
          <w:sz w:val="32"/>
          <w:szCs w:val="32"/>
          <w:lang w:val="en-IN"/>
        </w:rPr>
        <w:t xml:space="preserve">to seek out what percentage similar complaints are there in reference to an equivalent bank or service or product. </w:t>
      </w:r>
      <w:r w:rsidRPr="007531D3">
        <w:rPr>
          <w:rFonts w:ascii="Times New Roman" w:hAnsi="Times New Roman" w:cs="Times New Roman"/>
          <w:bCs/>
          <w:sz w:val="32"/>
          <w:szCs w:val="32"/>
          <w:lang w:val="en-IN"/>
        </w:rPr>
        <w:t xml:space="preserve">These datasets fall into the complaints of Credit reporting, Mortgage, Debt Collection, personal loan and Banking Accounting. </w:t>
      </w:r>
      <w:r w:rsidRPr="007531D3">
        <w:rPr>
          <w:rFonts w:ascii="Times New Roman" w:hAnsi="Times New Roman" w:cs="Times New Roman"/>
          <w:bCs/>
          <w:sz w:val="32"/>
          <w:szCs w:val="32"/>
          <w:lang w:val="en-IN"/>
        </w:rPr>
        <w:t xml:space="preserve">By using </w:t>
      </w:r>
      <w:r w:rsidRPr="007531D3">
        <w:rPr>
          <w:rFonts w:ascii="Times New Roman" w:hAnsi="Times New Roman" w:cs="Times New Roman"/>
          <w:bCs/>
          <w:sz w:val="32"/>
          <w:szCs w:val="32"/>
          <w:lang w:val="en-IN"/>
        </w:rPr>
        <w:t xml:space="preserve">data processing techniques, cluster analysis also as predictive modeling is applied to get valuable information about complaints in certain regions of the Country. </w:t>
      </w:r>
      <w:r w:rsidRPr="007531D3">
        <w:rPr>
          <w:rFonts w:ascii="Times New Roman" w:hAnsi="Times New Roman" w:cs="Times New Roman"/>
          <w:bCs/>
          <w:sz w:val="32"/>
          <w:szCs w:val="32"/>
          <w:lang w:val="en-IN"/>
        </w:rPr>
        <w:t>The banks that are receiving customer complaints filed against them will analyse the compl</w:t>
      </w:r>
      <w:r w:rsidRPr="007531D3">
        <w:rPr>
          <w:rFonts w:ascii="Times New Roman" w:hAnsi="Times New Roman" w:cs="Times New Roman"/>
          <w:bCs/>
          <w:sz w:val="32"/>
          <w:szCs w:val="32"/>
          <w:lang w:val="en-IN"/>
        </w:rPr>
        <w:t xml:space="preserve">aint data to supply results on where the foremost complaints are being filed, what products/ services are producing the foremost complaints and other useful data. </w:t>
      </w:r>
      <w:r w:rsidRPr="007531D3">
        <w:rPr>
          <w:rFonts w:ascii="Times New Roman" w:hAnsi="Times New Roman" w:cs="Times New Roman"/>
          <w:bCs/>
          <w:sz w:val="32"/>
          <w:szCs w:val="32"/>
          <w:lang w:val="en-IN"/>
        </w:rPr>
        <w:t>Our model will assist banks in identifying the situation and kinds of errors for resolution</w:t>
      </w:r>
      <w:r w:rsidRPr="007531D3">
        <w:rPr>
          <w:rFonts w:ascii="Times New Roman" w:hAnsi="Times New Roman" w:cs="Times New Roman"/>
          <w:bCs/>
          <w:sz w:val="32"/>
          <w:szCs w:val="32"/>
          <w:lang w:val="en-IN"/>
        </w:rPr>
        <w:t>, resulting in increased customer satisfaction to drive revenue and profitability.</w:t>
      </w:r>
      <w:r w:rsidRPr="007531D3">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7531D3">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531D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BB3316">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D3506" w:rsidRDefault="00BB3316" w:rsidP="00BB3316">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D3506">
        <w:rPr>
          <w:rFonts w:ascii="Times New Roman" w:hAnsi="Times New Roman" w:cs="Times New Roman"/>
          <w:sz w:val="32"/>
          <w:szCs w:val="32"/>
          <w:lang w:val="en-IN"/>
        </w:rPr>
        <w:t>The majority of existing SA models analyze textual data gathered from social media while ignoring direct client/company interactions.</w:t>
      </w:r>
    </w:p>
    <w:p w:rsidR="00000000" w:rsidRPr="005D3506" w:rsidRDefault="00BB3316" w:rsidP="00BB3316">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D3506">
        <w:rPr>
          <w:rFonts w:ascii="Times New Roman" w:hAnsi="Times New Roman" w:cs="Times New Roman"/>
          <w:sz w:val="32"/>
          <w:szCs w:val="32"/>
          <w:lang w:val="en-IN"/>
        </w:rPr>
        <w:t>Such transformations are not only he</w:t>
      </w:r>
      <w:r w:rsidRPr="005D3506">
        <w:rPr>
          <w:rFonts w:ascii="Times New Roman" w:hAnsi="Times New Roman" w:cs="Times New Roman"/>
          <w:sz w:val="32"/>
          <w:szCs w:val="32"/>
          <w:lang w:val="en-IN"/>
        </w:rPr>
        <w:t xml:space="preserve">lping the service providers but also increasing the risk of maintaining the existing customers from the attractive offers given by the competitors. </w:t>
      </w:r>
    </w:p>
    <w:p w:rsidR="00000000" w:rsidRPr="005D3506" w:rsidRDefault="00BB3316" w:rsidP="00BB3316">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D3506">
        <w:rPr>
          <w:rFonts w:ascii="Times New Roman" w:hAnsi="Times New Roman" w:cs="Times New Roman"/>
          <w:sz w:val="32"/>
          <w:szCs w:val="32"/>
          <w:lang w:val="en-IN"/>
        </w:rPr>
        <w:t xml:space="preserve">This model takes much less computation time for performing the prediction operation on the customer churn </w:t>
      </w:r>
      <w:r w:rsidRPr="005D3506">
        <w:rPr>
          <w:rFonts w:ascii="Times New Roman" w:hAnsi="Times New Roman" w:cs="Times New Roman"/>
          <w:sz w:val="32"/>
          <w:szCs w:val="32"/>
          <w:lang w:val="en-IN"/>
        </w:rPr>
        <w:t>as compared to the existing models.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12DC3" w:rsidRDefault="00BB3316" w:rsidP="00BB3316">
      <w:pPr>
        <w:numPr>
          <w:ilvl w:val="0"/>
          <w:numId w:val="7"/>
        </w:numPr>
        <w:spacing w:line="360" w:lineRule="auto"/>
        <w:jc w:val="both"/>
        <w:rPr>
          <w:rFonts w:ascii="Times New Roman" w:hAnsi="Times New Roman" w:cs="Times New Roman"/>
          <w:bCs/>
          <w:sz w:val="32"/>
          <w:szCs w:val="32"/>
          <w:lang w:val="en-IN"/>
        </w:rPr>
      </w:pPr>
      <w:r w:rsidRPr="00E12DC3">
        <w:rPr>
          <w:rFonts w:ascii="Times New Roman" w:hAnsi="Times New Roman" w:cs="Times New Roman"/>
          <w:bCs/>
          <w:sz w:val="32"/>
          <w:szCs w:val="32"/>
          <w:lang w:val="en-IN"/>
        </w:rPr>
        <w:t xml:space="preserve">A consumer’s complaints present bank or reporting agency with an opportunity to identify and rectify specific problems with their current product or service. </w:t>
      </w:r>
    </w:p>
    <w:p w:rsidR="00000000" w:rsidRPr="00E12DC3" w:rsidRDefault="00BB3316" w:rsidP="00BB3316">
      <w:pPr>
        <w:numPr>
          <w:ilvl w:val="0"/>
          <w:numId w:val="7"/>
        </w:numPr>
        <w:spacing w:line="360" w:lineRule="auto"/>
        <w:jc w:val="both"/>
        <w:rPr>
          <w:rFonts w:ascii="Times New Roman" w:hAnsi="Times New Roman" w:cs="Times New Roman"/>
          <w:bCs/>
          <w:sz w:val="32"/>
          <w:szCs w:val="32"/>
          <w:lang w:val="en-IN"/>
        </w:rPr>
      </w:pPr>
      <w:r w:rsidRPr="00E12DC3">
        <w:rPr>
          <w:rFonts w:ascii="Times New Roman" w:hAnsi="Times New Roman" w:cs="Times New Roman"/>
          <w:bCs/>
          <w:sz w:val="32"/>
          <w:szCs w:val="32"/>
          <w:lang w:val="en-IN"/>
        </w:rPr>
        <w:t>Clustering is regarded as a crucial unsupervised learning p</w:t>
      </w:r>
      <w:r w:rsidRPr="00E12DC3">
        <w:rPr>
          <w:rFonts w:ascii="Times New Roman" w:hAnsi="Times New Roman" w:cs="Times New Roman"/>
          <w:bCs/>
          <w:sz w:val="32"/>
          <w:szCs w:val="32"/>
          <w:lang w:val="en-IN"/>
        </w:rPr>
        <w:t>roblem, that tries to search for similar structures among an unlabeled data set.</w:t>
      </w:r>
    </w:p>
    <w:p w:rsidR="00F94960" w:rsidRPr="00E12DC3" w:rsidRDefault="00BB3316" w:rsidP="00BB3316">
      <w:pPr>
        <w:numPr>
          <w:ilvl w:val="0"/>
          <w:numId w:val="7"/>
        </w:numPr>
        <w:spacing w:line="360" w:lineRule="auto"/>
        <w:jc w:val="both"/>
        <w:rPr>
          <w:rFonts w:ascii="Times New Roman" w:hAnsi="Times New Roman" w:cs="Times New Roman"/>
          <w:bCs/>
          <w:sz w:val="32"/>
          <w:szCs w:val="32"/>
          <w:lang w:val="en-IN"/>
        </w:rPr>
      </w:pPr>
      <w:r w:rsidRPr="00E12DC3">
        <w:rPr>
          <w:rFonts w:ascii="Times New Roman" w:hAnsi="Times New Roman" w:cs="Times New Roman"/>
          <w:bCs/>
          <w:sz w:val="32"/>
          <w:szCs w:val="32"/>
          <w:lang w:val="en-IN"/>
        </w:rPr>
        <w:t xml:space="preserve">This is an interesting problem as well as the evaluation of incremental learning algorithms themselves for which, as </w:t>
      </w:r>
      <w:r w:rsidRPr="00E12DC3">
        <w:rPr>
          <w:rFonts w:ascii="Times New Roman" w:hAnsi="Times New Roman" w:cs="Times New Roman"/>
          <w:bCs/>
          <w:sz w:val="32"/>
          <w:szCs w:val="32"/>
          <w:lang w:val="en-IN"/>
        </w:rPr>
        <w:lastRenderedPageBreak/>
        <w:t>underlined in, there are still no shared solutions, espec</w:t>
      </w:r>
      <w:r w:rsidRPr="00E12DC3">
        <w:rPr>
          <w:rFonts w:ascii="Times New Roman" w:hAnsi="Times New Roman" w:cs="Times New Roman"/>
          <w:bCs/>
          <w:sz w:val="32"/>
          <w:szCs w:val="32"/>
          <w:lang w:val="en-IN"/>
        </w:rPr>
        <w:t>ially for non-stationary data.</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B4493" w:rsidRPr="004B4493" w:rsidRDefault="004B4493" w:rsidP="00BB3316">
      <w:pPr>
        <w:pStyle w:val="NormalWeb"/>
        <w:numPr>
          <w:ilvl w:val="0"/>
          <w:numId w:val="8"/>
        </w:numPr>
        <w:spacing w:before="0" w:beforeAutospacing="0" w:after="0" w:afterAutospacing="0" w:line="360" w:lineRule="auto"/>
        <w:ind w:left="426"/>
        <w:jc w:val="both"/>
        <w:rPr>
          <w:sz w:val="32"/>
          <w:szCs w:val="32"/>
        </w:rPr>
      </w:pPr>
      <w:r w:rsidRPr="004B4493">
        <w:rPr>
          <w:sz w:val="32"/>
          <w:szCs w:val="32"/>
        </w:rPr>
        <w:t>We present a contextual investigation of stand-type forced air systems to outline how the proposed strategy will characterize client necessities.</w:t>
      </w:r>
    </w:p>
    <w:p w:rsidR="004B4493" w:rsidRPr="004B4493" w:rsidRDefault="004B4493" w:rsidP="00BB3316">
      <w:pPr>
        <w:pStyle w:val="NormalWeb"/>
        <w:numPr>
          <w:ilvl w:val="0"/>
          <w:numId w:val="8"/>
        </w:numPr>
        <w:spacing w:before="0" w:beforeAutospacing="0" w:after="0" w:afterAutospacing="0" w:line="360" w:lineRule="auto"/>
        <w:ind w:left="426"/>
        <w:jc w:val="both"/>
        <w:rPr>
          <w:sz w:val="32"/>
          <w:szCs w:val="32"/>
        </w:rPr>
      </w:pPr>
      <w:r w:rsidRPr="004B4493">
        <w:rPr>
          <w:sz w:val="32"/>
          <w:szCs w:val="32"/>
        </w:rPr>
        <w:t>In, a framework for email sentiment analysis is proposed, based on a hybrid scheme combining k-means clustering and an SVM classifier.</w:t>
      </w:r>
    </w:p>
    <w:p w:rsidR="003A5D44" w:rsidRPr="004B4493" w:rsidRDefault="004B4493" w:rsidP="00BB3316">
      <w:pPr>
        <w:pStyle w:val="NormalWeb"/>
        <w:numPr>
          <w:ilvl w:val="0"/>
          <w:numId w:val="8"/>
        </w:numPr>
        <w:spacing w:before="0" w:beforeAutospacing="0" w:after="0" w:afterAutospacing="0" w:line="360" w:lineRule="auto"/>
        <w:ind w:left="426"/>
        <w:jc w:val="both"/>
        <w:rPr>
          <w:sz w:val="32"/>
          <w:szCs w:val="32"/>
        </w:rPr>
      </w:pPr>
      <w:r w:rsidRPr="004B4493">
        <w:rPr>
          <w:sz w:val="32"/>
          <w:szCs w:val="32"/>
        </w:rPr>
        <w:t>The proposed solution is particularly useful for gradually improving the initial model while avoiding the costs of training a new model from scratch, without deteriorating the prediction accuracy over time.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E2A60" w:rsidRDefault="00BB3316" w:rsidP="00BB3316">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2A60">
        <w:rPr>
          <w:rFonts w:ascii="Times New Roman" w:eastAsia="AdvGulliv-R" w:hAnsi="Times New Roman" w:cs="Times New Roman"/>
          <w:bCs/>
          <w:sz w:val="32"/>
          <w:szCs w:val="32"/>
          <w:lang w:val="en-IN"/>
        </w:rPr>
        <w:t>Reflecting</w:t>
      </w:r>
      <w:r w:rsidRPr="00BE2A60">
        <w:rPr>
          <w:rFonts w:ascii="Times New Roman" w:eastAsia="AdvGulliv-R" w:hAnsi="Times New Roman" w:cs="Times New Roman"/>
          <w:bCs/>
          <w:sz w:val="32"/>
          <w:szCs w:val="32"/>
          <w:lang w:val="en-IN"/>
        </w:rPr>
        <w:t xml:space="preserve"> on our cluster modeling results, we evaluated the performance of our model. </w:t>
      </w:r>
    </w:p>
    <w:p w:rsidR="00000000" w:rsidRPr="00BE2A60" w:rsidRDefault="00BB3316" w:rsidP="00BB3316">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2A60">
        <w:rPr>
          <w:rFonts w:ascii="Times New Roman" w:eastAsia="AdvGulliv-R" w:hAnsi="Times New Roman" w:cs="Times New Roman"/>
          <w:bCs/>
          <w:sz w:val="32"/>
          <w:szCs w:val="32"/>
          <w:lang w:val="en-IN"/>
        </w:rPr>
        <w:t>Through the proposed approach, in fact, it is possible to start using the pre-trained system to operate immediately (without initial training) and, therefore, to perform a gradu</w:t>
      </w:r>
      <w:r w:rsidRPr="00BE2A60">
        <w:rPr>
          <w:rFonts w:ascii="Times New Roman" w:eastAsia="AdvGulliv-R" w:hAnsi="Times New Roman" w:cs="Times New Roman"/>
          <w:bCs/>
          <w:sz w:val="32"/>
          <w:szCs w:val="32"/>
          <w:lang w:val="en-IN"/>
        </w:rPr>
        <w:t>al improvement by exploiting the operator’s feedback until optimal performance is achieved.</w:t>
      </w:r>
    </w:p>
    <w:p w:rsidR="00000000" w:rsidRPr="00BE2A60" w:rsidRDefault="00BB3316" w:rsidP="00BB3316">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E2A60">
        <w:rPr>
          <w:rFonts w:ascii="Times New Roman" w:eastAsia="AdvGulliv-R" w:hAnsi="Times New Roman" w:cs="Times New Roman"/>
          <w:bCs/>
          <w:sz w:val="32"/>
          <w:szCs w:val="32"/>
          <w:lang w:val="en-IN"/>
        </w:rPr>
        <w:t>Indeed, cross-validation gives the model the opportunity to train on multiple training-test splits providing a better indication of the model’s performance on unse</w:t>
      </w:r>
      <w:r w:rsidRPr="00BE2A60">
        <w:rPr>
          <w:rFonts w:ascii="Times New Roman" w:eastAsia="AdvGulliv-R" w:hAnsi="Times New Roman" w:cs="Times New Roman"/>
          <w:bCs/>
          <w:sz w:val="32"/>
          <w:szCs w:val="32"/>
          <w:lang w:val="en-IN"/>
        </w:rPr>
        <w:t>en data.</w:t>
      </w:r>
      <w:r w:rsidRPr="00BE2A60">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E2A60" w:rsidRDefault="00BE2A6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870"/>
        <w:gridCol w:w="3514"/>
      </w:tblGrid>
      <w:tr w:rsidR="000C407B" w:rsidTr="00AE54B5">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870"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514"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AE54B5">
        <w:trPr>
          <w:trHeight w:val="2780"/>
        </w:trPr>
        <w:tc>
          <w:tcPr>
            <w:tcW w:w="3192"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A Study of Customer Satisfaction Public and Private Sector Banks of India Punjab </w:t>
            </w:r>
          </w:p>
        </w:tc>
        <w:tc>
          <w:tcPr>
            <w:tcW w:w="2870" w:type="dxa"/>
          </w:tcPr>
          <w:p w:rsidR="00AE54B5" w:rsidRPr="00AE54B5" w:rsidRDefault="00AE54B5" w:rsidP="00AE54B5">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Goyal S, Thakur KS (2008). </w:t>
            </w:r>
          </w:p>
          <w:p w:rsidR="000C407B" w:rsidRPr="00AE54B5" w:rsidRDefault="000C407B" w:rsidP="00E53AA4">
            <w:pPr>
              <w:tabs>
                <w:tab w:val="left" w:pos="720"/>
              </w:tabs>
              <w:spacing w:after="100" w:line="360" w:lineRule="auto"/>
              <w:jc w:val="both"/>
              <w:rPr>
                <w:rFonts w:ascii="Times New Roman" w:hAnsi="Times New Roman" w:cs="Times New Roman"/>
                <w:sz w:val="26"/>
                <w:szCs w:val="26"/>
              </w:rPr>
            </w:pPr>
          </w:p>
        </w:tc>
        <w:tc>
          <w:tcPr>
            <w:tcW w:w="3514"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The objective of the research is to get the satisfaction level, variations in satisfaction level and reasons responsible for variations in satisfaction level or dissatisfaction in public and private banks. </w:t>
            </w:r>
          </w:p>
        </w:tc>
      </w:tr>
      <w:tr w:rsidR="000C407B" w:rsidTr="00AE54B5">
        <w:trPr>
          <w:trHeight w:val="2004"/>
        </w:trPr>
        <w:tc>
          <w:tcPr>
            <w:tcW w:w="3192" w:type="dxa"/>
          </w:tcPr>
          <w:p w:rsidR="00AE54B5" w:rsidRPr="00AE54B5" w:rsidRDefault="00AE54B5" w:rsidP="00AE54B5">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Customer Service in Banks IBA Bulletin</w:t>
            </w:r>
          </w:p>
          <w:p w:rsidR="000C407B" w:rsidRPr="00AE54B5" w:rsidRDefault="000C407B" w:rsidP="00E53AA4">
            <w:pPr>
              <w:tabs>
                <w:tab w:val="left" w:pos="720"/>
              </w:tabs>
              <w:spacing w:after="100" w:line="360" w:lineRule="auto"/>
              <w:jc w:val="both"/>
              <w:rPr>
                <w:rFonts w:ascii="Times New Roman" w:hAnsi="Times New Roman" w:cs="Times New Roman"/>
                <w:sz w:val="26"/>
                <w:szCs w:val="26"/>
              </w:rPr>
            </w:pPr>
          </w:p>
        </w:tc>
        <w:tc>
          <w:tcPr>
            <w:tcW w:w="2870" w:type="dxa"/>
          </w:tcPr>
          <w:p w:rsidR="00AE54B5" w:rsidRPr="00AE54B5" w:rsidRDefault="00AE54B5" w:rsidP="00AE54B5">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Shankar AG (2004). </w:t>
            </w:r>
          </w:p>
          <w:p w:rsidR="000C407B" w:rsidRPr="00AE54B5" w:rsidRDefault="000C407B" w:rsidP="00E53AA4">
            <w:pPr>
              <w:tabs>
                <w:tab w:val="left" w:pos="720"/>
              </w:tabs>
              <w:spacing w:after="100" w:line="360" w:lineRule="auto"/>
              <w:jc w:val="both"/>
              <w:rPr>
                <w:rFonts w:ascii="Times New Roman" w:hAnsi="Times New Roman" w:cs="Times New Roman"/>
                <w:sz w:val="26"/>
                <w:szCs w:val="26"/>
              </w:rPr>
            </w:pPr>
          </w:p>
        </w:tc>
        <w:tc>
          <w:tcPr>
            <w:tcW w:w="3514"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They have set up various high level Working Groups and Committees which led to considerable improvement in customer service in banks.</w:t>
            </w:r>
          </w:p>
        </w:tc>
      </w:tr>
      <w:tr w:rsidR="000C407B" w:rsidTr="00AE54B5">
        <w:tc>
          <w:tcPr>
            <w:tcW w:w="3192"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An Appraisal of Customer Service of Public Sector Banks IBA Bulletin </w:t>
            </w:r>
          </w:p>
        </w:tc>
        <w:tc>
          <w:tcPr>
            <w:tcW w:w="2870"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Singh S (2004). </w:t>
            </w:r>
          </w:p>
        </w:tc>
        <w:tc>
          <w:tcPr>
            <w:tcW w:w="3514"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A bank is the connection between customers that have capital deficits and customers with capital surpluses. </w:t>
            </w:r>
          </w:p>
        </w:tc>
      </w:tr>
      <w:tr w:rsidR="000C407B" w:rsidTr="00AE54B5">
        <w:tc>
          <w:tcPr>
            <w:tcW w:w="3192"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Customer Management in Banks Vinimaya </w:t>
            </w:r>
          </w:p>
        </w:tc>
        <w:tc>
          <w:tcPr>
            <w:tcW w:w="2870"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 xml:space="preserve">Singh SB (2006). </w:t>
            </w:r>
          </w:p>
        </w:tc>
        <w:tc>
          <w:tcPr>
            <w:tcW w:w="3514" w:type="dxa"/>
          </w:tcPr>
          <w:p w:rsidR="000C407B" w:rsidRPr="00AE54B5" w:rsidRDefault="00AE54B5" w:rsidP="00E53AA4">
            <w:pPr>
              <w:tabs>
                <w:tab w:val="left" w:pos="720"/>
              </w:tabs>
              <w:spacing w:after="100" w:line="360" w:lineRule="auto"/>
              <w:jc w:val="both"/>
              <w:rPr>
                <w:rFonts w:ascii="Times New Roman" w:hAnsi="Times New Roman" w:cs="Times New Roman"/>
                <w:sz w:val="26"/>
                <w:szCs w:val="26"/>
                <w:lang w:val="en-IN"/>
              </w:rPr>
            </w:pPr>
            <w:r w:rsidRPr="00AE54B5">
              <w:rPr>
                <w:rFonts w:ascii="Times New Roman" w:hAnsi="Times New Roman" w:cs="Times New Roman"/>
                <w:sz w:val="26"/>
                <w:szCs w:val="26"/>
                <w:lang w:val="en-IN"/>
              </w:rPr>
              <w:t>It is suggested that the successful implementation of CRM package can be achieved only if the bank can create the right environment, culture and attitude of the employee aiming to serve the customers in the best possible manner.</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E54B5" w:rsidRDefault="00AE54B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E54B5" w:rsidRDefault="00AE54B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C441A" w:rsidP="00E53AA4">
      <w:pPr>
        <w:spacing w:after="0" w:line="360" w:lineRule="auto"/>
        <w:jc w:val="both"/>
        <w:rPr>
          <w:rFonts w:ascii="Times New Roman" w:hAnsi="Times New Roman" w:cs="Times New Roman"/>
        </w:rPr>
      </w:pPr>
      <w:r w:rsidRPr="002C441A">
        <w:rPr>
          <w:rFonts w:ascii="Times New Roman" w:hAnsi="Times New Roman" w:cs="Times New Roman"/>
        </w:rPr>
        <w:drawing>
          <wp:inline distT="0" distB="0" distL="0" distR="0">
            <wp:extent cx="5943600" cy="39624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624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385700" w:rsidRDefault="00BB3316" w:rsidP="00385700">
      <w:pPr>
        <w:pStyle w:val="BodyText"/>
        <w:rPr>
          <w:bCs/>
          <w:sz w:val="32"/>
          <w:szCs w:val="32"/>
          <w:lang w:val="en-IN"/>
        </w:rPr>
      </w:pPr>
      <w:r w:rsidRPr="00385700">
        <w:rPr>
          <w:bCs/>
          <w:sz w:val="32"/>
          <w:szCs w:val="32"/>
          <w:lang w:val="en-IN"/>
        </w:rPr>
        <w:t xml:space="preserve">The results show what problems customers are having with specific problems in particular regions of the country. </w:t>
      </w:r>
      <w:r w:rsidRPr="00385700">
        <w:rPr>
          <w:bCs/>
          <w:sz w:val="32"/>
          <w:szCs w:val="32"/>
          <w:lang w:val="en-IN"/>
        </w:rPr>
        <w:t>This valuable information wil</w:t>
      </w:r>
      <w:r w:rsidRPr="00385700">
        <w:rPr>
          <w:bCs/>
          <w:sz w:val="32"/>
          <w:szCs w:val="32"/>
          <w:lang w:val="en-IN"/>
        </w:rPr>
        <w:t xml:space="preserve">l show where companies will need to invest in to iamprove their overall performance in the view of their customer. </w:t>
      </w:r>
      <w:r w:rsidRPr="00385700">
        <w:rPr>
          <w:bCs/>
          <w:sz w:val="32"/>
          <w:szCs w:val="32"/>
          <w:lang w:val="en-IN"/>
        </w:rPr>
        <w:t>This will lead to improved customer satisfaction. By maximizing customer satisfaction, you can increase the opportunity for repeat sales to</w:t>
      </w:r>
      <w:r w:rsidRPr="00385700">
        <w:rPr>
          <w:bCs/>
          <w:sz w:val="32"/>
          <w:szCs w:val="32"/>
          <w:lang w:val="en-IN"/>
        </w:rPr>
        <w:t xml:space="preserve"> customers. </w:t>
      </w:r>
      <w:r w:rsidRPr="00385700">
        <w:rPr>
          <w:bCs/>
          <w:sz w:val="32"/>
          <w:szCs w:val="32"/>
          <w:lang w:val="en-IN"/>
        </w:rPr>
        <w:t xml:space="preserve">Customer satisfaction also helps to increase customer loyalty, reducing the need to allocate marketing budget to acquire new customers. </w:t>
      </w:r>
      <w:r w:rsidRPr="00385700">
        <w:rPr>
          <w:bCs/>
          <w:sz w:val="32"/>
          <w:szCs w:val="32"/>
          <w:lang w:val="en-IN"/>
        </w:rPr>
        <w:t>Satisfied customers can also recommend your products or services to other potential customers, increasin</w:t>
      </w:r>
      <w:r w:rsidRPr="00385700">
        <w:rPr>
          <w:bCs/>
          <w:sz w:val="32"/>
          <w:szCs w:val="32"/>
          <w:lang w:val="en-IN"/>
        </w:rPr>
        <w:t xml:space="preserve">g the potential for extra revenue and profit. </w:t>
      </w:r>
      <w:r w:rsidRPr="00385700">
        <w:rPr>
          <w:bCs/>
          <w:sz w:val="32"/>
          <w:szCs w:val="32"/>
          <w:lang w:val="en-IN"/>
        </w:rPr>
        <w:t>Future research can be done to collect more complaint data so that we can perform analysis for other products, services and companies.</w:t>
      </w:r>
      <w:r w:rsidRPr="00385700">
        <w:rPr>
          <w:bCs/>
          <w:sz w:val="32"/>
          <w:szCs w:val="32"/>
        </w:rPr>
        <w:t xml:space="preserve"> </w:t>
      </w:r>
    </w:p>
    <w:p w:rsidR="002C441A" w:rsidRDefault="002C441A"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85700" w:rsidRDefault="00385700" w:rsidP="009E62B1">
      <w:pPr>
        <w:pStyle w:val="BodyText"/>
        <w:jc w:val="center"/>
        <w:rPr>
          <w:b/>
          <w:iCs/>
          <w:sz w:val="28"/>
          <w:szCs w:val="28"/>
        </w:rPr>
      </w:pPr>
    </w:p>
    <w:p w:rsidR="00385700" w:rsidRDefault="00385700" w:rsidP="009E62B1">
      <w:pPr>
        <w:pStyle w:val="BodyText"/>
        <w:jc w:val="center"/>
        <w:rPr>
          <w:b/>
          <w:iCs/>
          <w:sz w:val="28"/>
          <w:szCs w:val="28"/>
        </w:rPr>
      </w:pPr>
    </w:p>
    <w:p w:rsidR="00385700" w:rsidRDefault="00385700" w:rsidP="009E62B1">
      <w:pPr>
        <w:pStyle w:val="BodyText"/>
        <w:jc w:val="center"/>
        <w:rPr>
          <w:b/>
          <w:iCs/>
          <w:sz w:val="28"/>
          <w:szCs w:val="28"/>
        </w:rPr>
      </w:pPr>
    </w:p>
    <w:p w:rsidR="00385700" w:rsidRDefault="00385700" w:rsidP="009E62B1">
      <w:pPr>
        <w:pStyle w:val="BodyText"/>
        <w:jc w:val="center"/>
        <w:rPr>
          <w:b/>
          <w:iCs/>
          <w:sz w:val="28"/>
          <w:szCs w:val="28"/>
        </w:rPr>
      </w:pPr>
    </w:p>
    <w:p w:rsidR="00385700" w:rsidRDefault="00385700" w:rsidP="009E62B1">
      <w:pPr>
        <w:pStyle w:val="BodyText"/>
        <w:jc w:val="center"/>
        <w:rPr>
          <w:b/>
          <w:iCs/>
          <w:sz w:val="28"/>
          <w:szCs w:val="28"/>
        </w:rPr>
      </w:pPr>
    </w:p>
    <w:p w:rsidR="00385700" w:rsidRDefault="00385700" w:rsidP="009E62B1">
      <w:pPr>
        <w:pStyle w:val="BodyText"/>
        <w:jc w:val="center"/>
        <w:rPr>
          <w:b/>
          <w:iCs/>
          <w:sz w:val="28"/>
          <w:szCs w:val="28"/>
        </w:rPr>
      </w:pPr>
    </w:p>
    <w:p w:rsidR="00385700" w:rsidRDefault="00385700" w:rsidP="009E62B1">
      <w:pPr>
        <w:pStyle w:val="BodyText"/>
        <w:jc w:val="center"/>
        <w:rPr>
          <w:b/>
          <w:iCs/>
          <w:sz w:val="28"/>
          <w:szCs w:val="28"/>
        </w:rPr>
      </w:pPr>
    </w:p>
    <w:p w:rsidR="00385700" w:rsidRDefault="0038570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FC2AB5" w:rsidRDefault="00BB3316" w:rsidP="00BB3316">
      <w:pPr>
        <w:pStyle w:val="BodyText"/>
        <w:numPr>
          <w:ilvl w:val="0"/>
          <w:numId w:val="10"/>
        </w:numPr>
        <w:rPr>
          <w:sz w:val="32"/>
          <w:szCs w:val="32"/>
          <w:lang w:val="en-IN"/>
        </w:rPr>
      </w:pPr>
      <w:r w:rsidRPr="00FC2AB5">
        <w:rPr>
          <w:sz w:val="32"/>
          <w:szCs w:val="32"/>
          <w:lang w:val="en-IN"/>
        </w:rPr>
        <w:t>[1]Goyal S, Thakur KS (2008). A Study of Customer Satisfaction Public a</w:t>
      </w:r>
      <w:r w:rsidRPr="00FC2AB5">
        <w:rPr>
          <w:sz w:val="32"/>
          <w:szCs w:val="32"/>
          <w:lang w:val="en-IN"/>
        </w:rPr>
        <w:t xml:space="preserve">nd Private Sector Banks of India Punjab, J. Bus. Stud., 3(2): 121- 127. </w:t>
      </w:r>
    </w:p>
    <w:p w:rsidR="00000000" w:rsidRPr="00FC2AB5" w:rsidRDefault="00BB3316" w:rsidP="00BB3316">
      <w:pPr>
        <w:pStyle w:val="BodyText"/>
        <w:numPr>
          <w:ilvl w:val="0"/>
          <w:numId w:val="10"/>
        </w:numPr>
        <w:rPr>
          <w:sz w:val="32"/>
          <w:szCs w:val="32"/>
          <w:lang w:val="en-IN"/>
        </w:rPr>
      </w:pPr>
      <w:r w:rsidRPr="00FC2AB5">
        <w:rPr>
          <w:sz w:val="32"/>
          <w:szCs w:val="32"/>
          <w:lang w:val="en-IN"/>
        </w:rPr>
        <w:t xml:space="preserve">[2]Uppal RK (2007). Customer Service in BanksAn Empirical Study’, Bankers Conference Proceedings, pp. 36-42. </w:t>
      </w:r>
    </w:p>
    <w:p w:rsidR="00000000" w:rsidRPr="00FC2AB5" w:rsidRDefault="00BB3316" w:rsidP="00BB3316">
      <w:pPr>
        <w:pStyle w:val="BodyText"/>
        <w:numPr>
          <w:ilvl w:val="0"/>
          <w:numId w:val="10"/>
        </w:numPr>
        <w:rPr>
          <w:sz w:val="32"/>
          <w:szCs w:val="32"/>
          <w:lang w:val="en-IN"/>
        </w:rPr>
      </w:pPr>
      <w:r w:rsidRPr="00FC2AB5">
        <w:rPr>
          <w:sz w:val="32"/>
          <w:szCs w:val="32"/>
          <w:lang w:val="en-IN"/>
        </w:rPr>
        <w:t>[3] Kamakodi N (2007). Customer Preferences on eBanking Services- Under</w:t>
      </w:r>
      <w:r w:rsidRPr="00FC2AB5">
        <w:rPr>
          <w:sz w:val="32"/>
          <w:szCs w:val="32"/>
          <w:lang w:val="en-IN"/>
        </w:rPr>
        <w:t>standing through a Sample Survey of consumers of Present Day Banks in India Contributors, Banknet Publications, 4: 30-43. Mishra JK, Jain M (2007). Constituent Dimensions of Customer .</w:t>
      </w:r>
    </w:p>
    <w:p w:rsidR="00000000" w:rsidRPr="00FC2AB5" w:rsidRDefault="00BB3316" w:rsidP="00BB3316">
      <w:pPr>
        <w:pStyle w:val="BodyText"/>
        <w:numPr>
          <w:ilvl w:val="0"/>
          <w:numId w:val="10"/>
        </w:numPr>
        <w:rPr>
          <w:sz w:val="32"/>
          <w:szCs w:val="32"/>
          <w:lang w:val="en-IN"/>
        </w:rPr>
      </w:pPr>
      <w:r w:rsidRPr="00FC2AB5">
        <w:rPr>
          <w:sz w:val="32"/>
          <w:szCs w:val="32"/>
          <w:lang w:val="en-IN"/>
        </w:rPr>
        <w:t>[4] Satisfaction: A Study of Nationalized and Private Banks Prajnan, 3</w:t>
      </w:r>
      <w:r w:rsidRPr="00FC2AB5">
        <w:rPr>
          <w:sz w:val="32"/>
          <w:szCs w:val="32"/>
          <w:lang w:val="en-IN"/>
        </w:rPr>
        <w:t xml:space="preserve">5(4): 390-398. </w:t>
      </w:r>
    </w:p>
    <w:p w:rsidR="00000000" w:rsidRPr="00FC2AB5" w:rsidRDefault="00BB3316" w:rsidP="00BB3316">
      <w:pPr>
        <w:pStyle w:val="BodyText"/>
        <w:numPr>
          <w:ilvl w:val="0"/>
          <w:numId w:val="10"/>
        </w:numPr>
        <w:rPr>
          <w:sz w:val="32"/>
          <w:szCs w:val="32"/>
          <w:lang w:val="en-IN"/>
        </w:rPr>
      </w:pPr>
      <w:r w:rsidRPr="00FC2AB5">
        <w:rPr>
          <w:sz w:val="32"/>
          <w:szCs w:val="32"/>
          <w:lang w:val="en-IN"/>
        </w:rPr>
        <w:t>[5]Jain AK, Jain P (2006). Customer Satisfaction in Retail Banking Services NICE, J. Bus. Stud., 1(2):95-102.</w:t>
      </w:r>
    </w:p>
    <w:p w:rsidR="00000000" w:rsidRPr="00FC2AB5" w:rsidRDefault="00BB3316" w:rsidP="00BB3316">
      <w:pPr>
        <w:pStyle w:val="BodyText"/>
        <w:numPr>
          <w:ilvl w:val="0"/>
          <w:numId w:val="10"/>
        </w:numPr>
        <w:rPr>
          <w:sz w:val="32"/>
          <w:szCs w:val="32"/>
          <w:lang w:val="en-IN"/>
        </w:rPr>
      </w:pPr>
      <w:r w:rsidRPr="00FC2AB5">
        <w:rPr>
          <w:sz w:val="32"/>
          <w:szCs w:val="32"/>
          <w:lang w:val="en-IN"/>
        </w:rPr>
        <w:t xml:space="preserve">[6] Singh SB (2006). Customer Management in Banks Vinimaya, 37(3): 31-35. </w:t>
      </w:r>
    </w:p>
    <w:p w:rsidR="00000000" w:rsidRPr="00FC2AB5" w:rsidRDefault="00BB3316" w:rsidP="00BB3316">
      <w:pPr>
        <w:pStyle w:val="BodyText"/>
        <w:numPr>
          <w:ilvl w:val="0"/>
          <w:numId w:val="10"/>
        </w:numPr>
        <w:rPr>
          <w:sz w:val="32"/>
          <w:szCs w:val="32"/>
          <w:lang w:val="en-IN"/>
        </w:rPr>
      </w:pPr>
      <w:r w:rsidRPr="00FC2AB5">
        <w:rPr>
          <w:sz w:val="32"/>
          <w:szCs w:val="32"/>
          <w:lang w:val="en-IN"/>
        </w:rPr>
        <w:t xml:space="preserve">[7]Bhaskar PV </w:t>
      </w:r>
      <w:r w:rsidRPr="00FC2AB5">
        <w:rPr>
          <w:sz w:val="32"/>
          <w:szCs w:val="32"/>
          <w:lang w:val="en-IN"/>
        </w:rPr>
        <w:t xml:space="preserve">(2004). Customer Service in Banks IBA Bulletin, 36(8): 9- 13. </w:t>
      </w:r>
    </w:p>
    <w:p w:rsidR="00000000" w:rsidRPr="00FC2AB5" w:rsidRDefault="00BB3316" w:rsidP="00BB3316">
      <w:pPr>
        <w:pStyle w:val="BodyText"/>
        <w:numPr>
          <w:ilvl w:val="0"/>
          <w:numId w:val="10"/>
        </w:numPr>
        <w:rPr>
          <w:sz w:val="32"/>
          <w:szCs w:val="32"/>
          <w:lang w:val="en-IN"/>
        </w:rPr>
      </w:pPr>
      <w:r w:rsidRPr="00FC2AB5">
        <w:rPr>
          <w:sz w:val="32"/>
          <w:szCs w:val="32"/>
          <w:lang w:val="en-IN"/>
        </w:rPr>
        <w:t>[8] Hasanbanu S (2004). Customer Service in Rural Banks: An Analytical Study of Attitude of various sorts of Customers towards Banking Services IBA Bulletin, 36(8): 21-2</w:t>
      </w:r>
    </w:p>
    <w:p w:rsidR="00000000" w:rsidRPr="00FC2AB5" w:rsidRDefault="00BB3316" w:rsidP="00BB3316">
      <w:pPr>
        <w:pStyle w:val="BodyText"/>
        <w:numPr>
          <w:ilvl w:val="0"/>
          <w:numId w:val="10"/>
        </w:numPr>
        <w:rPr>
          <w:sz w:val="32"/>
          <w:szCs w:val="32"/>
          <w:lang w:val="en-IN"/>
        </w:rPr>
      </w:pPr>
      <w:r w:rsidRPr="00FC2AB5">
        <w:rPr>
          <w:sz w:val="32"/>
          <w:szCs w:val="32"/>
          <w:lang w:val="en-IN"/>
        </w:rPr>
        <w:lastRenderedPageBreak/>
        <w:t xml:space="preserve">[9] Singh </w:t>
      </w:r>
      <w:r w:rsidRPr="00FC2AB5">
        <w:rPr>
          <w:sz w:val="32"/>
          <w:szCs w:val="32"/>
          <w:lang w:val="en-IN"/>
        </w:rPr>
        <w:t xml:space="preserve">S (2004). An Appraisal of Customer Service of Public Sector Banks IBA Bulletin, 36(8): 30-33. </w:t>
      </w:r>
    </w:p>
    <w:p w:rsidR="00000000" w:rsidRPr="00FC2AB5" w:rsidRDefault="00BB3316" w:rsidP="00BB3316">
      <w:pPr>
        <w:pStyle w:val="BodyText"/>
        <w:numPr>
          <w:ilvl w:val="0"/>
          <w:numId w:val="10"/>
        </w:numPr>
        <w:rPr>
          <w:sz w:val="32"/>
          <w:szCs w:val="32"/>
          <w:lang w:val="en-IN"/>
        </w:rPr>
      </w:pPr>
      <w:r w:rsidRPr="00FC2AB5">
        <w:rPr>
          <w:sz w:val="32"/>
          <w:szCs w:val="32"/>
          <w:lang w:val="en-IN"/>
        </w:rPr>
        <w:t xml:space="preserve">[10] Shankar AG (2004). Customer Service in Banks IBA Bulletin, 36(8): 5-7.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3316" w:rsidRDefault="00BB3316" w:rsidP="003654DF">
      <w:pPr>
        <w:spacing w:after="0" w:line="240" w:lineRule="auto"/>
      </w:pPr>
      <w:r>
        <w:separator/>
      </w:r>
    </w:p>
  </w:endnote>
  <w:endnote w:type="continuationSeparator" w:id="1">
    <w:p w:rsidR="00BB3316" w:rsidRDefault="00BB331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3316" w:rsidRDefault="00BB3316" w:rsidP="003654DF">
      <w:pPr>
        <w:spacing w:after="0" w:line="240" w:lineRule="auto"/>
      </w:pPr>
      <w:r>
        <w:separator/>
      </w:r>
    </w:p>
  </w:footnote>
  <w:footnote w:type="continuationSeparator" w:id="1">
    <w:p w:rsidR="00BB3316" w:rsidRDefault="00BB331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23A75">
        <w:pPr>
          <w:pStyle w:val="Header"/>
          <w:jc w:val="right"/>
        </w:pPr>
        <w:fldSimple w:instr=" PAGE   \* MERGEFORMAT ">
          <w:r w:rsidR="00FC2AB5">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8C3E01"/>
    <w:multiLevelType w:val="hybridMultilevel"/>
    <w:tmpl w:val="F3DE4A44"/>
    <w:lvl w:ilvl="0" w:tplc="9EAEE056">
      <w:start w:val="1"/>
      <w:numFmt w:val="bullet"/>
      <w:lvlText w:val=""/>
      <w:lvlJc w:val="left"/>
      <w:pPr>
        <w:tabs>
          <w:tab w:val="num" w:pos="720"/>
        </w:tabs>
        <w:ind w:left="720" w:hanging="360"/>
      </w:pPr>
      <w:rPr>
        <w:rFonts w:ascii="Wingdings 2" w:hAnsi="Wingdings 2" w:hint="default"/>
      </w:rPr>
    </w:lvl>
    <w:lvl w:ilvl="1" w:tplc="08C274EE" w:tentative="1">
      <w:start w:val="1"/>
      <w:numFmt w:val="bullet"/>
      <w:lvlText w:val=""/>
      <w:lvlJc w:val="left"/>
      <w:pPr>
        <w:tabs>
          <w:tab w:val="num" w:pos="1440"/>
        </w:tabs>
        <w:ind w:left="1440" w:hanging="360"/>
      </w:pPr>
      <w:rPr>
        <w:rFonts w:ascii="Wingdings 2" w:hAnsi="Wingdings 2" w:hint="default"/>
      </w:rPr>
    </w:lvl>
    <w:lvl w:ilvl="2" w:tplc="62E2D52C" w:tentative="1">
      <w:start w:val="1"/>
      <w:numFmt w:val="bullet"/>
      <w:lvlText w:val=""/>
      <w:lvlJc w:val="left"/>
      <w:pPr>
        <w:tabs>
          <w:tab w:val="num" w:pos="2160"/>
        </w:tabs>
        <w:ind w:left="2160" w:hanging="360"/>
      </w:pPr>
      <w:rPr>
        <w:rFonts w:ascii="Wingdings 2" w:hAnsi="Wingdings 2" w:hint="default"/>
      </w:rPr>
    </w:lvl>
    <w:lvl w:ilvl="3" w:tplc="88D25608" w:tentative="1">
      <w:start w:val="1"/>
      <w:numFmt w:val="bullet"/>
      <w:lvlText w:val=""/>
      <w:lvlJc w:val="left"/>
      <w:pPr>
        <w:tabs>
          <w:tab w:val="num" w:pos="2880"/>
        </w:tabs>
        <w:ind w:left="2880" w:hanging="360"/>
      </w:pPr>
      <w:rPr>
        <w:rFonts w:ascii="Wingdings 2" w:hAnsi="Wingdings 2" w:hint="default"/>
      </w:rPr>
    </w:lvl>
    <w:lvl w:ilvl="4" w:tplc="CF3480C4" w:tentative="1">
      <w:start w:val="1"/>
      <w:numFmt w:val="bullet"/>
      <w:lvlText w:val=""/>
      <w:lvlJc w:val="left"/>
      <w:pPr>
        <w:tabs>
          <w:tab w:val="num" w:pos="3600"/>
        </w:tabs>
        <w:ind w:left="3600" w:hanging="360"/>
      </w:pPr>
      <w:rPr>
        <w:rFonts w:ascii="Wingdings 2" w:hAnsi="Wingdings 2" w:hint="default"/>
      </w:rPr>
    </w:lvl>
    <w:lvl w:ilvl="5" w:tplc="3CCEFD2E" w:tentative="1">
      <w:start w:val="1"/>
      <w:numFmt w:val="bullet"/>
      <w:lvlText w:val=""/>
      <w:lvlJc w:val="left"/>
      <w:pPr>
        <w:tabs>
          <w:tab w:val="num" w:pos="4320"/>
        </w:tabs>
        <w:ind w:left="4320" w:hanging="360"/>
      </w:pPr>
      <w:rPr>
        <w:rFonts w:ascii="Wingdings 2" w:hAnsi="Wingdings 2" w:hint="default"/>
      </w:rPr>
    </w:lvl>
    <w:lvl w:ilvl="6" w:tplc="9AF2DE50" w:tentative="1">
      <w:start w:val="1"/>
      <w:numFmt w:val="bullet"/>
      <w:lvlText w:val=""/>
      <w:lvlJc w:val="left"/>
      <w:pPr>
        <w:tabs>
          <w:tab w:val="num" w:pos="5040"/>
        </w:tabs>
        <w:ind w:left="5040" w:hanging="360"/>
      </w:pPr>
      <w:rPr>
        <w:rFonts w:ascii="Wingdings 2" w:hAnsi="Wingdings 2" w:hint="default"/>
      </w:rPr>
    </w:lvl>
    <w:lvl w:ilvl="7" w:tplc="28BC37FC" w:tentative="1">
      <w:start w:val="1"/>
      <w:numFmt w:val="bullet"/>
      <w:lvlText w:val=""/>
      <w:lvlJc w:val="left"/>
      <w:pPr>
        <w:tabs>
          <w:tab w:val="num" w:pos="5760"/>
        </w:tabs>
        <w:ind w:left="5760" w:hanging="360"/>
      </w:pPr>
      <w:rPr>
        <w:rFonts w:ascii="Wingdings 2" w:hAnsi="Wingdings 2" w:hint="default"/>
      </w:rPr>
    </w:lvl>
    <w:lvl w:ilvl="8" w:tplc="2CB69DFA" w:tentative="1">
      <w:start w:val="1"/>
      <w:numFmt w:val="bullet"/>
      <w:lvlText w:val=""/>
      <w:lvlJc w:val="left"/>
      <w:pPr>
        <w:tabs>
          <w:tab w:val="num" w:pos="6480"/>
        </w:tabs>
        <w:ind w:left="6480" w:hanging="360"/>
      </w:pPr>
      <w:rPr>
        <w:rFonts w:ascii="Wingdings 2" w:hAnsi="Wingdings 2" w:hint="default"/>
      </w:rPr>
    </w:lvl>
  </w:abstractNum>
  <w:abstractNum w:abstractNumId="2">
    <w:nsid w:val="0F527366"/>
    <w:multiLevelType w:val="hybridMultilevel"/>
    <w:tmpl w:val="E13C6AC0"/>
    <w:lvl w:ilvl="0" w:tplc="EA1003F0">
      <w:start w:val="1"/>
      <w:numFmt w:val="bullet"/>
      <w:lvlText w:val=""/>
      <w:lvlJc w:val="left"/>
      <w:pPr>
        <w:tabs>
          <w:tab w:val="num" w:pos="720"/>
        </w:tabs>
        <w:ind w:left="720" w:hanging="360"/>
      </w:pPr>
      <w:rPr>
        <w:rFonts w:ascii="Wingdings 2" w:hAnsi="Wingdings 2" w:hint="default"/>
      </w:rPr>
    </w:lvl>
    <w:lvl w:ilvl="1" w:tplc="6EFE631C" w:tentative="1">
      <w:start w:val="1"/>
      <w:numFmt w:val="bullet"/>
      <w:lvlText w:val=""/>
      <w:lvlJc w:val="left"/>
      <w:pPr>
        <w:tabs>
          <w:tab w:val="num" w:pos="1440"/>
        </w:tabs>
        <w:ind w:left="1440" w:hanging="360"/>
      </w:pPr>
      <w:rPr>
        <w:rFonts w:ascii="Wingdings 2" w:hAnsi="Wingdings 2" w:hint="default"/>
      </w:rPr>
    </w:lvl>
    <w:lvl w:ilvl="2" w:tplc="A83C71B8" w:tentative="1">
      <w:start w:val="1"/>
      <w:numFmt w:val="bullet"/>
      <w:lvlText w:val=""/>
      <w:lvlJc w:val="left"/>
      <w:pPr>
        <w:tabs>
          <w:tab w:val="num" w:pos="2160"/>
        </w:tabs>
        <w:ind w:left="2160" w:hanging="360"/>
      </w:pPr>
      <w:rPr>
        <w:rFonts w:ascii="Wingdings 2" w:hAnsi="Wingdings 2" w:hint="default"/>
      </w:rPr>
    </w:lvl>
    <w:lvl w:ilvl="3" w:tplc="3286CCE2" w:tentative="1">
      <w:start w:val="1"/>
      <w:numFmt w:val="bullet"/>
      <w:lvlText w:val=""/>
      <w:lvlJc w:val="left"/>
      <w:pPr>
        <w:tabs>
          <w:tab w:val="num" w:pos="2880"/>
        </w:tabs>
        <w:ind w:left="2880" w:hanging="360"/>
      </w:pPr>
      <w:rPr>
        <w:rFonts w:ascii="Wingdings 2" w:hAnsi="Wingdings 2" w:hint="default"/>
      </w:rPr>
    </w:lvl>
    <w:lvl w:ilvl="4" w:tplc="8D22E548" w:tentative="1">
      <w:start w:val="1"/>
      <w:numFmt w:val="bullet"/>
      <w:lvlText w:val=""/>
      <w:lvlJc w:val="left"/>
      <w:pPr>
        <w:tabs>
          <w:tab w:val="num" w:pos="3600"/>
        </w:tabs>
        <w:ind w:left="3600" w:hanging="360"/>
      </w:pPr>
      <w:rPr>
        <w:rFonts w:ascii="Wingdings 2" w:hAnsi="Wingdings 2" w:hint="default"/>
      </w:rPr>
    </w:lvl>
    <w:lvl w:ilvl="5" w:tplc="8A764C32" w:tentative="1">
      <w:start w:val="1"/>
      <w:numFmt w:val="bullet"/>
      <w:lvlText w:val=""/>
      <w:lvlJc w:val="left"/>
      <w:pPr>
        <w:tabs>
          <w:tab w:val="num" w:pos="4320"/>
        </w:tabs>
        <w:ind w:left="4320" w:hanging="360"/>
      </w:pPr>
      <w:rPr>
        <w:rFonts w:ascii="Wingdings 2" w:hAnsi="Wingdings 2" w:hint="default"/>
      </w:rPr>
    </w:lvl>
    <w:lvl w:ilvl="6" w:tplc="8B12C72E" w:tentative="1">
      <w:start w:val="1"/>
      <w:numFmt w:val="bullet"/>
      <w:lvlText w:val=""/>
      <w:lvlJc w:val="left"/>
      <w:pPr>
        <w:tabs>
          <w:tab w:val="num" w:pos="5040"/>
        </w:tabs>
        <w:ind w:left="5040" w:hanging="360"/>
      </w:pPr>
      <w:rPr>
        <w:rFonts w:ascii="Wingdings 2" w:hAnsi="Wingdings 2" w:hint="default"/>
      </w:rPr>
    </w:lvl>
    <w:lvl w:ilvl="7" w:tplc="DA8E25D2" w:tentative="1">
      <w:start w:val="1"/>
      <w:numFmt w:val="bullet"/>
      <w:lvlText w:val=""/>
      <w:lvlJc w:val="left"/>
      <w:pPr>
        <w:tabs>
          <w:tab w:val="num" w:pos="5760"/>
        </w:tabs>
        <w:ind w:left="5760" w:hanging="360"/>
      </w:pPr>
      <w:rPr>
        <w:rFonts w:ascii="Wingdings 2" w:hAnsi="Wingdings 2" w:hint="default"/>
      </w:rPr>
    </w:lvl>
    <w:lvl w:ilvl="8" w:tplc="5B6826AA" w:tentative="1">
      <w:start w:val="1"/>
      <w:numFmt w:val="bullet"/>
      <w:lvlText w:val=""/>
      <w:lvlJc w:val="left"/>
      <w:pPr>
        <w:tabs>
          <w:tab w:val="num" w:pos="6480"/>
        </w:tabs>
        <w:ind w:left="6480" w:hanging="360"/>
      </w:pPr>
      <w:rPr>
        <w:rFonts w:ascii="Wingdings 2" w:hAnsi="Wingdings 2"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15E3313"/>
    <w:multiLevelType w:val="hybridMultilevel"/>
    <w:tmpl w:val="59EE855A"/>
    <w:lvl w:ilvl="0" w:tplc="659813CA">
      <w:start w:val="1"/>
      <w:numFmt w:val="bullet"/>
      <w:lvlText w:val=""/>
      <w:lvlJc w:val="left"/>
      <w:pPr>
        <w:tabs>
          <w:tab w:val="num" w:pos="720"/>
        </w:tabs>
        <w:ind w:left="720" w:hanging="360"/>
      </w:pPr>
      <w:rPr>
        <w:rFonts w:ascii="Wingdings 2" w:hAnsi="Wingdings 2" w:hint="default"/>
      </w:rPr>
    </w:lvl>
    <w:lvl w:ilvl="1" w:tplc="84B0CC7C" w:tentative="1">
      <w:start w:val="1"/>
      <w:numFmt w:val="bullet"/>
      <w:lvlText w:val=""/>
      <w:lvlJc w:val="left"/>
      <w:pPr>
        <w:tabs>
          <w:tab w:val="num" w:pos="1440"/>
        </w:tabs>
        <w:ind w:left="1440" w:hanging="360"/>
      </w:pPr>
      <w:rPr>
        <w:rFonts w:ascii="Wingdings 2" w:hAnsi="Wingdings 2" w:hint="default"/>
      </w:rPr>
    </w:lvl>
    <w:lvl w:ilvl="2" w:tplc="60C87172" w:tentative="1">
      <w:start w:val="1"/>
      <w:numFmt w:val="bullet"/>
      <w:lvlText w:val=""/>
      <w:lvlJc w:val="left"/>
      <w:pPr>
        <w:tabs>
          <w:tab w:val="num" w:pos="2160"/>
        </w:tabs>
        <w:ind w:left="2160" w:hanging="360"/>
      </w:pPr>
      <w:rPr>
        <w:rFonts w:ascii="Wingdings 2" w:hAnsi="Wingdings 2" w:hint="default"/>
      </w:rPr>
    </w:lvl>
    <w:lvl w:ilvl="3" w:tplc="A4FA83A8" w:tentative="1">
      <w:start w:val="1"/>
      <w:numFmt w:val="bullet"/>
      <w:lvlText w:val=""/>
      <w:lvlJc w:val="left"/>
      <w:pPr>
        <w:tabs>
          <w:tab w:val="num" w:pos="2880"/>
        </w:tabs>
        <w:ind w:left="2880" w:hanging="360"/>
      </w:pPr>
      <w:rPr>
        <w:rFonts w:ascii="Wingdings 2" w:hAnsi="Wingdings 2" w:hint="default"/>
      </w:rPr>
    </w:lvl>
    <w:lvl w:ilvl="4" w:tplc="53ECEC00" w:tentative="1">
      <w:start w:val="1"/>
      <w:numFmt w:val="bullet"/>
      <w:lvlText w:val=""/>
      <w:lvlJc w:val="left"/>
      <w:pPr>
        <w:tabs>
          <w:tab w:val="num" w:pos="3600"/>
        </w:tabs>
        <w:ind w:left="3600" w:hanging="360"/>
      </w:pPr>
      <w:rPr>
        <w:rFonts w:ascii="Wingdings 2" w:hAnsi="Wingdings 2" w:hint="default"/>
      </w:rPr>
    </w:lvl>
    <w:lvl w:ilvl="5" w:tplc="79B47AB4" w:tentative="1">
      <w:start w:val="1"/>
      <w:numFmt w:val="bullet"/>
      <w:lvlText w:val=""/>
      <w:lvlJc w:val="left"/>
      <w:pPr>
        <w:tabs>
          <w:tab w:val="num" w:pos="4320"/>
        </w:tabs>
        <w:ind w:left="4320" w:hanging="360"/>
      </w:pPr>
      <w:rPr>
        <w:rFonts w:ascii="Wingdings 2" w:hAnsi="Wingdings 2" w:hint="default"/>
      </w:rPr>
    </w:lvl>
    <w:lvl w:ilvl="6" w:tplc="F08CE7B0" w:tentative="1">
      <w:start w:val="1"/>
      <w:numFmt w:val="bullet"/>
      <w:lvlText w:val=""/>
      <w:lvlJc w:val="left"/>
      <w:pPr>
        <w:tabs>
          <w:tab w:val="num" w:pos="5040"/>
        </w:tabs>
        <w:ind w:left="5040" w:hanging="360"/>
      </w:pPr>
      <w:rPr>
        <w:rFonts w:ascii="Wingdings 2" w:hAnsi="Wingdings 2" w:hint="default"/>
      </w:rPr>
    </w:lvl>
    <w:lvl w:ilvl="7" w:tplc="DBD64C52" w:tentative="1">
      <w:start w:val="1"/>
      <w:numFmt w:val="bullet"/>
      <w:lvlText w:val=""/>
      <w:lvlJc w:val="left"/>
      <w:pPr>
        <w:tabs>
          <w:tab w:val="num" w:pos="5760"/>
        </w:tabs>
        <w:ind w:left="5760" w:hanging="360"/>
      </w:pPr>
      <w:rPr>
        <w:rFonts w:ascii="Wingdings 2" w:hAnsi="Wingdings 2" w:hint="default"/>
      </w:rPr>
    </w:lvl>
    <w:lvl w:ilvl="8" w:tplc="51D0EA2A" w:tentative="1">
      <w:start w:val="1"/>
      <w:numFmt w:val="bullet"/>
      <w:lvlText w:val=""/>
      <w:lvlJc w:val="left"/>
      <w:pPr>
        <w:tabs>
          <w:tab w:val="num" w:pos="6480"/>
        </w:tabs>
        <w:ind w:left="6480" w:hanging="360"/>
      </w:pPr>
      <w:rPr>
        <w:rFonts w:ascii="Wingdings 2" w:hAnsi="Wingdings 2"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3ACB363B"/>
    <w:multiLevelType w:val="hybridMultilevel"/>
    <w:tmpl w:val="6638F966"/>
    <w:lvl w:ilvl="0" w:tplc="462EDF6E">
      <w:start w:val="1"/>
      <w:numFmt w:val="bullet"/>
      <w:lvlText w:val=""/>
      <w:lvlJc w:val="left"/>
      <w:pPr>
        <w:tabs>
          <w:tab w:val="num" w:pos="720"/>
        </w:tabs>
        <w:ind w:left="720" w:hanging="360"/>
      </w:pPr>
      <w:rPr>
        <w:rFonts w:ascii="Wingdings 2" w:hAnsi="Wingdings 2" w:hint="default"/>
      </w:rPr>
    </w:lvl>
    <w:lvl w:ilvl="1" w:tplc="36B29A96" w:tentative="1">
      <w:start w:val="1"/>
      <w:numFmt w:val="bullet"/>
      <w:lvlText w:val=""/>
      <w:lvlJc w:val="left"/>
      <w:pPr>
        <w:tabs>
          <w:tab w:val="num" w:pos="1440"/>
        </w:tabs>
        <w:ind w:left="1440" w:hanging="360"/>
      </w:pPr>
      <w:rPr>
        <w:rFonts w:ascii="Wingdings 2" w:hAnsi="Wingdings 2" w:hint="default"/>
      </w:rPr>
    </w:lvl>
    <w:lvl w:ilvl="2" w:tplc="ECC006E0" w:tentative="1">
      <w:start w:val="1"/>
      <w:numFmt w:val="bullet"/>
      <w:lvlText w:val=""/>
      <w:lvlJc w:val="left"/>
      <w:pPr>
        <w:tabs>
          <w:tab w:val="num" w:pos="2160"/>
        </w:tabs>
        <w:ind w:left="2160" w:hanging="360"/>
      </w:pPr>
      <w:rPr>
        <w:rFonts w:ascii="Wingdings 2" w:hAnsi="Wingdings 2" w:hint="default"/>
      </w:rPr>
    </w:lvl>
    <w:lvl w:ilvl="3" w:tplc="33D036C6" w:tentative="1">
      <w:start w:val="1"/>
      <w:numFmt w:val="bullet"/>
      <w:lvlText w:val=""/>
      <w:lvlJc w:val="left"/>
      <w:pPr>
        <w:tabs>
          <w:tab w:val="num" w:pos="2880"/>
        </w:tabs>
        <w:ind w:left="2880" w:hanging="360"/>
      </w:pPr>
      <w:rPr>
        <w:rFonts w:ascii="Wingdings 2" w:hAnsi="Wingdings 2" w:hint="default"/>
      </w:rPr>
    </w:lvl>
    <w:lvl w:ilvl="4" w:tplc="C43CB0F4" w:tentative="1">
      <w:start w:val="1"/>
      <w:numFmt w:val="bullet"/>
      <w:lvlText w:val=""/>
      <w:lvlJc w:val="left"/>
      <w:pPr>
        <w:tabs>
          <w:tab w:val="num" w:pos="3600"/>
        </w:tabs>
        <w:ind w:left="3600" w:hanging="360"/>
      </w:pPr>
      <w:rPr>
        <w:rFonts w:ascii="Wingdings 2" w:hAnsi="Wingdings 2" w:hint="default"/>
      </w:rPr>
    </w:lvl>
    <w:lvl w:ilvl="5" w:tplc="2C24AF52" w:tentative="1">
      <w:start w:val="1"/>
      <w:numFmt w:val="bullet"/>
      <w:lvlText w:val=""/>
      <w:lvlJc w:val="left"/>
      <w:pPr>
        <w:tabs>
          <w:tab w:val="num" w:pos="4320"/>
        </w:tabs>
        <w:ind w:left="4320" w:hanging="360"/>
      </w:pPr>
      <w:rPr>
        <w:rFonts w:ascii="Wingdings 2" w:hAnsi="Wingdings 2" w:hint="default"/>
      </w:rPr>
    </w:lvl>
    <w:lvl w:ilvl="6" w:tplc="4F5AA356" w:tentative="1">
      <w:start w:val="1"/>
      <w:numFmt w:val="bullet"/>
      <w:lvlText w:val=""/>
      <w:lvlJc w:val="left"/>
      <w:pPr>
        <w:tabs>
          <w:tab w:val="num" w:pos="5040"/>
        </w:tabs>
        <w:ind w:left="5040" w:hanging="360"/>
      </w:pPr>
      <w:rPr>
        <w:rFonts w:ascii="Wingdings 2" w:hAnsi="Wingdings 2" w:hint="default"/>
      </w:rPr>
    </w:lvl>
    <w:lvl w:ilvl="7" w:tplc="89EE078C" w:tentative="1">
      <w:start w:val="1"/>
      <w:numFmt w:val="bullet"/>
      <w:lvlText w:val=""/>
      <w:lvlJc w:val="left"/>
      <w:pPr>
        <w:tabs>
          <w:tab w:val="num" w:pos="5760"/>
        </w:tabs>
        <w:ind w:left="5760" w:hanging="360"/>
      </w:pPr>
      <w:rPr>
        <w:rFonts w:ascii="Wingdings 2" w:hAnsi="Wingdings 2" w:hint="default"/>
      </w:rPr>
    </w:lvl>
    <w:lvl w:ilvl="8" w:tplc="FCF259D8" w:tentative="1">
      <w:start w:val="1"/>
      <w:numFmt w:val="bullet"/>
      <w:lvlText w:val=""/>
      <w:lvlJc w:val="left"/>
      <w:pPr>
        <w:tabs>
          <w:tab w:val="num" w:pos="6480"/>
        </w:tabs>
        <w:ind w:left="6480" w:hanging="360"/>
      </w:pPr>
      <w:rPr>
        <w:rFonts w:ascii="Wingdings 2" w:hAnsi="Wingdings 2" w:hint="default"/>
      </w:rPr>
    </w:lvl>
  </w:abstractNum>
  <w:abstractNum w:abstractNumId="7">
    <w:nsid w:val="4424670D"/>
    <w:multiLevelType w:val="hybridMultilevel"/>
    <w:tmpl w:val="7474068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9"/>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6"/>
  </w:num>
  <w:num w:numId="8">
    <w:abstractNumId w:val="7"/>
  </w:num>
  <w:num w:numId="9">
    <w:abstractNumId w:val="4"/>
  </w:num>
  <w:num w:numId="10">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41A"/>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700"/>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493"/>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3506"/>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A67"/>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1D3"/>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4B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3A75"/>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316"/>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2A60"/>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6B99"/>
    <w:rsid w:val="00DE7871"/>
    <w:rsid w:val="00DF27ED"/>
    <w:rsid w:val="00E00800"/>
    <w:rsid w:val="00E02BEC"/>
    <w:rsid w:val="00E03CB4"/>
    <w:rsid w:val="00E06169"/>
    <w:rsid w:val="00E07EFB"/>
    <w:rsid w:val="00E1026B"/>
    <w:rsid w:val="00E11147"/>
    <w:rsid w:val="00E11D73"/>
    <w:rsid w:val="00E12880"/>
    <w:rsid w:val="00E12DC3"/>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2AB5"/>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7017644">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4930853">
      <w:bodyDiv w:val="1"/>
      <w:marLeft w:val="0"/>
      <w:marRight w:val="0"/>
      <w:marTop w:val="0"/>
      <w:marBottom w:val="0"/>
      <w:divBdr>
        <w:top w:val="none" w:sz="0" w:space="0" w:color="auto"/>
        <w:left w:val="none" w:sz="0" w:space="0" w:color="auto"/>
        <w:bottom w:val="none" w:sz="0" w:space="0" w:color="auto"/>
        <w:right w:val="none" w:sz="0" w:space="0" w:color="auto"/>
      </w:divBdr>
      <w:divsChild>
        <w:div w:id="570390261">
          <w:marLeft w:val="576"/>
          <w:marRight w:val="0"/>
          <w:marTop w:val="120"/>
          <w:marBottom w:val="0"/>
          <w:divBdr>
            <w:top w:val="none" w:sz="0" w:space="0" w:color="auto"/>
            <w:left w:val="none" w:sz="0" w:space="0" w:color="auto"/>
            <w:bottom w:val="none" w:sz="0" w:space="0" w:color="auto"/>
            <w:right w:val="none" w:sz="0" w:space="0" w:color="auto"/>
          </w:divBdr>
        </w:div>
        <w:div w:id="893542493">
          <w:marLeft w:val="576"/>
          <w:marRight w:val="0"/>
          <w:marTop w:val="120"/>
          <w:marBottom w:val="0"/>
          <w:divBdr>
            <w:top w:val="none" w:sz="0" w:space="0" w:color="auto"/>
            <w:left w:val="none" w:sz="0" w:space="0" w:color="auto"/>
            <w:bottom w:val="none" w:sz="0" w:space="0" w:color="auto"/>
            <w:right w:val="none" w:sz="0" w:space="0" w:color="auto"/>
          </w:divBdr>
        </w:div>
        <w:div w:id="211879103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9509621">
      <w:bodyDiv w:val="1"/>
      <w:marLeft w:val="0"/>
      <w:marRight w:val="0"/>
      <w:marTop w:val="0"/>
      <w:marBottom w:val="0"/>
      <w:divBdr>
        <w:top w:val="none" w:sz="0" w:space="0" w:color="auto"/>
        <w:left w:val="none" w:sz="0" w:space="0" w:color="auto"/>
        <w:bottom w:val="none" w:sz="0" w:space="0" w:color="auto"/>
        <w:right w:val="none" w:sz="0" w:space="0" w:color="auto"/>
      </w:divBdr>
      <w:divsChild>
        <w:div w:id="1469858030">
          <w:marLeft w:val="576"/>
          <w:marRight w:val="0"/>
          <w:marTop w:val="120"/>
          <w:marBottom w:val="0"/>
          <w:divBdr>
            <w:top w:val="none" w:sz="0" w:space="0" w:color="auto"/>
            <w:left w:val="none" w:sz="0" w:space="0" w:color="auto"/>
            <w:bottom w:val="none" w:sz="0" w:space="0" w:color="auto"/>
            <w:right w:val="none" w:sz="0" w:space="0" w:color="auto"/>
          </w:divBdr>
        </w:div>
        <w:div w:id="2110268975">
          <w:marLeft w:val="576"/>
          <w:marRight w:val="0"/>
          <w:marTop w:val="120"/>
          <w:marBottom w:val="0"/>
          <w:divBdr>
            <w:top w:val="none" w:sz="0" w:space="0" w:color="auto"/>
            <w:left w:val="none" w:sz="0" w:space="0" w:color="auto"/>
            <w:bottom w:val="none" w:sz="0" w:space="0" w:color="auto"/>
            <w:right w:val="none" w:sz="0" w:space="0" w:color="auto"/>
          </w:divBdr>
        </w:div>
        <w:div w:id="170146645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084759">
      <w:bodyDiv w:val="1"/>
      <w:marLeft w:val="0"/>
      <w:marRight w:val="0"/>
      <w:marTop w:val="0"/>
      <w:marBottom w:val="0"/>
      <w:divBdr>
        <w:top w:val="none" w:sz="0" w:space="0" w:color="auto"/>
        <w:left w:val="none" w:sz="0" w:space="0" w:color="auto"/>
        <w:bottom w:val="none" w:sz="0" w:space="0" w:color="auto"/>
        <w:right w:val="none" w:sz="0" w:space="0" w:color="auto"/>
      </w:divBdr>
      <w:divsChild>
        <w:div w:id="1846045318">
          <w:marLeft w:val="576"/>
          <w:marRight w:val="0"/>
          <w:marTop w:val="120"/>
          <w:marBottom w:val="0"/>
          <w:divBdr>
            <w:top w:val="none" w:sz="0" w:space="0" w:color="auto"/>
            <w:left w:val="none" w:sz="0" w:space="0" w:color="auto"/>
            <w:bottom w:val="none" w:sz="0" w:space="0" w:color="auto"/>
            <w:right w:val="none" w:sz="0" w:space="0" w:color="auto"/>
          </w:divBdr>
        </w:div>
        <w:div w:id="1212234030">
          <w:marLeft w:val="576"/>
          <w:marRight w:val="0"/>
          <w:marTop w:val="120"/>
          <w:marBottom w:val="0"/>
          <w:divBdr>
            <w:top w:val="none" w:sz="0" w:space="0" w:color="auto"/>
            <w:left w:val="none" w:sz="0" w:space="0" w:color="auto"/>
            <w:bottom w:val="none" w:sz="0" w:space="0" w:color="auto"/>
            <w:right w:val="none" w:sz="0" w:space="0" w:color="auto"/>
          </w:divBdr>
        </w:div>
        <w:div w:id="551311043">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0304925">
      <w:bodyDiv w:val="1"/>
      <w:marLeft w:val="0"/>
      <w:marRight w:val="0"/>
      <w:marTop w:val="0"/>
      <w:marBottom w:val="0"/>
      <w:divBdr>
        <w:top w:val="none" w:sz="0" w:space="0" w:color="auto"/>
        <w:left w:val="none" w:sz="0" w:space="0" w:color="auto"/>
        <w:bottom w:val="none" w:sz="0" w:space="0" w:color="auto"/>
        <w:right w:val="none" w:sz="0" w:space="0" w:color="auto"/>
      </w:divBdr>
      <w:divsChild>
        <w:div w:id="404187241">
          <w:marLeft w:val="576"/>
          <w:marRight w:val="0"/>
          <w:marTop w:val="120"/>
          <w:marBottom w:val="0"/>
          <w:divBdr>
            <w:top w:val="none" w:sz="0" w:space="0" w:color="auto"/>
            <w:left w:val="none" w:sz="0" w:space="0" w:color="auto"/>
            <w:bottom w:val="none" w:sz="0" w:space="0" w:color="auto"/>
            <w:right w:val="none" w:sz="0" w:space="0" w:color="auto"/>
          </w:divBdr>
        </w:div>
        <w:div w:id="730349186">
          <w:marLeft w:val="576"/>
          <w:marRight w:val="0"/>
          <w:marTop w:val="120"/>
          <w:marBottom w:val="0"/>
          <w:divBdr>
            <w:top w:val="none" w:sz="0" w:space="0" w:color="auto"/>
            <w:left w:val="none" w:sz="0" w:space="0" w:color="auto"/>
            <w:bottom w:val="none" w:sz="0" w:space="0" w:color="auto"/>
            <w:right w:val="none" w:sz="0" w:space="0" w:color="auto"/>
          </w:divBdr>
        </w:div>
        <w:div w:id="77536713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5703435">
      <w:bodyDiv w:val="1"/>
      <w:marLeft w:val="0"/>
      <w:marRight w:val="0"/>
      <w:marTop w:val="0"/>
      <w:marBottom w:val="0"/>
      <w:divBdr>
        <w:top w:val="none" w:sz="0" w:space="0" w:color="auto"/>
        <w:left w:val="none" w:sz="0" w:space="0" w:color="auto"/>
        <w:bottom w:val="none" w:sz="0" w:space="0" w:color="auto"/>
        <w:right w:val="none" w:sz="0" w:space="0" w:color="auto"/>
      </w:divBdr>
      <w:divsChild>
        <w:div w:id="1941794492">
          <w:marLeft w:val="576"/>
          <w:marRight w:val="0"/>
          <w:marTop w:val="120"/>
          <w:marBottom w:val="0"/>
          <w:divBdr>
            <w:top w:val="none" w:sz="0" w:space="0" w:color="auto"/>
            <w:left w:val="none" w:sz="0" w:space="0" w:color="auto"/>
            <w:bottom w:val="none" w:sz="0" w:space="0" w:color="auto"/>
            <w:right w:val="none" w:sz="0" w:space="0" w:color="auto"/>
          </w:divBdr>
        </w:div>
        <w:div w:id="1279533461">
          <w:marLeft w:val="576"/>
          <w:marRight w:val="0"/>
          <w:marTop w:val="120"/>
          <w:marBottom w:val="0"/>
          <w:divBdr>
            <w:top w:val="none" w:sz="0" w:space="0" w:color="auto"/>
            <w:left w:val="none" w:sz="0" w:space="0" w:color="auto"/>
            <w:bottom w:val="none" w:sz="0" w:space="0" w:color="auto"/>
            <w:right w:val="none" w:sz="0" w:space="0" w:color="auto"/>
          </w:divBdr>
        </w:div>
        <w:div w:id="145151404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5510279">
      <w:bodyDiv w:val="1"/>
      <w:marLeft w:val="0"/>
      <w:marRight w:val="0"/>
      <w:marTop w:val="0"/>
      <w:marBottom w:val="0"/>
      <w:divBdr>
        <w:top w:val="none" w:sz="0" w:space="0" w:color="auto"/>
        <w:left w:val="none" w:sz="0" w:space="0" w:color="auto"/>
        <w:bottom w:val="none" w:sz="0" w:space="0" w:color="auto"/>
        <w:right w:val="none" w:sz="0" w:space="0" w:color="auto"/>
      </w:divBdr>
      <w:divsChild>
        <w:div w:id="465003464">
          <w:marLeft w:val="576"/>
          <w:marRight w:val="0"/>
          <w:marTop w:val="120"/>
          <w:marBottom w:val="0"/>
          <w:divBdr>
            <w:top w:val="none" w:sz="0" w:space="0" w:color="auto"/>
            <w:left w:val="none" w:sz="0" w:space="0" w:color="auto"/>
            <w:bottom w:val="none" w:sz="0" w:space="0" w:color="auto"/>
            <w:right w:val="none" w:sz="0" w:space="0" w:color="auto"/>
          </w:divBdr>
        </w:div>
        <w:div w:id="333188391">
          <w:marLeft w:val="576"/>
          <w:marRight w:val="0"/>
          <w:marTop w:val="120"/>
          <w:marBottom w:val="0"/>
          <w:divBdr>
            <w:top w:val="none" w:sz="0" w:space="0" w:color="auto"/>
            <w:left w:val="none" w:sz="0" w:space="0" w:color="auto"/>
            <w:bottom w:val="none" w:sz="0" w:space="0" w:color="auto"/>
            <w:right w:val="none" w:sz="0" w:space="0" w:color="auto"/>
          </w:divBdr>
        </w:div>
        <w:div w:id="576405550">
          <w:marLeft w:val="576"/>
          <w:marRight w:val="0"/>
          <w:marTop w:val="120"/>
          <w:marBottom w:val="0"/>
          <w:divBdr>
            <w:top w:val="none" w:sz="0" w:space="0" w:color="auto"/>
            <w:left w:val="none" w:sz="0" w:space="0" w:color="auto"/>
            <w:bottom w:val="none" w:sz="0" w:space="0" w:color="auto"/>
            <w:right w:val="none" w:sz="0" w:space="0" w:color="auto"/>
          </w:divBdr>
        </w:div>
      </w:divsChild>
    </w:div>
    <w:div w:id="883831792">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5612111">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6848012">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6118410">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7354588">
      <w:bodyDiv w:val="1"/>
      <w:marLeft w:val="0"/>
      <w:marRight w:val="0"/>
      <w:marTop w:val="0"/>
      <w:marBottom w:val="0"/>
      <w:divBdr>
        <w:top w:val="none" w:sz="0" w:space="0" w:color="auto"/>
        <w:left w:val="none" w:sz="0" w:space="0" w:color="auto"/>
        <w:bottom w:val="none" w:sz="0" w:space="0" w:color="auto"/>
        <w:right w:val="none" w:sz="0" w:space="0" w:color="auto"/>
      </w:divBdr>
      <w:divsChild>
        <w:div w:id="68037839">
          <w:marLeft w:val="576"/>
          <w:marRight w:val="0"/>
          <w:marTop w:val="120"/>
          <w:marBottom w:val="0"/>
          <w:divBdr>
            <w:top w:val="none" w:sz="0" w:space="0" w:color="auto"/>
            <w:left w:val="none" w:sz="0" w:space="0" w:color="auto"/>
            <w:bottom w:val="none" w:sz="0" w:space="0" w:color="auto"/>
            <w:right w:val="none" w:sz="0" w:space="0" w:color="auto"/>
          </w:divBdr>
        </w:div>
        <w:div w:id="143787018">
          <w:marLeft w:val="576"/>
          <w:marRight w:val="0"/>
          <w:marTop w:val="120"/>
          <w:marBottom w:val="0"/>
          <w:divBdr>
            <w:top w:val="none" w:sz="0" w:space="0" w:color="auto"/>
            <w:left w:val="none" w:sz="0" w:space="0" w:color="auto"/>
            <w:bottom w:val="none" w:sz="0" w:space="0" w:color="auto"/>
            <w:right w:val="none" w:sz="0" w:space="0" w:color="auto"/>
          </w:divBdr>
        </w:div>
        <w:div w:id="206545078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433894">
      <w:bodyDiv w:val="1"/>
      <w:marLeft w:val="0"/>
      <w:marRight w:val="0"/>
      <w:marTop w:val="0"/>
      <w:marBottom w:val="0"/>
      <w:divBdr>
        <w:top w:val="none" w:sz="0" w:space="0" w:color="auto"/>
        <w:left w:val="none" w:sz="0" w:space="0" w:color="auto"/>
        <w:bottom w:val="none" w:sz="0" w:space="0" w:color="auto"/>
        <w:right w:val="none" w:sz="0" w:space="0" w:color="auto"/>
      </w:divBdr>
      <w:divsChild>
        <w:div w:id="1578326649">
          <w:marLeft w:val="576"/>
          <w:marRight w:val="0"/>
          <w:marTop w:val="120"/>
          <w:marBottom w:val="0"/>
          <w:divBdr>
            <w:top w:val="none" w:sz="0" w:space="0" w:color="auto"/>
            <w:left w:val="none" w:sz="0" w:space="0" w:color="auto"/>
            <w:bottom w:val="none" w:sz="0" w:space="0" w:color="auto"/>
            <w:right w:val="none" w:sz="0" w:space="0" w:color="auto"/>
          </w:divBdr>
        </w:div>
        <w:div w:id="1926304385">
          <w:marLeft w:val="576"/>
          <w:marRight w:val="0"/>
          <w:marTop w:val="120"/>
          <w:marBottom w:val="0"/>
          <w:divBdr>
            <w:top w:val="none" w:sz="0" w:space="0" w:color="auto"/>
            <w:left w:val="none" w:sz="0" w:space="0" w:color="auto"/>
            <w:bottom w:val="none" w:sz="0" w:space="0" w:color="auto"/>
            <w:right w:val="none" w:sz="0" w:space="0" w:color="auto"/>
          </w:divBdr>
        </w:div>
        <w:div w:id="1781023264">
          <w:marLeft w:val="576"/>
          <w:marRight w:val="0"/>
          <w:marTop w:val="120"/>
          <w:marBottom w:val="0"/>
          <w:divBdr>
            <w:top w:val="none" w:sz="0" w:space="0" w:color="auto"/>
            <w:left w:val="none" w:sz="0" w:space="0" w:color="auto"/>
            <w:bottom w:val="none" w:sz="0" w:space="0" w:color="auto"/>
            <w:right w:val="none" w:sz="0" w:space="0" w:color="auto"/>
          </w:divBdr>
        </w:div>
      </w:divsChild>
    </w:div>
    <w:div w:id="1354916945">
      <w:bodyDiv w:val="1"/>
      <w:marLeft w:val="0"/>
      <w:marRight w:val="0"/>
      <w:marTop w:val="0"/>
      <w:marBottom w:val="0"/>
      <w:divBdr>
        <w:top w:val="none" w:sz="0" w:space="0" w:color="auto"/>
        <w:left w:val="none" w:sz="0" w:space="0" w:color="auto"/>
        <w:bottom w:val="none" w:sz="0" w:space="0" w:color="auto"/>
        <w:right w:val="none" w:sz="0" w:space="0" w:color="auto"/>
      </w:divBdr>
      <w:divsChild>
        <w:div w:id="535387606">
          <w:marLeft w:val="576"/>
          <w:marRight w:val="0"/>
          <w:marTop w:val="120"/>
          <w:marBottom w:val="0"/>
          <w:divBdr>
            <w:top w:val="none" w:sz="0" w:space="0" w:color="auto"/>
            <w:left w:val="none" w:sz="0" w:space="0" w:color="auto"/>
            <w:bottom w:val="none" w:sz="0" w:space="0" w:color="auto"/>
            <w:right w:val="none" w:sz="0" w:space="0" w:color="auto"/>
          </w:divBdr>
        </w:div>
        <w:div w:id="25024215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165725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1283136">
      <w:bodyDiv w:val="1"/>
      <w:marLeft w:val="0"/>
      <w:marRight w:val="0"/>
      <w:marTop w:val="0"/>
      <w:marBottom w:val="0"/>
      <w:divBdr>
        <w:top w:val="none" w:sz="0" w:space="0" w:color="auto"/>
        <w:left w:val="none" w:sz="0" w:space="0" w:color="auto"/>
        <w:bottom w:val="none" w:sz="0" w:space="0" w:color="auto"/>
        <w:right w:val="none" w:sz="0" w:space="0" w:color="auto"/>
      </w:divBdr>
      <w:divsChild>
        <w:div w:id="1561749974">
          <w:marLeft w:val="576"/>
          <w:marRight w:val="0"/>
          <w:marTop w:val="120"/>
          <w:marBottom w:val="0"/>
          <w:divBdr>
            <w:top w:val="none" w:sz="0" w:space="0" w:color="auto"/>
            <w:left w:val="none" w:sz="0" w:space="0" w:color="auto"/>
            <w:bottom w:val="none" w:sz="0" w:space="0" w:color="auto"/>
            <w:right w:val="none" w:sz="0" w:space="0" w:color="auto"/>
          </w:divBdr>
        </w:div>
        <w:div w:id="1760717928">
          <w:marLeft w:val="576"/>
          <w:marRight w:val="0"/>
          <w:marTop w:val="120"/>
          <w:marBottom w:val="0"/>
          <w:divBdr>
            <w:top w:val="none" w:sz="0" w:space="0" w:color="auto"/>
            <w:left w:val="none" w:sz="0" w:space="0" w:color="auto"/>
            <w:bottom w:val="none" w:sz="0" w:space="0" w:color="auto"/>
            <w:right w:val="none" w:sz="0" w:space="0" w:color="auto"/>
          </w:divBdr>
        </w:div>
        <w:div w:id="183510586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1998558">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3685768">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5727321">
      <w:bodyDiv w:val="1"/>
      <w:marLeft w:val="0"/>
      <w:marRight w:val="0"/>
      <w:marTop w:val="0"/>
      <w:marBottom w:val="0"/>
      <w:divBdr>
        <w:top w:val="none" w:sz="0" w:space="0" w:color="auto"/>
        <w:left w:val="none" w:sz="0" w:space="0" w:color="auto"/>
        <w:bottom w:val="none" w:sz="0" w:space="0" w:color="auto"/>
        <w:right w:val="none" w:sz="0" w:space="0" w:color="auto"/>
      </w:divBdr>
      <w:divsChild>
        <w:div w:id="797921132">
          <w:marLeft w:val="576"/>
          <w:marRight w:val="0"/>
          <w:marTop w:val="120"/>
          <w:marBottom w:val="0"/>
          <w:divBdr>
            <w:top w:val="none" w:sz="0" w:space="0" w:color="auto"/>
            <w:left w:val="none" w:sz="0" w:space="0" w:color="auto"/>
            <w:bottom w:val="none" w:sz="0" w:space="0" w:color="auto"/>
            <w:right w:val="none" w:sz="0" w:space="0" w:color="auto"/>
          </w:divBdr>
        </w:div>
        <w:div w:id="266156971">
          <w:marLeft w:val="576"/>
          <w:marRight w:val="0"/>
          <w:marTop w:val="120"/>
          <w:marBottom w:val="0"/>
          <w:divBdr>
            <w:top w:val="none" w:sz="0" w:space="0" w:color="auto"/>
            <w:left w:val="none" w:sz="0" w:space="0" w:color="auto"/>
            <w:bottom w:val="none" w:sz="0" w:space="0" w:color="auto"/>
            <w:right w:val="none" w:sz="0" w:space="0" w:color="auto"/>
          </w:divBdr>
        </w:div>
        <w:div w:id="604116971">
          <w:marLeft w:val="576"/>
          <w:marRight w:val="0"/>
          <w:marTop w:val="120"/>
          <w:marBottom w:val="0"/>
          <w:divBdr>
            <w:top w:val="none" w:sz="0" w:space="0" w:color="auto"/>
            <w:left w:val="none" w:sz="0" w:space="0" w:color="auto"/>
            <w:bottom w:val="none" w:sz="0" w:space="0" w:color="auto"/>
            <w:right w:val="none" w:sz="0" w:space="0" w:color="auto"/>
          </w:divBdr>
        </w:div>
        <w:div w:id="419330516">
          <w:marLeft w:val="576"/>
          <w:marRight w:val="0"/>
          <w:marTop w:val="120"/>
          <w:marBottom w:val="0"/>
          <w:divBdr>
            <w:top w:val="none" w:sz="0" w:space="0" w:color="auto"/>
            <w:left w:val="none" w:sz="0" w:space="0" w:color="auto"/>
            <w:bottom w:val="none" w:sz="0" w:space="0" w:color="auto"/>
            <w:right w:val="none" w:sz="0" w:space="0" w:color="auto"/>
          </w:divBdr>
        </w:div>
      </w:divsChild>
    </w:div>
    <w:div w:id="1947881776">
      <w:bodyDiv w:val="1"/>
      <w:marLeft w:val="0"/>
      <w:marRight w:val="0"/>
      <w:marTop w:val="0"/>
      <w:marBottom w:val="0"/>
      <w:divBdr>
        <w:top w:val="none" w:sz="0" w:space="0" w:color="auto"/>
        <w:left w:val="none" w:sz="0" w:space="0" w:color="auto"/>
        <w:bottom w:val="none" w:sz="0" w:space="0" w:color="auto"/>
        <w:right w:val="none" w:sz="0" w:space="0" w:color="auto"/>
      </w:divBdr>
      <w:divsChild>
        <w:div w:id="2018578693">
          <w:marLeft w:val="576"/>
          <w:marRight w:val="0"/>
          <w:marTop w:val="120"/>
          <w:marBottom w:val="0"/>
          <w:divBdr>
            <w:top w:val="none" w:sz="0" w:space="0" w:color="auto"/>
            <w:left w:val="none" w:sz="0" w:space="0" w:color="auto"/>
            <w:bottom w:val="none" w:sz="0" w:space="0" w:color="auto"/>
            <w:right w:val="none" w:sz="0" w:space="0" w:color="auto"/>
          </w:divBdr>
        </w:div>
        <w:div w:id="1946574671">
          <w:marLeft w:val="576"/>
          <w:marRight w:val="0"/>
          <w:marTop w:val="120"/>
          <w:marBottom w:val="0"/>
          <w:divBdr>
            <w:top w:val="none" w:sz="0" w:space="0" w:color="auto"/>
            <w:left w:val="none" w:sz="0" w:space="0" w:color="auto"/>
            <w:bottom w:val="none" w:sz="0" w:space="0" w:color="auto"/>
            <w:right w:val="none" w:sz="0" w:space="0" w:color="auto"/>
          </w:divBdr>
        </w:div>
        <w:div w:id="199479107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342825">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1226189">
      <w:bodyDiv w:val="1"/>
      <w:marLeft w:val="0"/>
      <w:marRight w:val="0"/>
      <w:marTop w:val="0"/>
      <w:marBottom w:val="0"/>
      <w:divBdr>
        <w:top w:val="none" w:sz="0" w:space="0" w:color="auto"/>
        <w:left w:val="none" w:sz="0" w:space="0" w:color="auto"/>
        <w:bottom w:val="none" w:sz="0" w:space="0" w:color="auto"/>
        <w:right w:val="none" w:sz="0" w:space="0" w:color="auto"/>
      </w:divBdr>
    </w:div>
    <w:div w:id="2052223095">
      <w:bodyDiv w:val="1"/>
      <w:marLeft w:val="0"/>
      <w:marRight w:val="0"/>
      <w:marTop w:val="0"/>
      <w:marBottom w:val="0"/>
      <w:divBdr>
        <w:top w:val="none" w:sz="0" w:space="0" w:color="auto"/>
        <w:left w:val="none" w:sz="0" w:space="0" w:color="auto"/>
        <w:bottom w:val="none" w:sz="0" w:space="0" w:color="auto"/>
        <w:right w:val="none" w:sz="0" w:space="0" w:color="auto"/>
      </w:divBdr>
      <w:divsChild>
        <w:div w:id="1659533628">
          <w:marLeft w:val="576"/>
          <w:marRight w:val="0"/>
          <w:marTop w:val="120"/>
          <w:marBottom w:val="0"/>
          <w:divBdr>
            <w:top w:val="none" w:sz="0" w:space="0" w:color="auto"/>
            <w:left w:val="none" w:sz="0" w:space="0" w:color="auto"/>
            <w:bottom w:val="none" w:sz="0" w:space="0" w:color="auto"/>
            <w:right w:val="none" w:sz="0" w:space="0" w:color="auto"/>
          </w:divBdr>
        </w:div>
        <w:div w:id="658727382">
          <w:marLeft w:val="576"/>
          <w:marRight w:val="0"/>
          <w:marTop w:val="120"/>
          <w:marBottom w:val="0"/>
          <w:divBdr>
            <w:top w:val="none" w:sz="0" w:space="0" w:color="auto"/>
            <w:left w:val="none" w:sz="0" w:space="0" w:color="auto"/>
            <w:bottom w:val="none" w:sz="0" w:space="0" w:color="auto"/>
            <w:right w:val="none" w:sz="0" w:space="0" w:color="auto"/>
          </w:divBdr>
        </w:div>
        <w:div w:id="2017731503">
          <w:marLeft w:val="576"/>
          <w:marRight w:val="0"/>
          <w:marTop w:val="120"/>
          <w:marBottom w:val="0"/>
          <w:divBdr>
            <w:top w:val="none" w:sz="0" w:space="0" w:color="auto"/>
            <w:left w:val="none" w:sz="0" w:space="0" w:color="auto"/>
            <w:bottom w:val="none" w:sz="0" w:space="0" w:color="auto"/>
            <w:right w:val="none" w:sz="0" w:space="0" w:color="auto"/>
          </w:divBdr>
        </w:div>
      </w:divsChild>
    </w:div>
    <w:div w:id="2061443154">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8241050">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2022-04-01T07:52:00Z</dcterms:modified>
</cp:coreProperties>
</file>