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B4717" w:rsidRDefault="00BB4717"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EC387E" w:rsidRDefault="00EC387E" w:rsidP="00EC387E">
      <w:pPr>
        <w:spacing w:line="360" w:lineRule="auto"/>
        <w:jc w:val="center"/>
        <w:rPr>
          <w:rFonts w:ascii="Times New Roman" w:hAnsi="Times New Roman" w:cs="Times New Roman"/>
          <w:b/>
          <w:sz w:val="56"/>
          <w:szCs w:val="56"/>
        </w:rPr>
      </w:pPr>
      <w:r w:rsidRPr="00EC387E">
        <w:rPr>
          <w:rFonts w:ascii="Times New Roman" w:hAnsi="Times New Roman" w:cs="Times New Roman"/>
          <w:b/>
          <w:sz w:val="56"/>
          <w:szCs w:val="56"/>
        </w:rPr>
        <w:t>Portable &amp; Smart Packing system with quality check framework</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EC387E" w:rsidRDefault="00EC387E"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845895" w:rsidRPr="00C55CBD" w:rsidRDefault="00C55CBD" w:rsidP="00E53AA4">
      <w:pPr>
        <w:spacing w:line="360" w:lineRule="auto"/>
        <w:jc w:val="both"/>
        <w:rPr>
          <w:rFonts w:ascii="Times New Roman" w:hAnsi="Times New Roman" w:cs="Times New Roman"/>
          <w:b/>
          <w:sz w:val="32"/>
          <w:szCs w:val="32"/>
        </w:rPr>
      </w:pPr>
      <w:r w:rsidRPr="00C55CBD">
        <w:rPr>
          <w:rFonts w:ascii="Times New Roman" w:hAnsi="Times New Roman" w:cs="Times New Roman"/>
          <w:sz w:val="32"/>
          <w:szCs w:val="32"/>
        </w:rPr>
        <w:t>Changes in consumer preference for safe food have led to innovations in packaging technologies. This article reviews about different smart packaging systems and their applications in food packaging, packaging research with latest innovations. Active and intelligent packing are such packaging technologies which offer to deliver safer and quality products. Active packaging refers to the incorporation of additives into the package with the aim of maintaining or extending the product quality and shelf life. The intelligent systems are those that monitor the condition of packaged food to give information regarding the quality of the packaged food during transportation and storage. These technologies are designed to the increasing demand for safer foods with better shelf life. The market for active and intelligent packaging systems is expected to have a promising future by their integration into packaging materials or systems.</w:t>
      </w:r>
    </w:p>
    <w:p w:rsidR="00845895" w:rsidRDefault="00845895" w:rsidP="00E53AA4">
      <w:pPr>
        <w:spacing w:line="360" w:lineRule="auto"/>
        <w:jc w:val="both"/>
        <w:rPr>
          <w:rFonts w:ascii="Times New Roman" w:hAnsi="Times New Roman" w:cs="Times New Roman"/>
          <w:b/>
          <w:sz w:val="40"/>
          <w:szCs w:val="40"/>
        </w:rPr>
      </w:pPr>
    </w:p>
    <w:p w:rsidR="00845895" w:rsidRDefault="00845895" w:rsidP="00E53AA4">
      <w:pPr>
        <w:spacing w:line="360" w:lineRule="auto"/>
        <w:jc w:val="both"/>
        <w:rPr>
          <w:rFonts w:ascii="Times New Roman" w:hAnsi="Times New Roman" w:cs="Times New Roman"/>
          <w:b/>
          <w:sz w:val="40"/>
          <w:szCs w:val="40"/>
        </w:rPr>
      </w:pPr>
    </w:p>
    <w:p w:rsidR="003D03F4" w:rsidRDefault="003D03F4" w:rsidP="00E53AA4">
      <w:pPr>
        <w:spacing w:line="360" w:lineRule="auto"/>
        <w:jc w:val="both"/>
        <w:rPr>
          <w:rFonts w:ascii="Times New Roman" w:hAnsi="Times New Roman" w:cs="Times New Roman"/>
          <w:sz w:val="28"/>
          <w:szCs w:val="28"/>
        </w:rPr>
      </w:pPr>
    </w:p>
    <w:p w:rsidR="001C4FD2" w:rsidRDefault="001C4FD2" w:rsidP="001513C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r w:rsidR="001513C0">
        <w:rPr>
          <w:rFonts w:ascii="Times New Roman" w:hAnsi="Times New Roman" w:cs="Times New Roman"/>
          <w:sz w:val="40"/>
          <w:szCs w:val="40"/>
        </w:rPr>
        <w:tab/>
      </w:r>
    </w:p>
    <w:p w:rsidR="00F5183A" w:rsidRDefault="00F5183A" w:rsidP="00E53AA4">
      <w:pPr>
        <w:spacing w:line="360" w:lineRule="auto"/>
        <w:jc w:val="both"/>
        <w:rPr>
          <w:rFonts w:ascii="Times New Roman" w:hAnsi="Times New Roman" w:cs="Times New Roman"/>
          <w:sz w:val="40"/>
          <w:szCs w:val="40"/>
        </w:rPr>
      </w:pPr>
    </w:p>
    <w:p w:rsidR="00491919" w:rsidRDefault="001C4FD2" w:rsidP="00E53AA4">
      <w:pPr>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6A300A" w:rsidP="00C55CBD">
      <w:pPr>
        <w:spacing w:line="360" w:lineRule="auto"/>
        <w:jc w:val="center"/>
        <w:rPr>
          <w:rFonts w:ascii="Times New Roman" w:hAnsi="Times New Roman" w:cs="Times New Roman"/>
          <w:b/>
          <w:sz w:val="40"/>
          <w:szCs w:val="40"/>
        </w:rPr>
      </w:pPr>
      <w:r w:rsidRPr="003D03F4">
        <w:rPr>
          <w:rFonts w:ascii="Times New Roman" w:hAnsi="Times New Roman" w:cs="Times New Roman"/>
          <w:b/>
          <w:sz w:val="40"/>
          <w:szCs w:val="40"/>
        </w:rPr>
        <w:lastRenderedPageBreak/>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42F10" w:rsidRDefault="00A67B48" w:rsidP="00F42F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2F10">
        <w:rPr>
          <w:rFonts w:ascii="Times New Roman" w:hAnsi="Times New Roman" w:cs="Times New Roman"/>
          <w:sz w:val="32"/>
          <w:szCs w:val="32"/>
          <w:lang w:val="en-IN"/>
        </w:rPr>
        <w:t>Su</w:t>
      </w:r>
      <w:r w:rsidRPr="00F42F10">
        <w:rPr>
          <w:rFonts w:ascii="Times New Roman" w:hAnsi="Times New Roman" w:cs="Times New Roman"/>
          <w:sz w:val="32"/>
          <w:szCs w:val="32"/>
          <w:lang w:val="en-IN"/>
        </w:rPr>
        <w:t>ch networks are a set of nodes of nanosensors dynamically self organizing necessarily in a wireless network with possible use in any pre existing infrastructure.</w:t>
      </w:r>
    </w:p>
    <w:p w:rsidR="00000000" w:rsidRPr="00F42F10" w:rsidRDefault="00A67B48" w:rsidP="00F42F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2F10">
        <w:rPr>
          <w:rFonts w:ascii="Times New Roman" w:hAnsi="Times New Roman" w:cs="Times New Roman"/>
          <w:sz w:val="32"/>
          <w:szCs w:val="32"/>
          <w:lang w:val="en-IN"/>
        </w:rPr>
        <w:t>These networks are at an early stage of research and development; an example of this is the l</w:t>
      </w:r>
      <w:r w:rsidRPr="00F42F10">
        <w:rPr>
          <w:rFonts w:ascii="Times New Roman" w:hAnsi="Times New Roman" w:cs="Times New Roman"/>
          <w:sz w:val="32"/>
          <w:szCs w:val="32"/>
          <w:lang w:val="en-IN"/>
        </w:rPr>
        <w:t>imitations that exist in the nano communication and the nano batteries.</w:t>
      </w:r>
    </w:p>
    <w:p w:rsidR="00000000" w:rsidRPr="00F42F10" w:rsidRDefault="00A67B48" w:rsidP="00F42F10">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42F10">
        <w:rPr>
          <w:rFonts w:ascii="Times New Roman" w:hAnsi="Times New Roman" w:cs="Times New Roman"/>
          <w:sz w:val="32"/>
          <w:szCs w:val="32"/>
          <w:lang w:val="en-IN"/>
        </w:rPr>
        <w:t>Existing internet technologies are plagued by cybersecurity and data privacy issues that may present major challenges.</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B07580" w:rsidRDefault="00A67B48" w:rsidP="00B07580">
      <w:pPr>
        <w:numPr>
          <w:ilvl w:val="0"/>
          <w:numId w:val="45"/>
        </w:numPr>
        <w:spacing w:line="360" w:lineRule="auto"/>
        <w:jc w:val="both"/>
        <w:rPr>
          <w:rFonts w:ascii="Times New Roman" w:hAnsi="Times New Roman" w:cs="Times New Roman"/>
          <w:bCs/>
          <w:sz w:val="32"/>
          <w:szCs w:val="32"/>
          <w:lang w:val="en-IN"/>
        </w:rPr>
      </w:pPr>
      <w:r w:rsidRPr="00B07580">
        <w:rPr>
          <w:rFonts w:ascii="Times New Roman" w:hAnsi="Times New Roman" w:cs="Times New Roman"/>
          <w:bCs/>
          <w:sz w:val="32"/>
          <w:szCs w:val="32"/>
          <w:lang w:val="en-IN"/>
        </w:rPr>
        <w:t>It causes yellowing of vegetables, russet spotting on lettuce a</w:t>
      </w:r>
      <w:r w:rsidRPr="00B07580">
        <w:rPr>
          <w:rFonts w:ascii="Times New Roman" w:hAnsi="Times New Roman" w:cs="Times New Roman"/>
          <w:bCs/>
          <w:sz w:val="32"/>
          <w:szCs w:val="32"/>
          <w:lang w:val="en-IN"/>
        </w:rPr>
        <w:t>nd has detrimental impact on shelf life of many fruits and vegetables.</w:t>
      </w:r>
    </w:p>
    <w:p w:rsidR="00000000" w:rsidRPr="00B07580" w:rsidRDefault="00A67B48" w:rsidP="00B07580">
      <w:pPr>
        <w:numPr>
          <w:ilvl w:val="0"/>
          <w:numId w:val="45"/>
        </w:numPr>
        <w:spacing w:line="360" w:lineRule="auto"/>
        <w:jc w:val="both"/>
        <w:rPr>
          <w:rFonts w:ascii="Times New Roman" w:hAnsi="Times New Roman" w:cs="Times New Roman"/>
          <w:bCs/>
          <w:sz w:val="32"/>
          <w:szCs w:val="32"/>
          <w:lang w:val="en-IN"/>
        </w:rPr>
      </w:pPr>
      <w:r w:rsidRPr="00B07580">
        <w:rPr>
          <w:rFonts w:ascii="Times New Roman" w:hAnsi="Times New Roman" w:cs="Times New Roman"/>
          <w:bCs/>
          <w:sz w:val="32"/>
          <w:szCs w:val="32"/>
          <w:lang w:val="en-IN"/>
        </w:rPr>
        <w:t>The disadvantages of freshness indicator on colour changes are colour changes indicating contamination can occur in products free from any significant sensory or quality deterioration.</w:t>
      </w:r>
      <w:r w:rsidRPr="00B07580">
        <w:rPr>
          <w:rFonts w:ascii="Times New Roman" w:hAnsi="Times New Roman" w:cs="Times New Roman"/>
          <w:bCs/>
          <w:sz w:val="32"/>
          <w:szCs w:val="32"/>
          <w:lang w:val="en-IN"/>
        </w:rPr>
        <w:t xml:space="preserve"> </w:t>
      </w:r>
    </w:p>
    <w:p w:rsidR="00000000" w:rsidRPr="00B07580" w:rsidRDefault="00A67B48" w:rsidP="00B07580">
      <w:pPr>
        <w:numPr>
          <w:ilvl w:val="0"/>
          <w:numId w:val="45"/>
        </w:numPr>
        <w:spacing w:line="360" w:lineRule="auto"/>
        <w:jc w:val="both"/>
        <w:rPr>
          <w:rFonts w:ascii="Times New Roman" w:hAnsi="Times New Roman" w:cs="Times New Roman"/>
          <w:bCs/>
          <w:sz w:val="32"/>
          <w:szCs w:val="32"/>
          <w:lang w:val="en-IN"/>
        </w:rPr>
      </w:pPr>
      <w:r w:rsidRPr="00B07580">
        <w:rPr>
          <w:rFonts w:ascii="Times New Roman" w:hAnsi="Times New Roman" w:cs="Times New Roman"/>
          <w:bCs/>
          <w:sz w:val="32"/>
          <w:szCs w:val="32"/>
          <w:lang w:val="en-IN"/>
        </w:rPr>
        <w:t>Disadvantage of such system is that the device should be highly sensitive and the residual oxygen in the package are susceptible to indicators.</w:t>
      </w:r>
      <w:r w:rsidRPr="00B07580">
        <w:rPr>
          <w:rFonts w:ascii="Times New Roman" w:hAnsi="Times New Roman" w:cs="Times New Roman"/>
          <w:bCs/>
          <w:sz w:val="32"/>
          <w:szCs w:val="32"/>
        </w:rPr>
        <w:t xml:space="preserve"> </w:t>
      </w:r>
    </w:p>
    <w:p w:rsidR="00F94960" w:rsidRPr="00B07580" w:rsidRDefault="00BB3207" w:rsidP="00E53AA4">
      <w:pPr>
        <w:spacing w:line="360" w:lineRule="auto"/>
        <w:jc w:val="both"/>
        <w:rPr>
          <w:rFonts w:ascii="Times New Roman" w:eastAsia="Times New Roman" w:hAnsi="Times New Roman" w:cs="Times New Roman"/>
          <w:sz w:val="32"/>
          <w:szCs w:val="32"/>
        </w:rPr>
      </w:pPr>
      <w:r>
        <w:rPr>
          <w:rFonts w:ascii="Times New Roman" w:hAnsi="Times New Roman" w:cs="Times New Roman"/>
          <w:b/>
          <w:sz w:val="36"/>
          <w:szCs w:val="36"/>
        </w:rPr>
        <w:t xml:space="preserve">           </w:t>
      </w:r>
    </w:p>
    <w:p w:rsidR="000B33B0" w:rsidRPr="00BB3207" w:rsidRDefault="006A300A" w:rsidP="00E53AA4">
      <w:pPr>
        <w:pStyle w:val="NormalWeb"/>
        <w:spacing w:before="0" w:beforeAutospacing="0" w:after="0" w:afterAutospacing="0" w:line="360" w:lineRule="auto"/>
        <w:jc w:val="both"/>
        <w:rPr>
          <w:b/>
          <w:sz w:val="36"/>
          <w:szCs w:val="36"/>
        </w:rPr>
      </w:pPr>
      <w:r w:rsidRPr="00BB3207">
        <w:rPr>
          <w:b/>
          <w:sz w:val="36"/>
          <w:szCs w:val="36"/>
        </w:rPr>
        <w:lastRenderedPageBreak/>
        <w:t xml:space="preserve">2.2. PROPOSED </w:t>
      </w:r>
      <w:r w:rsidR="000B33B0" w:rsidRPr="00BB3207">
        <w:rPr>
          <w:b/>
          <w:sz w:val="36"/>
          <w:szCs w:val="36"/>
        </w:rPr>
        <w:t xml:space="preserve">SYSTEM </w:t>
      </w:r>
    </w:p>
    <w:p w:rsidR="00285E89" w:rsidRPr="00285E89" w:rsidRDefault="00285E89" w:rsidP="00285E89">
      <w:pPr>
        <w:pStyle w:val="NormalWeb"/>
        <w:numPr>
          <w:ilvl w:val="0"/>
          <w:numId w:val="46"/>
        </w:numPr>
        <w:spacing w:before="0" w:beforeAutospacing="0" w:after="0" w:afterAutospacing="0" w:line="360" w:lineRule="auto"/>
        <w:ind w:left="709"/>
        <w:jc w:val="both"/>
        <w:rPr>
          <w:sz w:val="32"/>
          <w:szCs w:val="32"/>
        </w:rPr>
      </w:pPr>
      <w:r w:rsidRPr="00285E89">
        <w:rPr>
          <w:sz w:val="32"/>
          <w:szCs w:val="32"/>
        </w:rPr>
        <w:t>The main purpose of packaging is to protect a product against deteriorative effects caused by exposer to and usage in the external environment.</w:t>
      </w:r>
    </w:p>
    <w:p w:rsidR="00285E89" w:rsidRPr="00285E89" w:rsidRDefault="00285E89" w:rsidP="00285E89">
      <w:pPr>
        <w:pStyle w:val="NormalWeb"/>
        <w:numPr>
          <w:ilvl w:val="0"/>
          <w:numId w:val="46"/>
        </w:numPr>
        <w:spacing w:before="0" w:beforeAutospacing="0" w:after="0" w:afterAutospacing="0" w:line="360" w:lineRule="auto"/>
        <w:ind w:left="709"/>
        <w:jc w:val="both"/>
        <w:rPr>
          <w:sz w:val="32"/>
          <w:szCs w:val="32"/>
        </w:rPr>
      </w:pPr>
      <w:r w:rsidRPr="00285E89">
        <w:rPr>
          <w:sz w:val="32"/>
          <w:szCs w:val="32"/>
        </w:rPr>
        <w:t xml:space="preserve">To prevent the product from leaking or breaking, and to protect it against possible contaminations. </w:t>
      </w:r>
    </w:p>
    <w:p w:rsidR="003A5D44" w:rsidRPr="00285E89" w:rsidRDefault="00285E89" w:rsidP="00E53AA4">
      <w:pPr>
        <w:pStyle w:val="NormalWeb"/>
        <w:numPr>
          <w:ilvl w:val="0"/>
          <w:numId w:val="46"/>
        </w:numPr>
        <w:spacing w:before="0" w:beforeAutospacing="0" w:after="0" w:afterAutospacing="0" w:line="360" w:lineRule="auto"/>
        <w:ind w:left="709"/>
        <w:jc w:val="both"/>
        <w:rPr>
          <w:sz w:val="32"/>
          <w:szCs w:val="32"/>
        </w:rPr>
      </w:pPr>
      <w:r w:rsidRPr="00285E89">
        <w:rPr>
          <w:sz w:val="32"/>
          <w:szCs w:val="32"/>
        </w:rPr>
        <w:t>To communicate important information about the contained food product and its nutritional content and to provide cooking instructions.</w:t>
      </w: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C2403E" w:rsidRDefault="00A67B48" w:rsidP="00C24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403E">
        <w:rPr>
          <w:rFonts w:ascii="Times New Roman" w:eastAsia="AdvGulliv-R" w:hAnsi="Times New Roman" w:cs="Times New Roman"/>
          <w:bCs/>
          <w:sz w:val="32"/>
          <w:szCs w:val="32"/>
          <w:lang w:val="en-IN"/>
        </w:rPr>
        <w:t>Antimicrobial edib</w:t>
      </w:r>
      <w:r w:rsidRPr="00C2403E">
        <w:rPr>
          <w:rFonts w:ascii="Times New Roman" w:eastAsia="AdvGulliv-R" w:hAnsi="Times New Roman" w:cs="Times New Roman"/>
          <w:bCs/>
          <w:sz w:val="32"/>
          <w:szCs w:val="32"/>
          <w:lang w:val="en-IN"/>
        </w:rPr>
        <w:t>le coatings and films prepared from polysaccharides, proteins and lipids have variety of advantages like biodegradability, edibility, biocompatibility, aesthetic appearance, barrier properties etc.</w:t>
      </w:r>
    </w:p>
    <w:p w:rsidR="00000000" w:rsidRPr="00C2403E" w:rsidRDefault="00A67B48" w:rsidP="00C24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403E">
        <w:rPr>
          <w:rFonts w:ascii="Times New Roman" w:eastAsia="AdvGulliv-R" w:hAnsi="Times New Roman" w:cs="Times New Roman"/>
          <w:bCs/>
          <w:sz w:val="32"/>
          <w:szCs w:val="32"/>
          <w:lang w:val="en-IN"/>
        </w:rPr>
        <w:t xml:space="preserve">It also helps to identify processes that strongly affect </w:t>
      </w:r>
      <w:r w:rsidRPr="00C2403E">
        <w:rPr>
          <w:rFonts w:ascii="Times New Roman" w:eastAsia="AdvGulliv-R" w:hAnsi="Times New Roman" w:cs="Times New Roman"/>
          <w:bCs/>
          <w:sz w:val="32"/>
          <w:szCs w:val="32"/>
          <w:lang w:val="en-IN"/>
        </w:rPr>
        <w:t>the quality attributes and efficiently improve the final food quality.</w:t>
      </w:r>
    </w:p>
    <w:p w:rsidR="00000000" w:rsidRPr="00C2403E" w:rsidRDefault="00A67B48" w:rsidP="00C2403E">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C2403E">
        <w:rPr>
          <w:rFonts w:ascii="Times New Roman" w:eastAsia="AdvGulliv-R" w:hAnsi="Times New Roman" w:cs="Times New Roman"/>
          <w:bCs/>
          <w:sz w:val="32"/>
          <w:szCs w:val="32"/>
          <w:lang w:val="en-IN"/>
        </w:rPr>
        <w:t>The package is used to protect the product from the deteriorative effects of external environmental conditionals like heat, light, presence or absence of moisture, pressure, microorgan</w:t>
      </w:r>
      <w:r w:rsidRPr="00C2403E">
        <w:rPr>
          <w:rFonts w:ascii="Times New Roman" w:eastAsia="AdvGulliv-R" w:hAnsi="Times New Roman" w:cs="Times New Roman"/>
          <w:bCs/>
          <w:sz w:val="32"/>
          <w:szCs w:val="32"/>
          <w:lang w:val="en-IN"/>
        </w:rPr>
        <w:t xml:space="preserve">isms, gaseous emissions and so on. </w:t>
      </w:r>
    </w:p>
    <w:p w:rsidR="00B31569" w:rsidRDefault="00B31569"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C2403E" w:rsidRDefault="00C2403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C2403E" w:rsidRDefault="00C2403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C2403E" w:rsidRDefault="00C2403E"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D06B45">
        <w:trPr>
          <w:trHeight w:val="2316"/>
        </w:trPr>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Ethylene in plant biology</w:t>
            </w:r>
          </w:p>
        </w:tc>
        <w:tc>
          <w:tcPr>
            <w:tcW w:w="3192" w:type="dxa"/>
          </w:tcPr>
          <w:p w:rsidR="000C407B" w:rsidRPr="00D06B45" w:rsidRDefault="00D06B45" w:rsidP="00D06B45">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 xml:space="preserve">Abeles FB, Morgan PW, Saltveit ME (1992) </w:t>
            </w:r>
          </w:p>
        </w:tc>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Ethylene in Plant Biology focuses on the role of ethylene in plant physiology and the interrelationship between ethylene, fruit ripening, and respiration.</w:t>
            </w:r>
          </w:p>
        </w:tc>
      </w:tr>
      <w:tr w:rsidR="000C407B" w:rsidTr="00D06B45">
        <w:trPr>
          <w:trHeight w:val="2409"/>
        </w:trPr>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Market analysis of biosensors for food safety</w:t>
            </w:r>
          </w:p>
        </w:tc>
        <w:tc>
          <w:tcPr>
            <w:tcW w:w="3192" w:type="dxa"/>
          </w:tcPr>
          <w:p w:rsidR="000C407B" w:rsidRPr="00D06B45" w:rsidRDefault="00D06B45" w:rsidP="00D06B45">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 xml:space="preserve">Alocilja EC, Radke SM (2003) </w:t>
            </w:r>
          </w:p>
        </w:tc>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With quicker detection time and reusable features, biosensors will be important to those interested in real time diagnostics of disease causing pathogens.</w:t>
            </w:r>
          </w:p>
        </w:tc>
      </w:tr>
      <w:tr w:rsidR="000C407B" w:rsidTr="000C407B">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Biopolymer-based antimicrobial packaging: a review</w:t>
            </w:r>
          </w:p>
        </w:tc>
        <w:tc>
          <w:tcPr>
            <w:tcW w:w="3192" w:type="dxa"/>
          </w:tcPr>
          <w:p w:rsidR="000C407B" w:rsidRPr="00D06B45" w:rsidRDefault="00D06B45" w:rsidP="00D06B45">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 xml:space="preserve">Cha DS, Chinnan MS (2004) </w:t>
            </w:r>
          </w:p>
        </w:tc>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shd w:val="clear" w:color="auto" w:fill="FFFFFF"/>
              </w:rPr>
              <w:t>These include packaging materials and edible films and coatings that contain antimicrobial agents and also techniques that modify the atmosphere within the package.</w:t>
            </w:r>
          </w:p>
        </w:tc>
      </w:tr>
      <w:tr w:rsidR="000C407B" w:rsidTr="000C407B">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Nano composites for food packaging applications</w:t>
            </w:r>
          </w:p>
        </w:tc>
        <w:tc>
          <w:tcPr>
            <w:tcW w:w="3192" w:type="dxa"/>
          </w:tcPr>
          <w:p w:rsidR="000C407B" w:rsidRPr="00D06B45" w:rsidRDefault="00D06B45" w:rsidP="00D06B45">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 xml:space="preserve">De-Azeredo HMC (2009) </w:t>
            </w:r>
          </w:p>
        </w:tc>
        <w:tc>
          <w:tcPr>
            <w:tcW w:w="3192" w:type="dxa"/>
          </w:tcPr>
          <w:p w:rsidR="000C407B" w:rsidRPr="00D06B45" w:rsidRDefault="00D06B45" w:rsidP="00E53AA4">
            <w:pPr>
              <w:tabs>
                <w:tab w:val="left" w:pos="720"/>
              </w:tabs>
              <w:spacing w:after="100" w:line="360" w:lineRule="auto"/>
              <w:jc w:val="both"/>
              <w:rPr>
                <w:rFonts w:ascii="Times New Roman" w:hAnsi="Times New Roman" w:cs="Times New Roman"/>
                <w:sz w:val="26"/>
                <w:szCs w:val="26"/>
              </w:rPr>
            </w:pPr>
            <w:r w:rsidRPr="00D06B45">
              <w:rPr>
                <w:rFonts w:ascii="Times New Roman" w:hAnsi="Times New Roman" w:cs="Times New Roman"/>
                <w:sz w:val="26"/>
                <w:szCs w:val="26"/>
              </w:rPr>
              <w:t>Most reinforced materials present poor matrix–filler interactions, which tend to improve with decreasing filler dimensions.</w:t>
            </w:r>
          </w:p>
        </w:tc>
      </w:tr>
    </w:tbl>
    <w:p w:rsidR="00D81E16" w:rsidRDefault="00D81E16" w:rsidP="00E53AA4">
      <w:pPr>
        <w:tabs>
          <w:tab w:val="left" w:pos="720"/>
        </w:tabs>
        <w:spacing w:after="100" w:line="360" w:lineRule="auto"/>
        <w:jc w:val="both"/>
        <w:rPr>
          <w:rFonts w:ascii="Times New Roman" w:hAnsi="Times New Roman" w:cs="Times New Roman"/>
          <w:b/>
          <w:sz w:val="24"/>
          <w:szCs w:val="24"/>
        </w:rPr>
      </w:pPr>
    </w:p>
    <w:p w:rsidR="0001380B" w:rsidRDefault="0001380B"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lastRenderedPageBreak/>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4C795F" w:rsidRPr="0001380B"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01380B" w:rsidRDefault="0001380B" w:rsidP="00E53AA4">
      <w:pPr>
        <w:spacing w:line="360" w:lineRule="auto"/>
        <w:jc w:val="both"/>
        <w:rPr>
          <w:rFonts w:ascii="Times New Roman" w:hAnsi="Times New Roman" w:cs="Times New Roman"/>
          <w:b/>
          <w:sz w:val="28"/>
          <w:szCs w:val="28"/>
        </w:rPr>
      </w:pP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lastRenderedPageBreak/>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CD4A2C" w:rsidRPr="004C795F" w:rsidRDefault="00CD4A2C" w:rsidP="00E53AA4">
      <w:pPr>
        <w:spacing w:line="360" w:lineRule="auto"/>
        <w:jc w:val="both"/>
        <w:rPr>
          <w:rFonts w:ascii="Times New Roman" w:hAnsi="Times New Roman" w:cs="Times New Roman"/>
          <w:b/>
          <w:sz w:val="28"/>
          <w:szCs w:val="28"/>
        </w:rPr>
      </w:pP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01380B" w:rsidRDefault="0001380B" w:rsidP="00E53AA4">
      <w:pPr>
        <w:spacing w:line="360" w:lineRule="auto"/>
        <w:jc w:val="both"/>
        <w:rPr>
          <w:rFonts w:ascii="Times New Roman" w:hAnsi="Times New Roman" w:cs="Times New Roman"/>
          <w:b/>
          <w:iCs/>
          <w:sz w:val="28"/>
          <w:szCs w:val="28"/>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lastRenderedPageBreak/>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D81E16" w:rsidRPr="00D81E16" w:rsidRDefault="00D81E16" w:rsidP="00E53AA4">
      <w:pPr>
        <w:jc w:val="both"/>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F5183A" w:rsidRDefault="00F5183A" w:rsidP="00E53AA4">
      <w:pPr>
        <w:pStyle w:val="Heading6"/>
        <w:tabs>
          <w:tab w:val="left" w:pos="2160"/>
        </w:tabs>
        <w:spacing w:line="360" w:lineRule="auto"/>
        <w:jc w:val="both"/>
        <w:rPr>
          <w:rFonts w:ascii="Times New Roman" w:hAnsi="Times New Roman" w:cs="Times New Roman"/>
          <w:b/>
          <w:i w:val="0"/>
          <w:color w:val="auto"/>
          <w:sz w:val="40"/>
          <w:szCs w:val="40"/>
        </w:rPr>
      </w:pPr>
    </w:p>
    <w:p w:rsidR="00F5183A" w:rsidRDefault="00F5183A" w:rsidP="00F5183A">
      <w:pPr>
        <w:pStyle w:val="Heading6"/>
        <w:tabs>
          <w:tab w:val="left" w:pos="2160"/>
        </w:tabs>
        <w:spacing w:line="360" w:lineRule="auto"/>
        <w:rPr>
          <w:rFonts w:ascii="Times New Roman" w:hAnsi="Times New Roman" w:cs="Times New Roman"/>
          <w:b/>
          <w:i w:val="0"/>
          <w:color w:val="auto"/>
          <w:sz w:val="40"/>
          <w:szCs w:val="40"/>
        </w:rPr>
      </w:pPr>
    </w:p>
    <w:p w:rsidR="00F5183A" w:rsidRDefault="00F5183A" w:rsidP="00F5183A"/>
    <w:p w:rsidR="00440A5A" w:rsidRPr="00F5183A" w:rsidRDefault="00440A5A" w:rsidP="00F5183A"/>
    <w:p w:rsidR="00305BF0" w:rsidRPr="00D81E16" w:rsidRDefault="00305BF0" w:rsidP="00F5183A">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01380B" w:rsidP="00E53AA4">
      <w:pPr>
        <w:spacing w:after="0" w:line="360" w:lineRule="auto"/>
        <w:jc w:val="both"/>
        <w:rPr>
          <w:rFonts w:ascii="Times New Roman" w:hAnsi="Times New Roman" w:cs="Times New Roman"/>
        </w:rPr>
      </w:pPr>
      <w:r w:rsidRPr="0001380B">
        <w:rPr>
          <w:rFonts w:ascii="Times New Roman" w:hAnsi="Times New Roman" w:cs="Times New Roman"/>
        </w:rPr>
        <w:drawing>
          <wp:inline distT="0" distB="0" distL="0" distR="0">
            <wp:extent cx="5943600" cy="4423410"/>
            <wp:effectExtent l="19050" t="0" r="0" b="0"/>
            <wp:docPr id="1" name="Picture 1" descr="C:\Users\ELCOT-Lenovo\Desktop\PIC.jp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jpg"/>
                    <pic:cNvPicPr>
                      <a:picLocks noGrp="1" noChangeAspect="1" noChangeArrowheads="1"/>
                    </pic:cNvPicPr>
                  </pic:nvPicPr>
                  <pic:blipFill>
                    <a:blip r:embed="rId8"/>
                    <a:srcRect/>
                    <a:stretch>
                      <a:fillRect/>
                    </a:stretch>
                  </pic:blipFill>
                  <pic:spPr bwMode="auto">
                    <a:xfrm>
                      <a:off x="0" y="0"/>
                      <a:ext cx="5943600" cy="4423410"/>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421F90" w:rsidRDefault="00D81E16" w:rsidP="00E53AA4">
      <w:pPr>
        <w:spacing w:after="0" w:line="360" w:lineRule="auto"/>
        <w:jc w:val="both"/>
        <w:rPr>
          <w:rFonts w:ascii="Times New Roman" w:hAnsi="Times New Roman" w:cs="Times New Roman"/>
        </w:rPr>
      </w:pPr>
      <w:r>
        <w:rPr>
          <w:rFonts w:ascii="Times New Roman" w:hAnsi="Times New Roman" w:cs="Times New Roman"/>
          <w:noProof/>
        </w:rPr>
        <w:t xml:space="preserve">                                          </w:t>
      </w:r>
    </w:p>
    <w:p w:rsidR="00D81E16" w:rsidRDefault="00D81E16" w:rsidP="00E53AA4">
      <w:pPr>
        <w:tabs>
          <w:tab w:val="left" w:pos="2805"/>
        </w:tabs>
        <w:jc w:val="both"/>
        <w:rPr>
          <w:rFonts w:ascii="Times New Roman" w:hAnsi="Times New Roman" w:cs="Times New Roman"/>
          <w:sz w:val="24"/>
          <w:szCs w:val="24"/>
        </w:rPr>
      </w:pPr>
      <w:r>
        <w:rPr>
          <w:rFonts w:ascii="Times New Roman" w:hAnsi="Times New Roman" w:cs="Times New Roman"/>
          <w:sz w:val="24"/>
          <w:szCs w:val="24"/>
        </w:rPr>
        <w:t xml:space="preserve">  </w:t>
      </w:r>
    </w:p>
    <w:p w:rsidR="00F5183A" w:rsidRDefault="00D81E16" w:rsidP="00E53AA4">
      <w:pPr>
        <w:spacing w:before="100" w:after="100" w:line="360" w:lineRule="auto"/>
        <w:jc w:val="both"/>
        <w:rPr>
          <w:rFonts w:ascii="Times New Roman" w:hAnsi="Times New Roman" w:cs="Times New Roman"/>
          <w:b/>
          <w:noProof/>
          <w:sz w:val="28"/>
          <w:szCs w:val="28"/>
        </w:rPr>
      </w:pPr>
      <w:r>
        <w:rPr>
          <w:rFonts w:ascii="Times New Roman" w:hAnsi="Times New Roman" w:cs="Times New Roman"/>
          <w:b/>
          <w:sz w:val="28"/>
          <w:szCs w:val="28"/>
        </w:rPr>
        <w:t xml:space="preserve">                         </w:t>
      </w:r>
    </w:p>
    <w:p w:rsidR="0001380B" w:rsidRDefault="0001380B" w:rsidP="00E53AA4">
      <w:pPr>
        <w:spacing w:before="100" w:after="100" w:line="360" w:lineRule="auto"/>
        <w:jc w:val="both"/>
        <w:rPr>
          <w:rFonts w:ascii="Times New Roman" w:hAnsi="Times New Roman" w:cs="Times New Roman"/>
          <w:b/>
          <w:noProof/>
          <w:sz w:val="28"/>
          <w:szCs w:val="28"/>
        </w:rPr>
      </w:pPr>
    </w:p>
    <w:p w:rsidR="00D81E16" w:rsidRDefault="00D81E16" w:rsidP="00E53AA4">
      <w:pPr>
        <w:spacing w:before="100" w:after="100" w:line="360" w:lineRule="auto"/>
        <w:jc w:val="both"/>
        <w:rPr>
          <w:rFonts w:ascii="Times New Roman" w:hAnsi="Times New Roman" w:cs="Times New Roman"/>
          <w:b/>
          <w:sz w:val="28"/>
          <w:szCs w:val="28"/>
        </w:rPr>
      </w:pPr>
      <w:r>
        <w:rPr>
          <w:rFonts w:ascii="Times New Roman" w:hAnsi="Times New Roman" w:cs="Times New Roman"/>
          <w:b/>
          <w:noProof/>
          <w:sz w:val="28"/>
          <w:szCs w:val="28"/>
        </w:rPr>
        <w:t xml:space="preserve">                 </w:t>
      </w:r>
    </w:p>
    <w:p w:rsidR="0000536F" w:rsidRPr="00D81E16" w:rsidRDefault="0000536F" w:rsidP="00286E50">
      <w:pPr>
        <w:spacing w:before="100" w:after="100" w:line="360" w:lineRule="auto"/>
        <w:jc w:val="center"/>
        <w:rPr>
          <w:rFonts w:ascii="Times New Roman" w:hAnsi="Times New Roman" w:cs="Times New Roman"/>
          <w:b/>
          <w:sz w:val="36"/>
          <w:szCs w:val="36"/>
        </w:rPr>
      </w:pPr>
      <w:r w:rsidRPr="00D81E16">
        <w:rPr>
          <w:rFonts w:ascii="Times New Roman" w:hAnsi="Times New Roman" w:cs="Times New Roman"/>
          <w:b/>
          <w:sz w:val="36"/>
          <w:szCs w:val="36"/>
        </w:rPr>
        <w:lastRenderedPageBreak/>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F5183A" w:rsidRDefault="00F5183A" w:rsidP="00E53AA4">
      <w:pPr>
        <w:tabs>
          <w:tab w:val="left" w:pos="1309"/>
          <w:tab w:val="center" w:pos="4680"/>
        </w:tabs>
        <w:spacing w:line="360" w:lineRule="auto"/>
        <w:jc w:val="both"/>
        <w:rPr>
          <w:rFonts w:ascii="Times New Roman" w:hAnsi="Times New Roman" w:cs="Times New Roman"/>
          <w:b/>
          <w:sz w:val="28"/>
          <w:szCs w:val="28"/>
        </w:rPr>
      </w:pPr>
    </w:p>
    <w:p w:rsidR="008E579B" w:rsidRPr="00D81E16" w:rsidRDefault="00FE3487" w:rsidP="009E62B1">
      <w:pPr>
        <w:tabs>
          <w:tab w:val="left" w:pos="1309"/>
          <w:tab w:val="center" w:pos="4680"/>
        </w:tabs>
        <w:spacing w:line="360" w:lineRule="auto"/>
        <w:jc w:val="center"/>
        <w:rPr>
          <w:rFonts w:ascii="Times New Roman" w:hAnsi="Times New Roman" w:cs="Times New Roman"/>
          <w:b/>
          <w:sz w:val="40"/>
          <w:szCs w:val="40"/>
        </w:rPr>
      </w:pPr>
      <w:r w:rsidRPr="00D81E16">
        <w:rPr>
          <w:rFonts w:ascii="Times New Roman" w:hAnsi="Times New Roman" w:cs="Times New Roman"/>
          <w:b/>
          <w:sz w:val="40"/>
          <w:szCs w:val="40"/>
        </w:rPr>
        <w:lastRenderedPageBreak/>
        <w:t>CHAPTER 5</w:t>
      </w:r>
    </w:p>
    <w:p w:rsidR="00E06169" w:rsidRDefault="00E06169" w:rsidP="009E62B1">
      <w:pPr>
        <w:pStyle w:val="BodyText"/>
        <w:rPr>
          <w:b/>
          <w:sz w:val="36"/>
          <w:szCs w:val="36"/>
        </w:rPr>
      </w:pPr>
      <w:r w:rsidRPr="00D81E16">
        <w:rPr>
          <w:b/>
          <w:sz w:val="36"/>
          <w:szCs w:val="36"/>
        </w:rPr>
        <w:t>CONCLUSION</w:t>
      </w:r>
      <w:r w:rsidR="003C0F6F">
        <w:rPr>
          <w:b/>
          <w:sz w:val="36"/>
          <w:szCs w:val="36"/>
        </w:rPr>
        <w:t>:</w:t>
      </w:r>
    </w:p>
    <w:p w:rsidR="005C7041" w:rsidRPr="005C7041" w:rsidRDefault="005C7041" w:rsidP="005C7041">
      <w:pPr>
        <w:pStyle w:val="BodyText"/>
        <w:rPr>
          <w:bCs/>
          <w:sz w:val="36"/>
          <w:szCs w:val="36"/>
          <w:lang w:val="en-IN"/>
        </w:rPr>
      </w:pPr>
      <w:r w:rsidRPr="005C7041">
        <w:rPr>
          <w:b/>
          <w:sz w:val="36"/>
          <w:szCs w:val="36"/>
          <w:lang w:val="en-IN"/>
        </w:rPr>
        <w:t xml:space="preserve">   </w:t>
      </w:r>
      <w:r w:rsidRPr="005C7041">
        <w:rPr>
          <w:bCs/>
          <w:sz w:val="32"/>
          <w:szCs w:val="32"/>
          <w:lang w:val="en-IN"/>
        </w:rPr>
        <w:t>Various smart packaging technologies are developing in recent years which are being integrated to the packaging systems to meet the requirements of food supply chain. Adoption of suitable packaging technologies by the food industry can be useful to extend the shelf life, improve quality, safety, and provide information about the product. Research on these smart packaging technologies can result in further improvement of the existing system. In future untapped opportunities exist for smart packaging to offer consumer benefits and convenience.</w:t>
      </w:r>
      <w:r w:rsidRPr="005C7041">
        <w:rPr>
          <w:bCs/>
          <w:sz w:val="32"/>
          <w:szCs w:val="32"/>
        </w:rPr>
        <w:t xml:space="preserve"> </w:t>
      </w:r>
    </w:p>
    <w:p w:rsidR="00C55CBD" w:rsidRDefault="00C55CBD" w:rsidP="009E62B1">
      <w:pPr>
        <w:pStyle w:val="BodyText"/>
        <w:rPr>
          <w:b/>
          <w:sz w:val="36"/>
          <w:szCs w:val="36"/>
        </w:rPr>
      </w:pPr>
    </w:p>
    <w:p w:rsidR="001F1E5A" w:rsidRDefault="001F1E5A"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3C0F6F" w:rsidRDefault="003C0F6F"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5C7041" w:rsidRDefault="005C7041" w:rsidP="009E62B1">
      <w:pPr>
        <w:pStyle w:val="BodyText"/>
        <w:jc w:val="center"/>
        <w:rPr>
          <w:b/>
          <w:iCs/>
          <w:sz w:val="28"/>
          <w:szCs w:val="28"/>
        </w:rPr>
      </w:pPr>
    </w:p>
    <w:p w:rsidR="00370D47" w:rsidRPr="003C0F6F" w:rsidRDefault="00370D47" w:rsidP="009E62B1">
      <w:pPr>
        <w:pStyle w:val="BodyText"/>
        <w:jc w:val="center"/>
        <w:rPr>
          <w:b/>
          <w:iCs/>
          <w:sz w:val="40"/>
          <w:szCs w:val="40"/>
        </w:rPr>
      </w:pPr>
      <w:r w:rsidRPr="003C0F6F">
        <w:rPr>
          <w:b/>
          <w:iCs/>
          <w:sz w:val="40"/>
          <w:szCs w:val="40"/>
        </w:rPr>
        <w:lastRenderedPageBreak/>
        <w:t>CHAPTER-6</w:t>
      </w:r>
    </w:p>
    <w:p w:rsidR="00C02F10" w:rsidRDefault="00FE3487" w:rsidP="009E62B1">
      <w:pPr>
        <w:pStyle w:val="BodyText"/>
        <w:jc w:val="center"/>
        <w:rPr>
          <w:b/>
          <w:iCs/>
          <w:sz w:val="40"/>
          <w:szCs w:val="40"/>
        </w:rPr>
      </w:pPr>
      <w:r w:rsidRPr="003C0F6F">
        <w:rPr>
          <w:b/>
          <w:iCs/>
          <w:sz w:val="40"/>
          <w:szCs w:val="40"/>
        </w:rPr>
        <w:t>REFERENCE</w:t>
      </w:r>
    </w:p>
    <w:p w:rsidR="00000000" w:rsidRPr="00102C16" w:rsidRDefault="00A67B48" w:rsidP="00102C16">
      <w:pPr>
        <w:pStyle w:val="BodyText"/>
        <w:numPr>
          <w:ilvl w:val="0"/>
          <w:numId w:val="42"/>
        </w:numPr>
        <w:rPr>
          <w:sz w:val="32"/>
          <w:szCs w:val="32"/>
          <w:lang w:val="en-IN"/>
        </w:rPr>
      </w:pPr>
      <w:r w:rsidRPr="00102C16">
        <w:rPr>
          <w:sz w:val="32"/>
          <w:szCs w:val="32"/>
          <w:lang w:val="en-IN"/>
        </w:rPr>
        <w:t>Abeles FB, Morgan PW, Saltveit ME (1992) Ethylene in plant biology. Academic press Inc, San Diego, California.</w:t>
      </w:r>
    </w:p>
    <w:p w:rsidR="00000000" w:rsidRPr="00102C16" w:rsidRDefault="00A67B48" w:rsidP="00102C16">
      <w:pPr>
        <w:pStyle w:val="BodyText"/>
        <w:numPr>
          <w:ilvl w:val="0"/>
          <w:numId w:val="42"/>
        </w:numPr>
        <w:rPr>
          <w:sz w:val="32"/>
          <w:szCs w:val="32"/>
          <w:lang w:val="en-IN"/>
        </w:rPr>
      </w:pPr>
      <w:r w:rsidRPr="00102C16">
        <w:rPr>
          <w:sz w:val="32"/>
          <w:szCs w:val="32"/>
          <w:lang w:val="en-IN"/>
        </w:rPr>
        <w:t>Alocilja EC, Radke SM (2003) Market analysis of biosensor</w:t>
      </w:r>
      <w:r w:rsidRPr="00102C16">
        <w:rPr>
          <w:sz w:val="32"/>
          <w:szCs w:val="32"/>
          <w:lang w:val="en-IN"/>
        </w:rPr>
        <w:t>s for food safety. Biosens Bioelectron 18:841–846.</w:t>
      </w:r>
    </w:p>
    <w:p w:rsidR="00000000" w:rsidRPr="00102C16" w:rsidRDefault="00A67B48" w:rsidP="00102C16">
      <w:pPr>
        <w:pStyle w:val="BodyText"/>
        <w:numPr>
          <w:ilvl w:val="0"/>
          <w:numId w:val="42"/>
        </w:numPr>
        <w:rPr>
          <w:sz w:val="32"/>
          <w:szCs w:val="32"/>
          <w:lang w:val="en-IN"/>
        </w:rPr>
      </w:pPr>
      <w:r w:rsidRPr="00102C16">
        <w:rPr>
          <w:sz w:val="32"/>
          <w:szCs w:val="32"/>
          <w:lang w:val="en-IN"/>
        </w:rPr>
        <w:t>Cha DS, Chinnan MS (2004) Biopolymer-based antimicrobial packaging: a review. Crit Rev Food Sci 44:223–237.</w:t>
      </w:r>
    </w:p>
    <w:p w:rsidR="00000000" w:rsidRPr="00102C16" w:rsidRDefault="00A67B48" w:rsidP="00102C16">
      <w:pPr>
        <w:pStyle w:val="BodyText"/>
        <w:numPr>
          <w:ilvl w:val="0"/>
          <w:numId w:val="42"/>
        </w:numPr>
        <w:rPr>
          <w:sz w:val="32"/>
          <w:szCs w:val="32"/>
          <w:lang w:val="en-IN"/>
        </w:rPr>
      </w:pPr>
      <w:r w:rsidRPr="00102C16">
        <w:rPr>
          <w:sz w:val="32"/>
          <w:szCs w:val="32"/>
          <w:lang w:val="en-IN"/>
        </w:rPr>
        <w:t>Davies ES, Gardner CD, inventors (1996) Oxygen indicating composition. British Patent 2298273</w:t>
      </w:r>
      <w:r w:rsidRPr="00102C16">
        <w:rPr>
          <w:sz w:val="32"/>
          <w:szCs w:val="32"/>
        </w:rPr>
        <w:t>.</w:t>
      </w:r>
    </w:p>
    <w:p w:rsidR="00000000" w:rsidRPr="00102C16" w:rsidRDefault="00A67B48" w:rsidP="00102C16">
      <w:pPr>
        <w:pStyle w:val="BodyText"/>
        <w:numPr>
          <w:ilvl w:val="0"/>
          <w:numId w:val="42"/>
        </w:numPr>
        <w:rPr>
          <w:sz w:val="32"/>
          <w:szCs w:val="32"/>
          <w:lang w:val="en-IN"/>
        </w:rPr>
      </w:pPr>
      <w:r w:rsidRPr="00102C16">
        <w:rPr>
          <w:sz w:val="32"/>
          <w:szCs w:val="32"/>
          <w:lang w:val="en-IN"/>
        </w:rPr>
        <w:t xml:space="preserve">De-Azeredo HMC (2009) Nano composites for food packaging applications. Food Res Int 42:1240–1253. </w:t>
      </w:r>
    </w:p>
    <w:p w:rsidR="00000000" w:rsidRPr="00102C16" w:rsidRDefault="00A67B48" w:rsidP="00102C16">
      <w:pPr>
        <w:pStyle w:val="BodyText"/>
        <w:numPr>
          <w:ilvl w:val="0"/>
          <w:numId w:val="42"/>
        </w:numPr>
        <w:rPr>
          <w:sz w:val="32"/>
          <w:szCs w:val="32"/>
          <w:lang w:val="en-IN"/>
        </w:rPr>
      </w:pPr>
      <w:r w:rsidRPr="00102C16">
        <w:rPr>
          <w:sz w:val="32"/>
          <w:szCs w:val="32"/>
          <w:lang w:val="en-IN"/>
        </w:rPr>
        <w:t>Floros JD, Dock LL, Han JH (1997) Active packaging technologies and applications. Food Chem Drug Packag 20:10–17.</w:t>
      </w:r>
    </w:p>
    <w:p w:rsidR="00000000" w:rsidRPr="00102C16" w:rsidRDefault="00A67B48" w:rsidP="00102C16">
      <w:pPr>
        <w:pStyle w:val="BodyText"/>
        <w:numPr>
          <w:ilvl w:val="0"/>
          <w:numId w:val="42"/>
        </w:numPr>
        <w:rPr>
          <w:sz w:val="32"/>
          <w:szCs w:val="32"/>
          <w:lang w:val="en-IN"/>
        </w:rPr>
      </w:pPr>
      <w:r w:rsidRPr="00102C16">
        <w:rPr>
          <w:sz w:val="32"/>
          <w:szCs w:val="32"/>
          <w:lang w:val="en-IN"/>
        </w:rPr>
        <w:t>Han JH (2000) Antimicrobial Food Packagi</w:t>
      </w:r>
      <w:r w:rsidRPr="00102C16">
        <w:rPr>
          <w:sz w:val="32"/>
          <w:szCs w:val="32"/>
          <w:lang w:val="en-IN"/>
        </w:rPr>
        <w:t>ng. Food Technol 54(3):56– 65.</w:t>
      </w:r>
    </w:p>
    <w:p w:rsidR="00000000" w:rsidRPr="00102C16" w:rsidRDefault="00A67B48" w:rsidP="00102C16">
      <w:pPr>
        <w:pStyle w:val="BodyText"/>
        <w:numPr>
          <w:ilvl w:val="0"/>
          <w:numId w:val="42"/>
        </w:numPr>
        <w:rPr>
          <w:sz w:val="32"/>
          <w:szCs w:val="32"/>
          <w:lang w:val="en-IN"/>
        </w:rPr>
      </w:pPr>
      <w:r w:rsidRPr="00102C16">
        <w:rPr>
          <w:sz w:val="32"/>
          <w:szCs w:val="32"/>
          <w:lang w:val="en-IN"/>
        </w:rPr>
        <w:t>Hotchkiss J (1997) Food packaging interactions influencing quality and safety. Food Addt Contam 14(6):601–607.</w:t>
      </w:r>
    </w:p>
    <w:p w:rsidR="00000000" w:rsidRPr="00102C16" w:rsidRDefault="00A67B48" w:rsidP="00102C16">
      <w:pPr>
        <w:pStyle w:val="BodyText"/>
        <w:numPr>
          <w:ilvl w:val="0"/>
          <w:numId w:val="42"/>
        </w:numPr>
        <w:rPr>
          <w:sz w:val="32"/>
          <w:szCs w:val="32"/>
          <w:lang w:val="en-IN"/>
        </w:rPr>
      </w:pPr>
      <w:r w:rsidRPr="00102C16">
        <w:rPr>
          <w:sz w:val="32"/>
          <w:szCs w:val="32"/>
          <w:lang w:val="en-IN"/>
        </w:rPr>
        <w:t>Jones P, Clarke-Hill C, Shears P, Comfort D, Hillier D (2004) Radio frequency identification in the UK: opportun</w:t>
      </w:r>
      <w:r w:rsidRPr="00102C16">
        <w:rPr>
          <w:sz w:val="32"/>
          <w:szCs w:val="32"/>
          <w:lang w:val="en-IN"/>
        </w:rPr>
        <w:t>ities and challenges. Int J Retail Distrib Manag 32(3):164–171.</w:t>
      </w:r>
    </w:p>
    <w:p w:rsidR="00A67B48" w:rsidRPr="00102C16" w:rsidRDefault="00A67B48" w:rsidP="00102C16">
      <w:pPr>
        <w:pStyle w:val="BodyText"/>
        <w:numPr>
          <w:ilvl w:val="0"/>
          <w:numId w:val="42"/>
        </w:numPr>
        <w:rPr>
          <w:sz w:val="32"/>
          <w:szCs w:val="32"/>
          <w:lang w:val="en-IN"/>
        </w:rPr>
      </w:pPr>
      <w:r w:rsidRPr="00102C16">
        <w:rPr>
          <w:sz w:val="32"/>
          <w:szCs w:val="32"/>
          <w:lang w:val="en-IN"/>
        </w:rPr>
        <w:t>Kerry JP, O’Grady MN, Hogan SA (2006) Past, current and potential utilisation of active and intelligent packaging systems for meat and muscle-based products: A review. Meat Sci 74:113–130</w:t>
      </w:r>
      <w:r w:rsidR="00102C16">
        <w:rPr>
          <w:sz w:val="32"/>
          <w:szCs w:val="32"/>
          <w:lang w:val="en-IN"/>
        </w:rPr>
        <w:t>.</w:t>
      </w:r>
    </w:p>
    <w:sectPr w:rsidR="00A67B48" w:rsidRPr="00102C16"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67B48" w:rsidRDefault="00A67B48" w:rsidP="003654DF">
      <w:pPr>
        <w:spacing w:after="0" w:line="240" w:lineRule="auto"/>
      </w:pPr>
      <w:r>
        <w:separator/>
      </w:r>
    </w:p>
  </w:endnote>
  <w:endnote w:type="continuationSeparator" w:id="1">
    <w:p w:rsidR="00A67B48" w:rsidRDefault="00A67B48"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67B48" w:rsidRDefault="00A67B48" w:rsidP="003654DF">
      <w:pPr>
        <w:spacing w:after="0" w:line="240" w:lineRule="auto"/>
      </w:pPr>
      <w:r>
        <w:separator/>
      </w:r>
    </w:p>
  </w:footnote>
  <w:footnote w:type="continuationSeparator" w:id="1">
    <w:p w:rsidR="00A67B48" w:rsidRDefault="00A67B48"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4B4746">
        <w:pPr>
          <w:pStyle w:val="Header"/>
          <w:jc w:val="right"/>
        </w:pPr>
        <w:fldSimple w:instr=" PAGE   \* MERGEFORMAT ">
          <w:r w:rsidR="0001380B">
            <w:rPr>
              <w:noProof/>
            </w:rPr>
            <w:t>13</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9">
    <w:nsid w:val="25723F74"/>
    <w:multiLevelType w:val="hybridMultilevel"/>
    <w:tmpl w:val="E92CDAF8"/>
    <w:lvl w:ilvl="0" w:tplc="E6EA238A">
      <w:start w:val="1"/>
      <w:numFmt w:val="bullet"/>
      <w:lvlText w:val=""/>
      <w:lvlJc w:val="left"/>
      <w:pPr>
        <w:tabs>
          <w:tab w:val="num" w:pos="720"/>
        </w:tabs>
        <w:ind w:left="720" w:hanging="360"/>
      </w:pPr>
      <w:rPr>
        <w:rFonts w:ascii="Wingdings 2" w:hAnsi="Wingdings 2" w:hint="default"/>
      </w:rPr>
    </w:lvl>
    <w:lvl w:ilvl="1" w:tplc="A72AA564" w:tentative="1">
      <w:start w:val="1"/>
      <w:numFmt w:val="bullet"/>
      <w:lvlText w:val=""/>
      <w:lvlJc w:val="left"/>
      <w:pPr>
        <w:tabs>
          <w:tab w:val="num" w:pos="1440"/>
        </w:tabs>
        <w:ind w:left="1440" w:hanging="360"/>
      </w:pPr>
      <w:rPr>
        <w:rFonts w:ascii="Wingdings 2" w:hAnsi="Wingdings 2" w:hint="default"/>
      </w:rPr>
    </w:lvl>
    <w:lvl w:ilvl="2" w:tplc="86CCB9F4" w:tentative="1">
      <w:start w:val="1"/>
      <w:numFmt w:val="bullet"/>
      <w:lvlText w:val=""/>
      <w:lvlJc w:val="left"/>
      <w:pPr>
        <w:tabs>
          <w:tab w:val="num" w:pos="2160"/>
        </w:tabs>
        <w:ind w:left="2160" w:hanging="360"/>
      </w:pPr>
      <w:rPr>
        <w:rFonts w:ascii="Wingdings 2" w:hAnsi="Wingdings 2" w:hint="default"/>
      </w:rPr>
    </w:lvl>
    <w:lvl w:ilvl="3" w:tplc="4122041E" w:tentative="1">
      <w:start w:val="1"/>
      <w:numFmt w:val="bullet"/>
      <w:lvlText w:val=""/>
      <w:lvlJc w:val="left"/>
      <w:pPr>
        <w:tabs>
          <w:tab w:val="num" w:pos="2880"/>
        </w:tabs>
        <w:ind w:left="2880" w:hanging="360"/>
      </w:pPr>
      <w:rPr>
        <w:rFonts w:ascii="Wingdings 2" w:hAnsi="Wingdings 2" w:hint="default"/>
      </w:rPr>
    </w:lvl>
    <w:lvl w:ilvl="4" w:tplc="3D88D830" w:tentative="1">
      <w:start w:val="1"/>
      <w:numFmt w:val="bullet"/>
      <w:lvlText w:val=""/>
      <w:lvlJc w:val="left"/>
      <w:pPr>
        <w:tabs>
          <w:tab w:val="num" w:pos="3600"/>
        </w:tabs>
        <w:ind w:left="3600" w:hanging="360"/>
      </w:pPr>
      <w:rPr>
        <w:rFonts w:ascii="Wingdings 2" w:hAnsi="Wingdings 2" w:hint="default"/>
      </w:rPr>
    </w:lvl>
    <w:lvl w:ilvl="5" w:tplc="4C0CCFEE" w:tentative="1">
      <w:start w:val="1"/>
      <w:numFmt w:val="bullet"/>
      <w:lvlText w:val=""/>
      <w:lvlJc w:val="left"/>
      <w:pPr>
        <w:tabs>
          <w:tab w:val="num" w:pos="4320"/>
        </w:tabs>
        <w:ind w:left="4320" w:hanging="360"/>
      </w:pPr>
      <w:rPr>
        <w:rFonts w:ascii="Wingdings 2" w:hAnsi="Wingdings 2" w:hint="default"/>
      </w:rPr>
    </w:lvl>
    <w:lvl w:ilvl="6" w:tplc="9BDA806E" w:tentative="1">
      <w:start w:val="1"/>
      <w:numFmt w:val="bullet"/>
      <w:lvlText w:val=""/>
      <w:lvlJc w:val="left"/>
      <w:pPr>
        <w:tabs>
          <w:tab w:val="num" w:pos="5040"/>
        </w:tabs>
        <w:ind w:left="5040" w:hanging="360"/>
      </w:pPr>
      <w:rPr>
        <w:rFonts w:ascii="Wingdings 2" w:hAnsi="Wingdings 2" w:hint="default"/>
      </w:rPr>
    </w:lvl>
    <w:lvl w:ilvl="7" w:tplc="7AB4B6CA" w:tentative="1">
      <w:start w:val="1"/>
      <w:numFmt w:val="bullet"/>
      <w:lvlText w:val=""/>
      <w:lvlJc w:val="left"/>
      <w:pPr>
        <w:tabs>
          <w:tab w:val="num" w:pos="5760"/>
        </w:tabs>
        <w:ind w:left="5760" w:hanging="360"/>
      </w:pPr>
      <w:rPr>
        <w:rFonts w:ascii="Wingdings 2" w:hAnsi="Wingdings 2" w:hint="default"/>
      </w:rPr>
    </w:lvl>
    <w:lvl w:ilvl="8" w:tplc="E500C128" w:tentative="1">
      <w:start w:val="1"/>
      <w:numFmt w:val="bullet"/>
      <w:lvlText w:val=""/>
      <w:lvlJc w:val="left"/>
      <w:pPr>
        <w:tabs>
          <w:tab w:val="num" w:pos="6480"/>
        </w:tabs>
        <w:ind w:left="6480" w:hanging="360"/>
      </w:pPr>
      <w:rPr>
        <w:rFonts w:ascii="Wingdings 2" w:hAnsi="Wingdings 2"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BB45253"/>
    <w:multiLevelType w:val="hybridMultilevel"/>
    <w:tmpl w:val="F48E92E6"/>
    <w:lvl w:ilvl="0" w:tplc="2C3A10A4">
      <w:start w:val="1"/>
      <w:numFmt w:val="bullet"/>
      <w:lvlText w:val=""/>
      <w:lvlJc w:val="left"/>
      <w:pPr>
        <w:tabs>
          <w:tab w:val="num" w:pos="720"/>
        </w:tabs>
        <w:ind w:left="720" w:hanging="360"/>
      </w:pPr>
      <w:rPr>
        <w:rFonts w:ascii="Wingdings 2" w:hAnsi="Wingdings 2" w:hint="default"/>
      </w:rPr>
    </w:lvl>
    <w:lvl w:ilvl="1" w:tplc="C1186360" w:tentative="1">
      <w:start w:val="1"/>
      <w:numFmt w:val="bullet"/>
      <w:lvlText w:val=""/>
      <w:lvlJc w:val="left"/>
      <w:pPr>
        <w:tabs>
          <w:tab w:val="num" w:pos="1440"/>
        </w:tabs>
        <w:ind w:left="1440" w:hanging="360"/>
      </w:pPr>
      <w:rPr>
        <w:rFonts w:ascii="Wingdings 2" w:hAnsi="Wingdings 2" w:hint="default"/>
      </w:rPr>
    </w:lvl>
    <w:lvl w:ilvl="2" w:tplc="B866D76E" w:tentative="1">
      <w:start w:val="1"/>
      <w:numFmt w:val="bullet"/>
      <w:lvlText w:val=""/>
      <w:lvlJc w:val="left"/>
      <w:pPr>
        <w:tabs>
          <w:tab w:val="num" w:pos="2160"/>
        </w:tabs>
        <w:ind w:left="2160" w:hanging="360"/>
      </w:pPr>
      <w:rPr>
        <w:rFonts w:ascii="Wingdings 2" w:hAnsi="Wingdings 2" w:hint="default"/>
      </w:rPr>
    </w:lvl>
    <w:lvl w:ilvl="3" w:tplc="3A925B90" w:tentative="1">
      <w:start w:val="1"/>
      <w:numFmt w:val="bullet"/>
      <w:lvlText w:val=""/>
      <w:lvlJc w:val="left"/>
      <w:pPr>
        <w:tabs>
          <w:tab w:val="num" w:pos="2880"/>
        </w:tabs>
        <w:ind w:left="2880" w:hanging="360"/>
      </w:pPr>
      <w:rPr>
        <w:rFonts w:ascii="Wingdings 2" w:hAnsi="Wingdings 2" w:hint="default"/>
      </w:rPr>
    </w:lvl>
    <w:lvl w:ilvl="4" w:tplc="227C56A6" w:tentative="1">
      <w:start w:val="1"/>
      <w:numFmt w:val="bullet"/>
      <w:lvlText w:val=""/>
      <w:lvlJc w:val="left"/>
      <w:pPr>
        <w:tabs>
          <w:tab w:val="num" w:pos="3600"/>
        </w:tabs>
        <w:ind w:left="3600" w:hanging="360"/>
      </w:pPr>
      <w:rPr>
        <w:rFonts w:ascii="Wingdings 2" w:hAnsi="Wingdings 2" w:hint="default"/>
      </w:rPr>
    </w:lvl>
    <w:lvl w:ilvl="5" w:tplc="ABDED270" w:tentative="1">
      <w:start w:val="1"/>
      <w:numFmt w:val="bullet"/>
      <w:lvlText w:val=""/>
      <w:lvlJc w:val="left"/>
      <w:pPr>
        <w:tabs>
          <w:tab w:val="num" w:pos="4320"/>
        </w:tabs>
        <w:ind w:left="4320" w:hanging="360"/>
      </w:pPr>
      <w:rPr>
        <w:rFonts w:ascii="Wingdings 2" w:hAnsi="Wingdings 2" w:hint="default"/>
      </w:rPr>
    </w:lvl>
    <w:lvl w:ilvl="6" w:tplc="B7A49502" w:tentative="1">
      <w:start w:val="1"/>
      <w:numFmt w:val="bullet"/>
      <w:lvlText w:val=""/>
      <w:lvlJc w:val="left"/>
      <w:pPr>
        <w:tabs>
          <w:tab w:val="num" w:pos="5040"/>
        </w:tabs>
        <w:ind w:left="5040" w:hanging="360"/>
      </w:pPr>
      <w:rPr>
        <w:rFonts w:ascii="Wingdings 2" w:hAnsi="Wingdings 2" w:hint="default"/>
      </w:rPr>
    </w:lvl>
    <w:lvl w:ilvl="7" w:tplc="F316475E" w:tentative="1">
      <w:start w:val="1"/>
      <w:numFmt w:val="bullet"/>
      <w:lvlText w:val=""/>
      <w:lvlJc w:val="left"/>
      <w:pPr>
        <w:tabs>
          <w:tab w:val="num" w:pos="5760"/>
        </w:tabs>
        <w:ind w:left="5760" w:hanging="360"/>
      </w:pPr>
      <w:rPr>
        <w:rFonts w:ascii="Wingdings 2" w:hAnsi="Wingdings 2" w:hint="default"/>
      </w:rPr>
    </w:lvl>
    <w:lvl w:ilvl="8" w:tplc="4B043006" w:tentative="1">
      <w:start w:val="1"/>
      <w:numFmt w:val="bullet"/>
      <w:lvlText w:val=""/>
      <w:lvlJc w:val="left"/>
      <w:pPr>
        <w:tabs>
          <w:tab w:val="num" w:pos="6480"/>
        </w:tabs>
        <w:ind w:left="6480" w:hanging="360"/>
      </w:pPr>
      <w:rPr>
        <w:rFonts w:ascii="Wingdings 2" w:hAnsi="Wingdings 2" w:hint="default"/>
      </w:rPr>
    </w:lvl>
  </w:abstractNum>
  <w:abstractNum w:abstractNumId="16">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8">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1FB1780"/>
    <w:multiLevelType w:val="hybridMultilevel"/>
    <w:tmpl w:val="87228694"/>
    <w:lvl w:ilvl="0" w:tplc="80B62DBA">
      <w:start w:val="1"/>
      <w:numFmt w:val="bullet"/>
      <w:lvlText w:val=""/>
      <w:lvlJc w:val="left"/>
      <w:pPr>
        <w:tabs>
          <w:tab w:val="num" w:pos="720"/>
        </w:tabs>
        <w:ind w:left="720" w:hanging="360"/>
      </w:pPr>
      <w:rPr>
        <w:rFonts w:ascii="Wingdings 2" w:hAnsi="Wingdings 2" w:hint="default"/>
      </w:rPr>
    </w:lvl>
    <w:lvl w:ilvl="1" w:tplc="C1546F90" w:tentative="1">
      <w:start w:val="1"/>
      <w:numFmt w:val="bullet"/>
      <w:lvlText w:val=""/>
      <w:lvlJc w:val="left"/>
      <w:pPr>
        <w:tabs>
          <w:tab w:val="num" w:pos="1440"/>
        </w:tabs>
        <w:ind w:left="1440" w:hanging="360"/>
      </w:pPr>
      <w:rPr>
        <w:rFonts w:ascii="Wingdings 2" w:hAnsi="Wingdings 2" w:hint="default"/>
      </w:rPr>
    </w:lvl>
    <w:lvl w:ilvl="2" w:tplc="829E4582" w:tentative="1">
      <w:start w:val="1"/>
      <w:numFmt w:val="bullet"/>
      <w:lvlText w:val=""/>
      <w:lvlJc w:val="left"/>
      <w:pPr>
        <w:tabs>
          <w:tab w:val="num" w:pos="2160"/>
        </w:tabs>
        <w:ind w:left="2160" w:hanging="360"/>
      </w:pPr>
      <w:rPr>
        <w:rFonts w:ascii="Wingdings 2" w:hAnsi="Wingdings 2" w:hint="default"/>
      </w:rPr>
    </w:lvl>
    <w:lvl w:ilvl="3" w:tplc="F5AED160" w:tentative="1">
      <w:start w:val="1"/>
      <w:numFmt w:val="bullet"/>
      <w:lvlText w:val=""/>
      <w:lvlJc w:val="left"/>
      <w:pPr>
        <w:tabs>
          <w:tab w:val="num" w:pos="2880"/>
        </w:tabs>
        <w:ind w:left="2880" w:hanging="360"/>
      </w:pPr>
      <w:rPr>
        <w:rFonts w:ascii="Wingdings 2" w:hAnsi="Wingdings 2" w:hint="default"/>
      </w:rPr>
    </w:lvl>
    <w:lvl w:ilvl="4" w:tplc="C7BE46F2" w:tentative="1">
      <w:start w:val="1"/>
      <w:numFmt w:val="bullet"/>
      <w:lvlText w:val=""/>
      <w:lvlJc w:val="left"/>
      <w:pPr>
        <w:tabs>
          <w:tab w:val="num" w:pos="3600"/>
        </w:tabs>
        <w:ind w:left="3600" w:hanging="360"/>
      </w:pPr>
      <w:rPr>
        <w:rFonts w:ascii="Wingdings 2" w:hAnsi="Wingdings 2" w:hint="default"/>
      </w:rPr>
    </w:lvl>
    <w:lvl w:ilvl="5" w:tplc="0B02BA7E" w:tentative="1">
      <w:start w:val="1"/>
      <w:numFmt w:val="bullet"/>
      <w:lvlText w:val=""/>
      <w:lvlJc w:val="left"/>
      <w:pPr>
        <w:tabs>
          <w:tab w:val="num" w:pos="4320"/>
        </w:tabs>
        <w:ind w:left="4320" w:hanging="360"/>
      </w:pPr>
      <w:rPr>
        <w:rFonts w:ascii="Wingdings 2" w:hAnsi="Wingdings 2" w:hint="default"/>
      </w:rPr>
    </w:lvl>
    <w:lvl w:ilvl="6" w:tplc="11D4753C" w:tentative="1">
      <w:start w:val="1"/>
      <w:numFmt w:val="bullet"/>
      <w:lvlText w:val=""/>
      <w:lvlJc w:val="left"/>
      <w:pPr>
        <w:tabs>
          <w:tab w:val="num" w:pos="5040"/>
        </w:tabs>
        <w:ind w:left="5040" w:hanging="360"/>
      </w:pPr>
      <w:rPr>
        <w:rFonts w:ascii="Wingdings 2" w:hAnsi="Wingdings 2" w:hint="default"/>
      </w:rPr>
    </w:lvl>
    <w:lvl w:ilvl="7" w:tplc="176E1E10" w:tentative="1">
      <w:start w:val="1"/>
      <w:numFmt w:val="bullet"/>
      <w:lvlText w:val=""/>
      <w:lvlJc w:val="left"/>
      <w:pPr>
        <w:tabs>
          <w:tab w:val="num" w:pos="5760"/>
        </w:tabs>
        <w:ind w:left="5760" w:hanging="360"/>
      </w:pPr>
      <w:rPr>
        <w:rFonts w:ascii="Wingdings 2" w:hAnsi="Wingdings 2" w:hint="default"/>
      </w:rPr>
    </w:lvl>
    <w:lvl w:ilvl="8" w:tplc="935CCC84" w:tentative="1">
      <w:start w:val="1"/>
      <w:numFmt w:val="bullet"/>
      <w:lvlText w:val=""/>
      <w:lvlJc w:val="left"/>
      <w:pPr>
        <w:tabs>
          <w:tab w:val="num" w:pos="6480"/>
        </w:tabs>
        <w:ind w:left="6480" w:hanging="360"/>
      </w:pPr>
      <w:rPr>
        <w:rFonts w:ascii="Wingdings 2" w:hAnsi="Wingdings 2" w:hint="default"/>
      </w:rPr>
    </w:lvl>
  </w:abstractNum>
  <w:abstractNum w:abstractNumId="21">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3">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4">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5">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nsid w:val="48CD35AD"/>
    <w:multiLevelType w:val="hybridMultilevel"/>
    <w:tmpl w:val="C144F8FE"/>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9">
    <w:nsid w:val="493E25E5"/>
    <w:multiLevelType w:val="hybridMultilevel"/>
    <w:tmpl w:val="ED44F34C"/>
    <w:lvl w:ilvl="0" w:tplc="60D67BA0">
      <w:start w:val="1"/>
      <w:numFmt w:val="bullet"/>
      <w:lvlText w:val=""/>
      <w:lvlJc w:val="left"/>
      <w:pPr>
        <w:tabs>
          <w:tab w:val="num" w:pos="720"/>
        </w:tabs>
        <w:ind w:left="720" w:hanging="360"/>
      </w:pPr>
      <w:rPr>
        <w:rFonts w:ascii="Wingdings 2" w:hAnsi="Wingdings 2" w:hint="default"/>
      </w:rPr>
    </w:lvl>
    <w:lvl w:ilvl="1" w:tplc="117E7760" w:tentative="1">
      <w:start w:val="1"/>
      <w:numFmt w:val="bullet"/>
      <w:lvlText w:val=""/>
      <w:lvlJc w:val="left"/>
      <w:pPr>
        <w:tabs>
          <w:tab w:val="num" w:pos="1440"/>
        </w:tabs>
        <w:ind w:left="1440" w:hanging="360"/>
      </w:pPr>
      <w:rPr>
        <w:rFonts w:ascii="Wingdings 2" w:hAnsi="Wingdings 2" w:hint="default"/>
      </w:rPr>
    </w:lvl>
    <w:lvl w:ilvl="2" w:tplc="1130D9BE" w:tentative="1">
      <w:start w:val="1"/>
      <w:numFmt w:val="bullet"/>
      <w:lvlText w:val=""/>
      <w:lvlJc w:val="left"/>
      <w:pPr>
        <w:tabs>
          <w:tab w:val="num" w:pos="2160"/>
        </w:tabs>
        <w:ind w:left="2160" w:hanging="360"/>
      </w:pPr>
      <w:rPr>
        <w:rFonts w:ascii="Wingdings 2" w:hAnsi="Wingdings 2" w:hint="default"/>
      </w:rPr>
    </w:lvl>
    <w:lvl w:ilvl="3" w:tplc="D16EFF82" w:tentative="1">
      <w:start w:val="1"/>
      <w:numFmt w:val="bullet"/>
      <w:lvlText w:val=""/>
      <w:lvlJc w:val="left"/>
      <w:pPr>
        <w:tabs>
          <w:tab w:val="num" w:pos="2880"/>
        </w:tabs>
        <w:ind w:left="2880" w:hanging="360"/>
      </w:pPr>
      <w:rPr>
        <w:rFonts w:ascii="Wingdings 2" w:hAnsi="Wingdings 2" w:hint="default"/>
      </w:rPr>
    </w:lvl>
    <w:lvl w:ilvl="4" w:tplc="CEA65B90" w:tentative="1">
      <w:start w:val="1"/>
      <w:numFmt w:val="bullet"/>
      <w:lvlText w:val=""/>
      <w:lvlJc w:val="left"/>
      <w:pPr>
        <w:tabs>
          <w:tab w:val="num" w:pos="3600"/>
        </w:tabs>
        <w:ind w:left="3600" w:hanging="360"/>
      </w:pPr>
      <w:rPr>
        <w:rFonts w:ascii="Wingdings 2" w:hAnsi="Wingdings 2" w:hint="default"/>
      </w:rPr>
    </w:lvl>
    <w:lvl w:ilvl="5" w:tplc="19088EEA" w:tentative="1">
      <w:start w:val="1"/>
      <w:numFmt w:val="bullet"/>
      <w:lvlText w:val=""/>
      <w:lvlJc w:val="left"/>
      <w:pPr>
        <w:tabs>
          <w:tab w:val="num" w:pos="4320"/>
        </w:tabs>
        <w:ind w:left="4320" w:hanging="360"/>
      </w:pPr>
      <w:rPr>
        <w:rFonts w:ascii="Wingdings 2" w:hAnsi="Wingdings 2" w:hint="default"/>
      </w:rPr>
    </w:lvl>
    <w:lvl w:ilvl="6" w:tplc="096CE8A2" w:tentative="1">
      <w:start w:val="1"/>
      <w:numFmt w:val="bullet"/>
      <w:lvlText w:val=""/>
      <w:lvlJc w:val="left"/>
      <w:pPr>
        <w:tabs>
          <w:tab w:val="num" w:pos="5040"/>
        </w:tabs>
        <w:ind w:left="5040" w:hanging="360"/>
      </w:pPr>
      <w:rPr>
        <w:rFonts w:ascii="Wingdings 2" w:hAnsi="Wingdings 2" w:hint="default"/>
      </w:rPr>
    </w:lvl>
    <w:lvl w:ilvl="7" w:tplc="24286622" w:tentative="1">
      <w:start w:val="1"/>
      <w:numFmt w:val="bullet"/>
      <w:lvlText w:val=""/>
      <w:lvlJc w:val="left"/>
      <w:pPr>
        <w:tabs>
          <w:tab w:val="num" w:pos="5760"/>
        </w:tabs>
        <w:ind w:left="5760" w:hanging="360"/>
      </w:pPr>
      <w:rPr>
        <w:rFonts w:ascii="Wingdings 2" w:hAnsi="Wingdings 2" w:hint="default"/>
      </w:rPr>
    </w:lvl>
    <w:lvl w:ilvl="8" w:tplc="8A2ADB10" w:tentative="1">
      <w:start w:val="1"/>
      <w:numFmt w:val="bullet"/>
      <w:lvlText w:val=""/>
      <w:lvlJc w:val="left"/>
      <w:pPr>
        <w:tabs>
          <w:tab w:val="num" w:pos="6480"/>
        </w:tabs>
        <w:ind w:left="6480" w:hanging="360"/>
      </w:pPr>
      <w:rPr>
        <w:rFonts w:ascii="Wingdings 2" w:hAnsi="Wingdings 2" w:hint="default"/>
      </w:rPr>
    </w:lvl>
  </w:abstractNum>
  <w:abstractNum w:abstractNumId="30">
    <w:nsid w:val="4B9853CA"/>
    <w:multiLevelType w:val="hybridMultilevel"/>
    <w:tmpl w:val="72384426"/>
    <w:lvl w:ilvl="0" w:tplc="EE2A6A2A">
      <w:start w:val="1"/>
      <w:numFmt w:val="bullet"/>
      <w:lvlText w:val=""/>
      <w:lvlJc w:val="left"/>
      <w:pPr>
        <w:tabs>
          <w:tab w:val="num" w:pos="720"/>
        </w:tabs>
        <w:ind w:left="720" w:hanging="360"/>
      </w:pPr>
      <w:rPr>
        <w:rFonts w:ascii="Wingdings 2" w:hAnsi="Wingdings 2" w:hint="default"/>
      </w:rPr>
    </w:lvl>
    <w:lvl w:ilvl="1" w:tplc="5BA05C1A" w:tentative="1">
      <w:start w:val="1"/>
      <w:numFmt w:val="bullet"/>
      <w:lvlText w:val=""/>
      <w:lvlJc w:val="left"/>
      <w:pPr>
        <w:tabs>
          <w:tab w:val="num" w:pos="1440"/>
        </w:tabs>
        <w:ind w:left="1440" w:hanging="360"/>
      </w:pPr>
      <w:rPr>
        <w:rFonts w:ascii="Wingdings 2" w:hAnsi="Wingdings 2" w:hint="default"/>
      </w:rPr>
    </w:lvl>
    <w:lvl w:ilvl="2" w:tplc="A7A026FC" w:tentative="1">
      <w:start w:val="1"/>
      <w:numFmt w:val="bullet"/>
      <w:lvlText w:val=""/>
      <w:lvlJc w:val="left"/>
      <w:pPr>
        <w:tabs>
          <w:tab w:val="num" w:pos="2160"/>
        </w:tabs>
        <w:ind w:left="2160" w:hanging="360"/>
      </w:pPr>
      <w:rPr>
        <w:rFonts w:ascii="Wingdings 2" w:hAnsi="Wingdings 2" w:hint="default"/>
      </w:rPr>
    </w:lvl>
    <w:lvl w:ilvl="3" w:tplc="EBD83C38" w:tentative="1">
      <w:start w:val="1"/>
      <w:numFmt w:val="bullet"/>
      <w:lvlText w:val=""/>
      <w:lvlJc w:val="left"/>
      <w:pPr>
        <w:tabs>
          <w:tab w:val="num" w:pos="2880"/>
        </w:tabs>
        <w:ind w:left="2880" w:hanging="360"/>
      </w:pPr>
      <w:rPr>
        <w:rFonts w:ascii="Wingdings 2" w:hAnsi="Wingdings 2" w:hint="default"/>
      </w:rPr>
    </w:lvl>
    <w:lvl w:ilvl="4" w:tplc="9B8CE0D4" w:tentative="1">
      <w:start w:val="1"/>
      <w:numFmt w:val="bullet"/>
      <w:lvlText w:val=""/>
      <w:lvlJc w:val="left"/>
      <w:pPr>
        <w:tabs>
          <w:tab w:val="num" w:pos="3600"/>
        </w:tabs>
        <w:ind w:left="3600" w:hanging="360"/>
      </w:pPr>
      <w:rPr>
        <w:rFonts w:ascii="Wingdings 2" w:hAnsi="Wingdings 2" w:hint="default"/>
      </w:rPr>
    </w:lvl>
    <w:lvl w:ilvl="5" w:tplc="E88A9ABE" w:tentative="1">
      <w:start w:val="1"/>
      <w:numFmt w:val="bullet"/>
      <w:lvlText w:val=""/>
      <w:lvlJc w:val="left"/>
      <w:pPr>
        <w:tabs>
          <w:tab w:val="num" w:pos="4320"/>
        </w:tabs>
        <w:ind w:left="4320" w:hanging="360"/>
      </w:pPr>
      <w:rPr>
        <w:rFonts w:ascii="Wingdings 2" w:hAnsi="Wingdings 2" w:hint="default"/>
      </w:rPr>
    </w:lvl>
    <w:lvl w:ilvl="6" w:tplc="E6EEC21A" w:tentative="1">
      <w:start w:val="1"/>
      <w:numFmt w:val="bullet"/>
      <w:lvlText w:val=""/>
      <w:lvlJc w:val="left"/>
      <w:pPr>
        <w:tabs>
          <w:tab w:val="num" w:pos="5040"/>
        </w:tabs>
        <w:ind w:left="5040" w:hanging="360"/>
      </w:pPr>
      <w:rPr>
        <w:rFonts w:ascii="Wingdings 2" w:hAnsi="Wingdings 2" w:hint="default"/>
      </w:rPr>
    </w:lvl>
    <w:lvl w:ilvl="7" w:tplc="1924F9CA" w:tentative="1">
      <w:start w:val="1"/>
      <w:numFmt w:val="bullet"/>
      <w:lvlText w:val=""/>
      <w:lvlJc w:val="left"/>
      <w:pPr>
        <w:tabs>
          <w:tab w:val="num" w:pos="5760"/>
        </w:tabs>
        <w:ind w:left="5760" w:hanging="360"/>
      </w:pPr>
      <w:rPr>
        <w:rFonts w:ascii="Wingdings 2" w:hAnsi="Wingdings 2" w:hint="default"/>
      </w:rPr>
    </w:lvl>
    <w:lvl w:ilvl="8" w:tplc="79F08762" w:tentative="1">
      <w:start w:val="1"/>
      <w:numFmt w:val="bullet"/>
      <w:lvlText w:val=""/>
      <w:lvlJc w:val="left"/>
      <w:pPr>
        <w:tabs>
          <w:tab w:val="num" w:pos="6480"/>
        </w:tabs>
        <w:ind w:left="6480" w:hanging="360"/>
      </w:pPr>
      <w:rPr>
        <w:rFonts w:ascii="Wingdings 2" w:hAnsi="Wingdings 2" w:hint="default"/>
      </w:rPr>
    </w:lvl>
  </w:abstractNum>
  <w:abstractNum w:abstractNumId="31">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3">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3">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32"/>
  </w:num>
  <w:num w:numId="3">
    <w:abstractNumId w:val="41"/>
  </w:num>
  <w:num w:numId="4">
    <w:abstractNumId w:val="16"/>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6"/>
  </w:num>
  <w:num w:numId="6">
    <w:abstractNumId w:val="22"/>
  </w:num>
  <w:num w:numId="7">
    <w:abstractNumId w:val="21"/>
  </w:num>
  <w:num w:numId="8">
    <w:abstractNumId w:val="4"/>
  </w:num>
  <w:num w:numId="9">
    <w:abstractNumId w:val="5"/>
  </w:num>
  <w:num w:numId="10">
    <w:abstractNumId w:val="1"/>
  </w:num>
  <w:num w:numId="11">
    <w:abstractNumId w:val="10"/>
  </w:num>
  <w:num w:numId="12">
    <w:abstractNumId w:val="36"/>
  </w:num>
  <w:num w:numId="13">
    <w:abstractNumId w:val="42"/>
  </w:num>
  <w:num w:numId="14">
    <w:abstractNumId w:val="45"/>
  </w:num>
  <w:num w:numId="15">
    <w:abstractNumId w:val="38"/>
  </w:num>
  <w:num w:numId="16">
    <w:abstractNumId w:val="35"/>
  </w:num>
  <w:num w:numId="17">
    <w:abstractNumId w:val="7"/>
  </w:num>
  <w:num w:numId="18">
    <w:abstractNumId w:val="37"/>
  </w:num>
  <w:num w:numId="19">
    <w:abstractNumId w:val="25"/>
  </w:num>
  <w:num w:numId="20">
    <w:abstractNumId w:val="6"/>
  </w:num>
  <w:num w:numId="21">
    <w:abstractNumId w:val="46"/>
  </w:num>
  <w:num w:numId="22">
    <w:abstractNumId w:val="19"/>
  </w:num>
  <w:num w:numId="23">
    <w:abstractNumId w:val="43"/>
  </w:num>
  <w:num w:numId="24">
    <w:abstractNumId w:val="44"/>
  </w:num>
  <w:num w:numId="25">
    <w:abstractNumId w:val="33"/>
  </w:num>
  <w:num w:numId="26">
    <w:abstractNumId w:val="18"/>
  </w:num>
  <w:num w:numId="27">
    <w:abstractNumId w:val="3"/>
  </w:num>
  <w:num w:numId="28">
    <w:abstractNumId w:val="11"/>
  </w:num>
  <w:num w:numId="29">
    <w:abstractNumId w:val="34"/>
  </w:num>
  <w:num w:numId="30">
    <w:abstractNumId w:val="40"/>
  </w:num>
  <w:num w:numId="31">
    <w:abstractNumId w:val="31"/>
  </w:num>
  <w:num w:numId="32">
    <w:abstractNumId w:val="2"/>
  </w:num>
  <w:num w:numId="33">
    <w:abstractNumId w:val="27"/>
  </w:num>
  <w:num w:numId="34">
    <w:abstractNumId w:val="23"/>
  </w:num>
  <w:num w:numId="35">
    <w:abstractNumId w:val="14"/>
  </w:num>
  <w:num w:numId="36">
    <w:abstractNumId w:val="12"/>
  </w:num>
  <w:num w:numId="37">
    <w:abstractNumId w:val="8"/>
  </w:num>
  <w:num w:numId="38">
    <w:abstractNumId w:val="39"/>
  </w:num>
  <w:num w:numId="39">
    <w:abstractNumId w:val="17"/>
  </w:num>
  <w:num w:numId="40">
    <w:abstractNumId w:val="13"/>
  </w:num>
  <w:num w:numId="41">
    <w:abstractNumId w:val="24"/>
  </w:num>
  <w:num w:numId="42">
    <w:abstractNumId w:val="20"/>
  </w:num>
  <w:num w:numId="43">
    <w:abstractNumId w:val="29"/>
  </w:num>
  <w:num w:numId="44">
    <w:abstractNumId w:val="9"/>
  </w:num>
  <w:num w:numId="45">
    <w:abstractNumId w:val="15"/>
  </w:num>
  <w:num w:numId="46">
    <w:abstractNumId w:val="28"/>
  </w:num>
  <w:num w:numId="47">
    <w:abstractNumId w:val="30"/>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380B"/>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2C1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3BA"/>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5E89"/>
    <w:rsid w:val="00286E50"/>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6DE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0A5A"/>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746"/>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041"/>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395B"/>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B5F"/>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72DE7"/>
    <w:rsid w:val="00773E4F"/>
    <w:rsid w:val="00774375"/>
    <w:rsid w:val="00775323"/>
    <w:rsid w:val="00775AC1"/>
    <w:rsid w:val="00775BC0"/>
    <w:rsid w:val="0078015A"/>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188"/>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4070"/>
    <w:rsid w:val="009E5F9D"/>
    <w:rsid w:val="009E607B"/>
    <w:rsid w:val="009E62B1"/>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66CE"/>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48"/>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A77D2"/>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07580"/>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717"/>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403E"/>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5CBD"/>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645"/>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6E"/>
    <w:rsid w:val="00D05929"/>
    <w:rsid w:val="00D06876"/>
    <w:rsid w:val="00D06B45"/>
    <w:rsid w:val="00D074AF"/>
    <w:rsid w:val="00D10672"/>
    <w:rsid w:val="00D10CB8"/>
    <w:rsid w:val="00D1152C"/>
    <w:rsid w:val="00D12B52"/>
    <w:rsid w:val="00D1591F"/>
    <w:rsid w:val="00D16525"/>
    <w:rsid w:val="00D168A6"/>
    <w:rsid w:val="00D16E3F"/>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28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470A4"/>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C387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F5B"/>
    <w:rsid w:val="00F340A8"/>
    <w:rsid w:val="00F4164B"/>
    <w:rsid w:val="00F42F10"/>
    <w:rsid w:val="00F436A4"/>
    <w:rsid w:val="00F4617C"/>
    <w:rsid w:val="00F469E7"/>
    <w:rsid w:val="00F47E44"/>
    <w:rsid w:val="00F50280"/>
    <w:rsid w:val="00F5183A"/>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806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386299588">
      <w:bodyDiv w:val="1"/>
      <w:marLeft w:val="0"/>
      <w:marRight w:val="0"/>
      <w:marTop w:val="0"/>
      <w:marBottom w:val="0"/>
      <w:divBdr>
        <w:top w:val="none" w:sz="0" w:space="0" w:color="auto"/>
        <w:left w:val="none" w:sz="0" w:space="0" w:color="auto"/>
        <w:bottom w:val="none" w:sz="0" w:space="0" w:color="auto"/>
        <w:right w:val="none" w:sz="0" w:space="0" w:color="auto"/>
      </w:divBdr>
      <w:divsChild>
        <w:div w:id="790243188">
          <w:marLeft w:val="576"/>
          <w:marRight w:val="0"/>
          <w:marTop w:val="120"/>
          <w:marBottom w:val="0"/>
          <w:divBdr>
            <w:top w:val="none" w:sz="0" w:space="0" w:color="auto"/>
            <w:left w:val="none" w:sz="0" w:space="0" w:color="auto"/>
            <w:bottom w:val="none" w:sz="0" w:space="0" w:color="auto"/>
            <w:right w:val="none" w:sz="0" w:space="0" w:color="auto"/>
          </w:divBdr>
        </w:div>
        <w:div w:id="378018059">
          <w:marLeft w:val="576"/>
          <w:marRight w:val="0"/>
          <w:marTop w:val="120"/>
          <w:marBottom w:val="0"/>
          <w:divBdr>
            <w:top w:val="none" w:sz="0" w:space="0" w:color="auto"/>
            <w:left w:val="none" w:sz="0" w:space="0" w:color="auto"/>
            <w:bottom w:val="none" w:sz="0" w:space="0" w:color="auto"/>
            <w:right w:val="none" w:sz="0" w:space="0" w:color="auto"/>
          </w:divBdr>
        </w:div>
        <w:div w:id="1177575965">
          <w:marLeft w:val="576"/>
          <w:marRight w:val="0"/>
          <w:marTop w:val="12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683749782">
      <w:bodyDiv w:val="1"/>
      <w:marLeft w:val="0"/>
      <w:marRight w:val="0"/>
      <w:marTop w:val="0"/>
      <w:marBottom w:val="0"/>
      <w:divBdr>
        <w:top w:val="none" w:sz="0" w:space="0" w:color="auto"/>
        <w:left w:val="none" w:sz="0" w:space="0" w:color="auto"/>
        <w:bottom w:val="none" w:sz="0" w:space="0" w:color="auto"/>
        <w:right w:val="none" w:sz="0" w:space="0" w:color="auto"/>
      </w:divBdr>
      <w:divsChild>
        <w:div w:id="972061430">
          <w:marLeft w:val="576"/>
          <w:marRight w:val="0"/>
          <w:marTop w:val="120"/>
          <w:marBottom w:val="0"/>
          <w:divBdr>
            <w:top w:val="none" w:sz="0" w:space="0" w:color="auto"/>
            <w:left w:val="none" w:sz="0" w:space="0" w:color="auto"/>
            <w:bottom w:val="none" w:sz="0" w:space="0" w:color="auto"/>
            <w:right w:val="none" w:sz="0" w:space="0" w:color="auto"/>
          </w:divBdr>
        </w:div>
        <w:div w:id="1420718204">
          <w:marLeft w:val="576"/>
          <w:marRight w:val="0"/>
          <w:marTop w:val="120"/>
          <w:marBottom w:val="0"/>
          <w:divBdr>
            <w:top w:val="none" w:sz="0" w:space="0" w:color="auto"/>
            <w:left w:val="none" w:sz="0" w:space="0" w:color="auto"/>
            <w:bottom w:val="none" w:sz="0" w:space="0" w:color="auto"/>
            <w:right w:val="none" w:sz="0" w:space="0" w:color="auto"/>
          </w:divBdr>
        </w:div>
        <w:div w:id="1692025179">
          <w:marLeft w:val="576"/>
          <w:marRight w:val="0"/>
          <w:marTop w:val="120"/>
          <w:marBottom w:val="0"/>
          <w:divBdr>
            <w:top w:val="none" w:sz="0" w:space="0" w:color="auto"/>
            <w:left w:val="none" w:sz="0" w:space="0" w:color="auto"/>
            <w:bottom w:val="none" w:sz="0" w:space="0" w:color="auto"/>
            <w:right w:val="none" w:sz="0" w:space="0" w:color="auto"/>
          </w:divBdr>
        </w:div>
        <w:div w:id="1491561551">
          <w:marLeft w:val="576"/>
          <w:marRight w:val="0"/>
          <w:marTop w:val="120"/>
          <w:marBottom w:val="0"/>
          <w:divBdr>
            <w:top w:val="none" w:sz="0" w:space="0" w:color="auto"/>
            <w:left w:val="none" w:sz="0" w:space="0" w:color="auto"/>
            <w:bottom w:val="none" w:sz="0" w:space="0" w:color="auto"/>
            <w:right w:val="none" w:sz="0" w:space="0" w:color="auto"/>
          </w:divBdr>
        </w:div>
        <w:div w:id="931934372">
          <w:marLeft w:val="576"/>
          <w:marRight w:val="0"/>
          <w:marTop w:val="120"/>
          <w:marBottom w:val="0"/>
          <w:divBdr>
            <w:top w:val="none" w:sz="0" w:space="0" w:color="auto"/>
            <w:left w:val="none" w:sz="0" w:space="0" w:color="auto"/>
            <w:bottom w:val="none" w:sz="0" w:space="0" w:color="auto"/>
            <w:right w:val="none" w:sz="0" w:space="0" w:color="auto"/>
          </w:divBdr>
        </w:div>
      </w:divsChild>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6973392">
      <w:bodyDiv w:val="1"/>
      <w:marLeft w:val="0"/>
      <w:marRight w:val="0"/>
      <w:marTop w:val="0"/>
      <w:marBottom w:val="0"/>
      <w:divBdr>
        <w:top w:val="none" w:sz="0" w:space="0" w:color="auto"/>
        <w:left w:val="none" w:sz="0" w:space="0" w:color="auto"/>
        <w:bottom w:val="none" w:sz="0" w:space="0" w:color="auto"/>
        <w:right w:val="none" w:sz="0" w:space="0" w:color="auto"/>
      </w:divBdr>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2925055">
      <w:bodyDiv w:val="1"/>
      <w:marLeft w:val="0"/>
      <w:marRight w:val="0"/>
      <w:marTop w:val="0"/>
      <w:marBottom w:val="0"/>
      <w:divBdr>
        <w:top w:val="none" w:sz="0" w:space="0" w:color="auto"/>
        <w:left w:val="none" w:sz="0" w:space="0" w:color="auto"/>
        <w:bottom w:val="none" w:sz="0" w:space="0" w:color="auto"/>
        <w:right w:val="none" w:sz="0" w:space="0" w:color="auto"/>
      </w:divBdr>
      <w:divsChild>
        <w:div w:id="1805276016">
          <w:marLeft w:val="576"/>
          <w:marRight w:val="0"/>
          <w:marTop w:val="120"/>
          <w:marBottom w:val="0"/>
          <w:divBdr>
            <w:top w:val="none" w:sz="0" w:space="0" w:color="auto"/>
            <w:left w:val="none" w:sz="0" w:space="0" w:color="auto"/>
            <w:bottom w:val="none" w:sz="0" w:space="0" w:color="auto"/>
            <w:right w:val="none" w:sz="0" w:space="0" w:color="auto"/>
          </w:divBdr>
        </w:div>
        <w:div w:id="435445449">
          <w:marLeft w:val="576"/>
          <w:marRight w:val="0"/>
          <w:marTop w:val="120"/>
          <w:marBottom w:val="0"/>
          <w:divBdr>
            <w:top w:val="none" w:sz="0" w:space="0" w:color="auto"/>
            <w:left w:val="none" w:sz="0" w:space="0" w:color="auto"/>
            <w:bottom w:val="none" w:sz="0" w:space="0" w:color="auto"/>
            <w:right w:val="none" w:sz="0" w:space="0" w:color="auto"/>
          </w:divBdr>
        </w:div>
        <w:div w:id="1938096650">
          <w:marLeft w:val="576"/>
          <w:marRight w:val="0"/>
          <w:marTop w:val="120"/>
          <w:marBottom w:val="0"/>
          <w:divBdr>
            <w:top w:val="none" w:sz="0" w:space="0" w:color="auto"/>
            <w:left w:val="none" w:sz="0" w:space="0" w:color="auto"/>
            <w:bottom w:val="none" w:sz="0" w:space="0" w:color="auto"/>
            <w:right w:val="none" w:sz="0" w:space="0" w:color="auto"/>
          </w:divBdr>
        </w:div>
      </w:divsChild>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37456046">
      <w:bodyDiv w:val="1"/>
      <w:marLeft w:val="0"/>
      <w:marRight w:val="0"/>
      <w:marTop w:val="0"/>
      <w:marBottom w:val="0"/>
      <w:divBdr>
        <w:top w:val="none" w:sz="0" w:space="0" w:color="auto"/>
        <w:left w:val="none" w:sz="0" w:space="0" w:color="auto"/>
        <w:bottom w:val="none" w:sz="0" w:space="0" w:color="auto"/>
        <w:right w:val="none" w:sz="0" w:space="0" w:color="auto"/>
      </w:divBdr>
      <w:divsChild>
        <w:div w:id="1926382313">
          <w:marLeft w:val="576"/>
          <w:marRight w:val="0"/>
          <w:marTop w:val="120"/>
          <w:marBottom w:val="0"/>
          <w:divBdr>
            <w:top w:val="none" w:sz="0" w:space="0" w:color="auto"/>
            <w:left w:val="none" w:sz="0" w:space="0" w:color="auto"/>
            <w:bottom w:val="none" w:sz="0" w:space="0" w:color="auto"/>
            <w:right w:val="none" w:sz="0" w:space="0" w:color="auto"/>
          </w:divBdr>
        </w:div>
        <w:div w:id="26030924">
          <w:marLeft w:val="576"/>
          <w:marRight w:val="0"/>
          <w:marTop w:val="120"/>
          <w:marBottom w:val="0"/>
          <w:divBdr>
            <w:top w:val="none" w:sz="0" w:space="0" w:color="auto"/>
            <w:left w:val="none" w:sz="0" w:space="0" w:color="auto"/>
            <w:bottom w:val="none" w:sz="0" w:space="0" w:color="auto"/>
            <w:right w:val="none" w:sz="0" w:space="0" w:color="auto"/>
          </w:divBdr>
        </w:div>
        <w:div w:id="1981302230">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396856065">
      <w:bodyDiv w:val="1"/>
      <w:marLeft w:val="0"/>
      <w:marRight w:val="0"/>
      <w:marTop w:val="0"/>
      <w:marBottom w:val="0"/>
      <w:divBdr>
        <w:top w:val="none" w:sz="0" w:space="0" w:color="auto"/>
        <w:left w:val="none" w:sz="0" w:space="0" w:color="auto"/>
        <w:bottom w:val="none" w:sz="0" w:space="0" w:color="auto"/>
        <w:right w:val="none" w:sz="0" w:space="0" w:color="auto"/>
      </w:divBdr>
      <w:divsChild>
        <w:div w:id="667249778">
          <w:marLeft w:val="576"/>
          <w:marRight w:val="0"/>
          <w:marTop w:val="120"/>
          <w:marBottom w:val="0"/>
          <w:divBdr>
            <w:top w:val="none" w:sz="0" w:space="0" w:color="auto"/>
            <w:left w:val="none" w:sz="0" w:space="0" w:color="auto"/>
            <w:bottom w:val="none" w:sz="0" w:space="0" w:color="auto"/>
            <w:right w:val="none" w:sz="0" w:space="0" w:color="auto"/>
          </w:divBdr>
        </w:div>
        <w:div w:id="2008093867">
          <w:marLeft w:val="576"/>
          <w:marRight w:val="0"/>
          <w:marTop w:val="120"/>
          <w:marBottom w:val="0"/>
          <w:divBdr>
            <w:top w:val="none" w:sz="0" w:space="0" w:color="auto"/>
            <w:left w:val="none" w:sz="0" w:space="0" w:color="auto"/>
            <w:bottom w:val="none" w:sz="0" w:space="0" w:color="auto"/>
            <w:right w:val="none" w:sz="0" w:space="0" w:color="auto"/>
          </w:divBdr>
        </w:div>
        <w:div w:id="1695229536">
          <w:marLeft w:val="576"/>
          <w:marRight w:val="0"/>
          <w:marTop w:val="12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10063652">
      <w:bodyDiv w:val="1"/>
      <w:marLeft w:val="0"/>
      <w:marRight w:val="0"/>
      <w:marTop w:val="0"/>
      <w:marBottom w:val="0"/>
      <w:divBdr>
        <w:top w:val="none" w:sz="0" w:space="0" w:color="auto"/>
        <w:left w:val="none" w:sz="0" w:space="0" w:color="auto"/>
        <w:bottom w:val="none" w:sz="0" w:space="0" w:color="auto"/>
        <w:right w:val="none" w:sz="0" w:space="0" w:color="auto"/>
      </w:divBdr>
      <w:divsChild>
        <w:div w:id="1445005483">
          <w:marLeft w:val="576"/>
          <w:marRight w:val="0"/>
          <w:marTop w:val="120"/>
          <w:marBottom w:val="0"/>
          <w:divBdr>
            <w:top w:val="none" w:sz="0" w:space="0" w:color="auto"/>
            <w:left w:val="none" w:sz="0" w:space="0" w:color="auto"/>
            <w:bottom w:val="none" w:sz="0" w:space="0" w:color="auto"/>
            <w:right w:val="none" w:sz="0" w:space="0" w:color="auto"/>
          </w:divBdr>
        </w:div>
        <w:div w:id="34543453">
          <w:marLeft w:val="576"/>
          <w:marRight w:val="0"/>
          <w:marTop w:val="120"/>
          <w:marBottom w:val="0"/>
          <w:divBdr>
            <w:top w:val="none" w:sz="0" w:space="0" w:color="auto"/>
            <w:left w:val="none" w:sz="0" w:space="0" w:color="auto"/>
            <w:bottom w:val="none" w:sz="0" w:space="0" w:color="auto"/>
            <w:right w:val="none" w:sz="0" w:space="0" w:color="auto"/>
          </w:divBdr>
        </w:div>
        <w:div w:id="1303926913">
          <w:marLeft w:val="576"/>
          <w:marRight w:val="0"/>
          <w:marTop w:val="120"/>
          <w:marBottom w:val="0"/>
          <w:divBdr>
            <w:top w:val="none" w:sz="0" w:space="0" w:color="auto"/>
            <w:left w:val="none" w:sz="0" w:space="0" w:color="auto"/>
            <w:bottom w:val="none" w:sz="0" w:space="0" w:color="auto"/>
            <w:right w:val="none" w:sz="0" w:space="0" w:color="auto"/>
          </w:divBdr>
        </w:div>
        <w:div w:id="1833985297">
          <w:marLeft w:val="576"/>
          <w:marRight w:val="0"/>
          <w:marTop w:val="120"/>
          <w:marBottom w:val="0"/>
          <w:divBdr>
            <w:top w:val="none" w:sz="0" w:space="0" w:color="auto"/>
            <w:left w:val="none" w:sz="0" w:space="0" w:color="auto"/>
            <w:bottom w:val="none" w:sz="0" w:space="0" w:color="auto"/>
            <w:right w:val="none" w:sz="0" w:space="0" w:color="auto"/>
          </w:divBdr>
        </w:div>
        <w:div w:id="1608810184">
          <w:marLeft w:val="576"/>
          <w:marRight w:val="0"/>
          <w:marTop w:val="120"/>
          <w:marBottom w:val="0"/>
          <w:divBdr>
            <w:top w:val="none" w:sz="0" w:space="0" w:color="auto"/>
            <w:left w:val="none" w:sz="0" w:space="0" w:color="auto"/>
            <w:bottom w:val="none" w:sz="0" w:space="0" w:color="auto"/>
            <w:right w:val="none" w:sz="0" w:space="0" w:color="auto"/>
          </w:divBdr>
        </w:div>
      </w:divsChild>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3607</TotalTime>
  <Pages>13</Pages>
  <Words>1468</Words>
  <Characters>8371</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9820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889</cp:revision>
  <dcterms:created xsi:type="dcterms:W3CDTF">2021-01-06T11:34:00Z</dcterms:created>
  <dcterms:modified xsi:type="dcterms:W3CDTF">2022-03-24T11:12:00Z</dcterms:modified>
</cp:coreProperties>
</file>