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00A00" w:rsidRDefault="00600A00" w:rsidP="00600A00">
      <w:pPr>
        <w:spacing w:line="360" w:lineRule="auto"/>
        <w:jc w:val="center"/>
        <w:rPr>
          <w:rFonts w:ascii="Times New Roman" w:hAnsi="Times New Roman" w:cs="Times New Roman"/>
          <w:b/>
          <w:sz w:val="56"/>
          <w:szCs w:val="56"/>
        </w:rPr>
      </w:pPr>
      <w:r w:rsidRPr="00600A00">
        <w:rPr>
          <w:rFonts w:ascii="Times New Roman" w:hAnsi="Times New Roman" w:cs="Times New Roman"/>
          <w:b/>
          <w:sz w:val="56"/>
          <w:szCs w:val="56"/>
        </w:rPr>
        <w:t>Develop a platform to support One District One Product (ODOP) initiative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Default="00821CCA" w:rsidP="00597D23">
      <w:pPr>
        <w:spacing w:line="360" w:lineRule="auto"/>
        <w:jc w:val="both"/>
        <w:rPr>
          <w:rFonts w:ascii="Times New Roman" w:hAnsi="Times New Roman" w:cs="Times New Roman"/>
          <w:bCs/>
          <w:sz w:val="32"/>
          <w:szCs w:val="32"/>
        </w:rPr>
      </w:pPr>
      <w:r w:rsidRPr="00597D23">
        <w:rPr>
          <w:rFonts w:ascii="Times New Roman" w:hAnsi="Times New Roman" w:cs="Times New Roman"/>
          <w:bCs/>
          <w:sz w:val="32"/>
          <w:szCs w:val="32"/>
          <w:lang w:val="en-IN"/>
        </w:rPr>
        <w:t>The aim of this paper is to discuss the role of the economic revitalization programme, One District One Product (ODOP) implemented in the state of Uttar Pradesh of India in 2018, examine its strategy, and analyze its impact on employment generation, export promotion and economic growth of the state from 2018 to 2020. Along with extensive literature, this paper uses case study approach for discussion. Arguments and facts are based on secondary data comprising of research by scholars, international agencies, government publications, websites, news reports, etc. This paper presents positive impact of the systematically crafted ODOP programme. Nevertheless, for desired success, it signifies the inevitability of active participation and engagement of public that has always been a precarious subject in the literature of public administration and governance. This paper offers a guiding live example for other states/countries to successfully implement ODOP programme which is a transformational step for realizing the true potential of each district. Strategies like ODOP may serve as an agent of change and be of immense help to governments in solving the problems of economic inequalities and regional imbalances.</w:t>
      </w:r>
      <w:r w:rsidRPr="00597D23">
        <w:rPr>
          <w:rFonts w:ascii="Times New Roman" w:hAnsi="Times New Roman" w:cs="Times New Roman"/>
          <w:bCs/>
          <w:sz w:val="32"/>
          <w:szCs w:val="32"/>
        </w:rPr>
        <w:t xml:space="preserve"> </w:t>
      </w:r>
    </w:p>
    <w:p w:rsidR="00597D23" w:rsidRDefault="00597D23" w:rsidP="00597D23">
      <w:pPr>
        <w:spacing w:line="360" w:lineRule="auto"/>
        <w:jc w:val="both"/>
        <w:rPr>
          <w:rFonts w:ascii="Times New Roman" w:hAnsi="Times New Roman" w:cs="Times New Roman"/>
          <w:bCs/>
          <w:sz w:val="32"/>
          <w:szCs w:val="32"/>
        </w:rPr>
      </w:pPr>
    </w:p>
    <w:p w:rsidR="00597D23" w:rsidRDefault="00597D23" w:rsidP="00597D23">
      <w:pPr>
        <w:spacing w:line="360" w:lineRule="auto"/>
        <w:jc w:val="both"/>
        <w:rPr>
          <w:rFonts w:ascii="Times New Roman" w:hAnsi="Times New Roman" w:cs="Times New Roman"/>
          <w:bCs/>
          <w:sz w:val="32"/>
          <w:szCs w:val="32"/>
        </w:rPr>
      </w:pPr>
    </w:p>
    <w:p w:rsidR="00597D23" w:rsidRPr="00597D23" w:rsidRDefault="00597D23" w:rsidP="00597D23">
      <w:pPr>
        <w:spacing w:line="360" w:lineRule="auto"/>
        <w:jc w:val="both"/>
        <w:rPr>
          <w:rFonts w:ascii="Times New Roman" w:hAnsi="Times New Roman" w:cs="Times New Roman"/>
          <w:bCs/>
          <w:sz w:val="32"/>
          <w:szCs w:val="32"/>
          <w:lang w:val="en-IN"/>
        </w:rPr>
      </w:pPr>
    </w:p>
    <w:p w:rsidR="006A300A" w:rsidRPr="003D03F4" w:rsidRDefault="006A300A" w:rsidP="0018022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36377" w:rsidRDefault="007C49FB" w:rsidP="00F36377">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F36377">
        <w:rPr>
          <w:rFonts w:ascii="Times New Roman" w:hAnsi="Times New Roman" w:cs="Times New Roman"/>
          <w:sz w:val="32"/>
          <w:szCs w:val="32"/>
          <w:lang w:val="en-IN"/>
        </w:rPr>
        <w:t xml:space="preserve">A unique scheme named 'One District One Product,' i.e. (ODOP) for promoting micro, small and medium enterprises operating in the state along with encouraging </w:t>
      </w:r>
      <w:r w:rsidRPr="00F36377">
        <w:rPr>
          <w:rFonts w:ascii="Times New Roman" w:hAnsi="Times New Roman" w:cs="Times New Roman"/>
          <w:sz w:val="32"/>
          <w:szCs w:val="32"/>
          <w:lang w:val="en-IN"/>
        </w:rPr>
        <w:t>entrepreneurship, supporting existing entrepreneurs, ultimately leading to better economic growth and employment opportunities in the state.</w:t>
      </w:r>
    </w:p>
    <w:p w:rsidR="00000000" w:rsidRPr="00F36377" w:rsidRDefault="007C49FB" w:rsidP="00F36377">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F36377">
        <w:rPr>
          <w:rFonts w:ascii="Times New Roman" w:hAnsi="Times New Roman" w:cs="Times New Roman"/>
          <w:sz w:val="32"/>
          <w:szCs w:val="32"/>
          <w:lang w:val="en-IN"/>
        </w:rPr>
        <w:t xml:space="preserve">As each district is known for some sort of handicraft or MSME units, there is a </w:t>
      </w:r>
      <w:r w:rsidRPr="00F36377">
        <w:rPr>
          <w:rFonts w:ascii="Times New Roman" w:hAnsi="Times New Roman" w:cs="Times New Roman"/>
          <w:sz w:val="32"/>
          <w:szCs w:val="32"/>
          <w:lang w:val="en-IN"/>
        </w:rPr>
        <w:t xml:space="preserve">requirement of promoting these ventures through marketing efforts leading to better employment opportunities and increasing the existing income levels of the workers/artisans associated in these sectors.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10D0D" w:rsidRDefault="007C49FB" w:rsidP="00D10D0D">
      <w:pPr>
        <w:numPr>
          <w:ilvl w:val="0"/>
          <w:numId w:val="47"/>
        </w:numPr>
        <w:spacing w:line="360" w:lineRule="auto"/>
        <w:jc w:val="both"/>
        <w:rPr>
          <w:rFonts w:ascii="Times New Roman" w:hAnsi="Times New Roman" w:cs="Times New Roman"/>
          <w:bCs/>
          <w:sz w:val="32"/>
          <w:szCs w:val="32"/>
          <w:lang w:val="en-IN"/>
        </w:rPr>
      </w:pPr>
      <w:r w:rsidRPr="00D10D0D">
        <w:rPr>
          <w:rFonts w:ascii="Times New Roman" w:hAnsi="Times New Roman" w:cs="Times New Roman"/>
          <w:bCs/>
          <w:sz w:val="32"/>
          <w:szCs w:val="32"/>
          <w:lang w:val="en-IN"/>
        </w:rPr>
        <w:t>The problem of the top-down policy, that is assumi</w:t>
      </w:r>
      <w:r w:rsidRPr="00D10D0D">
        <w:rPr>
          <w:rFonts w:ascii="Times New Roman" w:hAnsi="Times New Roman" w:cs="Times New Roman"/>
          <w:bCs/>
          <w:sz w:val="32"/>
          <w:szCs w:val="32"/>
          <w:lang w:val="en-IN"/>
        </w:rPr>
        <w:t>ng it to be a purely government initiative.</w:t>
      </w:r>
    </w:p>
    <w:p w:rsidR="00000000" w:rsidRPr="00D10D0D" w:rsidRDefault="007C49FB" w:rsidP="00D10D0D">
      <w:pPr>
        <w:numPr>
          <w:ilvl w:val="0"/>
          <w:numId w:val="47"/>
        </w:numPr>
        <w:spacing w:line="360" w:lineRule="auto"/>
        <w:jc w:val="both"/>
        <w:rPr>
          <w:rFonts w:ascii="Times New Roman" w:hAnsi="Times New Roman" w:cs="Times New Roman"/>
          <w:bCs/>
          <w:sz w:val="32"/>
          <w:szCs w:val="32"/>
          <w:lang w:val="en-IN"/>
        </w:rPr>
      </w:pPr>
      <w:r w:rsidRPr="00D10D0D">
        <w:rPr>
          <w:rFonts w:ascii="Times New Roman" w:hAnsi="Times New Roman" w:cs="Times New Roman"/>
          <w:bCs/>
          <w:sz w:val="32"/>
          <w:szCs w:val="32"/>
          <w:lang w:val="en-IN"/>
        </w:rPr>
        <w:t>To eliminate the problem of economic differences and regional imbalances owing to income disparity.</w:t>
      </w:r>
    </w:p>
    <w:p w:rsidR="00F94960" w:rsidRPr="00D10D0D" w:rsidRDefault="007C49FB" w:rsidP="00E53AA4">
      <w:pPr>
        <w:numPr>
          <w:ilvl w:val="0"/>
          <w:numId w:val="47"/>
        </w:numPr>
        <w:spacing w:line="360" w:lineRule="auto"/>
        <w:jc w:val="both"/>
        <w:rPr>
          <w:rFonts w:ascii="Times New Roman" w:hAnsi="Times New Roman" w:cs="Times New Roman"/>
          <w:bCs/>
          <w:sz w:val="32"/>
          <w:szCs w:val="32"/>
          <w:lang w:val="en-IN"/>
        </w:rPr>
      </w:pPr>
      <w:r w:rsidRPr="00D10D0D">
        <w:rPr>
          <w:rFonts w:ascii="Times New Roman" w:hAnsi="Times New Roman" w:cs="Times New Roman"/>
          <w:bCs/>
          <w:sz w:val="32"/>
          <w:szCs w:val="32"/>
          <w:lang w:val="en-IN"/>
        </w:rPr>
        <w:t>ODOP, a customized global solution for the problems faced by India offers the unique pairing of motives and ap</w:t>
      </w:r>
      <w:r w:rsidRPr="00D10D0D">
        <w:rPr>
          <w:rFonts w:ascii="Times New Roman" w:hAnsi="Times New Roman" w:cs="Times New Roman"/>
          <w:bCs/>
          <w:sz w:val="32"/>
          <w:szCs w:val="32"/>
          <w:lang w:val="en-IN"/>
        </w:rPr>
        <w:t>proaches which the authors referred as ‘BEST’ in this paper</w:t>
      </w:r>
      <w:r w:rsidRPr="00D10D0D">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D582B" w:rsidRPr="007D582B" w:rsidRDefault="007D582B" w:rsidP="007D582B">
      <w:pPr>
        <w:pStyle w:val="NormalWeb"/>
        <w:numPr>
          <w:ilvl w:val="0"/>
          <w:numId w:val="48"/>
        </w:numPr>
        <w:spacing w:before="0" w:beforeAutospacing="0" w:after="0" w:afterAutospacing="0" w:line="360" w:lineRule="auto"/>
        <w:ind w:left="426"/>
        <w:jc w:val="both"/>
        <w:rPr>
          <w:sz w:val="32"/>
          <w:szCs w:val="32"/>
        </w:rPr>
      </w:pPr>
      <w:r w:rsidRPr="007D582B">
        <w:rPr>
          <w:sz w:val="32"/>
          <w:szCs w:val="32"/>
        </w:rPr>
        <w:t xml:space="preserve">The purpose of the presented case study is to discover the ODOP scheme, the chikankari entrepreneurs' awareness and attitude about the scheme. </w:t>
      </w:r>
    </w:p>
    <w:p w:rsidR="007D582B" w:rsidRPr="007D582B" w:rsidRDefault="007D582B" w:rsidP="007D582B">
      <w:pPr>
        <w:pStyle w:val="NormalWeb"/>
        <w:numPr>
          <w:ilvl w:val="0"/>
          <w:numId w:val="48"/>
        </w:numPr>
        <w:spacing w:before="0" w:beforeAutospacing="0" w:after="0" w:afterAutospacing="0" w:line="360" w:lineRule="auto"/>
        <w:ind w:left="426"/>
        <w:jc w:val="both"/>
        <w:rPr>
          <w:sz w:val="32"/>
          <w:szCs w:val="32"/>
        </w:rPr>
      </w:pPr>
      <w:r w:rsidRPr="007D582B">
        <w:rPr>
          <w:sz w:val="32"/>
          <w:szCs w:val="32"/>
        </w:rPr>
        <w:t>It further proposes to transform such identified products into competitive products which shall, in turn, be accepted not only in the domestic market but also in the global market and shall eventually contribute to reinvigorate the economy at local level.</w:t>
      </w:r>
    </w:p>
    <w:p w:rsidR="003A5D44" w:rsidRPr="007D582B" w:rsidRDefault="007D582B" w:rsidP="00E53AA4">
      <w:pPr>
        <w:pStyle w:val="NormalWeb"/>
        <w:numPr>
          <w:ilvl w:val="0"/>
          <w:numId w:val="48"/>
        </w:numPr>
        <w:spacing w:before="0" w:beforeAutospacing="0" w:after="0" w:afterAutospacing="0" w:line="360" w:lineRule="auto"/>
        <w:ind w:left="426"/>
        <w:jc w:val="both"/>
        <w:rPr>
          <w:sz w:val="32"/>
          <w:szCs w:val="32"/>
        </w:rPr>
      </w:pPr>
      <w:r w:rsidRPr="007D582B">
        <w:rPr>
          <w:sz w:val="32"/>
          <w:szCs w:val="32"/>
        </w:rPr>
        <w:t>The Unique Selling Proposition of ODOP model is its implementation as a Sensitization Programme for the local community.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E7504" w:rsidRDefault="007C49FB" w:rsidP="005E7504">
      <w:pPr>
        <w:numPr>
          <w:ilvl w:val="0"/>
          <w:numId w:val="49"/>
        </w:numPr>
        <w:tabs>
          <w:tab w:val="clear" w:pos="720"/>
          <w:tab w:val="num" w:pos="567"/>
        </w:tabs>
        <w:autoSpaceDE w:val="0"/>
        <w:autoSpaceDN w:val="0"/>
        <w:adjustRightInd w:val="0"/>
        <w:spacing w:after="0" w:line="360" w:lineRule="auto"/>
        <w:ind w:left="567"/>
        <w:jc w:val="both"/>
        <w:rPr>
          <w:rFonts w:ascii="Times New Roman" w:eastAsia="AdvGulliv-R" w:hAnsi="Times New Roman" w:cs="Times New Roman"/>
          <w:bCs/>
          <w:sz w:val="32"/>
          <w:szCs w:val="32"/>
          <w:lang w:val="en-IN"/>
        </w:rPr>
      </w:pPr>
      <w:r w:rsidRPr="005E7504">
        <w:rPr>
          <w:rFonts w:ascii="Times New Roman" w:eastAsia="AdvGulliv-R" w:hAnsi="Times New Roman" w:cs="Times New Roman"/>
          <w:bCs/>
          <w:sz w:val="32"/>
          <w:szCs w:val="32"/>
          <w:lang w:val="en-IN"/>
        </w:rPr>
        <w:t>There should be the production of material and technology workshops for the producer and artisan within woodworkers and leather workers in generating the enhancement. the</w:t>
      </w:r>
      <w:r w:rsidRPr="005E7504">
        <w:rPr>
          <w:rFonts w:ascii="Times New Roman" w:eastAsia="AdvGulliv-R" w:hAnsi="Times New Roman" w:cs="Times New Roman"/>
          <w:bCs/>
          <w:sz w:val="32"/>
          <w:szCs w:val="32"/>
          <w:lang w:val="en-IN"/>
        </w:rPr>
        <w:t>re should be proper assignment and study tours to other handicraft production areas to expose producers to the higher quality level and it should be more efficient in the production method.</w:t>
      </w:r>
    </w:p>
    <w:p w:rsidR="00000000" w:rsidRPr="005E7504" w:rsidRDefault="007C49FB" w:rsidP="005E7504">
      <w:pPr>
        <w:numPr>
          <w:ilvl w:val="0"/>
          <w:numId w:val="49"/>
        </w:numPr>
        <w:tabs>
          <w:tab w:val="clear" w:pos="720"/>
          <w:tab w:val="num" w:pos="567"/>
        </w:tabs>
        <w:autoSpaceDE w:val="0"/>
        <w:autoSpaceDN w:val="0"/>
        <w:adjustRightInd w:val="0"/>
        <w:spacing w:after="0" w:line="360" w:lineRule="auto"/>
        <w:ind w:left="567"/>
        <w:jc w:val="both"/>
        <w:rPr>
          <w:rFonts w:ascii="Times New Roman" w:eastAsia="AdvGulliv-R" w:hAnsi="Times New Roman" w:cs="Times New Roman"/>
          <w:bCs/>
          <w:sz w:val="32"/>
          <w:szCs w:val="32"/>
          <w:lang w:val="en-IN"/>
        </w:rPr>
      </w:pPr>
      <w:r w:rsidRPr="005E7504">
        <w:rPr>
          <w:rFonts w:ascii="Times New Roman" w:eastAsia="AdvGulliv-R" w:hAnsi="Times New Roman" w:cs="Times New Roman"/>
          <w:bCs/>
          <w:sz w:val="32"/>
          <w:szCs w:val="32"/>
          <w:lang w:val="en-IN"/>
        </w:rPr>
        <w:t>There should be making better international relations with neighb</w:t>
      </w:r>
      <w:r w:rsidRPr="005E7504">
        <w:rPr>
          <w:rFonts w:ascii="Times New Roman" w:eastAsia="AdvGulliv-R" w:hAnsi="Times New Roman" w:cs="Times New Roman"/>
          <w:bCs/>
          <w:sz w:val="32"/>
          <w:szCs w:val="32"/>
          <w:lang w:val="en-IN"/>
        </w:rPr>
        <w:t>oring countries. because these countries have closer art and cultural relationship with the native country. Spreading of cultural policy should be fast in India with another country in which handmade products are used.</w:t>
      </w:r>
      <w:r w:rsidRPr="005E7504">
        <w:rPr>
          <w:rFonts w:ascii="Times New Roman" w:eastAsia="AdvGulliv-R" w:hAnsi="Times New Roman" w:cs="Times New Roman"/>
          <w:bCs/>
          <w:sz w:val="32"/>
          <w:szCs w:val="32"/>
        </w:rPr>
        <w:t xml:space="preserve"> </w:t>
      </w:r>
    </w:p>
    <w:p w:rsidR="005E7504" w:rsidRDefault="005E7504" w:rsidP="00E53AA4">
      <w:pPr>
        <w:tabs>
          <w:tab w:val="left" w:pos="720"/>
        </w:tabs>
        <w:spacing w:after="100" w:line="360" w:lineRule="auto"/>
        <w:jc w:val="both"/>
        <w:rPr>
          <w:rFonts w:ascii="Times New Roman" w:eastAsia="AdvGulliv-R" w:hAnsi="Times New Roman" w:cs="Times New Roman"/>
          <w:b/>
          <w:sz w:val="32"/>
          <w:szCs w:val="32"/>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E7504" w:rsidRDefault="005E750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E7504" w:rsidRDefault="005E750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D81E16" w:rsidRDefault="00D81E16" w:rsidP="005E7504">
      <w:pPr>
        <w:spacing w:after="0" w:line="360" w:lineRule="auto"/>
        <w:jc w:val="both"/>
      </w:pPr>
    </w:p>
    <w:p w:rsidR="005E7504" w:rsidRPr="005E7504" w:rsidRDefault="005E7504" w:rsidP="005E7504">
      <w:pPr>
        <w:spacing w:after="0" w:line="360" w:lineRule="auto"/>
        <w:jc w:val="both"/>
        <w:rPr>
          <w:rFonts w:ascii="Times New Roman" w:hAnsi="Times New Roman" w:cs="Times New Roman"/>
        </w:rPr>
      </w:pPr>
    </w:p>
    <w:p w:rsidR="0000536F" w:rsidRPr="00D81E16" w:rsidRDefault="005E7504" w:rsidP="00286E50">
      <w:pPr>
        <w:spacing w:before="100" w:after="100" w:line="36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CHAPTER 3</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504" w:rsidRDefault="004868BA" w:rsidP="005E7504">
      <w:pPr>
        <w:pStyle w:val="ListParagraph"/>
        <w:numPr>
          <w:ilvl w:val="1"/>
          <w:numId w:val="50"/>
        </w:numPr>
        <w:spacing w:before="100" w:after="100" w:line="360" w:lineRule="auto"/>
        <w:jc w:val="both"/>
        <w:rPr>
          <w:rFonts w:ascii="Times New Roman" w:hAnsi="Times New Roman" w:cs="Times New Roman"/>
          <w:b/>
          <w:sz w:val="28"/>
          <w:szCs w:val="28"/>
        </w:rPr>
      </w:pPr>
      <w:r w:rsidRPr="005E7504">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005E7504">
        <w:rPr>
          <w:b/>
          <w:sz w:val="28"/>
          <w:szCs w:val="28"/>
        </w:rPr>
        <w:t>3</w:t>
      </w:r>
      <w:r w:rsidRPr="005E79F1">
        <w:rPr>
          <w:b/>
          <w:sz w:val="28"/>
          <w:szCs w:val="28"/>
        </w:rPr>
        <w:t>.1.1Unit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5E7504" w:rsidP="00E53AA4">
      <w:pPr>
        <w:pStyle w:val="Subtitle"/>
        <w:spacing w:line="360" w:lineRule="auto"/>
        <w:ind w:firstLine="0"/>
        <w:jc w:val="both"/>
        <w:rPr>
          <w:b/>
          <w:sz w:val="28"/>
          <w:szCs w:val="28"/>
        </w:rPr>
      </w:pPr>
      <w:r>
        <w:rPr>
          <w:b/>
          <w:sz w:val="28"/>
          <w:szCs w:val="28"/>
        </w:rPr>
        <w:t>3</w:t>
      </w:r>
      <w:r w:rsidR="004868BA" w:rsidRPr="005E79F1">
        <w:rPr>
          <w:b/>
          <w:sz w:val="28"/>
          <w:szCs w:val="28"/>
        </w:rPr>
        <w:t>.1.2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5E7504" w:rsidP="00E53AA4">
      <w:pPr>
        <w:pStyle w:val="Subtitle"/>
        <w:spacing w:line="360" w:lineRule="auto"/>
        <w:ind w:firstLine="0"/>
        <w:jc w:val="both"/>
        <w:rPr>
          <w:sz w:val="28"/>
          <w:szCs w:val="28"/>
        </w:rPr>
      </w:pPr>
      <w:r>
        <w:rPr>
          <w:b/>
          <w:bCs/>
          <w:sz w:val="28"/>
          <w:szCs w:val="28"/>
        </w:rPr>
        <w:lastRenderedPageBreak/>
        <w:t>3</w:t>
      </w:r>
      <w:r w:rsidR="004868BA" w:rsidRPr="005E79F1">
        <w:rPr>
          <w:b/>
          <w:bCs/>
          <w:sz w:val="28"/>
          <w:szCs w:val="28"/>
        </w:rPr>
        <w:t>.2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5E7504" w:rsidP="009E62B1">
      <w:pPr>
        <w:tabs>
          <w:tab w:val="left" w:pos="1309"/>
          <w:tab w:val="center" w:pos="4680"/>
        </w:tabs>
        <w:spacing w:line="360" w:lineRule="auto"/>
        <w:jc w:val="center"/>
        <w:rPr>
          <w:rFonts w:ascii="Times New Roman" w:hAnsi="Times New Roman" w:cs="Times New Roman"/>
          <w:b/>
          <w:sz w:val="40"/>
          <w:szCs w:val="40"/>
        </w:rPr>
      </w:pPr>
      <w:r>
        <w:rPr>
          <w:rFonts w:ascii="Times New Roman" w:hAnsi="Times New Roman" w:cs="Times New Roman"/>
          <w:b/>
          <w:sz w:val="40"/>
          <w:szCs w:val="40"/>
        </w:rPr>
        <w:lastRenderedPageBreak/>
        <w:t>CHAPTER 4</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895D74" w:rsidRPr="00895D74" w:rsidRDefault="00895D74" w:rsidP="00895D74">
      <w:pPr>
        <w:pStyle w:val="BodyText"/>
        <w:rPr>
          <w:bCs/>
          <w:sz w:val="32"/>
          <w:szCs w:val="32"/>
          <w:lang w:val="en-IN"/>
        </w:rPr>
      </w:pPr>
      <w:r w:rsidRPr="00895D74">
        <w:rPr>
          <w:bCs/>
          <w:sz w:val="32"/>
          <w:szCs w:val="32"/>
          <w:lang w:val="en-IN"/>
        </w:rPr>
        <w:t xml:space="preserve">    Most of artisans and craft persons are struggling to somehow preserve the legacy of their family, village and state and living with small earnings just to keep their skills alive. Nevertheless, due to poor standard of living and low income being insufficient to fulfill their basic requirements, the new generation of such artisans have started moving towards the urban areas for employment opportunities and better living standard. And yet this increasing trend of rural-urban migration has not only created significant demographic challenges for the urban areas but also for the rural heartland. the positive results and impact of the concept of OVOP, it will be of immense benefit for economic revitalization and inclusive development of those countries which are facing the problem of income inequality, increasing pressure of rural-urban migration, fading local skills and crafts and lack of employment opportunities. This study of ODOP programme in Uttar Pradesh presents a live example of experimenting with motive-approach matrix. This case is a contribution to the body of knowledge on OVOP which can further be replicated by other countries.</w:t>
      </w:r>
      <w:r w:rsidRPr="00895D74">
        <w:rPr>
          <w:bCs/>
          <w:sz w:val="32"/>
          <w:szCs w:val="32"/>
        </w:rPr>
        <w:t xml:space="preserve"> </w:t>
      </w:r>
    </w:p>
    <w:p w:rsidR="00180220" w:rsidRDefault="00180220"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895D74" w:rsidRDefault="00895D74" w:rsidP="009E62B1">
      <w:pPr>
        <w:pStyle w:val="BodyText"/>
        <w:jc w:val="center"/>
        <w:rPr>
          <w:b/>
          <w:iCs/>
          <w:sz w:val="28"/>
          <w:szCs w:val="28"/>
        </w:rPr>
      </w:pPr>
    </w:p>
    <w:p w:rsidR="00895D74" w:rsidRDefault="00895D74" w:rsidP="009E62B1">
      <w:pPr>
        <w:pStyle w:val="BodyText"/>
        <w:jc w:val="center"/>
        <w:rPr>
          <w:b/>
          <w:iCs/>
          <w:sz w:val="28"/>
          <w:szCs w:val="28"/>
        </w:rPr>
      </w:pPr>
    </w:p>
    <w:p w:rsidR="00370D47" w:rsidRPr="003C0F6F" w:rsidRDefault="005E7504" w:rsidP="009E62B1">
      <w:pPr>
        <w:pStyle w:val="BodyText"/>
        <w:jc w:val="center"/>
        <w:rPr>
          <w:b/>
          <w:iCs/>
          <w:sz w:val="40"/>
          <w:szCs w:val="40"/>
        </w:rPr>
      </w:pPr>
      <w:r>
        <w:rPr>
          <w:b/>
          <w:iCs/>
          <w:sz w:val="40"/>
          <w:szCs w:val="40"/>
        </w:rPr>
        <w:lastRenderedPageBreak/>
        <w:t>CHAPTER-5</w:t>
      </w:r>
    </w:p>
    <w:p w:rsidR="00C02F10" w:rsidRDefault="00FE3487" w:rsidP="009E62B1">
      <w:pPr>
        <w:pStyle w:val="BodyText"/>
        <w:jc w:val="center"/>
        <w:rPr>
          <w:b/>
          <w:iCs/>
          <w:sz w:val="40"/>
          <w:szCs w:val="40"/>
        </w:rPr>
      </w:pPr>
      <w:r w:rsidRPr="003C0F6F">
        <w:rPr>
          <w:b/>
          <w:iCs/>
          <w:sz w:val="40"/>
          <w:szCs w:val="40"/>
        </w:rPr>
        <w:t>REFERENCE</w:t>
      </w:r>
    </w:p>
    <w:p w:rsidR="002903EB" w:rsidRPr="00B665EF" w:rsidRDefault="00821CCA" w:rsidP="00B665EF">
      <w:pPr>
        <w:pStyle w:val="BodyText"/>
        <w:numPr>
          <w:ilvl w:val="0"/>
          <w:numId w:val="44"/>
        </w:numPr>
        <w:rPr>
          <w:sz w:val="32"/>
          <w:szCs w:val="32"/>
          <w:lang w:val="en-IN"/>
        </w:rPr>
      </w:pPr>
      <w:r w:rsidRPr="00B665EF">
        <w:rPr>
          <w:sz w:val="32"/>
          <w:szCs w:val="32"/>
          <w:lang w:val="en-IN"/>
        </w:rPr>
        <w:t xml:space="preserve">Asian News International (ANI) (2020), “One District One Product Scheme given boost to traditional industries: UP Govt”, 8 November, Business World, (accessed 14 January 2021). </w:t>
      </w:r>
    </w:p>
    <w:p w:rsidR="002903EB" w:rsidRPr="00B665EF" w:rsidRDefault="00821CCA" w:rsidP="00B665EF">
      <w:pPr>
        <w:pStyle w:val="BodyText"/>
        <w:numPr>
          <w:ilvl w:val="0"/>
          <w:numId w:val="44"/>
        </w:numPr>
        <w:rPr>
          <w:sz w:val="32"/>
          <w:szCs w:val="32"/>
          <w:lang w:val="en-IN"/>
        </w:rPr>
      </w:pPr>
      <w:r w:rsidRPr="00B665EF">
        <w:rPr>
          <w:sz w:val="32"/>
          <w:szCs w:val="32"/>
          <w:lang w:val="en-IN"/>
        </w:rPr>
        <w:t xml:space="preserve">Bardach, E. and Patashnik, E.M. (2019), A Practical Guide for Policy Analysis: The Eightfold Path to More Effective Problem Solving, CQ Press, Washington, D.C. </w:t>
      </w:r>
    </w:p>
    <w:p w:rsidR="002903EB" w:rsidRPr="00B665EF" w:rsidRDefault="00821CCA" w:rsidP="00B665EF">
      <w:pPr>
        <w:pStyle w:val="BodyText"/>
        <w:numPr>
          <w:ilvl w:val="0"/>
          <w:numId w:val="44"/>
        </w:numPr>
        <w:rPr>
          <w:sz w:val="32"/>
          <w:szCs w:val="32"/>
          <w:lang w:val="en-IN"/>
        </w:rPr>
      </w:pPr>
      <w:r w:rsidRPr="00B665EF">
        <w:rPr>
          <w:sz w:val="32"/>
          <w:szCs w:val="32"/>
          <w:lang w:val="en-IN"/>
        </w:rPr>
        <w:t>Department of MSME and Export Promotion (2020a), “Success Stories”, One District One Product, Uttar Pradesh, (accessed 17 October 2020).</w:t>
      </w:r>
    </w:p>
    <w:p w:rsidR="002903EB" w:rsidRPr="00B665EF" w:rsidRDefault="00821CCA" w:rsidP="00B665EF">
      <w:pPr>
        <w:pStyle w:val="BodyText"/>
        <w:numPr>
          <w:ilvl w:val="0"/>
          <w:numId w:val="44"/>
        </w:numPr>
        <w:rPr>
          <w:sz w:val="32"/>
          <w:szCs w:val="32"/>
          <w:lang w:val="en-IN"/>
        </w:rPr>
      </w:pPr>
      <w:r w:rsidRPr="00B665EF">
        <w:rPr>
          <w:sz w:val="32"/>
          <w:szCs w:val="32"/>
          <w:lang w:val="en-IN"/>
        </w:rPr>
        <w:t>Pradhan, K.C. (2013), “Unacknowledged urbanization: new census towns of India”, Economic and Political Weekly, Vol. 48 No. 36, pp. 43-51.</w:t>
      </w:r>
    </w:p>
    <w:p w:rsidR="002903EB" w:rsidRPr="00B665EF" w:rsidRDefault="00821CCA" w:rsidP="00B665EF">
      <w:pPr>
        <w:pStyle w:val="BodyText"/>
        <w:numPr>
          <w:ilvl w:val="0"/>
          <w:numId w:val="44"/>
        </w:numPr>
        <w:rPr>
          <w:sz w:val="32"/>
          <w:szCs w:val="32"/>
          <w:lang w:val="en-IN"/>
        </w:rPr>
      </w:pPr>
      <w:r w:rsidRPr="00B665EF">
        <w:rPr>
          <w:sz w:val="32"/>
          <w:szCs w:val="32"/>
          <w:lang w:val="en-IN"/>
        </w:rPr>
        <w:t>Rogers, E.M. (2003), Diffusion of Innovations, Simon and Schuster, New York, NY.</w:t>
      </w:r>
      <w:r w:rsidRPr="00B665EF">
        <w:rPr>
          <w:sz w:val="32"/>
          <w:szCs w:val="32"/>
        </w:rPr>
        <w:t xml:space="preserve"> </w:t>
      </w:r>
    </w:p>
    <w:p w:rsidR="002903EB" w:rsidRPr="00B665EF" w:rsidRDefault="00821CCA" w:rsidP="00B665EF">
      <w:pPr>
        <w:pStyle w:val="BodyText"/>
        <w:numPr>
          <w:ilvl w:val="0"/>
          <w:numId w:val="44"/>
        </w:numPr>
        <w:rPr>
          <w:sz w:val="32"/>
          <w:szCs w:val="32"/>
          <w:lang w:val="en-IN"/>
        </w:rPr>
      </w:pPr>
      <w:r w:rsidRPr="00B665EF">
        <w:rPr>
          <w:sz w:val="32"/>
          <w:szCs w:val="32"/>
          <w:lang w:val="en-IN"/>
        </w:rPr>
        <w:t xml:space="preserve">International Monetary Fund (IMF) (2020), “World economic outlook, April 2021”, (accessed 17 January 2021). </w:t>
      </w:r>
    </w:p>
    <w:p w:rsidR="002903EB" w:rsidRPr="00B665EF" w:rsidRDefault="00821CCA" w:rsidP="00B665EF">
      <w:pPr>
        <w:pStyle w:val="BodyText"/>
        <w:numPr>
          <w:ilvl w:val="0"/>
          <w:numId w:val="44"/>
        </w:numPr>
        <w:rPr>
          <w:sz w:val="32"/>
          <w:szCs w:val="32"/>
          <w:lang w:val="en-IN"/>
        </w:rPr>
      </w:pPr>
      <w:r w:rsidRPr="00B665EF">
        <w:rPr>
          <w:sz w:val="32"/>
          <w:szCs w:val="32"/>
          <w:lang w:val="en-IN"/>
        </w:rPr>
        <w:t xml:space="preserve">Issa, F.O. (2014), “One Village One Product (OVOP): a tool for sustainable rural transformation in Nigeria”, Nigerian Journal of Rural Sociology, Vol. 14 No. 2, pp. 48-60. </w:t>
      </w:r>
    </w:p>
    <w:p w:rsidR="002903EB" w:rsidRPr="00B665EF" w:rsidRDefault="00821CCA" w:rsidP="00B665EF">
      <w:pPr>
        <w:pStyle w:val="BodyText"/>
        <w:numPr>
          <w:ilvl w:val="0"/>
          <w:numId w:val="44"/>
        </w:numPr>
        <w:rPr>
          <w:sz w:val="32"/>
          <w:szCs w:val="32"/>
          <w:lang w:val="en-IN"/>
        </w:rPr>
      </w:pPr>
      <w:r w:rsidRPr="00B665EF">
        <w:rPr>
          <w:sz w:val="32"/>
          <w:szCs w:val="32"/>
          <w:lang w:val="en-IN"/>
        </w:rPr>
        <w:t xml:space="preserve">Jabbra, J.G. and Dwivedi, O.P. (2004), “Globalization, governance, and administrative culture”, International Journal of Public Administration, Vol. 27 No. 13-14, pp. 1101-1127. </w:t>
      </w:r>
    </w:p>
    <w:p w:rsidR="002903EB" w:rsidRPr="00B665EF" w:rsidRDefault="00821CCA" w:rsidP="00B665EF">
      <w:pPr>
        <w:pStyle w:val="BodyText"/>
        <w:numPr>
          <w:ilvl w:val="0"/>
          <w:numId w:val="44"/>
        </w:numPr>
        <w:rPr>
          <w:sz w:val="32"/>
          <w:szCs w:val="32"/>
          <w:lang w:val="en-IN"/>
        </w:rPr>
      </w:pPr>
      <w:r w:rsidRPr="00B665EF">
        <w:rPr>
          <w:sz w:val="32"/>
          <w:szCs w:val="32"/>
          <w:lang w:val="en-IN"/>
        </w:rPr>
        <w:lastRenderedPageBreak/>
        <w:t>Jreisat, J.E. (2005), “Comparative public administration is back in, prudently”, Public Administration Review, Vol. 65 No.2, pp. 231-242.</w:t>
      </w:r>
    </w:p>
    <w:p w:rsidR="002903EB" w:rsidRPr="00B665EF" w:rsidRDefault="00821CCA" w:rsidP="00B665EF">
      <w:pPr>
        <w:pStyle w:val="BodyText"/>
        <w:numPr>
          <w:ilvl w:val="0"/>
          <w:numId w:val="44"/>
        </w:numPr>
        <w:rPr>
          <w:sz w:val="32"/>
          <w:szCs w:val="32"/>
          <w:lang w:val="en-IN"/>
        </w:rPr>
      </w:pPr>
      <w:r w:rsidRPr="00B665EF">
        <w:rPr>
          <w:sz w:val="32"/>
          <w:szCs w:val="32"/>
          <w:lang w:val="en-IN"/>
        </w:rPr>
        <w:t xml:space="preserve">Oxfam International (2018), “India: extreme inequality in numbers”, available at: https://www.oxfam. org/en/india-extreme-inequality-numbers (accessed 4 February 2021). </w:t>
      </w:r>
    </w:p>
    <w:p w:rsidR="00F94960" w:rsidRDefault="00F94960" w:rsidP="00E53AA4">
      <w:pPr>
        <w:pStyle w:val="BodyText"/>
        <w:rPr>
          <w:sz w:val="32"/>
          <w:szCs w:val="32"/>
        </w:rPr>
      </w:pPr>
    </w:p>
    <w:sectPr w:rsidR="00F94960"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49FB" w:rsidRDefault="007C49FB" w:rsidP="003654DF">
      <w:pPr>
        <w:spacing w:after="0" w:line="240" w:lineRule="auto"/>
      </w:pPr>
      <w:r>
        <w:separator/>
      </w:r>
    </w:p>
  </w:endnote>
  <w:endnote w:type="continuationSeparator" w:id="1">
    <w:p w:rsidR="007C49FB" w:rsidRDefault="007C49F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49FB" w:rsidRDefault="007C49FB" w:rsidP="003654DF">
      <w:pPr>
        <w:spacing w:after="0" w:line="240" w:lineRule="auto"/>
      </w:pPr>
      <w:r>
        <w:separator/>
      </w:r>
    </w:p>
  </w:footnote>
  <w:footnote w:type="continuationSeparator" w:id="1">
    <w:p w:rsidR="007C49FB" w:rsidRDefault="007C49F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903EB">
        <w:pPr>
          <w:pStyle w:val="Header"/>
          <w:jc w:val="right"/>
        </w:pPr>
        <w:fldSimple w:instr=" PAGE   \* MERGEFORMAT ">
          <w:r w:rsidR="005E7504">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9A48D0"/>
    <w:multiLevelType w:val="hybridMultilevel"/>
    <w:tmpl w:val="25C09E6C"/>
    <w:lvl w:ilvl="0" w:tplc="0B42217C">
      <w:start w:val="1"/>
      <w:numFmt w:val="bullet"/>
      <w:lvlText w:val=""/>
      <w:lvlJc w:val="left"/>
      <w:pPr>
        <w:tabs>
          <w:tab w:val="num" w:pos="720"/>
        </w:tabs>
        <w:ind w:left="720" w:hanging="360"/>
      </w:pPr>
      <w:rPr>
        <w:rFonts w:ascii="Wingdings 2" w:hAnsi="Wingdings 2" w:hint="default"/>
      </w:rPr>
    </w:lvl>
    <w:lvl w:ilvl="1" w:tplc="07D4906C" w:tentative="1">
      <w:start w:val="1"/>
      <w:numFmt w:val="bullet"/>
      <w:lvlText w:val=""/>
      <w:lvlJc w:val="left"/>
      <w:pPr>
        <w:tabs>
          <w:tab w:val="num" w:pos="1440"/>
        </w:tabs>
        <w:ind w:left="1440" w:hanging="360"/>
      </w:pPr>
      <w:rPr>
        <w:rFonts w:ascii="Wingdings 2" w:hAnsi="Wingdings 2" w:hint="default"/>
      </w:rPr>
    </w:lvl>
    <w:lvl w:ilvl="2" w:tplc="055E24E6" w:tentative="1">
      <w:start w:val="1"/>
      <w:numFmt w:val="bullet"/>
      <w:lvlText w:val=""/>
      <w:lvlJc w:val="left"/>
      <w:pPr>
        <w:tabs>
          <w:tab w:val="num" w:pos="2160"/>
        </w:tabs>
        <w:ind w:left="2160" w:hanging="360"/>
      </w:pPr>
      <w:rPr>
        <w:rFonts w:ascii="Wingdings 2" w:hAnsi="Wingdings 2" w:hint="default"/>
      </w:rPr>
    </w:lvl>
    <w:lvl w:ilvl="3" w:tplc="DC1A4C18" w:tentative="1">
      <w:start w:val="1"/>
      <w:numFmt w:val="bullet"/>
      <w:lvlText w:val=""/>
      <w:lvlJc w:val="left"/>
      <w:pPr>
        <w:tabs>
          <w:tab w:val="num" w:pos="2880"/>
        </w:tabs>
        <w:ind w:left="2880" w:hanging="360"/>
      </w:pPr>
      <w:rPr>
        <w:rFonts w:ascii="Wingdings 2" w:hAnsi="Wingdings 2" w:hint="default"/>
      </w:rPr>
    </w:lvl>
    <w:lvl w:ilvl="4" w:tplc="8AC6519E" w:tentative="1">
      <w:start w:val="1"/>
      <w:numFmt w:val="bullet"/>
      <w:lvlText w:val=""/>
      <w:lvlJc w:val="left"/>
      <w:pPr>
        <w:tabs>
          <w:tab w:val="num" w:pos="3600"/>
        </w:tabs>
        <w:ind w:left="3600" w:hanging="360"/>
      </w:pPr>
      <w:rPr>
        <w:rFonts w:ascii="Wingdings 2" w:hAnsi="Wingdings 2" w:hint="default"/>
      </w:rPr>
    </w:lvl>
    <w:lvl w:ilvl="5" w:tplc="A0CAEDBC" w:tentative="1">
      <w:start w:val="1"/>
      <w:numFmt w:val="bullet"/>
      <w:lvlText w:val=""/>
      <w:lvlJc w:val="left"/>
      <w:pPr>
        <w:tabs>
          <w:tab w:val="num" w:pos="4320"/>
        </w:tabs>
        <w:ind w:left="4320" w:hanging="360"/>
      </w:pPr>
      <w:rPr>
        <w:rFonts w:ascii="Wingdings 2" w:hAnsi="Wingdings 2" w:hint="default"/>
      </w:rPr>
    </w:lvl>
    <w:lvl w:ilvl="6" w:tplc="C4F0D890" w:tentative="1">
      <w:start w:val="1"/>
      <w:numFmt w:val="bullet"/>
      <w:lvlText w:val=""/>
      <w:lvlJc w:val="left"/>
      <w:pPr>
        <w:tabs>
          <w:tab w:val="num" w:pos="5040"/>
        </w:tabs>
        <w:ind w:left="5040" w:hanging="360"/>
      </w:pPr>
      <w:rPr>
        <w:rFonts w:ascii="Wingdings 2" w:hAnsi="Wingdings 2" w:hint="default"/>
      </w:rPr>
    </w:lvl>
    <w:lvl w:ilvl="7" w:tplc="9990C96C" w:tentative="1">
      <w:start w:val="1"/>
      <w:numFmt w:val="bullet"/>
      <w:lvlText w:val=""/>
      <w:lvlJc w:val="left"/>
      <w:pPr>
        <w:tabs>
          <w:tab w:val="num" w:pos="5760"/>
        </w:tabs>
        <w:ind w:left="5760" w:hanging="360"/>
      </w:pPr>
      <w:rPr>
        <w:rFonts w:ascii="Wingdings 2" w:hAnsi="Wingdings 2" w:hint="default"/>
      </w:rPr>
    </w:lvl>
    <w:lvl w:ilvl="8" w:tplc="AD88C2A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D61A2E"/>
    <w:multiLevelType w:val="hybridMultilevel"/>
    <w:tmpl w:val="0D968B4E"/>
    <w:lvl w:ilvl="0" w:tplc="9CB8E422">
      <w:start w:val="1"/>
      <w:numFmt w:val="bullet"/>
      <w:lvlText w:val=""/>
      <w:lvlJc w:val="left"/>
      <w:pPr>
        <w:tabs>
          <w:tab w:val="num" w:pos="720"/>
        </w:tabs>
        <w:ind w:left="720" w:hanging="360"/>
      </w:pPr>
      <w:rPr>
        <w:rFonts w:ascii="Wingdings 2" w:hAnsi="Wingdings 2" w:hint="default"/>
      </w:rPr>
    </w:lvl>
    <w:lvl w:ilvl="1" w:tplc="8988CA1A" w:tentative="1">
      <w:start w:val="1"/>
      <w:numFmt w:val="bullet"/>
      <w:lvlText w:val=""/>
      <w:lvlJc w:val="left"/>
      <w:pPr>
        <w:tabs>
          <w:tab w:val="num" w:pos="1440"/>
        </w:tabs>
        <w:ind w:left="1440" w:hanging="360"/>
      </w:pPr>
      <w:rPr>
        <w:rFonts w:ascii="Wingdings 2" w:hAnsi="Wingdings 2" w:hint="default"/>
      </w:rPr>
    </w:lvl>
    <w:lvl w:ilvl="2" w:tplc="EFE855C6" w:tentative="1">
      <w:start w:val="1"/>
      <w:numFmt w:val="bullet"/>
      <w:lvlText w:val=""/>
      <w:lvlJc w:val="left"/>
      <w:pPr>
        <w:tabs>
          <w:tab w:val="num" w:pos="2160"/>
        </w:tabs>
        <w:ind w:left="2160" w:hanging="360"/>
      </w:pPr>
      <w:rPr>
        <w:rFonts w:ascii="Wingdings 2" w:hAnsi="Wingdings 2" w:hint="default"/>
      </w:rPr>
    </w:lvl>
    <w:lvl w:ilvl="3" w:tplc="139A3A98" w:tentative="1">
      <w:start w:val="1"/>
      <w:numFmt w:val="bullet"/>
      <w:lvlText w:val=""/>
      <w:lvlJc w:val="left"/>
      <w:pPr>
        <w:tabs>
          <w:tab w:val="num" w:pos="2880"/>
        </w:tabs>
        <w:ind w:left="2880" w:hanging="360"/>
      </w:pPr>
      <w:rPr>
        <w:rFonts w:ascii="Wingdings 2" w:hAnsi="Wingdings 2" w:hint="default"/>
      </w:rPr>
    </w:lvl>
    <w:lvl w:ilvl="4" w:tplc="327C1DD8" w:tentative="1">
      <w:start w:val="1"/>
      <w:numFmt w:val="bullet"/>
      <w:lvlText w:val=""/>
      <w:lvlJc w:val="left"/>
      <w:pPr>
        <w:tabs>
          <w:tab w:val="num" w:pos="3600"/>
        </w:tabs>
        <w:ind w:left="3600" w:hanging="360"/>
      </w:pPr>
      <w:rPr>
        <w:rFonts w:ascii="Wingdings 2" w:hAnsi="Wingdings 2" w:hint="default"/>
      </w:rPr>
    </w:lvl>
    <w:lvl w:ilvl="5" w:tplc="69B4930E" w:tentative="1">
      <w:start w:val="1"/>
      <w:numFmt w:val="bullet"/>
      <w:lvlText w:val=""/>
      <w:lvlJc w:val="left"/>
      <w:pPr>
        <w:tabs>
          <w:tab w:val="num" w:pos="4320"/>
        </w:tabs>
        <w:ind w:left="4320" w:hanging="360"/>
      </w:pPr>
      <w:rPr>
        <w:rFonts w:ascii="Wingdings 2" w:hAnsi="Wingdings 2" w:hint="default"/>
      </w:rPr>
    </w:lvl>
    <w:lvl w:ilvl="6" w:tplc="0CF683D2" w:tentative="1">
      <w:start w:val="1"/>
      <w:numFmt w:val="bullet"/>
      <w:lvlText w:val=""/>
      <w:lvlJc w:val="left"/>
      <w:pPr>
        <w:tabs>
          <w:tab w:val="num" w:pos="5040"/>
        </w:tabs>
        <w:ind w:left="5040" w:hanging="360"/>
      </w:pPr>
      <w:rPr>
        <w:rFonts w:ascii="Wingdings 2" w:hAnsi="Wingdings 2" w:hint="default"/>
      </w:rPr>
    </w:lvl>
    <w:lvl w:ilvl="7" w:tplc="940619E8" w:tentative="1">
      <w:start w:val="1"/>
      <w:numFmt w:val="bullet"/>
      <w:lvlText w:val=""/>
      <w:lvlJc w:val="left"/>
      <w:pPr>
        <w:tabs>
          <w:tab w:val="num" w:pos="5760"/>
        </w:tabs>
        <w:ind w:left="5760" w:hanging="360"/>
      </w:pPr>
      <w:rPr>
        <w:rFonts w:ascii="Wingdings 2" w:hAnsi="Wingdings 2" w:hint="default"/>
      </w:rPr>
    </w:lvl>
    <w:lvl w:ilvl="8" w:tplc="2FE265BE"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A76129"/>
    <w:multiLevelType w:val="hybridMultilevel"/>
    <w:tmpl w:val="7A48821E"/>
    <w:lvl w:ilvl="0" w:tplc="478AF618">
      <w:start w:val="1"/>
      <w:numFmt w:val="bullet"/>
      <w:lvlText w:val=""/>
      <w:lvlJc w:val="left"/>
      <w:pPr>
        <w:tabs>
          <w:tab w:val="num" w:pos="720"/>
        </w:tabs>
        <w:ind w:left="720" w:hanging="360"/>
      </w:pPr>
      <w:rPr>
        <w:rFonts w:ascii="Wingdings 2" w:hAnsi="Wingdings 2" w:hint="default"/>
      </w:rPr>
    </w:lvl>
    <w:lvl w:ilvl="1" w:tplc="AE603BFA" w:tentative="1">
      <w:start w:val="1"/>
      <w:numFmt w:val="bullet"/>
      <w:lvlText w:val=""/>
      <w:lvlJc w:val="left"/>
      <w:pPr>
        <w:tabs>
          <w:tab w:val="num" w:pos="1440"/>
        </w:tabs>
        <w:ind w:left="1440" w:hanging="360"/>
      </w:pPr>
      <w:rPr>
        <w:rFonts w:ascii="Wingdings 2" w:hAnsi="Wingdings 2" w:hint="default"/>
      </w:rPr>
    </w:lvl>
    <w:lvl w:ilvl="2" w:tplc="70C6C164" w:tentative="1">
      <w:start w:val="1"/>
      <w:numFmt w:val="bullet"/>
      <w:lvlText w:val=""/>
      <w:lvlJc w:val="left"/>
      <w:pPr>
        <w:tabs>
          <w:tab w:val="num" w:pos="2160"/>
        </w:tabs>
        <w:ind w:left="2160" w:hanging="360"/>
      </w:pPr>
      <w:rPr>
        <w:rFonts w:ascii="Wingdings 2" w:hAnsi="Wingdings 2" w:hint="default"/>
      </w:rPr>
    </w:lvl>
    <w:lvl w:ilvl="3" w:tplc="A6ACB742" w:tentative="1">
      <w:start w:val="1"/>
      <w:numFmt w:val="bullet"/>
      <w:lvlText w:val=""/>
      <w:lvlJc w:val="left"/>
      <w:pPr>
        <w:tabs>
          <w:tab w:val="num" w:pos="2880"/>
        </w:tabs>
        <w:ind w:left="2880" w:hanging="360"/>
      </w:pPr>
      <w:rPr>
        <w:rFonts w:ascii="Wingdings 2" w:hAnsi="Wingdings 2" w:hint="default"/>
      </w:rPr>
    </w:lvl>
    <w:lvl w:ilvl="4" w:tplc="FCE8E114" w:tentative="1">
      <w:start w:val="1"/>
      <w:numFmt w:val="bullet"/>
      <w:lvlText w:val=""/>
      <w:lvlJc w:val="left"/>
      <w:pPr>
        <w:tabs>
          <w:tab w:val="num" w:pos="3600"/>
        </w:tabs>
        <w:ind w:left="3600" w:hanging="360"/>
      </w:pPr>
      <w:rPr>
        <w:rFonts w:ascii="Wingdings 2" w:hAnsi="Wingdings 2" w:hint="default"/>
      </w:rPr>
    </w:lvl>
    <w:lvl w:ilvl="5" w:tplc="4FF2610E" w:tentative="1">
      <w:start w:val="1"/>
      <w:numFmt w:val="bullet"/>
      <w:lvlText w:val=""/>
      <w:lvlJc w:val="left"/>
      <w:pPr>
        <w:tabs>
          <w:tab w:val="num" w:pos="4320"/>
        </w:tabs>
        <w:ind w:left="4320" w:hanging="360"/>
      </w:pPr>
      <w:rPr>
        <w:rFonts w:ascii="Wingdings 2" w:hAnsi="Wingdings 2" w:hint="default"/>
      </w:rPr>
    </w:lvl>
    <w:lvl w:ilvl="6" w:tplc="E9D09890" w:tentative="1">
      <w:start w:val="1"/>
      <w:numFmt w:val="bullet"/>
      <w:lvlText w:val=""/>
      <w:lvlJc w:val="left"/>
      <w:pPr>
        <w:tabs>
          <w:tab w:val="num" w:pos="5040"/>
        </w:tabs>
        <w:ind w:left="5040" w:hanging="360"/>
      </w:pPr>
      <w:rPr>
        <w:rFonts w:ascii="Wingdings 2" w:hAnsi="Wingdings 2" w:hint="default"/>
      </w:rPr>
    </w:lvl>
    <w:lvl w:ilvl="7" w:tplc="45C2B0B2" w:tentative="1">
      <w:start w:val="1"/>
      <w:numFmt w:val="bullet"/>
      <w:lvlText w:val=""/>
      <w:lvlJc w:val="left"/>
      <w:pPr>
        <w:tabs>
          <w:tab w:val="num" w:pos="5760"/>
        </w:tabs>
        <w:ind w:left="5760" w:hanging="360"/>
      </w:pPr>
      <w:rPr>
        <w:rFonts w:ascii="Wingdings 2" w:hAnsi="Wingdings 2" w:hint="default"/>
      </w:rPr>
    </w:lvl>
    <w:lvl w:ilvl="8" w:tplc="251E3DE6"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4F0416"/>
    <w:multiLevelType w:val="hybridMultilevel"/>
    <w:tmpl w:val="ECEE2872"/>
    <w:lvl w:ilvl="0" w:tplc="150818D4">
      <w:start w:val="1"/>
      <w:numFmt w:val="bullet"/>
      <w:lvlText w:val=""/>
      <w:lvlJc w:val="left"/>
      <w:pPr>
        <w:tabs>
          <w:tab w:val="num" w:pos="720"/>
        </w:tabs>
        <w:ind w:left="720" w:hanging="360"/>
      </w:pPr>
      <w:rPr>
        <w:rFonts w:ascii="Wingdings 2" w:hAnsi="Wingdings 2" w:hint="default"/>
      </w:rPr>
    </w:lvl>
    <w:lvl w:ilvl="1" w:tplc="DFD0D934" w:tentative="1">
      <w:start w:val="1"/>
      <w:numFmt w:val="bullet"/>
      <w:lvlText w:val=""/>
      <w:lvlJc w:val="left"/>
      <w:pPr>
        <w:tabs>
          <w:tab w:val="num" w:pos="1440"/>
        </w:tabs>
        <w:ind w:left="1440" w:hanging="360"/>
      </w:pPr>
      <w:rPr>
        <w:rFonts w:ascii="Wingdings 2" w:hAnsi="Wingdings 2" w:hint="default"/>
      </w:rPr>
    </w:lvl>
    <w:lvl w:ilvl="2" w:tplc="61C405D0" w:tentative="1">
      <w:start w:val="1"/>
      <w:numFmt w:val="bullet"/>
      <w:lvlText w:val=""/>
      <w:lvlJc w:val="left"/>
      <w:pPr>
        <w:tabs>
          <w:tab w:val="num" w:pos="2160"/>
        </w:tabs>
        <w:ind w:left="2160" w:hanging="360"/>
      </w:pPr>
      <w:rPr>
        <w:rFonts w:ascii="Wingdings 2" w:hAnsi="Wingdings 2" w:hint="default"/>
      </w:rPr>
    </w:lvl>
    <w:lvl w:ilvl="3" w:tplc="663C659E" w:tentative="1">
      <w:start w:val="1"/>
      <w:numFmt w:val="bullet"/>
      <w:lvlText w:val=""/>
      <w:lvlJc w:val="left"/>
      <w:pPr>
        <w:tabs>
          <w:tab w:val="num" w:pos="2880"/>
        </w:tabs>
        <w:ind w:left="2880" w:hanging="360"/>
      </w:pPr>
      <w:rPr>
        <w:rFonts w:ascii="Wingdings 2" w:hAnsi="Wingdings 2" w:hint="default"/>
      </w:rPr>
    </w:lvl>
    <w:lvl w:ilvl="4" w:tplc="C588A32E" w:tentative="1">
      <w:start w:val="1"/>
      <w:numFmt w:val="bullet"/>
      <w:lvlText w:val=""/>
      <w:lvlJc w:val="left"/>
      <w:pPr>
        <w:tabs>
          <w:tab w:val="num" w:pos="3600"/>
        </w:tabs>
        <w:ind w:left="3600" w:hanging="360"/>
      </w:pPr>
      <w:rPr>
        <w:rFonts w:ascii="Wingdings 2" w:hAnsi="Wingdings 2" w:hint="default"/>
      </w:rPr>
    </w:lvl>
    <w:lvl w:ilvl="5" w:tplc="9F08991E" w:tentative="1">
      <w:start w:val="1"/>
      <w:numFmt w:val="bullet"/>
      <w:lvlText w:val=""/>
      <w:lvlJc w:val="left"/>
      <w:pPr>
        <w:tabs>
          <w:tab w:val="num" w:pos="4320"/>
        </w:tabs>
        <w:ind w:left="4320" w:hanging="360"/>
      </w:pPr>
      <w:rPr>
        <w:rFonts w:ascii="Wingdings 2" w:hAnsi="Wingdings 2" w:hint="default"/>
      </w:rPr>
    </w:lvl>
    <w:lvl w:ilvl="6" w:tplc="7D72075E" w:tentative="1">
      <w:start w:val="1"/>
      <w:numFmt w:val="bullet"/>
      <w:lvlText w:val=""/>
      <w:lvlJc w:val="left"/>
      <w:pPr>
        <w:tabs>
          <w:tab w:val="num" w:pos="5040"/>
        </w:tabs>
        <w:ind w:left="5040" w:hanging="360"/>
      </w:pPr>
      <w:rPr>
        <w:rFonts w:ascii="Wingdings 2" w:hAnsi="Wingdings 2" w:hint="default"/>
      </w:rPr>
    </w:lvl>
    <w:lvl w:ilvl="7" w:tplc="DC9CCAA4" w:tentative="1">
      <w:start w:val="1"/>
      <w:numFmt w:val="bullet"/>
      <w:lvlText w:val=""/>
      <w:lvlJc w:val="left"/>
      <w:pPr>
        <w:tabs>
          <w:tab w:val="num" w:pos="5760"/>
        </w:tabs>
        <w:ind w:left="5760" w:hanging="360"/>
      </w:pPr>
      <w:rPr>
        <w:rFonts w:ascii="Wingdings 2" w:hAnsi="Wingdings 2" w:hint="default"/>
      </w:rPr>
    </w:lvl>
    <w:lvl w:ilvl="8" w:tplc="AF1C760A"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AB3A87"/>
    <w:multiLevelType w:val="hybridMultilevel"/>
    <w:tmpl w:val="36FCE090"/>
    <w:lvl w:ilvl="0" w:tplc="902696A4">
      <w:start w:val="1"/>
      <w:numFmt w:val="bullet"/>
      <w:lvlText w:val=""/>
      <w:lvlJc w:val="left"/>
      <w:pPr>
        <w:tabs>
          <w:tab w:val="num" w:pos="720"/>
        </w:tabs>
        <w:ind w:left="720" w:hanging="360"/>
      </w:pPr>
      <w:rPr>
        <w:rFonts w:ascii="Wingdings 2" w:hAnsi="Wingdings 2" w:hint="default"/>
      </w:rPr>
    </w:lvl>
    <w:lvl w:ilvl="1" w:tplc="AD0401DA" w:tentative="1">
      <w:start w:val="1"/>
      <w:numFmt w:val="bullet"/>
      <w:lvlText w:val=""/>
      <w:lvlJc w:val="left"/>
      <w:pPr>
        <w:tabs>
          <w:tab w:val="num" w:pos="1440"/>
        </w:tabs>
        <w:ind w:left="1440" w:hanging="360"/>
      </w:pPr>
      <w:rPr>
        <w:rFonts w:ascii="Wingdings 2" w:hAnsi="Wingdings 2" w:hint="default"/>
      </w:rPr>
    </w:lvl>
    <w:lvl w:ilvl="2" w:tplc="6BDAE3B4" w:tentative="1">
      <w:start w:val="1"/>
      <w:numFmt w:val="bullet"/>
      <w:lvlText w:val=""/>
      <w:lvlJc w:val="left"/>
      <w:pPr>
        <w:tabs>
          <w:tab w:val="num" w:pos="2160"/>
        </w:tabs>
        <w:ind w:left="2160" w:hanging="360"/>
      </w:pPr>
      <w:rPr>
        <w:rFonts w:ascii="Wingdings 2" w:hAnsi="Wingdings 2" w:hint="default"/>
      </w:rPr>
    </w:lvl>
    <w:lvl w:ilvl="3" w:tplc="FFAE47A4" w:tentative="1">
      <w:start w:val="1"/>
      <w:numFmt w:val="bullet"/>
      <w:lvlText w:val=""/>
      <w:lvlJc w:val="left"/>
      <w:pPr>
        <w:tabs>
          <w:tab w:val="num" w:pos="2880"/>
        </w:tabs>
        <w:ind w:left="2880" w:hanging="360"/>
      </w:pPr>
      <w:rPr>
        <w:rFonts w:ascii="Wingdings 2" w:hAnsi="Wingdings 2" w:hint="default"/>
      </w:rPr>
    </w:lvl>
    <w:lvl w:ilvl="4" w:tplc="D5965FAC" w:tentative="1">
      <w:start w:val="1"/>
      <w:numFmt w:val="bullet"/>
      <w:lvlText w:val=""/>
      <w:lvlJc w:val="left"/>
      <w:pPr>
        <w:tabs>
          <w:tab w:val="num" w:pos="3600"/>
        </w:tabs>
        <w:ind w:left="3600" w:hanging="360"/>
      </w:pPr>
      <w:rPr>
        <w:rFonts w:ascii="Wingdings 2" w:hAnsi="Wingdings 2" w:hint="default"/>
      </w:rPr>
    </w:lvl>
    <w:lvl w:ilvl="5" w:tplc="A8CE66D8" w:tentative="1">
      <w:start w:val="1"/>
      <w:numFmt w:val="bullet"/>
      <w:lvlText w:val=""/>
      <w:lvlJc w:val="left"/>
      <w:pPr>
        <w:tabs>
          <w:tab w:val="num" w:pos="4320"/>
        </w:tabs>
        <w:ind w:left="4320" w:hanging="360"/>
      </w:pPr>
      <w:rPr>
        <w:rFonts w:ascii="Wingdings 2" w:hAnsi="Wingdings 2" w:hint="default"/>
      </w:rPr>
    </w:lvl>
    <w:lvl w:ilvl="6" w:tplc="D084F0E6" w:tentative="1">
      <w:start w:val="1"/>
      <w:numFmt w:val="bullet"/>
      <w:lvlText w:val=""/>
      <w:lvlJc w:val="left"/>
      <w:pPr>
        <w:tabs>
          <w:tab w:val="num" w:pos="5040"/>
        </w:tabs>
        <w:ind w:left="5040" w:hanging="360"/>
      </w:pPr>
      <w:rPr>
        <w:rFonts w:ascii="Wingdings 2" w:hAnsi="Wingdings 2" w:hint="default"/>
      </w:rPr>
    </w:lvl>
    <w:lvl w:ilvl="7" w:tplc="55646044" w:tentative="1">
      <w:start w:val="1"/>
      <w:numFmt w:val="bullet"/>
      <w:lvlText w:val=""/>
      <w:lvlJc w:val="left"/>
      <w:pPr>
        <w:tabs>
          <w:tab w:val="num" w:pos="5760"/>
        </w:tabs>
        <w:ind w:left="5760" w:hanging="360"/>
      </w:pPr>
      <w:rPr>
        <w:rFonts w:ascii="Wingdings 2" w:hAnsi="Wingdings 2" w:hint="default"/>
      </w:rPr>
    </w:lvl>
    <w:lvl w:ilvl="8" w:tplc="82AC8B22" w:tentative="1">
      <w:start w:val="1"/>
      <w:numFmt w:val="bullet"/>
      <w:lvlText w:val=""/>
      <w:lvlJc w:val="left"/>
      <w:pPr>
        <w:tabs>
          <w:tab w:val="num" w:pos="6480"/>
        </w:tabs>
        <w:ind w:left="6480" w:hanging="360"/>
      </w:pPr>
      <w:rPr>
        <w:rFonts w:ascii="Wingdings 2" w:hAnsi="Wingdings 2" w:hint="default"/>
      </w:rPr>
    </w:lvl>
  </w:abstractNum>
  <w:abstractNum w:abstractNumId="37">
    <w:nsid w:val="5DF42CFF"/>
    <w:multiLevelType w:val="hybridMultilevel"/>
    <w:tmpl w:val="F57675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5A30D5"/>
    <w:multiLevelType w:val="hybridMultilevel"/>
    <w:tmpl w:val="1730E8EE"/>
    <w:lvl w:ilvl="0" w:tplc="8CCAC61E">
      <w:start w:val="1"/>
      <w:numFmt w:val="bullet"/>
      <w:lvlText w:val=""/>
      <w:lvlJc w:val="left"/>
      <w:pPr>
        <w:tabs>
          <w:tab w:val="num" w:pos="720"/>
        </w:tabs>
        <w:ind w:left="720" w:hanging="360"/>
      </w:pPr>
      <w:rPr>
        <w:rFonts w:ascii="Wingdings 2" w:hAnsi="Wingdings 2" w:hint="default"/>
      </w:rPr>
    </w:lvl>
    <w:lvl w:ilvl="1" w:tplc="F5E26F9E" w:tentative="1">
      <w:start w:val="1"/>
      <w:numFmt w:val="bullet"/>
      <w:lvlText w:val=""/>
      <w:lvlJc w:val="left"/>
      <w:pPr>
        <w:tabs>
          <w:tab w:val="num" w:pos="1440"/>
        </w:tabs>
        <w:ind w:left="1440" w:hanging="360"/>
      </w:pPr>
      <w:rPr>
        <w:rFonts w:ascii="Wingdings 2" w:hAnsi="Wingdings 2" w:hint="default"/>
      </w:rPr>
    </w:lvl>
    <w:lvl w:ilvl="2" w:tplc="9F90F196" w:tentative="1">
      <w:start w:val="1"/>
      <w:numFmt w:val="bullet"/>
      <w:lvlText w:val=""/>
      <w:lvlJc w:val="left"/>
      <w:pPr>
        <w:tabs>
          <w:tab w:val="num" w:pos="2160"/>
        </w:tabs>
        <w:ind w:left="2160" w:hanging="360"/>
      </w:pPr>
      <w:rPr>
        <w:rFonts w:ascii="Wingdings 2" w:hAnsi="Wingdings 2" w:hint="default"/>
      </w:rPr>
    </w:lvl>
    <w:lvl w:ilvl="3" w:tplc="BE0A12EA" w:tentative="1">
      <w:start w:val="1"/>
      <w:numFmt w:val="bullet"/>
      <w:lvlText w:val=""/>
      <w:lvlJc w:val="left"/>
      <w:pPr>
        <w:tabs>
          <w:tab w:val="num" w:pos="2880"/>
        </w:tabs>
        <w:ind w:left="2880" w:hanging="360"/>
      </w:pPr>
      <w:rPr>
        <w:rFonts w:ascii="Wingdings 2" w:hAnsi="Wingdings 2" w:hint="default"/>
      </w:rPr>
    </w:lvl>
    <w:lvl w:ilvl="4" w:tplc="0F7A1DC6" w:tentative="1">
      <w:start w:val="1"/>
      <w:numFmt w:val="bullet"/>
      <w:lvlText w:val=""/>
      <w:lvlJc w:val="left"/>
      <w:pPr>
        <w:tabs>
          <w:tab w:val="num" w:pos="3600"/>
        </w:tabs>
        <w:ind w:left="3600" w:hanging="360"/>
      </w:pPr>
      <w:rPr>
        <w:rFonts w:ascii="Wingdings 2" w:hAnsi="Wingdings 2" w:hint="default"/>
      </w:rPr>
    </w:lvl>
    <w:lvl w:ilvl="5" w:tplc="8760F0AC" w:tentative="1">
      <w:start w:val="1"/>
      <w:numFmt w:val="bullet"/>
      <w:lvlText w:val=""/>
      <w:lvlJc w:val="left"/>
      <w:pPr>
        <w:tabs>
          <w:tab w:val="num" w:pos="4320"/>
        </w:tabs>
        <w:ind w:left="4320" w:hanging="360"/>
      </w:pPr>
      <w:rPr>
        <w:rFonts w:ascii="Wingdings 2" w:hAnsi="Wingdings 2" w:hint="default"/>
      </w:rPr>
    </w:lvl>
    <w:lvl w:ilvl="6" w:tplc="8116A184" w:tentative="1">
      <w:start w:val="1"/>
      <w:numFmt w:val="bullet"/>
      <w:lvlText w:val=""/>
      <w:lvlJc w:val="left"/>
      <w:pPr>
        <w:tabs>
          <w:tab w:val="num" w:pos="5040"/>
        </w:tabs>
        <w:ind w:left="5040" w:hanging="360"/>
      </w:pPr>
      <w:rPr>
        <w:rFonts w:ascii="Wingdings 2" w:hAnsi="Wingdings 2" w:hint="default"/>
      </w:rPr>
    </w:lvl>
    <w:lvl w:ilvl="7" w:tplc="F7F6392A" w:tentative="1">
      <w:start w:val="1"/>
      <w:numFmt w:val="bullet"/>
      <w:lvlText w:val=""/>
      <w:lvlJc w:val="left"/>
      <w:pPr>
        <w:tabs>
          <w:tab w:val="num" w:pos="5760"/>
        </w:tabs>
        <w:ind w:left="5760" w:hanging="360"/>
      </w:pPr>
      <w:rPr>
        <w:rFonts w:ascii="Wingdings 2" w:hAnsi="Wingdings 2" w:hint="default"/>
      </w:rPr>
    </w:lvl>
    <w:lvl w:ilvl="8" w:tplc="6644DDB2" w:tentative="1">
      <w:start w:val="1"/>
      <w:numFmt w:val="bullet"/>
      <w:lvlText w:val=""/>
      <w:lvlJc w:val="left"/>
      <w:pPr>
        <w:tabs>
          <w:tab w:val="num" w:pos="6480"/>
        </w:tabs>
        <w:ind w:left="6480" w:hanging="360"/>
      </w:pPr>
      <w:rPr>
        <w:rFonts w:ascii="Wingdings 2" w:hAnsi="Wingdings 2"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DD3580"/>
    <w:multiLevelType w:val="hybridMultilevel"/>
    <w:tmpl w:val="7A5A4AE8"/>
    <w:lvl w:ilvl="0" w:tplc="0D34E4C4">
      <w:start w:val="1"/>
      <w:numFmt w:val="bullet"/>
      <w:lvlText w:val=""/>
      <w:lvlJc w:val="left"/>
      <w:pPr>
        <w:tabs>
          <w:tab w:val="num" w:pos="720"/>
        </w:tabs>
        <w:ind w:left="720" w:hanging="360"/>
      </w:pPr>
      <w:rPr>
        <w:rFonts w:ascii="Wingdings 2" w:hAnsi="Wingdings 2" w:hint="default"/>
      </w:rPr>
    </w:lvl>
    <w:lvl w:ilvl="1" w:tplc="C1F8FD38" w:tentative="1">
      <w:start w:val="1"/>
      <w:numFmt w:val="bullet"/>
      <w:lvlText w:val=""/>
      <w:lvlJc w:val="left"/>
      <w:pPr>
        <w:tabs>
          <w:tab w:val="num" w:pos="1440"/>
        </w:tabs>
        <w:ind w:left="1440" w:hanging="360"/>
      </w:pPr>
      <w:rPr>
        <w:rFonts w:ascii="Wingdings 2" w:hAnsi="Wingdings 2" w:hint="default"/>
      </w:rPr>
    </w:lvl>
    <w:lvl w:ilvl="2" w:tplc="EFC88B1C" w:tentative="1">
      <w:start w:val="1"/>
      <w:numFmt w:val="bullet"/>
      <w:lvlText w:val=""/>
      <w:lvlJc w:val="left"/>
      <w:pPr>
        <w:tabs>
          <w:tab w:val="num" w:pos="2160"/>
        </w:tabs>
        <w:ind w:left="2160" w:hanging="360"/>
      </w:pPr>
      <w:rPr>
        <w:rFonts w:ascii="Wingdings 2" w:hAnsi="Wingdings 2" w:hint="default"/>
      </w:rPr>
    </w:lvl>
    <w:lvl w:ilvl="3" w:tplc="48D20BB8" w:tentative="1">
      <w:start w:val="1"/>
      <w:numFmt w:val="bullet"/>
      <w:lvlText w:val=""/>
      <w:lvlJc w:val="left"/>
      <w:pPr>
        <w:tabs>
          <w:tab w:val="num" w:pos="2880"/>
        </w:tabs>
        <w:ind w:left="2880" w:hanging="360"/>
      </w:pPr>
      <w:rPr>
        <w:rFonts w:ascii="Wingdings 2" w:hAnsi="Wingdings 2" w:hint="default"/>
      </w:rPr>
    </w:lvl>
    <w:lvl w:ilvl="4" w:tplc="D25A3EC0" w:tentative="1">
      <w:start w:val="1"/>
      <w:numFmt w:val="bullet"/>
      <w:lvlText w:val=""/>
      <w:lvlJc w:val="left"/>
      <w:pPr>
        <w:tabs>
          <w:tab w:val="num" w:pos="3600"/>
        </w:tabs>
        <w:ind w:left="3600" w:hanging="360"/>
      </w:pPr>
      <w:rPr>
        <w:rFonts w:ascii="Wingdings 2" w:hAnsi="Wingdings 2" w:hint="default"/>
      </w:rPr>
    </w:lvl>
    <w:lvl w:ilvl="5" w:tplc="9CF60E24" w:tentative="1">
      <w:start w:val="1"/>
      <w:numFmt w:val="bullet"/>
      <w:lvlText w:val=""/>
      <w:lvlJc w:val="left"/>
      <w:pPr>
        <w:tabs>
          <w:tab w:val="num" w:pos="4320"/>
        </w:tabs>
        <w:ind w:left="4320" w:hanging="360"/>
      </w:pPr>
      <w:rPr>
        <w:rFonts w:ascii="Wingdings 2" w:hAnsi="Wingdings 2" w:hint="default"/>
      </w:rPr>
    </w:lvl>
    <w:lvl w:ilvl="6" w:tplc="E2381CEA" w:tentative="1">
      <w:start w:val="1"/>
      <w:numFmt w:val="bullet"/>
      <w:lvlText w:val=""/>
      <w:lvlJc w:val="left"/>
      <w:pPr>
        <w:tabs>
          <w:tab w:val="num" w:pos="5040"/>
        </w:tabs>
        <w:ind w:left="5040" w:hanging="360"/>
      </w:pPr>
      <w:rPr>
        <w:rFonts w:ascii="Wingdings 2" w:hAnsi="Wingdings 2" w:hint="default"/>
      </w:rPr>
    </w:lvl>
    <w:lvl w:ilvl="7" w:tplc="BB3A3E34" w:tentative="1">
      <w:start w:val="1"/>
      <w:numFmt w:val="bullet"/>
      <w:lvlText w:val=""/>
      <w:lvlJc w:val="left"/>
      <w:pPr>
        <w:tabs>
          <w:tab w:val="num" w:pos="5760"/>
        </w:tabs>
        <w:ind w:left="5760" w:hanging="360"/>
      </w:pPr>
      <w:rPr>
        <w:rFonts w:ascii="Wingdings 2" w:hAnsi="Wingdings 2" w:hint="default"/>
      </w:rPr>
    </w:lvl>
    <w:lvl w:ilvl="8" w:tplc="DC205E6C"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F7923A5"/>
    <w:multiLevelType w:val="multilevel"/>
    <w:tmpl w:val="5F06E4CA"/>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29"/>
  </w:num>
  <w:num w:numId="3">
    <w:abstractNumId w:val="42"/>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3"/>
  </w:num>
  <w:num w:numId="14">
    <w:abstractNumId w:val="47"/>
  </w:num>
  <w:num w:numId="15">
    <w:abstractNumId w:val="38"/>
  </w:num>
  <w:num w:numId="16">
    <w:abstractNumId w:val="33"/>
  </w:num>
  <w:num w:numId="17">
    <w:abstractNumId w:val="7"/>
  </w:num>
  <w:num w:numId="18">
    <w:abstractNumId w:val="35"/>
  </w:num>
  <w:num w:numId="19">
    <w:abstractNumId w:val="24"/>
  </w:num>
  <w:num w:numId="20">
    <w:abstractNumId w:val="6"/>
  </w:num>
  <w:num w:numId="21">
    <w:abstractNumId w:val="48"/>
  </w:num>
  <w:num w:numId="22">
    <w:abstractNumId w:val="18"/>
  </w:num>
  <w:num w:numId="23">
    <w:abstractNumId w:val="44"/>
  </w:num>
  <w:num w:numId="24">
    <w:abstractNumId w:val="46"/>
  </w:num>
  <w:num w:numId="25">
    <w:abstractNumId w:val="31"/>
  </w:num>
  <w:num w:numId="26">
    <w:abstractNumId w:val="17"/>
  </w:num>
  <w:num w:numId="27">
    <w:abstractNumId w:val="3"/>
  </w:num>
  <w:num w:numId="28">
    <w:abstractNumId w:val="11"/>
  </w:num>
  <w:num w:numId="29">
    <w:abstractNumId w:val="32"/>
  </w:num>
  <w:num w:numId="30">
    <w:abstractNumId w:val="41"/>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40"/>
  </w:num>
  <w:num w:numId="39">
    <w:abstractNumId w:val="16"/>
  </w:num>
  <w:num w:numId="40">
    <w:abstractNumId w:val="13"/>
  </w:num>
  <w:num w:numId="41">
    <w:abstractNumId w:val="23"/>
  </w:num>
  <w:num w:numId="42">
    <w:abstractNumId w:val="36"/>
  </w:num>
  <w:num w:numId="43">
    <w:abstractNumId w:val="19"/>
  </w:num>
  <w:num w:numId="44">
    <w:abstractNumId w:val="9"/>
  </w:num>
  <w:num w:numId="45">
    <w:abstractNumId w:val="39"/>
  </w:num>
  <w:num w:numId="46">
    <w:abstractNumId w:val="25"/>
  </w:num>
  <w:num w:numId="47">
    <w:abstractNumId w:val="30"/>
  </w:num>
  <w:num w:numId="48">
    <w:abstractNumId w:val="37"/>
  </w:num>
  <w:num w:numId="49">
    <w:abstractNumId w:val="45"/>
  </w:num>
  <w:num w:numId="50">
    <w:abstractNumId w:val="4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0220"/>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3E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D2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504"/>
    <w:rsid w:val="005E7F3A"/>
    <w:rsid w:val="005F13FB"/>
    <w:rsid w:val="005F199E"/>
    <w:rsid w:val="005F27B7"/>
    <w:rsid w:val="005F307C"/>
    <w:rsid w:val="005F3411"/>
    <w:rsid w:val="005F3ADB"/>
    <w:rsid w:val="005F3E5D"/>
    <w:rsid w:val="005F43CC"/>
    <w:rsid w:val="005F4B1A"/>
    <w:rsid w:val="005F4EC3"/>
    <w:rsid w:val="005F5CC5"/>
    <w:rsid w:val="005F6339"/>
    <w:rsid w:val="00600A00"/>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49FB"/>
    <w:rsid w:val="007C6790"/>
    <w:rsid w:val="007D1216"/>
    <w:rsid w:val="007D3018"/>
    <w:rsid w:val="007D3A2D"/>
    <w:rsid w:val="007D5606"/>
    <w:rsid w:val="007D582B"/>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1CC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5D74"/>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00AD"/>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65EF"/>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0D0D"/>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4D9B"/>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6377"/>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0492358">
      <w:bodyDiv w:val="1"/>
      <w:marLeft w:val="0"/>
      <w:marRight w:val="0"/>
      <w:marTop w:val="0"/>
      <w:marBottom w:val="0"/>
      <w:divBdr>
        <w:top w:val="none" w:sz="0" w:space="0" w:color="auto"/>
        <w:left w:val="none" w:sz="0" w:space="0" w:color="auto"/>
        <w:bottom w:val="none" w:sz="0" w:space="0" w:color="auto"/>
        <w:right w:val="none" w:sz="0" w:space="0" w:color="auto"/>
      </w:divBdr>
      <w:divsChild>
        <w:div w:id="44839741">
          <w:marLeft w:val="576"/>
          <w:marRight w:val="0"/>
          <w:marTop w:val="120"/>
          <w:marBottom w:val="0"/>
          <w:divBdr>
            <w:top w:val="none" w:sz="0" w:space="0" w:color="auto"/>
            <w:left w:val="none" w:sz="0" w:space="0" w:color="auto"/>
            <w:bottom w:val="none" w:sz="0" w:space="0" w:color="auto"/>
            <w:right w:val="none" w:sz="0" w:space="0" w:color="auto"/>
          </w:divBdr>
        </w:div>
        <w:div w:id="117691940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372351">
      <w:bodyDiv w:val="1"/>
      <w:marLeft w:val="0"/>
      <w:marRight w:val="0"/>
      <w:marTop w:val="0"/>
      <w:marBottom w:val="0"/>
      <w:divBdr>
        <w:top w:val="none" w:sz="0" w:space="0" w:color="auto"/>
        <w:left w:val="none" w:sz="0" w:space="0" w:color="auto"/>
        <w:bottom w:val="none" w:sz="0" w:space="0" w:color="auto"/>
        <w:right w:val="none" w:sz="0" w:space="0" w:color="auto"/>
      </w:divBdr>
      <w:divsChild>
        <w:div w:id="1492016244">
          <w:marLeft w:val="576"/>
          <w:marRight w:val="0"/>
          <w:marTop w:val="120"/>
          <w:marBottom w:val="0"/>
          <w:divBdr>
            <w:top w:val="none" w:sz="0" w:space="0" w:color="auto"/>
            <w:left w:val="none" w:sz="0" w:space="0" w:color="auto"/>
            <w:bottom w:val="none" w:sz="0" w:space="0" w:color="auto"/>
            <w:right w:val="none" w:sz="0" w:space="0" w:color="auto"/>
          </w:divBdr>
        </w:div>
        <w:div w:id="8486035">
          <w:marLeft w:val="576"/>
          <w:marRight w:val="0"/>
          <w:marTop w:val="120"/>
          <w:marBottom w:val="0"/>
          <w:divBdr>
            <w:top w:val="none" w:sz="0" w:space="0" w:color="auto"/>
            <w:left w:val="none" w:sz="0" w:space="0" w:color="auto"/>
            <w:bottom w:val="none" w:sz="0" w:space="0" w:color="auto"/>
            <w:right w:val="none" w:sz="0" w:space="0" w:color="auto"/>
          </w:divBdr>
        </w:div>
        <w:div w:id="129618272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8011201">
      <w:bodyDiv w:val="1"/>
      <w:marLeft w:val="0"/>
      <w:marRight w:val="0"/>
      <w:marTop w:val="0"/>
      <w:marBottom w:val="0"/>
      <w:divBdr>
        <w:top w:val="none" w:sz="0" w:space="0" w:color="auto"/>
        <w:left w:val="none" w:sz="0" w:space="0" w:color="auto"/>
        <w:bottom w:val="none" w:sz="0" w:space="0" w:color="auto"/>
        <w:right w:val="none" w:sz="0" w:space="0" w:color="auto"/>
      </w:divBdr>
      <w:divsChild>
        <w:div w:id="359402617">
          <w:marLeft w:val="576"/>
          <w:marRight w:val="0"/>
          <w:marTop w:val="120"/>
          <w:marBottom w:val="0"/>
          <w:divBdr>
            <w:top w:val="none" w:sz="0" w:space="0" w:color="auto"/>
            <w:left w:val="none" w:sz="0" w:space="0" w:color="auto"/>
            <w:bottom w:val="none" w:sz="0" w:space="0" w:color="auto"/>
            <w:right w:val="none" w:sz="0" w:space="0" w:color="auto"/>
          </w:divBdr>
        </w:div>
        <w:div w:id="2071535911">
          <w:marLeft w:val="576"/>
          <w:marRight w:val="0"/>
          <w:marTop w:val="120"/>
          <w:marBottom w:val="0"/>
          <w:divBdr>
            <w:top w:val="none" w:sz="0" w:space="0" w:color="auto"/>
            <w:left w:val="none" w:sz="0" w:space="0" w:color="auto"/>
            <w:bottom w:val="none" w:sz="0" w:space="0" w:color="auto"/>
            <w:right w:val="none" w:sz="0" w:space="0" w:color="auto"/>
          </w:divBdr>
        </w:div>
        <w:div w:id="162361250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9877804">
      <w:bodyDiv w:val="1"/>
      <w:marLeft w:val="0"/>
      <w:marRight w:val="0"/>
      <w:marTop w:val="0"/>
      <w:marBottom w:val="0"/>
      <w:divBdr>
        <w:top w:val="none" w:sz="0" w:space="0" w:color="auto"/>
        <w:left w:val="none" w:sz="0" w:space="0" w:color="auto"/>
        <w:bottom w:val="none" w:sz="0" w:space="0" w:color="auto"/>
        <w:right w:val="none" w:sz="0" w:space="0" w:color="auto"/>
      </w:divBdr>
      <w:divsChild>
        <w:div w:id="1921984127">
          <w:marLeft w:val="576"/>
          <w:marRight w:val="0"/>
          <w:marTop w:val="120"/>
          <w:marBottom w:val="0"/>
          <w:divBdr>
            <w:top w:val="none" w:sz="0" w:space="0" w:color="auto"/>
            <w:left w:val="none" w:sz="0" w:space="0" w:color="auto"/>
            <w:bottom w:val="none" w:sz="0" w:space="0" w:color="auto"/>
            <w:right w:val="none" w:sz="0" w:space="0" w:color="auto"/>
          </w:divBdr>
        </w:div>
        <w:div w:id="1708329593">
          <w:marLeft w:val="576"/>
          <w:marRight w:val="0"/>
          <w:marTop w:val="120"/>
          <w:marBottom w:val="0"/>
          <w:divBdr>
            <w:top w:val="none" w:sz="0" w:space="0" w:color="auto"/>
            <w:left w:val="none" w:sz="0" w:space="0" w:color="auto"/>
            <w:bottom w:val="none" w:sz="0" w:space="0" w:color="auto"/>
            <w:right w:val="none" w:sz="0" w:space="0" w:color="auto"/>
          </w:divBdr>
        </w:div>
        <w:div w:id="1017273960">
          <w:marLeft w:val="576"/>
          <w:marRight w:val="0"/>
          <w:marTop w:val="120"/>
          <w:marBottom w:val="0"/>
          <w:divBdr>
            <w:top w:val="none" w:sz="0" w:space="0" w:color="auto"/>
            <w:left w:val="none" w:sz="0" w:space="0" w:color="auto"/>
            <w:bottom w:val="none" w:sz="0" w:space="0" w:color="auto"/>
            <w:right w:val="none" w:sz="0" w:space="0" w:color="auto"/>
          </w:divBdr>
        </w:div>
        <w:div w:id="1417751028">
          <w:marLeft w:val="576"/>
          <w:marRight w:val="0"/>
          <w:marTop w:val="120"/>
          <w:marBottom w:val="0"/>
          <w:divBdr>
            <w:top w:val="none" w:sz="0" w:space="0" w:color="auto"/>
            <w:left w:val="none" w:sz="0" w:space="0" w:color="auto"/>
            <w:bottom w:val="none" w:sz="0" w:space="0" w:color="auto"/>
            <w:right w:val="none" w:sz="0" w:space="0" w:color="auto"/>
          </w:divBdr>
        </w:div>
        <w:div w:id="202513009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7451924">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633254">
      <w:bodyDiv w:val="1"/>
      <w:marLeft w:val="0"/>
      <w:marRight w:val="0"/>
      <w:marTop w:val="0"/>
      <w:marBottom w:val="0"/>
      <w:divBdr>
        <w:top w:val="none" w:sz="0" w:space="0" w:color="auto"/>
        <w:left w:val="none" w:sz="0" w:space="0" w:color="auto"/>
        <w:bottom w:val="none" w:sz="0" w:space="0" w:color="auto"/>
        <w:right w:val="none" w:sz="0" w:space="0" w:color="auto"/>
      </w:divBdr>
      <w:divsChild>
        <w:div w:id="1838963527">
          <w:marLeft w:val="576"/>
          <w:marRight w:val="0"/>
          <w:marTop w:val="120"/>
          <w:marBottom w:val="0"/>
          <w:divBdr>
            <w:top w:val="none" w:sz="0" w:space="0" w:color="auto"/>
            <w:left w:val="none" w:sz="0" w:space="0" w:color="auto"/>
            <w:bottom w:val="none" w:sz="0" w:space="0" w:color="auto"/>
            <w:right w:val="none" w:sz="0" w:space="0" w:color="auto"/>
          </w:divBdr>
        </w:div>
        <w:div w:id="1197500822">
          <w:marLeft w:val="576"/>
          <w:marRight w:val="0"/>
          <w:marTop w:val="120"/>
          <w:marBottom w:val="0"/>
          <w:divBdr>
            <w:top w:val="none" w:sz="0" w:space="0" w:color="auto"/>
            <w:left w:val="none" w:sz="0" w:space="0" w:color="auto"/>
            <w:bottom w:val="none" w:sz="0" w:space="0" w:color="auto"/>
            <w:right w:val="none" w:sz="0" w:space="0" w:color="auto"/>
          </w:divBdr>
        </w:div>
        <w:div w:id="1234202236">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819054">
      <w:bodyDiv w:val="1"/>
      <w:marLeft w:val="0"/>
      <w:marRight w:val="0"/>
      <w:marTop w:val="0"/>
      <w:marBottom w:val="0"/>
      <w:divBdr>
        <w:top w:val="none" w:sz="0" w:space="0" w:color="auto"/>
        <w:left w:val="none" w:sz="0" w:space="0" w:color="auto"/>
        <w:bottom w:val="none" w:sz="0" w:space="0" w:color="auto"/>
        <w:right w:val="none" w:sz="0" w:space="0" w:color="auto"/>
      </w:divBdr>
      <w:divsChild>
        <w:div w:id="241261359">
          <w:marLeft w:val="576"/>
          <w:marRight w:val="0"/>
          <w:marTop w:val="120"/>
          <w:marBottom w:val="0"/>
          <w:divBdr>
            <w:top w:val="none" w:sz="0" w:space="0" w:color="auto"/>
            <w:left w:val="none" w:sz="0" w:space="0" w:color="auto"/>
            <w:bottom w:val="none" w:sz="0" w:space="0" w:color="auto"/>
            <w:right w:val="none" w:sz="0" w:space="0" w:color="auto"/>
          </w:divBdr>
        </w:div>
        <w:div w:id="84589926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1106928">
      <w:bodyDiv w:val="1"/>
      <w:marLeft w:val="0"/>
      <w:marRight w:val="0"/>
      <w:marTop w:val="0"/>
      <w:marBottom w:val="0"/>
      <w:divBdr>
        <w:top w:val="none" w:sz="0" w:space="0" w:color="auto"/>
        <w:left w:val="none" w:sz="0" w:space="0" w:color="auto"/>
        <w:bottom w:val="none" w:sz="0" w:space="0" w:color="auto"/>
        <w:right w:val="none" w:sz="0" w:space="0" w:color="auto"/>
      </w:divBdr>
      <w:divsChild>
        <w:div w:id="1913193737">
          <w:marLeft w:val="576"/>
          <w:marRight w:val="0"/>
          <w:marTop w:val="120"/>
          <w:marBottom w:val="0"/>
          <w:divBdr>
            <w:top w:val="none" w:sz="0" w:space="0" w:color="auto"/>
            <w:left w:val="none" w:sz="0" w:space="0" w:color="auto"/>
            <w:bottom w:val="none" w:sz="0" w:space="0" w:color="auto"/>
            <w:right w:val="none" w:sz="0" w:space="0" w:color="auto"/>
          </w:divBdr>
        </w:div>
        <w:div w:id="117344947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3666145">
      <w:bodyDiv w:val="1"/>
      <w:marLeft w:val="0"/>
      <w:marRight w:val="0"/>
      <w:marTop w:val="0"/>
      <w:marBottom w:val="0"/>
      <w:divBdr>
        <w:top w:val="none" w:sz="0" w:space="0" w:color="auto"/>
        <w:left w:val="none" w:sz="0" w:space="0" w:color="auto"/>
        <w:bottom w:val="none" w:sz="0" w:space="0" w:color="auto"/>
        <w:right w:val="none" w:sz="0" w:space="0" w:color="auto"/>
      </w:divBdr>
      <w:divsChild>
        <w:div w:id="1461073277">
          <w:marLeft w:val="576"/>
          <w:marRight w:val="0"/>
          <w:marTop w:val="120"/>
          <w:marBottom w:val="0"/>
          <w:divBdr>
            <w:top w:val="none" w:sz="0" w:space="0" w:color="auto"/>
            <w:left w:val="none" w:sz="0" w:space="0" w:color="auto"/>
            <w:bottom w:val="none" w:sz="0" w:space="0" w:color="auto"/>
            <w:right w:val="none" w:sz="0" w:space="0" w:color="auto"/>
          </w:divBdr>
        </w:div>
        <w:div w:id="383797345">
          <w:marLeft w:val="576"/>
          <w:marRight w:val="0"/>
          <w:marTop w:val="120"/>
          <w:marBottom w:val="0"/>
          <w:divBdr>
            <w:top w:val="none" w:sz="0" w:space="0" w:color="auto"/>
            <w:left w:val="none" w:sz="0" w:space="0" w:color="auto"/>
            <w:bottom w:val="none" w:sz="0" w:space="0" w:color="auto"/>
            <w:right w:val="none" w:sz="0" w:space="0" w:color="auto"/>
          </w:divBdr>
        </w:div>
        <w:div w:id="1466198343">
          <w:marLeft w:val="576"/>
          <w:marRight w:val="0"/>
          <w:marTop w:val="120"/>
          <w:marBottom w:val="0"/>
          <w:divBdr>
            <w:top w:val="none" w:sz="0" w:space="0" w:color="auto"/>
            <w:left w:val="none" w:sz="0" w:space="0" w:color="auto"/>
            <w:bottom w:val="none" w:sz="0" w:space="0" w:color="auto"/>
            <w:right w:val="none" w:sz="0" w:space="0" w:color="auto"/>
          </w:divBdr>
        </w:div>
        <w:div w:id="3360566">
          <w:marLeft w:val="576"/>
          <w:marRight w:val="0"/>
          <w:marTop w:val="120"/>
          <w:marBottom w:val="0"/>
          <w:divBdr>
            <w:top w:val="none" w:sz="0" w:space="0" w:color="auto"/>
            <w:left w:val="none" w:sz="0" w:space="0" w:color="auto"/>
            <w:bottom w:val="none" w:sz="0" w:space="0" w:color="auto"/>
            <w:right w:val="none" w:sz="0" w:space="0" w:color="auto"/>
          </w:divBdr>
        </w:div>
        <w:div w:id="204035735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12</Pages>
  <Words>1505</Words>
  <Characters>8583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2022-03-23T11:04:00Z</dcterms:modified>
</cp:coreProperties>
</file>