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282AB2" w:rsidRDefault="00282AB2" w:rsidP="00282AB2">
      <w:pPr>
        <w:spacing w:line="360" w:lineRule="auto"/>
        <w:jc w:val="center"/>
        <w:rPr>
          <w:rFonts w:ascii="Times New Roman" w:hAnsi="Times New Roman" w:cs="Times New Roman"/>
          <w:b/>
          <w:sz w:val="52"/>
          <w:szCs w:val="52"/>
        </w:rPr>
      </w:pPr>
      <w:r w:rsidRPr="00282AB2">
        <w:rPr>
          <w:rFonts w:ascii="Times New Roman" w:hAnsi="Times New Roman" w:cs="Times New Roman"/>
          <w:b/>
          <w:sz w:val="52"/>
          <w:szCs w:val="52"/>
        </w:rPr>
        <w:t>Trust Evaluation Mechanism for User Recruitment in Mobile Crowd-Sensing in the Internet of Things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282AB2" w:rsidRDefault="00282AB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000000" w:rsidRPr="009C4EA5" w:rsidRDefault="00740F46" w:rsidP="009C4EA5">
      <w:pPr>
        <w:spacing w:line="360" w:lineRule="auto"/>
        <w:jc w:val="both"/>
        <w:rPr>
          <w:rFonts w:ascii="Times New Roman" w:hAnsi="Times New Roman" w:cs="Times New Roman"/>
          <w:bCs/>
          <w:sz w:val="32"/>
          <w:szCs w:val="32"/>
          <w:lang w:val="en-IN"/>
        </w:rPr>
      </w:pPr>
      <w:r w:rsidRPr="009C4EA5">
        <w:rPr>
          <w:rFonts w:ascii="Times New Roman" w:hAnsi="Times New Roman" w:cs="Times New Roman"/>
          <w:bCs/>
          <w:sz w:val="32"/>
          <w:szCs w:val="32"/>
        </w:rPr>
        <w:t>Mobile crowd-sensing (MCS) has appeared as a prospective solution fo</w:t>
      </w:r>
      <w:r w:rsidR="009C4EA5">
        <w:rPr>
          <w:rFonts w:ascii="Times New Roman" w:hAnsi="Times New Roman" w:cs="Times New Roman"/>
          <w:bCs/>
          <w:sz w:val="32"/>
          <w:szCs w:val="32"/>
        </w:rPr>
        <w:t xml:space="preserve">r large-scale data collection, </w:t>
      </w:r>
      <w:r w:rsidRPr="009C4EA5">
        <w:rPr>
          <w:rFonts w:ascii="Times New Roman" w:hAnsi="Times New Roman" w:cs="Times New Roman"/>
          <w:bCs/>
          <w:sz w:val="32"/>
          <w:szCs w:val="32"/>
        </w:rPr>
        <w:t>leveraging built-in sensors and social applications in mobile devices that enables a variety of Internet of Things (IoT) services.</w:t>
      </w:r>
      <w:r w:rsidR="009C4EA5">
        <w:rPr>
          <w:rFonts w:ascii="Times New Roman" w:hAnsi="Times New Roman" w:cs="Times New Roman"/>
          <w:bCs/>
          <w:sz w:val="32"/>
          <w:szCs w:val="32"/>
          <w:lang w:val="en-IN"/>
        </w:rPr>
        <w:t xml:space="preserve"> </w:t>
      </w:r>
      <w:r w:rsidRPr="009C4EA5">
        <w:rPr>
          <w:rFonts w:ascii="Times New Roman" w:hAnsi="Times New Roman" w:cs="Times New Roman"/>
          <w:bCs/>
          <w:sz w:val="32"/>
          <w:szCs w:val="32"/>
        </w:rPr>
        <w:t xml:space="preserve">However, the human involvement in MCS results in a high possibility for unintentionally </w:t>
      </w:r>
      <w:r w:rsidRPr="009C4EA5">
        <w:rPr>
          <w:rFonts w:ascii="Times New Roman" w:hAnsi="Times New Roman" w:cs="Times New Roman"/>
          <w:bCs/>
          <w:sz w:val="32"/>
          <w:szCs w:val="32"/>
        </w:rPr>
        <w:t>contributing corrupted and falsified data or intentionally spreading disinformation for malevolent purposes, consequently undermining IoT services.</w:t>
      </w:r>
      <w:r w:rsidR="009C4EA5">
        <w:rPr>
          <w:rFonts w:ascii="Times New Roman" w:hAnsi="Times New Roman" w:cs="Times New Roman"/>
          <w:bCs/>
          <w:sz w:val="32"/>
          <w:szCs w:val="32"/>
          <w:lang w:val="en-IN"/>
        </w:rPr>
        <w:t xml:space="preserve"> </w:t>
      </w:r>
      <w:r w:rsidRPr="009C4EA5">
        <w:rPr>
          <w:rFonts w:ascii="Times New Roman" w:hAnsi="Times New Roman" w:cs="Times New Roman"/>
          <w:bCs/>
          <w:sz w:val="32"/>
          <w:szCs w:val="32"/>
        </w:rPr>
        <w:t>Therefore, recruiting trustworthy contributors plays a crucial role in collecting high-quality data and pr</w:t>
      </w:r>
      <w:r w:rsidRPr="009C4EA5">
        <w:rPr>
          <w:rFonts w:ascii="Times New Roman" w:hAnsi="Times New Roman" w:cs="Times New Roman"/>
          <w:bCs/>
          <w:sz w:val="32"/>
          <w:szCs w:val="32"/>
        </w:rPr>
        <w:t xml:space="preserve">oviding a better quality of services while minimizing the vulnerabilities and risks to MCS systems. In this paper, a novel trust model called experience-reputation (E-R) is proposed for evaluating trust relationships between any two mobile device users in </w:t>
      </w:r>
      <w:r w:rsidRPr="009C4EA5">
        <w:rPr>
          <w:rFonts w:ascii="Times New Roman" w:hAnsi="Times New Roman" w:cs="Times New Roman"/>
          <w:bCs/>
          <w:sz w:val="32"/>
          <w:szCs w:val="32"/>
        </w:rPr>
        <w:t xml:space="preserve">an MCS platform. </w:t>
      </w:r>
      <w:r w:rsidRPr="009C4EA5">
        <w:rPr>
          <w:rFonts w:ascii="Times New Roman" w:hAnsi="Times New Roman" w:cs="Times New Roman"/>
          <w:bCs/>
          <w:sz w:val="32"/>
          <w:szCs w:val="32"/>
        </w:rPr>
        <w:t xml:space="preserve">To enable the E-R model, virtual interactions among the users are manipulated by considering an assessment of the quality of contributed data from such users. </w:t>
      </w:r>
      <w:r w:rsidRPr="009C4EA5">
        <w:rPr>
          <w:rFonts w:ascii="Times New Roman" w:hAnsi="Times New Roman" w:cs="Times New Roman"/>
          <w:bCs/>
          <w:sz w:val="32"/>
          <w:szCs w:val="32"/>
        </w:rPr>
        <w:t>Based on these interactions, two indicators of trust called experience and r</w:t>
      </w:r>
      <w:r w:rsidRPr="009C4EA5">
        <w:rPr>
          <w:rFonts w:ascii="Times New Roman" w:hAnsi="Times New Roman" w:cs="Times New Roman"/>
          <w:bCs/>
          <w:sz w:val="32"/>
          <w:szCs w:val="32"/>
        </w:rPr>
        <w:t xml:space="preserve">eputation are calculated accordingly. By incorporating the experience and reputation trust indicators (TIs), trust relationships between the users are established, evaluated, and maintained. </w:t>
      </w:r>
      <w:r w:rsidR="009C4EA5">
        <w:rPr>
          <w:rFonts w:ascii="Times New Roman" w:hAnsi="Times New Roman" w:cs="Times New Roman"/>
          <w:bCs/>
          <w:sz w:val="32"/>
          <w:szCs w:val="32"/>
          <w:lang w:val="en-IN"/>
        </w:rPr>
        <w:t xml:space="preserve"> </w:t>
      </w:r>
      <w:r w:rsidRPr="009C4EA5">
        <w:rPr>
          <w:rFonts w:ascii="Times New Roman" w:hAnsi="Times New Roman" w:cs="Times New Roman"/>
          <w:bCs/>
          <w:sz w:val="32"/>
          <w:szCs w:val="32"/>
        </w:rPr>
        <w:t>Based on these trust relationships, a novel trust-based recruit</w:t>
      </w:r>
      <w:r w:rsidRPr="009C4EA5">
        <w:rPr>
          <w:rFonts w:ascii="Times New Roman" w:hAnsi="Times New Roman" w:cs="Times New Roman"/>
          <w:bCs/>
          <w:sz w:val="32"/>
          <w:szCs w:val="32"/>
        </w:rPr>
        <w:t>ment scheme is carried out for selecting the most trustworthy MCS users to contribute to data sensing tasks.</w:t>
      </w:r>
      <w:r w:rsidR="009C4EA5">
        <w:rPr>
          <w:rFonts w:ascii="Times New Roman" w:hAnsi="Times New Roman" w:cs="Times New Roman"/>
          <w:bCs/>
          <w:sz w:val="32"/>
          <w:szCs w:val="32"/>
          <w:lang w:val="en-IN"/>
        </w:rPr>
        <w:t xml:space="preserve"> </w:t>
      </w:r>
      <w:r w:rsidRPr="009C4EA5">
        <w:rPr>
          <w:rFonts w:ascii="Times New Roman" w:hAnsi="Times New Roman" w:cs="Times New Roman"/>
          <w:bCs/>
          <w:sz w:val="32"/>
          <w:szCs w:val="32"/>
        </w:rPr>
        <w:t xml:space="preserve">In order to evaluate the performance and effectiveness of the proposed trust-based mechanism as well as the E-R trust model, we deploy several </w:t>
      </w:r>
      <w:r w:rsidRPr="009C4EA5">
        <w:rPr>
          <w:rFonts w:ascii="Times New Roman" w:hAnsi="Times New Roman" w:cs="Times New Roman"/>
          <w:bCs/>
          <w:sz w:val="32"/>
          <w:szCs w:val="32"/>
        </w:rPr>
        <w:lastRenderedPageBreak/>
        <w:t>re</w:t>
      </w:r>
      <w:r w:rsidRPr="009C4EA5">
        <w:rPr>
          <w:rFonts w:ascii="Times New Roman" w:hAnsi="Times New Roman" w:cs="Times New Roman"/>
          <w:bCs/>
          <w:sz w:val="32"/>
          <w:szCs w:val="32"/>
        </w:rPr>
        <w:t xml:space="preserve">cruitment schemes in an MCS testbed, which consists of both normal and malicious users. </w:t>
      </w:r>
      <w:r w:rsidRPr="009C4EA5">
        <w:rPr>
          <w:rFonts w:ascii="Times New Roman" w:hAnsi="Times New Roman" w:cs="Times New Roman"/>
          <w:bCs/>
          <w:sz w:val="32"/>
          <w:szCs w:val="32"/>
        </w:rPr>
        <w:t>The results highlight the strength of the trust-based scheme as it delivers a better quality for MCS services while being able to detect malicious users. We believe t</w:t>
      </w:r>
      <w:r w:rsidRPr="009C4EA5">
        <w:rPr>
          <w:rFonts w:ascii="Times New Roman" w:hAnsi="Times New Roman" w:cs="Times New Roman"/>
          <w:bCs/>
          <w:sz w:val="32"/>
          <w:szCs w:val="32"/>
        </w:rPr>
        <w:t xml:space="preserve">hat the trust-based user recruitment offers an effective capability for selecting trustworthy users for various MCS systems and, importantly, the proposed mechanism is practical to deploy in the real world. </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6A300A" w:rsidRDefault="001C4FD2" w:rsidP="009C4EA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9C4EA5" w:rsidRDefault="009C4EA5" w:rsidP="009C4EA5">
      <w:pPr>
        <w:tabs>
          <w:tab w:val="left" w:pos="6210"/>
        </w:tabs>
        <w:spacing w:line="360" w:lineRule="auto"/>
        <w:jc w:val="both"/>
        <w:rPr>
          <w:rFonts w:ascii="Times New Roman" w:hAnsi="Times New Roman" w:cs="Times New Roman"/>
          <w:sz w:val="40"/>
          <w:szCs w:val="40"/>
        </w:rPr>
      </w:pPr>
    </w:p>
    <w:p w:rsidR="009C4EA5" w:rsidRDefault="009C4EA5" w:rsidP="009C4EA5">
      <w:pPr>
        <w:tabs>
          <w:tab w:val="left" w:pos="6210"/>
        </w:tabs>
        <w:spacing w:line="360" w:lineRule="auto"/>
        <w:jc w:val="both"/>
        <w:rPr>
          <w:rFonts w:ascii="Times New Roman" w:hAnsi="Times New Roman" w:cs="Times New Roman"/>
          <w:sz w:val="40"/>
          <w:szCs w:val="40"/>
        </w:rPr>
      </w:pPr>
    </w:p>
    <w:p w:rsidR="009C4EA5" w:rsidRDefault="009C4EA5" w:rsidP="009C4EA5">
      <w:pPr>
        <w:tabs>
          <w:tab w:val="left" w:pos="6210"/>
        </w:tabs>
        <w:spacing w:line="360" w:lineRule="auto"/>
        <w:jc w:val="both"/>
        <w:rPr>
          <w:rFonts w:ascii="Times New Roman" w:hAnsi="Times New Roman" w:cs="Times New Roman"/>
          <w:sz w:val="40"/>
          <w:szCs w:val="40"/>
        </w:rPr>
      </w:pPr>
    </w:p>
    <w:p w:rsidR="009C4EA5" w:rsidRDefault="009C4EA5" w:rsidP="009C4EA5">
      <w:pPr>
        <w:tabs>
          <w:tab w:val="left" w:pos="6210"/>
        </w:tabs>
        <w:spacing w:line="360" w:lineRule="auto"/>
        <w:jc w:val="both"/>
        <w:rPr>
          <w:rFonts w:ascii="Times New Roman" w:hAnsi="Times New Roman" w:cs="Times New Roman"/>
          <w:sz w:val="40"/>
          <w:szCs w:val="40"/>
        </w:rPr>
      </w:pPr>
    </w:p>
    <w:p w:rsidR="009C4EA5" w:rsidRDefault="009C4EA5" w:rsidP="009C4EA5">
      <w:pPr>
        <w:tabs>
          <w:tab w:val="left" w:pos="6210"/>
        </w:tabs>
        <w:spacing w:line="360" w:lineRule="auto"/>
        <w:jc w:val="both"/>
        <w:rPr>
          <w:rFonts w:ascii="Times New Roman" w:hAnsi="Times New Roman" w:cs="Times New Roman"/>
          <w:sz w:val="40"/>
          <w:szCs w:val="40"/>
        </w:rPr>
      </w:pPr>
    </w:p>
    <w:p w:rsidR="009C4EA5" w:rsidRDefault="009C4EA5" w:rsidP="009C4EA5">
      <w:pPr>
        <w:tabs>
          <w:tab w:val="left" w:pos="6210"/>
        </w:tabs>
        <w:spacing w:line="360" w:lineRule="auto"/>
        <w:jc w:val="both"/>
        <w:rPr>
          <w:rFonts w:ascii="Times New Roman" w:hAnsi="Times New Roman" w:cs="Times New Roman"/>
          <w:sz w:val="40"/>
          <w:szCs w:val="40"/>
        </w:rPr>
      </w:pPr>
    </w:p>
    <w:p w:rsidR="006A300A" w:rsidRPr="003D03F4" w:rsidRDefault="006A300A" w:rsidP="009C4EA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SYSTEM ANALYSIS</w:t>
      </w:r>
    </w:p>
    <w:p w:rsidR="006A300A" w:rsidRPr="009C4EA5" w:rsidRDefault="006A300A" w:rsidP="009C4EA5">
      <w:pPr>
        <w:autoSpaceDE w:val="0"/>
        <w:autoSpaceDN w:val="0"/>
        <w:adjustRightInd w:val="0"/>
        <w:spacing w:after="0" w:line="240" w:lineRule="auto"/>
        <w:jc w:val="both"/>
        <w:rPr>
          <w:rFonts w:ascii="Times New Roman" w:hAnsi="Times New Roman" w:cs="Times New Roman"/>
          <w:b/>
          <w:sz w:val="36"/>
          <w:szCs w:val="36"/>
        </w:rPr>
      </w:pPr>
      <w:r w:rsidRPr="009C4EA5">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BA1188" w:rsidRDefault="00740F46" w:rsidP="00BA11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BA1188">
        <w:rPr>
          <w:rFonts w:ascii="Times New Roman" w:hAnsi="Times New Roman" w:cs="Times New Roman"/>
          <w:sz w:val="32"/>
          <w:szCs w:val="32"/>
        </w:rPr>
        <w:t>Internet of Things (IoT) applications and servi</w:t>
      </w:r>
      <w:r w:rsidRPr="00BA1188">
        <w:rPr>
          <w:rFonts w:ascii="Times New Roman" w:hAnsi="Times New Roman" w:cs="Times New Roman"/>
          <w:sz w:val="32"/>
          <w:szCs w:val="32"/>
        </w:rPr>
        <w:t>ces depend heavily on data collected from sensing campaigns such as sensor networks and crowd sourcing.</w:t>
      </w:r>
    </w:p>
    <w:p w:rsidR="00000000" w:rsidRPr="00BA1188" w:rsidRDefault="00BA1188" w:rsidP="00BA1188">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Pr>
          <w:rFonts w:ascii="Times New Roman" w:hAnsi="Times New Roman" w:cs="Times New Roman"/>
          <w:sz w:val="32"/>
          <w:szCs w:val="32"/>
        </w:rPr>
        <w:t>A</w:t>
      </w:r>
      <w:r w:rsidR="00740F46" w:rsidRPr="00BA1188">
        <w:rPr>
          <w:rFonts w:ascii="Times New Roman" w:hAnsi="Times New Roman" w:cs="Times New Roman"/>
          <w:sz w:val="32"/>
          <w:szCs w:val="32"/>
        </w:rPr>
        <w:t xml:space="preserve"> novel trust evaluation mechanism called Experience-Reputation (E-R) is proposed for  evaluating trust relationships between any two mobile device use</w:t>
      </w:r>
      <w:r w:rsidR="00740F46" w:rsidRPr="00BA1188">
        <w:rPr>
          <w:rFonts w:ascii="Times New Roman" w:hAnsi="Times New Roman" w:cs="Times New Roman"/>
          <w:sz w:val="32"/>
          <w:szCs w:val="32"/>
        </w:rPr>
        <w:t xml:space="preserve">rs in an MCS platform.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DRAWBACKS OF EXISTING SYSTEM </w:t>
      </w:r>
      <w:r w:rsidR="00BB3207">
        <w:rPr>
          <w:rFonts w:ascii="Times New Roman" w:hAnsi="Times New Roman" w:cs="Times New Roman"/>
          <w:b/>
          <w:sz w:val="36"/>
          <w:szCs w:val="36"/>
        </w:rPr>
        <w:t xml:space="preserve"> : </w:t>
      </w:r>
    </w:p>
    <w:p w:rsidR="00000000" w:rsidRPr="008C2593" w:rsidRDefault="00740F46" w:rsidP="008C2593">
      <w:pPr>
        <w:numPr>
          <w:ilvl w:val="0"/>
          <w:numId w:val="45"/>
        </w:numPr>
        <w:spacing w:line="360" w:lineRule="auto"/>
        <w:jc w:val="both"/>
        <w:rPr>
          <w:rFonts w:ascii="Times New Roman" w:hAnsi="Times New Roman" w:cs="Times New Roman"/>
          <w:bCs/>
          <w:sz w:val="32"/>
          <w:szCs w:val="32"/>
          <w:lang w:val="en-IN"/>
        </w:rPr>
      </w:pPr>
      <w:r w:rsidRPr="008C2593">
        <w:rPr>
          <w:rFonts w:ascii="Times New Roman" w:hAnsi="Times New Roman" w:cs="Times New Roman"/>
          <w:bCs/>
          <w:sz w:val="32"/>
          <w:szCs w:val="32"/>
        </w:rPr>
        <w:t>Low quality data might cause numerous problems such as deception in decision  making, consumer dissatisfaction and  distrusting the system.</w:t>
      </w:r>
    </w:p>
    <w:p w:rsidR="00000000" w:rsidRPr="008C2593" w:rsidRDefault="00740F46" w:rsidP="008C2593">
      <w:pPr>
        <w:numPr>
          <w:ilvl w:val="0"/>
          <w:numId w:val="45"/>
        </w:numPr>
        <w:spacing w:line="360" w:lineRule="auto"/>
        <w:jc w:val="both"/>
        <w:rPr>
          <w:rFonts w:ascii="Times New Roman" w:hAnsi="Times New Roman" w:cs="Times New Roman"/>
          <w:bCs/>
          <w:sz w:val="32"/>
          <w:szCs w:val="32"/>
          <w:lang w:val="en-IN"/>
        </w:rPr>
      </w:pPr>
      <w:r w:rsidRPr="008C2593">
        <w:rPr>
          <w:rFonts w:ascii="Times New Roman" w:hAnsi="Times New Roman" w:cs="Times New Roman"/>
          <w:bCs/>
          <w:sz w:val="32"/>
          <w:szCs w:val="32"/>
        </w:rPr>
        <w:t>Less Accuracy Data .</w:t>
      </w:r>
    </w:p>
    <w:p w:rsidR="00F94960" w:rsidRPr="008C2593" w:rsidRDefault="00740F46" w:rsidP="00E53AA4">
      <w:pPr>
        <w:numPr>
          <w:ilvl w:val="0"/>
          <w:numId w:val="45"/>
        </w:numPr>
        <w:spacing w:line="360" w:lineRule="auto"/>
        <w:jc w:val="both"/>
        <w:rPr>
          <w:rFonts w:ascii="Times New Roman" w:hAnsi="Times New Roman" w:cs="Times New Roman"/>
          <w:bCs/>
          <w:sz w:val="32"/>
          <w:szCs w:val="32"/>
          <w:lang w:val="en-IN"/>
        </w:rPr>
      </w:pPr>
      <w:r w:rsidRPr="008C2593">
        <w:rPr>
          <w:rFonts w:ascii="Times New Roman" w:hAnsi="Times New Roman" w:cs="Times New Roman"/>
          <w:bCs/>
          <w:sz w:val="32"/>
          <w:szCs w:val="32"/>
        </w:rPr>
        <w:t>Duplicate Recruitment data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PROPOSED </w:t>
      </w:r>
      <w:r w:rsidR="000B33B0" w:rsidRPr="00BB3207">
        <w:rPr>
          <w:b/>
          <w:sz w:val="36"/>
          <w:szCs w:val="36"/>
        </w:rPr>
        <w:t xml:space="preserve">SYSTEM </w:t>
      </w:r>
    </w:p>
    <w:p w:rsidR="00930052" w:rsidRPr="00930052" w:rsidRDefault="00930052" w:rsidP="00930052">
      <w:pPr>
        <w:pStyle w:val="NormalWeb"/>
        <w:numPr>
          <w:ilvl w:val="0"/>
          <w:numId w:val="46"/>
        </w:numPr>
        <w:spacing w:before="0" w:beforeAutospacing="0" w:after="0" w:afterAutospacing="0" w:line="360" w:lineRule="auto"/>
        <w:ind w:left="709"/>
        <w:jc w:val="both"/>
        <w:rPr>
          <w:sz w:val="32"/>
          <w:szCs w:val="32"/>
        </w:rPr>
      </w:pPr>
      <w:r w:rsidRPr="00930052">
        <w:rPr>
          <w:sz w:val="32"/>
          <w:szCs w:val="32"/>
        </w:rPr>
        <w:t>Now-a-days managing data manually is comparatively difficult than managing it with the help of technology.</w:t>
      </w:r>
    </w:p>
    <w:p w:rsidR="00930052" w:rsidRPr="00930052" w:rsidRDefault="00930052" w:rsidP="00930052">
      <w:pPr>
        <w:pStyle w:val="NormalWeb"/>
        <w:numPr>
          <w:ilvl w:val="0"/>
          <w:numId w:val="46"/>
        </w:numPr>
        <w:spacing w:before="0" w:beforeAutospacing="0" w:after="0" w:afterAutospacing="0" w:line="360" w:lineRule="auto"/>
        <w:ind w:left="709"/>
        <w:jc w:val="both"/>
        <w:rPr>
          <w:sz w:val="32"/>
          <w:szCs w:val="32"/>
        </w:rPr>
      </w:pPr>
      <w:r w:rsidRPr="00930052">
        <w:rPr>
          <w:sz w:val="32"/>
          <w:szCs w:val="32"/>
        </w:rPr>
        <w:t>Technology refers  to the use of knowledge practically so as to ease one’s work hence we emphasize on making an application that can be used for  the recruitment process by Training and Placement Officer and the students.</w:t>
      </w:r>
    </w:p>
    <w:p w:rsidR="00930052" w:rsidRPr="00930052" w:rsidRDefault="00930052" w:rsidP="00930052">
      <w:pPr>
        <w:pStyle w:val="NormalWeb"/>
        <w:numPr>
          <w:ilvl w:val="0"/>
          <w:numId w:val="46"/>
        </w:numPr>
        <w:spacing w:before="0" w:beforeAutospacing="0" w:after="0" w:afterAutospacing="0" w:line="360" w:lineRule="auto"/>
        <w:ind w:left="709"/>
        <w:jc w:val="both"/>
        <w:rPr>
          <w:sz w:val="32"/>
          <w:szCs w:val="32"/>
        </w:rPr>
      </w:pPr>
      <w:r w:rsidRPr="00930052">
        <w:rPr>
          <w:sz w:val="32"/>
          <w:szCs w:val="32"/>
        </w:rPr>
        <w:lastRenderedPageBreak/>
        <w:t xml:space="preserve">For this, the students need to register themselves on the portal, filling basic personal information and academic marks. On the other hand, Training and placement officer uploads drive details and inform principal about the same. </w:t>
      </w:r>
    </w:p>
    <w:p w:rsidR="003A5D44" w:rsidRPr="00930052" w:rsidRDefault="00930052" w:rsidP="00E53AA4">
      <w:pPr>
        <w:pStyle w:val="NormalWeb"/>
        <w:numPr>
          <w:ilvl w:val="0"/>
          <w:numId w:val="46"/>
        </w:numPr>
        <w:spacing w:before="0" w:beforeAutospacing="0" w:after="0" w:afterAutospacing="0" w:line="360" w:lineRule="auto"/>
        <w:ind w:left="709"/>
        <w:jc w:val="both"/>
        <w:rPr>
          <w:sz w:val="32"/>
          <w:szCs w:val="32"/>
        </w:rPr>
      </w:pPr>
      <w:r w:rsidRPr="00930052">
        <w:rPr>
          <w:sz w:val="32"/>
          <w:szCs w:val="32"/>
        </w:rPr>
        <w:t>The notification about the drive will be sent to the particular students who are only eligible for the drive through Mobile App. Monthly timetable for the drive will be present on the home page for all the students to view. Also the selected student’s data will be sent to the principle.</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ADVANTAGES OF PROPOSED SYSTE</w:t>
      </w:r>
      <w:r w:rsidR="000C407B">
        <w:rPr>
          <w:b/>
          <w:sz w:val="40"/>
          <w:szCs w:val="40"/>
        </w:rPr>
        <w:t>M</w:t>
      </w:r>
    </w:p>
    <w:p w:rsidR="00000000" w:rsidRPr="00483583" w:rsidRDefault="00740F46" w:rsidP="004835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3583">
        <w:rPr>
          <w:rFonts w:ascii="Times New Roman" w:eastAsia="AdvGulliv-R" w:hAnsi="Times New Roman" w:cs="Times New Roman"/>
          <w:bCs/>
          <w:sz w:val="32"/>
          <w:szCs w:val="32"/>
        </w:rPr>
        <w:t xml:space="preserve">In the system, fire base data base are used as backend and android studio are used as </w:t>
      </w:r>
      <w:r w:rsidRPr="00483583">
        <w:rPr>
          <w:rFonts w:ascii="Times New Roman" w:eastAsia="AdvGulliv-R" w:hAnsi="Times New Roman" w:cs="Times New Roman"/>
          <w:bCs/>
          <w:sz w:val="32"/>
          <w:szCs w:val="32"/>
        </w:rPr>
        <w:t xml:space="preserve">front end of the Application. </w:t>
      </w:r>
    </w:p>
    <w:p w:rsidR="00000000" w:rsidRPr="00483583" w:rsidRDefault="00740F46" w:rsidP="004835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3583">
        <w:rPr>
          <w:rFonts w:ascii="Times New Roman" w:eastAsia="AdvGulliv-R" w:hAnsi="Times New Roman" w:cs="Times New Roman"/>
          <w:bCs/>
          <w:sz w:val="32"/>
          <w:szCs w:val="32"/>
        </w:rPr>
        <w:t xml:space="preserve">The application is based on GPS location provider embedded on your Android Smartphone. </w:t>
      </w:r>
    </w:p>
    <w:p w:rsidR="00D81E16" w:rsidRPr="00483583" w:rsidRDefault="00740F46" w:rsidP="00483583">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483583">
        <w:rPr>
          <w:rFonts w:ascii="Times New Roman" w:eastAsia="AdvGulliv-R" w:hAnsi="Times New Roman" w:cs="Times New Roman"/>
          <w:bCs/>
          <w:sz w:val="32"/>
          <w:szCs w:val="32"/>
        </w:rPr>
        <w:t>The application was developed to serve mass population. That is why the user interface of the application is kept simple.</w:t>
      </w:r>
      <w:r w:rsidRPr="00483583">
        <w:rPr>
          <w:rFonts w:ascii="Times New Roman" w:eastAsia="AdvGulliv-R" w:hAnsi="Times New Roman" w:cs="Times New Roman"/>
          <w:bCs/>
          <w:sz w:val="32"/>
          <w:szCs w:val="32"/>
        </w:rPr>
        <w:t xml:space="preserve"> </w:t>
      </w: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D12B52"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D12B52"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D12B52"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D12B52"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3D73EC"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lastRenderedPageBreak/>
        <w:t>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02224E" w:rsidRDefault="003D73EC"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 xml:space="preserve">SOFTWARE </w:t>
      </w:r>
      <w:r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483583" w:rsidRDefault="00483583" w:rsidP="00E53AA4">
      <w:pPr>
        <w:spacing w:before="100" w:after="100" w:line="360" w:lineRule="auto"/>
        <w:jc w:val="both"/>
        <w:rPr>
          <w:rFonts w:ascii="Times New Roman" w:hAnsi="Times New Roman" w:cs="Times New Roman"/>
          <w:b/>
          <w:sz w:val="28"/>
          <w:szCs w:val="28"/>
        </w:rPr>
      </w:pPr>
    </w:p>
    <w:p w:rsidR="00483583" w:rsidRDefault="00483583" w:rsidP="00E53AA4">
      <w:pPr>
        <w:spacing w:before="100" w:after="100" w:line="360" w:lineRule="auto"/>
        <w:jc w:val="both"/>
        <w:rPr>
          <w:rFonts w:ascii="Times New Roman" w:hAnsi="Times New Roman" w:cs="Times New Roman"/>
          <w:b/>
          <w:sz w:val="28"/>
          <w:szCs w:val="28"/>
        </w:rPr>
      </w:pPr>
    </w:p>
    <w:p w:rsidR="008533E0" w:rsidRPr="001B5BA5" w:rsidRDefault="008533E0" w:rsidP="00483583">
      <w:pPr>
        <w:spacing w:before="100" w:after="100" w:line="360" w:lineRule="auto"/>
        <w:jc w:val="center"/>
        <w:rPr>
          <w:rFonts w:ascii="Times New Roman" w:hAnsi="Times New Roman" w:cs="Times New Roman"/>
          <w:b/>
          <w:noProof/>
          <w:sz w:val="28"/>
          <w:szCs w:val="28"/>
        </w:rPr>
      </w:pPr>
      <w:r w:rsidRPr="00D81E16">
        <w:rPr>
          <w:rFonts w:ascii="Times New Roman" w:hAnsi="Times New Roman" w:cs="Times New Roman"/>
          <w:b/>
          <w:sz w:val="36"/>
          <w:szCs w:val="36"/>
        </w:rPr>
        <w:lastRenderedPageBreak/>
        <w:t>TESTING AND IMPLEMENTATION</w:t>
      </w:r>
    </w:p>
    <w:p w:rsidR="0005483A" w:rsidRPr="001B5BA5" w:rsidRDefault="0005483A" w:rsidP="00E53AA4">
      <w:pPr>
        <w:jc w:val="both"/>
        <w:rPr>
          <w:rFonts w:ascii="Times New Roman" w:hAnsi="Times New Roman" w:cs="Times New Roman"/>
          <w:sz w:val="24"/>
          <w:szCs w:val="24"/>
        </w:rPr>
      </w:pPr>
    </w:p>
    <w:p w:rsidR="004868BA" w:rsidRPr="00483583" w:rsidRDefault="004868BA" w:rsidP="00483583">
      <w:pPr>
        <w:spacing w:before="100" w:after="100" w:line="360" w:lineRule="auto"/>
        <w:jc w:val="both"/>
        <w:rPr>
          <w:rFonts w:ascii="Times New Roman" w:hAnsi="Times New Roman" w:cs="Times New Roman"/>
          <w:b/>
          <w:sz w:val="28"/>
          <w:szCs w:val="28"/>
        </w:rPr>
      </w:pPr>
      <w:r w:rsidRPr="00483583">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Unit Testing</w:t>
      </w:r>
    </w:p>
    <w:p w:rsidR="004868BA" w:rsidRPr="00483583"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r w:rsidRPr="005E79F1">
        <w:rPr>
          <w:b/>
          <w:sz w:val="28"/>
          <w:szCs w:val="28"/>
        </w:rPr>
        <w:t>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3583" w:rsidRDefault="00483583"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t>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sectPr w:rsidR="00551D83" w:rsidSect="005C4A4B">
      <w:headerReference w:type="default" r:id="rId8"/>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40F46" w:rsidRDefault="00740F46" w:rsidP="003654DF">
      <w:pPr>
        <w:spacing w:after="0" w:line="240" w:lineRule="auto"/>
      </w:pPr>
      <w:r>
        <w:separator/>
      </w:r>
    </w:p>
  </w:endnote>
  <w:endnote w:type="continuationSeparator" w:id="1">
    <w:p w:rsidR="00740F46" w:rsidRDefault="00740F46"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40F46" w:rsidRDefault="00740F46" w:rsidP="003654DF">
      <w:pPr>
        <w:spacing w:after="0" w:line="240" w:lineRule="auto"/>
      </w:pPr>
      <w:r>
        <w:separator/>
      </w:r>
    </w:p>
  </w:footnote>
  <w:footnote w:type="continuationSeparator" w:id="1">
    <w:p w:rsidR="00740F46" w:rsidRDefault="00740F46"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F27174">
        <w:pPr>
          <w:pStyle w:val="Header"/>
          <w:jc w:val="right"/>
        </w:pPr>
        <w:fldSimple w:instr=" PAGE   \* MERGEFORMAT ">
          <w:r w:rsidR="00483583">
            <w:rPr>
              <w:noProof/>
            </w:rPr>
            <w:t>1</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7007A9"/>
    <w:multiLevelType w:val="hybridMultilevel"/>
    <w:tmpl w:val="284EA49E"/>
    <w:lvl w:ilvl="0" w:tplc="E20EC458">
      <w:start w:val="1"/>
      <w:numFmt w:val="bullet"/>
      <w:lvlText w:val=""/>
      <w:lvlJc w:val="left"/>
      <w:pPr>
        <w:tabs>
          <w:tab w:val="num" w:pos="720"/>
        </w:tabs>
        <w:ind w:left="720" w:hanging="360"/>
      </w:pPr>
      <w:rPr>
        <w:rFonts w:ascii="Wingdings 2" w:hAnsi="Wingdings 2" w:hint="default"/>
      </w:rPr>
    </w:lvl>
    <w:lvl w:ilvl="1" w:tplc="ED766386" w:tentative="1">
      <w:start w:val="1"/>
      <w:numFmt w:val="bullet"/>
      <w:lvlText w:val=""/>
      <w:lvlJc w:val="left"/>
      <w:pPr>
        <w:tabs>
          <w:tab w:val="num" w:pos="1440"/>
        </w:tabs>
        <w:ind w:left="1440" w:hanging="360"/>
      </w:pPr>
      <w:rPr>
        <w:rFonts w:ascii="Wingdings 2" w:hAnsi="Wingdings 2" w:hint="default"/>
      </w:rPr>
    </w:lvl>
    <w:lvl w:ilvl="2" w:tplc="92A8C9A4" w:tentative="1">
      <w:start w:val="1"/>
      <w:numFmt w:val="bullet"/>
      <w:lvlText w:val=""/>
      <w:lvlJc w:val="left"/>
      <w:pPr>
        <w:tabs>
          <w:tab w:val="num" w:pos="2160"/>
        </w:tabs>
        <w:ind w:left="2160" w:hanging="360"/>
      </w:pPr>
      <w:rPr>
        <w:rFonts w:ascii="Wingdings 2" w:hAnsi="Wingdings 2" w:hint="default"/>
      </w:rPr>
    </w:lvl>
    <w:lvl w:ilvl="3" w:tplc="43EC1816" w:tentative="1">
      <w:start w:val="1"/>
      <w:numFmt w:val="bullet"/>
      <w:lvlText w:val=""/>
      <w:lvlJc w:val="left"/>
      <w:pPr>
        <w:tabs>
          <w:tab w:val="num" w:pos="2880"/>
        </w:tabs>
        <w:ind w:left="2880" w:hanging="360"/>
      </w:pPr>
      <w:rPr>
        <w:rFonts w:ascii="Wingdings 2" w:hAnsi="Wingdings 2" w:hint="default"/>
      </w:rPr>
    </w:lvl>
    <w:lvl w:ilvl="4" w:tplc="7A022814" w:tentative="1">
      <w:start w:val="1"/>
      <w:numFmt w:val="bullet"/>
      <w:lvlText w:val=""/>
      <w:lvlJc w:val="left"/>
      <w:pPr>
        <w:tabs>
          <w:tab w:val="num" w:pos="3600"/>
        </w:tabs>
        <w:ind w:left="3600" w:hanging="360"/>
      </w:pPr>
      <w:rPr>
        <w:rFonts w:ascii="Wingdings 2" w:hAnsi="Wingdings 2" w:hint="default"/>
      </w:rPr>
    </w:lvl>
    <w:lvl w:ilvl="5" w:tplc="D9EE2022" w:tentative="1">
      <w:start w:val="1"/>
      <w:numFmt w:val="bullet"/>
      <w:lvlText w:val=""/>
      <w:lvlJc w:val="left"/>
      <w:pPr>
        <w:tabs>
          <w:tab w:val="num" w:pos="4320"/>
        </w:tabs>
        <w:ind w:left="4320" w:hanging="360"/>
      </w:pPr>
      <w:rPr>
        <w:rFonts w:ascii="Wingdings 2" w:hAnsi="Wingdings 2" w:hint="default"/>
      </w:rPr>
    </w:lvl>
    <w:lvl w:ilvl="6" w:tplc="2632A362" w:tentative="1">
      <w:start w:val="1"/>
      <w:numFmt w:val="bullet"/>
      <w:lvlText w:val=""/>
      <w:lvlJc w:val="left"/>
      <w:pPr>
        <w:tabs>
          <w:tab w:val="num" w:pos="5040"/>
        </w:tabs>
        <w:ind w:left="5040" w:hanging="360"/>
      </w:pPr>
      <w:rPr>
        <w:rFonts w:ascii="Wingdings 2" w:hAnsi="Wingdings 2" w:hint="default"/>
      </w:rPr>
    </w:lvl>
    <w:lvl w:ilvl="7" w:tplc="876EFDB6" w:tentative="1">
      <w:start w:val="1"/>
      <w:numFmt w:val="bullet"/>
      <w:lvlText w:val=""/>
      <w:lvlJc w:val="left"/>
      <w:pPr>
        <w:tabs>
          <w:tab w:val="num" w:pos="5760"/>
        </w:tabs>
        <w:ind w:left="5760" w:hanging="360"/>
      </w:pPr>
      <w:rPr>
        <w:rFonts w:ascii="Wingdings 2" w:hAnsi="Wingdings 2" w:hint="default"/>
      </w:rPr>
    </w:lvl>
    <w:lvl w:ilvl="8" w:tplc="DEEC9132" w:tentative="1">
      <w:start w:val="1"/>
      <w:numFmt w:val="bullet"/>
      <w:lvlText w:val=""/>
      <w:lvlJc w:val="left"/>
      <w:pPr>
        <w:tabs>
          <w:tab w:val="num" w:pos="6480"/>
        </w:tabs>
        <w:ind w:left="6480" w:hanging="360"/>
      </w:pPr>
      <w:rPr>
        <w:rFonts w:ascii="Wingdings 2" w:hAnsi="Wingdings 2"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A692E35"/>
    <w:multiLevelType w:val="hybridMultilevel"/>
    <w:tmpl w:val="BBC058A2"/>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DE02DF5"/>
    <w:multiLevelType w:val="hybridMultilevel"/>
    <w:tmpl w:val="78782C76"/>
    <w:lvl w:ilvl="0" w:tplc="2AE4F2DE">
      <w:start w:val="1"/>
      <w:numFmt w:val="bullet"/>
      <w:lvlText w:val=""/>
      <w:lvlJc w:val="left"/>
      <w:pPr>
        <w:tabs>
          <w:tab w:val="num" w:pos="720"/>
        </w:tabs>
        <w:ind w:left="720" w:hanging="360"/>
      </w:pPr>
      <w:rPr>
        <w:rFonts w:ascii="Wingdings 2" w:hAnsi="Wingdings 2" w:hint="default"/>
      </w:rPr>
    </w:lvl>
    <w:lvl w:ilvl="1" w:tplc="E6EC7C02" w:tentative="1">
      <w:start w:val="1"/>
      <w:numFmt w:val="bullet"/>
      <w:lvlText w:val=""/>
      <w:lvlJc w:val="left"/>
      <w:pPr>
        <w:tabs>
          <w:tab w:val="num" w:pos="1440"/>
        </w:tabs>
        <w:ind w:left="1440" w:hanging="360"/>
      </w:pPr>
      <w:rPr>
        <w:rFonts w:ascii="Wingdings 2" w:hAnsi="Wingdings 2" w:hint="default"/>
      </w:rPr>
    </w:lvl>
    <w:lvl w:ilvl="2" w:tplc="DF6CF730" w:tentative="1">
      <w:start w:val="1"/>
      <w:numFmt w:val="bullet"/>
      <w:lvlText w:val=""/>
      <w:lvlJc w:val="left"/>
      <w:pPr>
        <w:tabs>
          <w:tab w:val="num" w:pos="2160"/>
        </w:tabs>
        <w:ind w:left="2160" w:hanging="360"/>
      </w:pPr>
      <w:rPr>
        <w:rFonts w:ascii="Wingdings 2" w:hAnsi="Wingdings 2" w:hint="default"/>
      </w:rPr>
    </w:lvl>
    <w:lvl w:ilvl="3" w:tplc="71AE86EE" w:tentative="1">
      <w:start w:val="1"/>
      <w:numFmt w:val="bullet"/>
      <w:lvlText w:val=""/>
      <w:lvlJc w:val="left"/>
      <w:pPr>
        <w:tabs>
          <w:tab w:val="num" w:pos="2880"/>
        </w:tabs>
        <w:ind w:left="2880" w:hanging="360"/>
      </w:pPr>
      <w:rPr>
        <w:rFonts w:ascii="Wingdings 2" w:hAnsi="Wingdings 2" w:hint="default"/>
      </w:rPr>
    </w:lvl>
    <w:lvl w:ilvl="4" w:tplc="C3401BEE" w:tentative="1">
      <w:start w:val="1"/>
      <w:numFmt w:val="bullet"/>
      <w:lvlText w:val=""/>
      <w:lvlJc w:val="left"/>
      <w:pPr>
        <w:tabs>
          <w:tab w:val="num" w:pos="3600"/>
        </w:tabs>
        <w:ind w:left="3600" w:hanging="360"/>
      </w:pPr>
      <w:rPr>
        <w:rFonts w:ascii="Wingdings 2" w:hAnsi="Wingdings 2" w:hint="default"/>
      </w:rPr>
    </w:lvl>
    <w:lvl w:ilvl="5" w:tplc="D0F618A0" w:tentative="1">
      <w:start w:val="1"/>
      <w:numFmt w:val="bullet"/>
      <w:lvlText w:val=""/>
      <w:lvlJc w:val="left"/>
      <w:pPr>
        <w:tabs>
          <w:tab w:val="num" w:pos="4320"/>
        </w:tabs>
        <w:ind w:left="4320" w:hanging="360"/>
      </w:pPr>
      <w:rPr>
        <w:rFonts w:ascii="Wingdings 2" w:hAnsi="Wingdings 2" w:hint="default"/>
      </w:rPr>
    </w:lvl>
    <w:lvl w:ilvl="6" w:tplc="1FA44D28" w:tentative="1">
      <w:start w:val="1"/>
      <w:numFmt w:val="bullet"/>
      <w:lvlText w:val=""/>
      <w:lvlJc w:val="left"/>
      <w:pPr>
        <w:tabs>
          <w:tab w:val="num" w:pos="5040"/>
        </w:tabs>
        <w:ind w:left="5040" w:hanging="360"/>
      </w:pPr>
      <w:rPr>
        <w:rFonts w:ascii="Wingdings 2" w:hAnsi="Wingdings 2" w:hint="default"/>
      </w:rPr>
    </w:lvl>
    <w:lvl w:ilvl="7" w:tplc="6B342050" w:tentative="1">
      <w:start w:val="1"/>
      <w:numFmt w:val="bullet"/>
      <w:lvlText w:val=""/>
      <w:lvlJc w:val="left"/>
      <w:pPr>
        <w:tabs>
          <w:tab w:val="num" w:pos="5760"/>
        </w:tabs>
        <w:ind w:left="5760" w:hanging="360"/>
      </w:pPr>
      <w:rPr>
        <w:rFonts w:ascii="Wingdings 2" w:hAnsi="Wingdings 2" w:hint="default"/>
      </w:rPr>
    </w:lvl>
    <w:lvl w:ilvl="8" w:tplc="F75AEE9E"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9466C19"/>
    <w:multiLevelType w:val="hybridMultilevel"/>
    <w:tmpl w:val="8BA264C2"/>
    <w:lvl w:ilvl="0" w:tplc="E206C228">
      <w:start w:val="1"/>
      <w:numFmt w:val="bullet"/>
      <w:lvlText w:val=""/>
      <w:lvlJc w:val="left"/>
      <w:pPr>
        <w:tabs>
          <w:tab w:val="num" w:pos="720"/>
        </w:tabs>
        <w:ind w:left="720" w:hanging="360"/>
      </w:pPr>
      <w:rPr>
        <w:rFonts w:ascii="Wingdings 2" w:hAnsi="Wingdings 2" w:hint="default"/>
      </w:rPr>
    </w:lvl>
    <w:lvl w:ilvl="1" w:tplc="327E9C24" w:tentative="1">
      <w:start w:val="1"/>
      <w:numFmt w:val="bullet"/>
      <w:lvlText w:val=""/>
      <w:lvlJc w:val="left"/>
      <w:pPr>
        <w:tabs>
          <w:tab w:val="num" w:pos="1440"/>
        </w:tabs>
        <w:ind w:left="1440" w:hanging="360"/>
      </w:pPr>
      <w:rPr>
        <w:rFonts w:ascii="Wingdings 2" w:hAnsi="Wingdings 2" w:hint="default"/>
      </w:rPr>
    </w:lvl>
    <w:lvl w:ilvl="2" w:tplc="B8F873E4" w:tentative="1">
      <w:start w:val="1"/>
      <w:numFmt w:val="bullet"/>
      <w:lvlText w:val=""/>
      <w:lvlJc w:val="left"/>
      <w:pPr>
        <w:tabs>
          <w:tab w:val="num" w:pos="2160"/>
        </w:tabs>
        <w:ind w:left="2160" w:hanging="360"/>
      </w:pPr>
      <w:rPr>
        <w:rFonts w:ascii="Wingdings 2" w:hAnsi="Wingdings 2" w:hint="default"/>
      </w:rPr>
    </w:lvl>
    <w:lvl w:ilvl="3" w:tplc="800249E2" w:tentative="1">
      <w:start w:val="1"/>
      <w:numFmt w:val="bullet"/>
      <w:lvlText w:val=""/>
      <w:lvlJc w:val="left"/>
      <w:pPr>
        <w:tabs>
          <w:tab w:val="num" w:pos="2880"/>
        </w:tabs>
        <w:ind w:left="2880" w:hanging="360"/>
      </w:pPr>
      <w:rPr>
        <w:rFonts w:ascii="Wingdings 2" w:hAnsi="Wingdings 2" w:hint="default"/>
      </w:rPr>
    </w:lvl>
    <w:lvl w:ilvl="4" w:tplc="DDB8867A" w:tentative="1">
      <w:start w:val="1"/>
      <w:numFmt w:val="bullet"/>
      <w:lvlText w:val=""/>
      <w:lvlJc w:val="left"/>
      <w:pPr>
        <w:tabs>
          <w:tab w:val="num" w:pos="3600"/>
        </w:tabs>
        <w:ind w:left="3600" w:hanging="360"/>
      </w:pPr>
      <w:rPr>
        <w:rFonts w:ascii="Wingdings 2" w:hAnsi="Wingdings 2" w:hint="default"/>
      </w:rPr>
    </w:lvl>
    <w:lvl w:ilvl="5" w:tplc="A072C636" w:tentative="1">
      <w:start w:val="1"/>
      <w:numFmt w:val="bullet"/>
      <w:lvlText w:val=""/>
      <w:lvlJc w:val="left"/>
      <w:pPr>
        <w:tabs>
          <w:tab w:val="num" w:pos="4320"/>
        </w:tabs>
        <w:ind w:left="4320" w:hanging="360"/>
      </w:pPr>
      <w:rPr>
        <w:rFonts w:ascii="Wingdings 2" w:hAnsi="Wingdings 2" w:hint="default"/>
      </w:rPr>
    </w:lvl>
    <w:lvl w:ilvl="6" w:tplc="7A545822" w:tentative="1">
      <w:start w:val="1"/>
      <w:numFmt w:val="bullet"/>
      <w:lvlText w:val=""/>
      <w:lvlJc w:val="left"/>
      <w:pPr>
        <w:tabs>
          <w:tab w:val="num" w:pos="5040"/>
        </w:tabs>
        <w:ind w:left="5040" w:hanging="360"/>
      </w:pPr>
      <w:rPr>
        <w:rFonts w:ascii="Wingdings 2" w:hAnsi="Wingdings 2" w:hint="default"/>
      </w:rPr>
    </w:lvl>
    <w:lvl w:ilvl="7" w:tplc="8EC20B5C" w:tentative="1">
      <w:start w:val="1"/>
      <w:numFmt w:val="bullet"/>
      <w:lvlText w:val=""/>
      <w:lvlJc w:val="left"/>
      <w:pPr>
        <w:tabs>
          <w:tab w:val="num" w:pos="5760"/>
        </w:tabs>
        <w:ind w:left="5760" w:hanging="360"/>
      </w:pPr>
      <w:rPr>
        <w:rFonts w:ascii="Wingdings 2" w:hAnsi="Wingdings 2" w:hint="default"/>
      </w:rPr>
    </w:lvl>
    <w:lvl w:ilvl="8" w:tplc="4CAE1162" w:tentative="1">
      <w:start w:val="1"/>
      <w:numFmt w:val="bullet"/>
      <w:lvlText w:val=""/>
      <w:lvlJc w:val="left"/>
      <w:pPr>
        <w:tabs>
          <w:tab w:val="num" w:pos="6480"/>
        </w:tabs>
        <w:ind w:left="6480" w:hanging="360"/>
      </w:pPr>
      <w:rPr>
        <w:rFonts w:ascii="Wingdings 2" w:hAnsi="Wingdings 2" w:hint="default"/>
      </w:rPr>
    </w:lvl>
  </w:abstractNum>
  <w:abstractNum w:abstractNumId="25">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C367385"/>
    <w:multiLevelType w:val="hybridMultilevel"/>
    <w:tmpl w:val="0944E326"/>
    <w:lvl w:ilvl="0" w:tplc="DF7A0930">
      <w:start w:val="1"/>
      <w:numFmt w:val="bullet"/>
      <w:lvlText w:val=""/>
      <w:lvlJc w:val="left"/>
      <w:pPr>
        <w:tabs>
          <w:tab w:val="num" w:pos="720"/>
        </w:tabs>
        <w:ind w:left="720" w:hanging="360"/>
      </w:pPr>
      <w:rPr>
        <w:rFonts w:ascii="Wingdings 2" w:hAnsi="Wingdings 2" w:hint="default"/>
      </w:rPr>
    </w:lvl>
    <w:lvl w:ilvl="1" w:tplc="D1506838" w:tentative="1">
      <w:start w:val="1"/>
      <w:numFmt w:val="bullet"/>
      <w:lvlText w:val=""/>
      <w:lvlJc w:val="left"/>
      <w:pPr>
        <w:tabs>
          <w:tab w:val="num" w:pos="1440"/>
        </w:tabs>
        <w:ind w:left="1440" w:hanging="360"/>
      </w:pPr>
      <w:rPr>
        <w:rFonts w:ascii="Wingdings 2" w:hAnsi="Wingdings 2" w:hint="default"/>
      </w:rPr>
    </w:lvl>
    <w:lvl w:ilvl="2" w:tplc="9A98453C" w:tentative="1">
      <w:start w:val="1"/>
      <w:numFmt w:val="bullet"/>
      <w:lvlText w:val=""/>
      <w:lvlJc w:val="left"/>
      <w:pPr>
        <w:tabs>
          <w:tab w:val="num" w:pos="2160"/>
        </w:tabs>
        <w:ind w:left="2160" w:hanging="360"/>
      </w:pPr>
      <w:rPr>
        <w:rFonts w:ascii="Wingdings 2" w:hAnsi="Wingdings 2" w:hint="default"/>
      </w:rPr>
    </w:lvl>
    <w:lvl w:ilvl="3" w:tplc="7ABC0198" w:tentative="1">
      <w:start w:val="1"/>
      <w:numFmt w:val="bullet"/>
      <w:lvlText w:val=""/>
      <w:lvlJc w:val="left"/>
      <w:pPr>
        <w:tabs>
          <w:tab w:val="num" w:pos="2880"/>
        </w:tabs>
        <w:ind w:left="2880" w:hanging="360"/>
      </w:pPr>
      <w:rPr>
        <w:rFonts w:ascii="Wingdings 2" w:hAnsi="Wingdings 2" w:hint="default"/>
      </w:rPr>
    </w:lvl>
    <w:lvl w:ilvl="4" w:tplc="83F02390" w:tentative="1">
      <w:start w:val="1"/>
      <w:numFmt w:val="bullet"/>
      <w:lvlText w:val=""/>
      <w:lvlJc w:val="left"/>
      <w:pPr>
        <w:tabs>
          <w:tab w:val="num" w:pos="3600"/>
        </w:tabs>
        <w:ind w:left="3600" w:hanging="360"/>
      </w:pPr>
      <w:rPr>
        <w:rFonts w:ascii="Wingdings 2" w:hAnsi="Wingdings 2" w:hint="default"/>
      </w:rPr>
    </w:lvl>
    <w:lvl w:ilvl="5" w:tplc="9BB052A4" w:tentative="1">
      <w:start w:val="1"/>
      <w:numFmt w:val="bullet"/>
      <w:lvlText w:val=""/>
      <w:lvlJc w:val="left"/>
      <w:pPr>
        <w:tabs>
          <w:tab w:val="num" w:pos="4320"/>
        </w:tabs>
        <w:ind w:left="4320" w:hanging="360"/>
      </w:pPr>
      <w:rPr>
        <w:rFonts w:ascii="Wingdings 2" w:hAnsi="Wingdings 2" w:hint="default"/>
      </w:rPr>
    </w:lvl>
    <w:lvl w:ilvl="6" w:tplc="BA0A8228" w:tentative="1">
      <w:start w:val="1"/>
      <w:numFmt w:val="bullet"/>
      <w:lvlText w:val=""/>
      <w:lvlJc w:val="left"/>
      <w:pPr>
        <w:tabs>
          <w:tab w:val="num" w:pos="5040"/>
        </w:tabs>
        <w:ind w:left="5040" w:hanging="360"/>
      </w:pPr>
      <w:rPr>
        <w:rFonts w:ascii="Wingdings 2" w:hAnsi="Wingdings 2" w:hint="default"/>
      </w:rPr>
    </w:lvl>
    <w:lvl w:ilvl="7" w:tplc="D15411D0" w:tentative="1">
      <w:start w:val="1"/>
      <w:numFmt w:val="bullet"/>
      <w:lvlText w:val=""/>
      <w:lvlJc w:val="left"/>
      <w:pPr>
        <w:tabs>
          <w:tab w:val="num" w:pos="5760"/>
        </w:tabs>
        <w:ind w:left="5760" w:hanging="360"/>
      </w:pPr>
      <w:rPr>
        <w:rFonts w:ascii="Wingdings 2" w:hAnsi="Wingdings 2" w:hint="default"/>
      </w:rPr>
    </w:lvl>
    <w:lvl w:ilvl="8" w:tplc="B566B1B8" w:tentative="1">
      <w:start w:val="1"/>
      <w:numFmt w:val="bullet"/>
      <w:lvlText w:val=""/>
      <w:lvlJc w:val="left"/>
      <w:pPr>
        <w:tabs>
          <w:tab w:val="num" w:pos="6480"/>
        </w:tabs>
        <w:ind w:left="6480" w:hanging="360"/>
      </w:pPr>
      <w:rPr>
        <w:rFonts w:ascii="Wingdings 2" w:hAnsi="Wingdings 2" w:hint="default"/>
      </w:rPr>
    </w:lvl>
  </w:abstractNum>
  <w:abstractNum w:abstractNumId="32">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3570A78"/>
    <w:multiLevelType w:val="hybridMultilevel"/>
    <w:tmpl w:val="99CC9C42"/>
    <w:lvl w:ilvl="0" w:tplc="1EFAC910">
      <w:start w:val="1"/>
      <w:numFmt w:val="bullet"/>
      <w:lvlText w:val=""/>
      <w:lvlJc w:val="left"/>
      <w:pPr>
        <w:tabs>
          <w:tab w:val="num" w:pos="720"/>
        </w:tabs>
        <w:ind w:left="720" w:hanging="360"/>
      </w:pPr>
      <w:rPr>
        <w:rFonts w:ascii="Wingdings 2" w:hAnsi="Wingdings 2" w:hint="default"/>
      </w:rPr>
    </w:lvl>
    <w:lvl w:ilvl="1" w:tplc="04326A00" w:tentative="1">
      <w:start w:val="1"/>
      <w:numFmt w:val="bullet"/>
      <w:lvlText w:val=""/>
      <w:lvlJc w:val="left"/>
      <w:pPr>
        <w:tabs>
          <w:tab w:val="num" w:pos="1440"/>
        </w:tabs>
        <w:ind w:left="1440" w:hanging="360"/>
      </w:pPr>
      <w:rPr>
        <w:rFonts w:ascii="Wingdings 2" w:hAnsi="Wingdings 2" w:hint="default"/>
      </w:rPr>
    </w:lvl>
    <w:lvl w:ilvl="2" w:tplc="FFDEAB94" w:tentative="1">
      <w:start w:val="1"/>
      <w:numFmt w:val="bullet"/>
      <w:lvlText w:val=""/>
      <w:lvlJc w:val="left"/>
      <w:pPr>
        <w:tabs>
          <w:tab w:val="num" w:pos="2160"/>
        </w:tabs>
        <w:ind w:left="2160" w:hanging="360"/>
      </w:pPr>
      <w:rPr>
        <w:rFonts w:ascii="Wingdings 2" w:hAnsi="Wingdings 2" w:hint="default"/>
      </w:rPr>
    </w:lvl>
    <w:lvl w:ilvl="3" w:tplc="D10E801A" w:tentative="1">
      <w:start w:val="1"/>
      <w:numFmt w:val="bullet"/>
      <w:lvlText w:val=""/>
      <w:lvlJc w:val="left"/>
      <w:pPr>
        <w:tabs>
          <w:tab w:val="num" w:pos="2880"/>
        </w:tabs>
        <w:ind w:left="2880" w:hanging="360"/>
      </w:pPr>
      <w:rPr>
        <w:rFonts w:ascii="Wingdings 2" w:hAnsi="Wingdings 2" w:hint="default"/>
      </w:rPr>
    </w:lvl>
    <w:lvl w:ilvl="4" w:tplc="C792CF16" w:tentative="1">
      <w:start w:val="1"/>
      <w:numFmt w:val="bullet"/>
      <w:lvlText w:val=""/>
      <w:lvlJc w:val="left"/>
      <w:pPr>
        <w:tabs>
          <w:tab w:val="num" w:pos="3600"/>
        </w:tabs>
        <w:ind w:left="3600" w:hanging="360"/>
      </w:pPr>
      <w:rPr>
        <w:rFonts w:ascii="Wingdings 2" w:hAnsi="Wingdings 2" w:hint="default"/>
      </w:rPr>
    </w:lvl>
    <w:lvl w:ilvl="5" w:tplc="0F80E6E4" w:tentative="1">
      <w:start w:val="1"/>
      <w:numFmt w:val="bullet"/>
      <w:lvlText w:val=""/>
      <w:lvlJc w:val="left"/>
      <w:pPr>
        <w:tabs>
          <w:tab w:val="num" w:pos="4320"/>
        </w:tabs>
        <w:ind w:left="4320" w:hanging="360"/>
      </w:pPr>
      <w:rPr>
        <w:rFonts w:ascii="Wingdings 2" w:hAnsi="Wingdings 2" w:hint="default"/>
      </w:rPr>
    </w:lvl>
    <w:lvl w:ilvl="6" w:tplc="791818BC" w:tentative="1">
      <w:start w:val="1"/>
      <w:numFmt w:val="bullet"/>
      <w:lvlText w:val=""/>
      <w:lvlJc w:val="left"/>
      <w:pPr>
        <w:tabs>
          <w:tab w:val="num" w:pos="5040"/>
        </w:tabs>
        <w:ind w:left="5040" w:hanging="360"/>
      </w:pPr>
      <w:rPr>
        <w:rFonts w:ascii="Wingdings 2" w:hAnsi="Wingdings 2" w:hint="default"/>
      </w:rPr>
    </w:lvl>
    <w:lvl w:ilvl="7" w:tplc="6540D1A6" w:tentative="1">
      <w:start w:val="1"/>
      <w:numFmt w:val="bullet"/>
      <w:lvlText w:val=""/>
      <w:lvlJc w:val="left"/>
      <w:pPr>
        <w:tabs>
          <w:tab w:val="num" w:pos="5760"/>
        </w:tabs>
        <w:ind w:left="5760" w:hanging="360"/>
      </w:pPr>
      <w:rPr>
        <w:rFonts w:ascii="Wingdings 2" w:hAnsi="Wingdings 2" w:hint="default"/>
      </w:rPr>
    </w:lvl>
    <w:lvl w:ilvl="8" w:tplc="7E5E61A0" w:tentative="1">
      <w:start w:val="1"/>
      <w:numFmt w:val="bullet"/>
      <w:lvlText w:val=""/>
      <w:lvlJc w:val="left"/>
      <w:pPr>
        <w:tabs>
          <w:tab w:val="num" w:pos="6480"/>
        </w:tabs>
        <w:ind w:left="6480" w:hanging="360"/>
      </w:pPr>
      <w:rPr>
        <w:rFonts w:ascii="Wingdings 2" w:hAnsi="Wingdings 2"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41"/>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5"/>
  </w:num>
  <w:num w:numId="17">
    <w:abstractNumId w:val="8"/>
  </w:num>
  <w:num w:numId="18">
    <w:abstractNumId w:val="37"/>
  </w:num>
  <w:num w:numId="19">
    <w:abstractNumId w:val="26"/>
  </w:num>
  <w:num w:numId="20">
    <w:abstractNumId w:val="7"/>
  </w:num>
  <w:num w:numId="21">
    <w:abstractNumId w:val="46"/>
  </w:num>
  <w:num w:numId="22">
    <w:abstractNumId w:val="20"/>
  </w:num>
  <w:num w:numId="23">
    <w:abstractNumId w:val="43"/>
  </w:num>
  <w:num w:numId="24">
    <w:abstractNumId w:val="44"/>
  </w:num>
  <w:num w:numId="25">
    <w:abstractNumId w:val="32"/>
  </w:num>
  <w:num w:numId="26">
    <w:abstractNumId w:val="19"/>
  </w:num>
  <w:num w:numId="27">
    <w:abstractNumId w:val="3"/>
  </w:num>
  <w:num w:numId="28">
    <w:abstractNumId w:val="11"/>
  </w:num>
  <w:num w:numId="29">
    <w:abstractNumId w:val="33"/>
  </w:num>
  <w:num w:numId="30">
    <w:abstractNumId w:val="40"/>
  </w:num>
  <w:num w:numId="31">
    <w:abstractNumId w:val="29"/>
  </w:num>
  <w:num w:numId="32">
    <w:abstractNumId w:val="2"/>
  </w:num>
  <w:num w:numId="33">
    <w:abstractNumId w:val="28"/>
  </w:num>
  <w:num w:numId="34">
    <w:abstractNumId w:val="23"/>
  </w:num>
  <w:num w:numId="35">
    <w:abstractNumId w:val="15"/>
  </w:num>
  <w:num w:numId="36">
    <w:abstractNumId w:val="12"/>
  </w:num>
  <w:num w:numId="37">
    <w:abstractNumId w:val="9"/>
  </w:num>
  <w:num w:numId="38">
    <w:abstractNumId w:val="39"/>
  </w:num>
  <w:num w:numId="39">
    <w:abstractNumId w:val="18"/>
  </w:num>
  <w:num w:numId="40">
    <w:abstractNumId w:val="13"/>
  </w:num>
  <w:num w:numId="41">
    <w:abstractNumId w:val="25"/>
  </w:num>
  <w:num w:numId="42">
    <w:abstractNumId w:val="24"/>
  </w:num>
  <w:num w:numId="43">
    <w:abstractNumId w:val="34"/>
  </w:num>
  <w:num w:numId="44">
    <w:abstractNumId w:val="16"/>
  </w:num>
  <w:num w:numId="45">
    <w:abstractNumId w:val="31"/>
  </w:num>
  <w:num w:numId="46">
    <w:abstractNumId w:val="14"/>
  </w:num>
  <w:num w:numId="47">
    <w:abstractNumId w:val="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2AB2"/>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583"/>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0F46"/>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593"/>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05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C4EA5"/>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1188"/>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174"/>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58085179">
      <w:bodyDiv w:val="1"/>
      <w:marLeft w:val="0"/>
      <w:marRight w:val="0"/>
      <w:marTop w:val="0"/>
      <w:marBottom w:val="0"/>
      <w:divBdr>
        <w:top w:val="none" w:sz="0" w:space="0" w:color="auto"/>
        <w:left w:val="none" w:sz="0" w:space="0" w:color="auto"/>
        <w:bottom w:val="none" w:sz="0" w:space="0" w:color="auto"/>
        <w:right w:val="none" w:sz="0" w:space="0" w:color="auto"/>
      </w:divBdr>
      <w:divsChild>
        <w:div w:id="1406604404">
          <w:marLeft w:val="576"/>
          <w:marRight w:val="0"/>
          <w:marTop w:val="120"/>
          <w:marBottom w:val="0"/>
          <w:divBdr>
            <w:top w:val="none" w:sz="0" w:space="0" w:color="auto"/>
            <w:left w:val="none" w:sz="0" w:space="0" w:color="auto"/>
            <w:bottom w:val="none" w:sz="0" w:space="0" w:color="auto"/>
            <w:right w:val="none" w:sz="0" w:space="0" w:color="auto"/>
          </w:divBdr>
        </w:div>
        <w:div w:id="873467202">
          <w:marLeft w:val="576"/>
          <w:marRight w:val="0"/>
          <w:marTop w:val="120"/>
          <w:marBottom w:val="0"/>
          <w:divBdr>
            <w:top w:val="none" w:sz="0" w:space="0" w:color="auto"/>
            <w:left w:val="none" w:sz="0" w:space="0" w:color="auto"/>
            <w:bottom w:val="none" w:sz="0" w:space="0" w:color="auto"/>
            <w:right w:val="none" w:sz="0" w:space="0" w:color="auto"/>
          </w:divBdr>
        </w:div>
        <w:div w:id="773131136">
          <w:marLeft w:val="576"/>
          <w:marRight w:val="0"/>
          <w:marTop w:val="120"/>
          <w:marBottom w:val="0"/>
          <w:divBdr>
            <w:top w:val="none" w:sz="0" w:space="0" w:color="auto"/>
            <w:left w:val="none" w:sz="0" w:space="0" w:color="auto"/>
            <w:bottom w:val="none" w:sz="0" w:space="0" w:color="auto"/>
            <w:right w:val="none" w:sz="0" w:space="0" w:color="auto"/>
          </w:divBdr>
        </w:div>
        <w:div w:id="1014578390">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0003634">
      <w:bodyDiv w:val="1"/>
      <w:marLeft w:val="0"/>
      <w:marRight w:val="0"/>
      <w:marTop w:val="0"/>
      <w:marBottom w:val="0"/>
      <w:divBdr>
        <w:top w:val="none" w:sz="0" w:space="0" w:color="auto"/>
        <w:left w:val="none" w:sz="0" w:space="0" w:color="auto"/>
        <w:bottom w:val="none" w:sz="0" w:space="0" w:color="auto"/>
        <w:right w:val="none" w:sz="0" w:space="0" w:color="auto"/>
      </w:divBdr>
      <w:divsChild>
        <w:div w:id="1735086966">
          <w:marLeft w:val="576"/>
          <w:marRight w:val="0"/>
          <w:marTop w:val="120"/>
          <w:marBottom w:val="0"/>
          <w:divBdr>
            <w:top w:val="none" w:sz="0" w:space="0" w:color="auto"/>
            <w:left w:val="none" w:sz="0" w:space="0" w:color="auto"/>
            <w:bottom w:val="none" w:sz="0" w:space="0" w:color="auto"/>
            <w:right w:val="none" w:sz="0" w:space="0" w:color="auto"/>
          </w:divBdr>
        </w:div>
        <w:div w:id="1930380811">
          <w:marLeft w:val="576"/>
          <w:marRight w:val="0"/>
          <w:marTop w:val="12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2547973">
      <w:bodyDiv w:val="1"/>
      <w:marLeft w:val="0"/>
      <w:marRight w:val="0"/>
      <w:marTop w:val="0"/>
      <w:marBottom w:val="0"/>
      <w:divBdr>
        <w:top w:val="none" w:sz="0" w:space="0" w:color="auto"/>
        <w:left w:val="none" w:sz="0" w:space="0" w:color="auto"/>
        <w:bottom w:val="none" w:sz="0" w:space="0" w:color="auto"/>
        <w:right w:val="none" w:sz="0" w:space="0" w:color="auto"/>
      </w:divBdr>
      <w:divsChild>
        <w:div w:id="633559938">
          <w:marLeft w:val="576"/>
          <w:marRight w:val="0"/>
          <w:marTop w:val="120"/>
          <w:marBottom w:val="0"/>
          <w:divBdr>
            <w:top w:val="none" w:sz="0" w:space="0" w:color="auto"/>
            <w:left w:val="none" w:sz="0" w:space="0" w:color="auto"/>
            <w:bottom w:val="none" w:sz="0" w:space="0" w:color="auto"/>
            <w:right w:val="none" w:sz="0" w:space="0" w:color="auto"/>
          </w:divBdr>
        </w:div>
        <w:div w:id="1007905065">
          <w:marLeft w:val="576"/>
          <w:marRight w:val="0"/>
          <w:marTop w:val="120"/>
          <w:marBottom w:val="0"/>
          <w:divBdr>
            <w:top w:val="none" w:sz="0" w:space="0" w:color="auto"/>
            <w:left w:val="none" w:sz="0" w:space="0" w:color="auto"/>
            <w:bottom w:val="none" w:sz="0" w:space="0" w:color="auto"/>
            <w:right w:val="none" w:sz="0" w:space="0" w:color="auto"/>
          </w:divBdr>
        </w:div>
        <w:div w:id="1999377688">
          <w:marLeft w:val="576"/>
          <w:marRight w:val="0"/>
          <w:marTop w:val="120"/>
          <w:marBottom w:val="0"/>
          <w:divBdr>
            <w:top w:val="none" w:sz="0" w:space="0" w:color="auto"/>
            <w:left w:val="none" w:sz="0" w:space="0" w:color="auto"/>
            <w:bottom w:val="none" w:sz="0" w:space="0" w:color="auto"/>
            <w:right w:val="none" w:sz="0" w:space="0" w:color="auto"/>
          </w:divBdr>
        </w:div>
      </w:divsChild>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82905263">
      <w:bodyDiv w:val="1"/>
      <w:marLeft w:val="0"/>
      <w:marRight w:val="0"/>
      <w:marTop w:val="0"/>
      <w:marBottom w:val="0"/>
      <w:divBdr>
        <w:top w:val="none" w:sz="0" w:space="0" w:color="auto"/>
        <w:left w:val="none" w:sz="0" w:space="0" w:color="auto"/>
        <w:bottom w:val="none" w:sz="0" w:space="0" w:color="auto"/>
        <w:right w:val="none" w:sz="0" w:space="0" w:color="auto"/>
      </w:divBdr>
      <w:divsChild>
        <w:div w:id="1519196747">
          <w:marLeft w:val="576"/>
          <w:marRight w:val="0"/>
          <w:marTop w:val="120"/>
          <w:marBottom w:val="0"/>
          <w:divBdr>
            <w:top w:val="none" w:sz="0" w:space="0" w:color="auto"/>
            <w:left w:val="none" w:sz="0" w:space="0" w:color="auto"/>
            <w:bottom w:val="none" w:sz="0" w:space="0" w:color="auto"/>
            <w:right w:val="none" w:sz="0" w:space="0" w:color="auto"/>
          </w:divBdr>
        </w:div>
        <w:div w:id="1231425763">
          <w:marLeft w:val="576"/>
          <w:marRight w:val="0"/>
          <w:marTop w:val="120"/>
          <w:marBottom w:val="0"/>
          <w:divBdr>
            <w:top w:val="none" w:sz="0" w:space="0" w:color="auto"/>
            <w:left w:val="none" w:sz="0" w:space="0" w:color="auto"/>
            <w:bottom w:val="none" w:sz="0" w:space="0" w:color="auto"/>
            <w:right w:val="none" w:sz="0" w:space="0" w:color="auto"/>
          </w:divBdr>
        </w:div>
        <w:div w:id="1582565005">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17909725">
      <w:bodyDiv w:val="1"/>
      <w:marLeft w:val="0"/>
      <w:marRight w:val="0"/>
      <w:marTop w:val="0"/>
      <w:marBottom w:val="0"/>
      <w:divBdr>
        <w:top w:val="none" w:sz="0" w:space="0" w:color="auto"/>
        <w:left w:val="none" w:sz="0" w:space="0" w:color="auto"/>
        <w:bottom w:val="none" w:sz="0" w:space="0" w:color="auto"/>
        <w:right w:val="none" w:sz="0" w:space="0" w:color="auto"/>
      </w:divBdr>
      <w:divsChild>
        <w:div w:id="846865270">
          <w:marLeft w:val="576"/>
          <w:marRight w:val="0"/>
          <w:marTop w:val="120"/>
          <w:marBottom w:val="0"/>
          <w:divBdr>
            <w:top w:val="none" w:sz="0" w:space="0" w:color="auto"/>
            <w:left w:val="none" w:sz="0" w:space="0" w:color="auto"/>
            <w:bottom w:val="none" w:sz="0" w:space="0" w:color="auto"/>
            <w:right w:val="none" w:sz="0" w:space="0" w:color="auto"/>
          </w:divBdr>
        </w:div>
        <w:div w:id="1830633816">
          <w:marLeft w:val="576"/>
          <w:marRight w:val="0"/>
          <w:marTop w:val="120"/>
          <w:marBottom w:val="0"/>
          <w:divBdr>
            <w:top w:val="none" w:sz="0" w:space="0" w:color="auto"/>
            <w:left w:val="none" w:sz="0" w:space="0" w:color="auto"/>
            <w:bottom w:val="none" w:sz="0" w:space="0" w:color="auto"/>
            <w:right w:val="none" w:sz="0" w:space="0" w:color="auto"/>
          </w:divBdr>
        </w:div>
        <w:div w:id="1446194542">
          <w:marLeft w:val="576"/>
          <w:marRight w:val="0"/>
          <w:marTop w:val="120"/>
          <w:marBottom w:val="0"/>
          <w:divBdr>
            <w:top w:val="none" w:sz="0" w:space="0" w:color="auto"/>
            <w:left w:val="none" w:sz="0" w:space="0" w:color="auto"/>
            <w:bottom w:val="none" w:sz="0" w:space="0" w:color="auto"/>
            <w:right w:val="none" w:sz="0" w:space="0" w:color="auto"/>
          </w:divBdr>
        </w:div>
        <w:div w:id="1525702849">
          <w:marLeft w:val="576"/>
          <w:marRight w:val="0"/>
          <w:marTop w:val="120"/>
          <w:marBottom w:val="0"/>
          <w:divBdr>
            <w:top w:val="none" w:sz="0" w:space="0" w:color="auto"/>
            <w:left w:val="none" w:sz="0" w:space="0" w:color="auto"/>
            <w:bottom w:val="none" w:sz="0" w:space="0" w:color="auto"/>
            <w:right w:val="none" w:sz="0" w:space="0" w:color="auto"/>
          </w:divBdr>
        </w:div>
      </w:divsChild>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23535167">
      <w:bodyDiv w:val="1"/>
      <w:marLeft w:val="0"/>
      <w:marRight w:val="0"/>
      <w:marTop w:val="0"/>
      <w:marBottom w:val="0"/>
      <w:divBdr>
        <w:top w:val="none" w:sz="0" w:space="0" w:color="auto"/>
        <w:left w:val="none" w:sz="0" w:space="0" w:color="auto"/>
        <w:bottom w:val="none" w:sz="0" w:space="0" w:color="auto"/>
        <w:right w:val="none" w:sz="0" w:space="0" w:color="auto"/>
      </w:divBdr>
      <w:divsChild>
        <w:div w:id="809664074">
          <w:marLeft w:val="576"/>
          <w:marRight w:val="0"/>
          <w:marTop w:val="120"/>
          <w:marBottom w:val="0"/>
          <w:divBdr>
            <w:top w:val="none" w:sz="0" w:space="0" w:color="auto"/>
            <w:left w:val="none" w:sz="0" w:space="0" w:color="auto"/>
            <w:bottom w:val="none" w:sz="0" w:space="0" w:color="auto"/>
            <w:right w:val="none" w:sz="0" w:space="0" w:color="auto"/>
          </w:divBdr>
        </w:div>
        <w:div w:id="2020353407">
          <w:marLeft w:val="576"/>
          <w:marRight w:val="0"/>
          <w:marTop w:val="120"/>
          <w:marBottom w:val="0"/>
          <w:divBdr>
            <w:top w:val="none" w:sz="0" w:space="0" w:color="auto"/>
            <w:left w:val="none" w:sz="0" w:space="0" w:color="auto"/>
            <w:bottom w:val="none" w:sz="0" w:space="0" w:color="auto"/>
            <w:right w:val="none" w:sz="0" w:space="0" w:color="auto"/>
          </w:divBdr>
        </w:div>
        <w:div w:id="74783544">
          <w:marLeft w:val="576"/>
          <w:marRight w:val="0"/>
          <w:marTop w:val="120"/>
          <w:marBottom w:val="0"/>
          <w:divBdr>
            <w:top w:val="none" w:sz="0" w:space="0" w:color="auto"/>
            <w:left w:val="none" w:sz="0" w:space="0" w:color="auto"/>
            <w:bottom w:val="none" w:sz="0" w:space="0" w:color="auto"/>
            <w:right w:val="none" w:sz="0" w:space="0" w:color="auto"/>
          </w:divBdr>
        </w:div>
        <w:div w:id="1174345652">
          <w:marLeft w:val="576"/>
          <w:marRight w:val="0"/>
          <w:marTop w:val="12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3580</TotalTime>
  <Pages>8</Pages>
  <Words>1153</Words>
  <Characters>6575</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885</cp:revision>
  <dcterms:created xsi:type="dcterms:W3CDTF">2021-01-06T11:34:00Z</dcterms:created>
  <dcterms:modified xsi:type="dcterms:W3CDTF">2022-03-08T09:27:00Z</dcterms:modified>
</cp:coreProperties>
</file>