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E73A3E" w:rsidRDefault="00E73A3E" w:rsidP="00216465">
      <w:pPr>
        <w:spacing w:line="480" w:lineRule="auto"/>
        <w:rPr>
          <w:rFonts w:ascii="Times New Roman" w:hAnsi="Times New Roman" w:cs="Times New Roman"/>
          <w:b/>
          <w:sz w:val="40"/>
          <w:szCs w:val="40"/>
        </w:rPr>
      </w:pPr>
    </w:p>
    <w:p w:rsidR="00103034" w:rsidRDefault="00103034" w:rsidP="00216465">
      <w:pPr>
        <w:spacing w:line="480" w:lineRule="auto"/>
        <w:rPr>
          <w:rFonts w:ascii="Times New Roman" w:hAnsi="Times New Roman" w:cs="Times New Roman"/>
          <w:b/>
          <w:sz w:val="40"/>
          <w:szCs w:val="40"/>
        </w:rPr>
      </w:pPr>
    </w:p>
    <w:p w:rsidR="00103034" w:rsidRPr="00216465" w:rsidRDefault="00103034" w:rsidP="00103034">
      <w:pPr>
        <w:spacing w:line="480" w:lineRule="auto"/>
        <w:jc w:val="center"/>
        <w:rPr>
          <w:rFonts w:ascii="Times New Roman" w:hAnsi="Times New Roman" w:cs="Times New Roman"/>
          <w:b/>
          <w:sz w:val="40"/>
          <w:szCs w:val="40"/>
        </w:rPr>
      </w:pPr>
      <w:r w:rsidRPr="00103034">
        <w:rPr>
          <w:rFonts w:ascii="Times New Roman" w:hAnsi="Times New Roman" w:cs="Times New Roman"/>
          <w:b/>
          <w:sz w:val="40"/>
          <w:szCs w:val="40"/>
        </w:rPr>
        <w:t>Forecasting Cloud Application Workloads with</w:t>
      </w:r>
      <w:r>
        <w:rPr>
          <w:rFonts w:ascii="Times New Roman" w:hAnsi="Times New Roman" w:cs="Times New Roman"/>
          <w:b/>
          <w:sz w:val="40"/>
          <w:szCs w:val="40"/>
        </w:rPr>
        <w:t xml:space="preserve"> </w:t>
      </w:r>
      <w:r w:rsidRPr="00103034">
        <w:rPr>
          <w:rFonts w:ascii="Times New Roman" w:hAnsi="Times New Roman" w:cs="Times New Roman"/>
          <w:b/>
          <w:sz w:val="40"/>
          <w:szCs w:val="40"/>
        </w:rPr>
        <w:t>Cloud</w:t>
      </w:r>
      <w:r>
        <w:rPr>
          <w:rFonts w:ascii="Times New Roman" w:hAnsi="Times New Roman" w:cs="Times New Roman"/>
          <w:b/>
          <w:sz w:val="40"/>
          <w:szCs w:val="40"/>
        </w:rPr>
        <w:t xml:space="preserve"> </w:t>
      </w:r>
      <w:r w:rsidRPr="00103034">
        <w:rPr>
          <w:rFonts w:ascii="Times New Roman" w:hAnsi="Times New Roman" w:cs="Times New Roman"/>
          <w:b/>
          <w:sz w:val="40"/>
          <w:szCs w:val="40"/>
        </w:rPr>
        <w:t>Insightfor Predictive Resource Management</w:t>
      </w:r>
    </w:p>
    <w:p w:rsidR="00E73A3E" w:rsidRDefault="00E73A3E" w:rsidP="00103034">
      <w:pPr>
        <w:spacing w:line="360" w:lineRule="auto"/>
        <w:jc w:val="center"/>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544339" w:rsidRDefault="00544339"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6D3FCE" w:rsidRDefault="00B96B72" w:rsidP="00543C5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765AA" w:rsidRDefault="005765AA" w:rsidP="007E0593">
      <w:pPr>
        <w:jc w:val="both"/>
        <w:rPr>
          <w:rFonts w:ascii="Times New Roman" w:hAnsi="Times New Roman" w:cs="Times New Roman"/>
          <w:b/>
          <w:sz w:val="28"/>
          <w:szCs w:val="28"/>
        </w:rPr>
      </w:pPr>
    </w:p>
    <w:p w:rsidR="00A21A71" w:rsidRPr="00757B0E" w:rsidRDefault="00757B0E" w:rsidP="00757B0E">
      <w:pPr>
        <w:spacing w:line="360" w:lineRule="auto"/>
        <w:jc w:val="both"/>
        <w:rPr>
          <w:rFonts w:ascii="Times New Roman" w:hAnsi="Times New Roman" w:cs="Times New Roman"/>
          <w:sz w:val="28"/>
          <w:szCs w:val="28"/>
        </w:rPr>
      </w:pPr>
      <w:r w:rsidRPr="00757B0E">
        <w:rPr>
          <w:rFonts w:ascii="Times New Roman" w:hAnsi="Times New Roman" w:cs="Times New Roman"/>
          <w:sz w:val="28"/>
          <w:szCs w:val="28"/>
        </w:rPr>
        <w:t xml:space="preserve">Predictive cloud resource management has been widely adopted to overcome the limitations of reactive cloud </w:t>
      </w:r>
      <w:r w:rsidR="00177939" w:rsidRPr="00757B0E">
        <w:rPr>
          <w:rFonts w:ascii="Times New Roman" w:hAnsi="Times New Roman" w:cs="Times New Roman"/>
          <w:sz w:val="28"/>
          <w:szCs w:val="28"/>
        </w:rPr>
        <w:t>auto scaling</w:t>
      </w:r>
      <w:r w:rsidRPr="00757B0E">
        <w:rPr>
          <w:rFonts w:ascii="Times New Roman" w:hAnsi="Times New Roman" w:cs="Times New Roman"/>
          <w:sz w:val="28"/>
          <w:szCs w:val="28"/>
        </w:rPr>
        <w:t xml:space="preserve">. </w:t>
      </w:r>
      <w:r w:rsidR="00177939" w:rsidRPr="00757B0E">
        <w:rPr>
          <w:rFonts w:ascii="Times New Roman" w:hAnsi="Times New Roman" w:cs="Times New Roman"/>
          <w:sz w:val="28"/>
          <w:szCs w:val="28"/>
        </w:rPr>
        <w:t>The predictive</w:t>
      </w:r>
      <w:r w:rsidRPr="00757B0E">
        <w:rPr>
          <w:rFonts w:ascii="Times New Roman" w:hAnsi="Times New Roman" w:cs="Times New Roman"/>
          <w:sz w:val="28"/>
          <w:szCs w:val="28"/>
        </w:rPr>
        <w:t xml:space="preserve"> resource management is highly relying on workload predictors, which estimate short-/long-term fluctuations of </w:t>
      </w:r>
      <w:r w:rsidR="00177939" w:rsidRPr="00757B0E">
        <w:rPr>
          <w:rFonts w:ascii="Times New Roman" w:hAnsi="Times New Roman" w:cs="Times New Roman"/>
          <w:sz w:val="28"/>
          <w:szCs w:val="28"/>
        </w:rPr>
        <w:t>cloud application</w:t>
      </w:r>
      <w:r w:rsidRPr="00757B0E">
        <w:rPr>
          <w:rFonts w:ascii="Times New Roman" w:hAnsi="Times New Roman" w:cs="Times New Roman"/>
          <w:sz w:val="28"/>
          <w:szCs w:val="28"/>
        </w:rPr>
        <w:t xml:space="preserve"> workloads. These predictors tend to be pre-optimized for specific workload patterns. However, such predictors are </w:t>
      </w:r>
      <w:r w:rsidR="00177939" w:rsidRPr="00757B0E">
        <w:rPr>
          <w:rFonts w:ascii="Times New Roman" w:hAnsi="Times New Roman" w:cs="Times New Roman"/>
          <w:sz w:val="28"/>
          <w:szCs w:val="28"/>
        </w:rPr>
        <w:t>still insufficient</w:t>
      </w:r>
      <w:r w:rsidRPr="00757B0E">
        <w:rPr>
          <w:rFonts w:ascii="Times New Roman" w:hAnsi="Times New Roman" w:cs="Times New Roman"/>
          <w:sz w:val="28"/>
          <w:szCs w:val="28"/>
        </w:rPr>
        <w:t xml:space="preserve"> to handle real-world cloud workloads whose patterns may be unknown a priori, may dynamically change over time and maybe irregular. As a result, these predictors often cause over-/under-provisioning of cloud resources. To address this problem, we create</w:t>
      </w:r>
      <w:r w:rsidR="00177939">
        <w:rPr>
          <w:rFonts w:ascii="Times New Roman" w:hAnsi="Times New Roman" w:cs="Times New Roman"/>
          <w:sz w:val="28"/>
          <w:szCs w:val="28"/>
        </w:rPr>
        <w:t xml:space="preserve"> </w:t>
      </w:r>
      <w:r w:rsidR="00177939" w:rsidRPr="00757B0E">
        <w:rPr>
          <w:rFonts w:ascii="Times New Roman" w:hAnsi="Times New Roman" w:cs="Times New Roman"/>
          <w:sz w:val="28"/>
          <w:szCs w:val="28"/>
        </w:rPr>
        <w:t>Cloud Insight</w:t>
      </w:r>
      <w:r w:rsidRPr="00757B0E">
        <w:rPr>
          <w:rFonts w:ascii="Times New Roman" w:hAnsi="Times New Roman" w:cs="Times New Roman"/>
          <w:sz w:val="28"/>
          <w:szCs w:val="28"/>
        </w:rPr>
        <w:t>, a novel cloud workload prediction framework, leveraging the combined power of multiple workload predictors.</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Cloud</w:t>
      </w:r>
      <w:r w:rsidR="00177939">
        <w:rPr>
          <w:rFonts w:ascii="Times New Roman" w:hAnsi="Times New Roman" w:cs="Times New Roman"/>
          <w:sz w:val="28"/>
          <w:szCs w:val="28"/>
        </w:rPr>
        <w:t xml:space="preserve"> </w:t>
      </w:r>
      <w:r w:rsidR="00177939" w:rsidRPr="00757B0E">
        <w:rPr>
          <w:rFonts w:ascii="Times New Roman" w:hAnsi="Times New Roman" w:cs="Times New Roman"/>
          <w:sz w:val="28"/>
          <w:szCs w:val="28"/>
        </w:rPr>
        <w:t>Insight creates</w:t>
      </w:r>
      <w:r w:rsidRPr="00757B0E">
        <w:rPr>
          <w:rFonts w:ascii="Times New Roman" w:hAnsi="Times New Roman" w:cs="Times New Roman"/>
          <w:sz w:val="28"/>
          <w:szCs w:val="28"/>
        </w:rPr>
        <w:t xml:space="preserve"> an ensemble model using multiple predictors to make accurate predictions for real workloads. The weights of </w:t>
      </w:r>
      <w:r w:rsidR="00177939" w:rsidRPr="00757B0E">
        <w:rPr>
          <w:rFonts w:ascii="Times New Roman" w:hAnsi="Times New Roman" w:cs="Times New Roman"/>
          <w:sz w:val="28"/>
          <w:szCs w:val="28"/>
        </w:rPr>
        <w:t>the predictors</w:t>
      </w:r>
      <w:r w:rsidRPr="00757B0E">
        <w:rPr>
          <w:rFonts w:ascii="Times New Roman" w:hAnsi="Times New Roman" w:cs="Times New Roman"/>
          <w:sz w:val="28"/>
          <w:szCs w:val="28"/>
        </w:rPr>
        <w:t xml:space="preserve"> in</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Cloud</w:t>
      </w:r>
      <w:r w:rsidR="00177939">
        <w:rPr>
          <w:rFonts w:ascii="Times New Roman" w:hAnsi="Times New Roman" w:cs="Times New Roman"/>
          <w:sz w:val="28"/>
          <w:szCs w:val="28"/>
        </w:rPr>
        <w:t xml:space="preserve"> </w:t>
      </w:r>
      <w:r w:rsidR="00177939" w:rsidRPr="00757B0E">
        <w:rPr>
          <w:rFonts w:ascii="Times New Roman" w:hAnsi="Times New Roman" w:cs="Times New Roman"/>
          <w:sz w:val="28"/>
          <w:szCs w:val="28"/>
        </w:rPr>
        <w:t>Insight are</w:t>
      </w:r>
      <w:r w:rsidRPr="00757B0E">
        <w:rPr>
          <w:rFonts w:ascii="Times New Roman" w:hAnsi="Times New Roman" w:cs="Times New Roman"/>
          <w:sz w:val="28"/>
          <w:szCs w:val="28"/>
        </w:rPr>
        <w:t xml:space="preserve"> determined at runtime with their accuracy for the current workload using multi-class regression. </w:t>
      </w:r>
      <w:r w:rsidR="00177939" w:rsidRPr="00757B0E">
        <w:rPr>
          <w:rFonts w:ascii="Times New Roman" w:hAnsi="Times New Roman" w:cs="Times New Roman"/>
          <w:sz w:val="28"/>
          <w:szCs w:val="28"/>
        </w:rPr>
        <w:t>The ensemble</w:t>
      </w:r>
      <w:r w:rsidRPr="00757B0E">
        <w:rPr>
          <w:rFonts w:ascii="Times New Roman" w:hAnsi="Times New Roman" w:cs="Times New Roman"/>
          <w:sz w:val="28"/>
          <w:szCs w:val="28"/>
        </w:rPr>
        <w:t xml:space="preserve"> model is periodically optimized to handle sudden changes in the workload. We evaluated</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Cloud</w:t>
      </w:r>
      <w:r w:rsidR="00177939">
        <w:rPr>
          <w:rFonts w:ascii="Times New Roman" w:hAnsi="Times New Roman" w:cs="Times New Roman"/>
          <w:sz w:val="28"/>
          <w:szCs w:val="28"/>
        </w:rPr>
        <w:t xml:space="preserve"> </w:t>
      </w:r>
      <w:r w:rsidR="00177939" w:rsidRPr="00757B0E">
        <w:rPr>
          <w:rFonts w:ascii="Times New Roman" w:hAnsi="Times New Roman" w:cs="Times New Roman"/>
          <w:sz w:val="28"/>
          <w:szCs w:val="28"/>
        </w:rPr>
        <w:t>Insight with</w:t>
      </w:r>
      <w:r w:rsidRPr="00757B0E">
        <w:rPr>
          <w:rFonts w:ascii="Times New Roman" w:hAnsi="Times New Roman" w:cs="Times New Roman"/>
          <w:sz w:val="28"/>
          <w:szCs w:val="28"/>
        </w:rPr>
        <w:t xml:space="preserve"> various </w:t>
      </w:r>
      <w:r w:rsidR="00177939" w:rsidRPr="00757B0E">
        <w:rPr>
          <w:rFonts w:ascii="Times New Roman" w:hAnsi="Times New Roman" w:cs="Times New Roman"/>
          <w:sz w:val="28"/>
          <w:szCs w:val="28"/>
        </w:rPr>
        <w:t>real workload</w:t>
      </w:r>
      <w:r w:rsidRPr="00757B0E">
        <w:rPr>
          <w:rFonts w:ascii="Times New Roman" w:hAnsi="Times New Roman" w:cs="Times New Roman"/>
          <w:sz w:val="28"/>
          <w:szCs w:val="28"/>
        </w:rPr>
        <w:t xml:space="preserve"> traces. The results show that</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Cloud</w:t>
      </w:r>
      <w:r w:rsidR="00177939">
        <w:rPr>
          <w:rFonts w:ascii="Times New Roman" w:hAnsi="Times New Roman" w:cs="Times New Roman"/>
          <w:sz w:val="28"/>
          <w:szCs w:val="28"/>
        </w:rPr>
        <w:t xml:space="preserve"> </w:t>
      </w:r>
      <w:r w:rsidR="00177939" w:rsidRPr="00757B0E">
        <w:rPr>
          <w:rFonts w:ascii="Times New Roman" w:hAnsi="Times New Roman" w:cs="Times New Roman"/>
          <w:sz w:val="28"/>
          <w:szCs w:val="28"/>
        </w:rPr>
        <w:t>Insight has</w:t>
      </w:r>
      <w:r w:rsidRPr="00757B0E">
        <w:rPr>
          <w:rFonts w:ascii="Times New Roman" w:hAnsi="Times New Roman" w:cs="Times New Roman"/>
          <w:sz w:val="28"/>
          <w:szCs w:val="28"/>
        </w:rPr>
        <w:t xml:space="preserve"> 13%–27% higher accuracy than state-of-the-art predictors. Moreover, there</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sults from trace-based simulations with a cloud resource manager show that</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Cloud</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Insighthas 15%–20% less</w:t>
      </w:r>
      <w:r w:rsidR="00177939">
        <w:rPr>
          <w:rFonts w:ascii="Times New Roman" w:hAnsi="Times New Roman" w:cs="Times New Roman"/>
          <w:sz w:val="28"/>
          <w:szCs w:val="28"/>
        </w:rPr>
        <w:t xml:space="preserve"> </w:t>
      </w:r>
      <w:r w:rsidRPr="00757B0E">
        <w:rPr>
          <w:rFonts w:ascii="Times New Roman" w:hAnsi="Times New Roman" w:cs="Times New Roman"/>
          <w:sz w:val="28"/>
          <w:szCs w:val="28"/>
        </w:rPr>
        <w:t>under-/over-provisioning periods, resulting in high cost-efficiency and low SLA violations.</w:t>
      </w:r>
    </w:p>
    <w:p w:rsidR="00A21A71" w:rsidRPr="00757B0E" w:rsidRDefault="00A21A71" w:rsidP="00757B0E">
      <w:pPr>
        <w:spacing w:line="360" w:lineRule="auto"/>
        <w:jc w:val="both"/>
        <w:rPr>
          <w:rFonts w:ascii="Times New Roman" w:hAnsi="Times New Roman" w:cs="Times New Roman"/>
          <w:sz w:val="28"/>
          <w:szCs w:val="28"/>
        </w:rPr>
      </w:pPr>
    </w:p>
    <w:p w:rsidR="00A21A71" w:rsidRDefault="00A21A71" w:rsidP="007E0593">
      <w:pPr>
        <w:jc w:val="both"/>
        <w:rPr>
          <w:rFonts w:ascii="Times New Roman" w:hAnsi="Times New Roman" w:cs="Times New Roman"/>
          <w:sz w:val="28"/>
          <w:szCs w:val="28"/>
        </w:rPr>
      </w:pPr>
    </w:p>
    <w:p w:rsidR="005020CF" w:rsidRDefault="005020CF"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387E15" w:rsidRDefault="005020CF" w:rsidP="00744F09">
      <w:pPr>
        <w:spacing w:line="360" w:lineRule="auto"/>
        <w:jc w:val="both"/>
        <w:rPr>
          <w:rFonts w:ascii="Times New Roman" w:hAnsi="Times New Roman" w:cs="Times New Roman"/>
          <w:sz w:val="28"/>
          <w:szCs w:val="28"/>
        </w:rPr>
      </w:pPr>
      <w:r w:rsidRPr="005020CF">
        <w:rPr>
          <w:rFonts w:ascii="Times New Roman" w:hAnsi="Times New Roman" w:cs="Times New Roman"/>
          <w:sz w:val="28"/>
          <w:szCs w:val="28"/>
        </w:rPr>
        <w:t>According to  Gartner  reports,  cloud-based  security  service market  has  increased  to  $3.1B  in  2015  from  $2.1  B  in  2013 globally  [1].  Cloud  computing  popularity  is  resulted  from  its ability  to  self-host  different  services.  The  cloud  computing has  brought  a  revolution  in  the  way  information  technology services  are  invented,  deployed,  developed,  updated,  scaled, maintained   and   paid.   Computing   today   reflects   a   major change in the world of technology —on one hand, computers are  becoming exponentially  more  and  more  powerful and the per-unit  cost  is  falling  rapidly  [2,3].  On  the  other  hand,  as computing is becoming more pervasive, there is an increasing difficulty  in  management  of  whole  infrastructure  [4].  The cloud computing brings  together  all  the  functionalities  of existing   IT   services   with   reduction   in   upfront   costs   of computing [5]. The   cloud   computing   has   become   global.   The   cloud computing  has  made  its  impact  on  each  and  every  aspect  of business  within  every  organization.  Every  organization  is using  cloud  as  it  provides  the  benefits  of  cost  saving  and efficiency.  Third party cloud service  providers  manage  the services  of  cloud.  It  has  resulted  in  simplified  and  enhanced IT  management  and  maintenance  because  of  central  resource management.  Some  of  the  recent  trends  of  cloud  computing technology are as follow [6] [7].</w:t>
      </w:r>
    </w:p>
    <w:p w:rsidR="005020CF" w:rsidRDefault="005020CF" w:rsidP="00744F09">
      <w:pPr>
        <w:spacing w:line="360" w:lineRule="auto"/>
        <w:jc w:val="both"/>
        <w:rPr>
          <w:rFonts w:ascii="Times New Roman" w:hAnsi="Times New Roman" w:cs="Times New Roman"/>
          <w:sz w:val="28"/>
          <w:szCs w:val="28"/>
        </w:rPr>
      </w:pPr>
    </w:p>
    <w:p w:rsidR="005020CF" w:rsidRDefault="005020CF" w:rsidP="00744F09">
      <w:pPr>
        <w:spacing w:line="360" w:lineRule="auto"/>
        <w:jc w:val="both"/>
        <w:rPr>
          <w:rFonts w:ascii="Times New Roman" w:hAnsi="Times New Roman" w:cs="Times New Roman"/>
          <w:sz w:val="28"/>
          <w:szCs w:val="28"/>
        </w:rPr>
      </w:pPr>
    </w:p>
    <w:p w:rsidR="005020CF" w:rsidRDefault="005020CF" w:rsidP="00744F09">
      <w:pPr>
        <w:spacing w:line="360" w:lineRule="auto"/>
        <w:jc w:val="both"/>
        <w:rPr>
          <w:rFonts w:ascii="Times New Roman" w:hAnsi="Times New Roman" w:cs="Times New Roman"/>
          <w:sz w:val="28"/>
          <w:szCs w:val="28"/>
        </w:rPr>
      </w:pPr>
    </w:p>
    <w:p w:rsidR="005020CF" w:rsidRDefault="005020CF" w:rsidP="00744F09">
      <w:pPr>
        <w:spacing w:line="360" w:lineRule="auto"/>
        <w:jc w:val="both"/>
        <w:rPr>
          <w:rFonts w:ascii="Times New Roman" w:hAnsi="Times New Roman" w:cs="Times New Roman"/>
          <w:sz w:val="28"/>
          <w:szCs w:val="28"/>
        </w:rPr>
      </w:pPr>
    </w:p>
    <w:p w:rsidR="005020CF" w:rsidRDefault="005020CF" w:rsidP="00744F09">
      <w:pPr>
        <w:spacing w:line="360" w:lineRule="auto"/>
        <w:jc w:val="both"/>
        <w:rPr>
          <w:rFonts w:ascii="Times New Roman" w:hAnsi="Times New Roman" w:cs="Times New Roman"/>
          <w:sz w:val="28"/>
          <w:szCs w:val="28"/>
        </w:rPr>
      </w:pPr>
    </w:p>
    <w:p w:rsidR="005020CF" w:rsidRPr="00202524" w:rsidRDefault="005020CF" w:rsidP="00202524">
      <w:pPr>
        <w:pStyle w:val="ListParagraph"/>
        <w:numPr>
          <w:ilvl w:val="0"/>
          <w:numId w:val="11"/>
        </w:num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 xml:space="preserve">Hybrid     clouds.     Hybrid     clouds     infrastructure </w:t>
      </w:r>
      <w:r w:rsidR="00202524" w:rsidRPr="00202524">
        <w:rPr>
          <w:rFonts w:ascii="Times New Roman" w:hAnsi="Times New Roman" w:cs="Times New Roman"/>
          <w:sz w:val="28"/>
          <w:szCs w:val="28"/>
        </w:rPr>
        <w:t>combines private</w:t>
      </w:r>
      <w:r w:rsidRPr="00202524">
        <w:rPr>
          <w:rFonts w:ascii="Times New Roman" w:hAnsi="Times New Roman" w:cs="Times New Roman"/>
          <w:sz w:val="28"/>
          <w:szCs w:val="28"/>
        </w:rPr>
        <w:t xml:space="preserve">  cloud  features  like  security  with </w:t>
      </w:r>
      <w:r w:rsidR="00202524" w:rsidRPr="00202524">
        <w:rPr>
          <w:rFonts w:ascii="Times New Roman" w:hAnsi="Times New Roman" w:cs="Times New Roman"/>
          <w:sz w:val="28"/>
          <w:szCs w:val="28"/>
        </w:rPr>
        <w:t xml:space="preserve">scalable, powerful   and   cost </w:t>
      </w:r>
      <w:r w:rsidRPr="00202524">
        <w:rPr>
          <w:rFonts w:ascii="Times New Roman" w:hAnsi="Times New Roman" w:cs="Times New Roman"/>
          <w:sz w:val="28"/>
          <w:szCs w:val="28"/>
        </w:rPr>
        <w:t xml:space="preserve">effective   features   of public   cloud.   In   this   type   of   cloud   system   IT managers </w:t>
      </w:r>
      <w:r w:rsidR="00202524" w:rsidRPr="00202524">
        <w:rPr>
          <w:rFonts w:ascii="Times New Roman" w:hAnsi="Times New Roman" w:cs="Times New Roman"/>
          <w:sz w:val="28"/>
          <w:szCs w:val="28"/>
        </w:rPr>
        <w:t>have vast</w:t>
      </w:r>
      <w:r w:rsidRPr="00202524">
        <w:rPr>
          <w:rFonts w:ascii="Times New Roman" w:hAnsi="Times New Roman" w:cs="Times New Roman"/>
          <w:sz w:val="28"/>
          <w:szCs w:val="28"/>
        </w:rPr>
        <w:t xml:space="preserve">  choices  for  solutions.  As hybrid </w:t>
      </w:r>
      <w:r w:rsidR="00202524" w:rsidRPr="00202524">
        <w:rPr>
          <w:rFonts w:ascii="Times New Roman" w:hAnsi="Times New Roman" w:cs="Times New Roman"/>
          <w:sz w:val="28"/>
          <w:szCs w:val="28"/>
        </w:rPr>
        <w:t>models are becoming main stream, more</w:t>
      </w:r>
      <w:r w:rsidRPr="00202524">
        <w:rPr>
          <w:rFonts w:ascii="Times New Roman" w:hAnsi="Times New Roman" w:cs="Times New Roman"/>
          <w:sz w:val="28"/>
          <w:szCs w:val="28"/>
        </w:rPr>
        <w:t xml:space="preserve">  companies will adapt this cloud deployment model.</w:t>
      </w:r>
    </w:p>
    <w:p w:rsidR="005020CF" w:rsidRPr="00202524" w:rsidRDefault="005020CF" w:rsidP="00202524">
      <w:pPr>
        <w:pStyle w:val="ListParagraph"/>
        <w:numPr>
          <w:ilvl w:val="0"/>
          <w:numId w:val="11"/>
        </w:num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BYOD. Large numbers of customer are using mobile devices "bring your own device". End users use mobile devices in order to place large amount of data into cloud services. Cloud services can be used for syncing, storing and streaming of data. Different researches must be taken in order to find a suitable way of integrating personal cloud services in a BYOD  environment  with  tools  of  Mobile  Device Management.</w:t>
      </w:r>
    </w:p>
    <w:p w:rsidR="00202524" w:rsidRPr="00202524" w:rsidRDefault="00202524" w:rsidP="00202524">
      <w:pPr>
        <w:pStyle w:val="ListParagraph"/>
        <w:numPr>
          <w:ilvl w:val="0"/>
          <w:numId w:val="11"/>
        </w:num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PaaS solutions  provide  more  efficient  development and    testing    environment.    This    results    in    cost reduction   and   increase   accuracy   of   application development environment.  As per International Data Corporation,     one     of     the     prominent     analyst organization  [7],  the  PaaS  market  is  expected  to increase  to  $14  billion  globally  by  2017  from  its current cost of $3.7 billion.</w:t>
      </w:r>
    </w:p>
    <w:p w:rsidR="00202524" w:rsidRDefault="00202524" w:rsidP="00744F09">
      <w:pPr>
        <w:spacing w:line="360" w:lineRule="auto"/>
        <w:jc w:val="both"/>
        <w:rPr>
          <w:rFonts w:ascii="Times New Roman" w:hAnsi="Times New Roman" w:cs="Times New Roman"/>
          <w:sz w:val="28"/>
          <w:szCs w:val="28"/>
        </w:rPr>
      </w:pPr>
    </w:p>
    <w:p w:rsidR="00202524" w:rsidRPr="00202524" w:rsidRDefault="00202524" w:rsidP="00202524">
      <w:pPr>
        <w:pStyle w:val="ListParagraph"/>
        <w:numPr>
          <w:ilvl w:val="0"/>
          <w:numId w:val="11"/>
        </w:num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Big  data.  Many  organizations  believe  that  merging big   data   and   cloud   computing   is   very   much beneficial.  The  emergence  of  big  data  analytics  as  a service  will  offer  organizations  an  achievable  and scalable tool for competing with global market.</w:t>
      </w:r>
    </w:p>
    <w:p w:rsidR="00202524" w:rsidRDefault="00202524" w:rsidP="00744F09">
      <w:pPr>
        <w:spacing w:line="360" w:lineRule="auto"/>
        <w:jc w:val="both"/>
        <w:rPr>
          <w:rFonts w:ascii="Times New Roman" w:hAnsi="Times New Roman" w:cs="Times New Roman"/>
          <w:sz w:val="28"/>
          <w:szCs w:val="28"/>
        </w:rPr>
      </w:pPr>
    </w:p>
    <w:p w:rsidR="00202524" w:rsidRDefault="00202524" w:rsidP="00744F09">
      <w:pPr>
        <w:spacing w:line="360" w:lineRule="auto"/>
        <w:jc w:val="both"/>
        <w:rPr>
          <w:rFonts w:ascii="Times New Roman" w:hAnsi="Times New Roman" w:cs="Times New Roman"/>
          <w:sz w:val="28"/>
          <w:szCs w:val="28"/>
        </w:rPr>
      </w:pPr>
    </w:p>
    <w:p w:rsidR="00202524" w:rsidRDefault="00202524" w:rsidP="00744F09">
      <w:pPr>
        <w:spacing w:line="360" w:lineRule="auto"/>
        <w:jc w:val="both"/>
        <w:rPr>
          <w:rFonts w:ascii="Times New Roman" w:hAnsi="Times New Roman" w:cs="Times New Roman"/>
          <w:sz w:val="28"/>
          <w:szCs w:val="28"/>
        </w:rPr>
      </w:pPr>
    </w:p>
    <w:p w:rsidR="00202524" w:rsidRPr="00202524" w:rsidRDefault="00202524" w:rsidP="00202524">
      <w:pPr>
        <w:pStyle w:val="ListParagraph"/>
        <w:numPr>
          <w:ilvl w:val="0"/>
          <w:numId w:val="11"/>
        </w:num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Graphics intensive applications. Initially requirement of graphic intensive applications includes considerable hardware infrastructure as investment. This reality  is  changed  by  cloud  computing.  There are    a    large    number    of    cloud-based    graphics technologies from famous graphics companies that helps end users in running high-end graphic intensive applications with help of different web browsers.</w:t>
      </w:r>
    </w:p>
    <w:p w:rsidR="00202524" w:rsidRPr="00202524" w:rsidRDefault="00202524" w:rsidP="00202524">
      <w:pPr>
        <w:pStyle w:val="ListParagraph"/>
        <w:numPr>
          <w:ilvl w:val="0"/>
          <w:numId w:val="11"/>
        </w:num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Identity  protection. Security is most important aspect of cloud computing. As almost every organization is moving information  and  data  on  cloud  servers,  this aspect requires major attention. Researchers are going on   for   finding   solutions   of   identity   management based on cloud-based systems.</w:t>
      </w:r>
    </w:p>
    <w:p w:rsidR="00202524" w:rsidRPr="005020CF" w:rsidRDefault="00202524" w:rsidP="00744F09">
      <w:pPr>
        <w:spacing w:line="360" w:lineRule="auto"/>
        <w:jc w:val="both"/>
        <w:rPr>
          <w:rFonts w:ascii="Times New Roman" w:hAnsi="Times New Roman" w:cs="Times New Roman"/>
          <w:sz w:val="28"/>
          <w:szCs w:val="28"/>
        </w:rPr>
      </w:pPr>
    </w:p>
    <w:p w:rsidR="005020CF" w:rsidRPr="00202524" w:rsidRDefault="00202524" w:rsidP="00202524">
      <w:pPr>
        <w:pStyle w:val="ListParagraph"/>
        <w:numPr>
          <w:ilvl w:val="0"/>
          <w:numId w:val="11"/>
        </w:num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Web powered apps.  Scalability  and  efficiency  are among main benefits of cloud computing hence there is   a   need of   cloud-based   applications   that   are multiple  platforms  compatible  and  can  run  using multiple browsers.</w:t>
      </w:r>
    </w:p>
    <w:p w:rsidR="00387E15" w:rsidRDefault="00387E15" w:rsidP="00744F09">
      <w:pPr>
        <w:spacing w:line="360" w:lineRule="auto"/>
        <w:jc w:val="both"/>
        <w:rPr>
          <w:rFonts w:ascii="Times New Roman" w:hAnsi="Times New Roman" w:cs="Times New Roman"/>
          <w:sz w:val="28"/>
          <w:szCs w:val="28"/>
        </w:rPr>
      </w:pPr>
    </w:p>
    <w:p w:rsidR="00202524" w:rsidRDefault="00202524" w:rsidP="00744F09">
      <w:pPr>
        <w:spacing w:line="360" w:lineRule="auto"/>
        <w:jc w:val="both"/>
        <w:rPr>
          <w:rFonts w:ascii="Times New Roman" w:hAnsi="Times New Roman" w:cs="Times New Roman"/>
          <w:sz w:val="28"/>
          <w:szCs w:val="28"/>
        </w:rPr>
      </w:pPr>
      <w:r w:rsidRPr="00202524">
        <w:rPr>
          <w:rFonts w:ascii="Times New Roman" w:hAnsi="Times New Roman" w:cs="Times New Roman"/>
          <w:sz w:val="28"/>
          <w:szCs w:val="28"/>
        </w:rPr>
        <w:t>Cloud  computing  effects  almost  every  department  of organizations  in  one  way  or  another.  It has influenced almost   every   technology   like   big   data,   security   and protection, graphic intensive layout etc. Due to this rapid growth of cloud computing  workload  forecasting  plays pivotal role. User behavior largely impacts the utilization of  IT  resources.  The workload  can  be  calculated  in  the form of request,  loads, traffic, amount of data  stored etc</w:t>
      </w:r>
    </w:p>
    <w:p w:rsidR="00202524" w:rsidRDefault="00202524" w:rsidP="00744F09">
      <w:pPr>
        <w:spacing w:line="360" w:lineRule="auto"/>
        <w:jc w:val="both"/>
        <w:rPr>
          <w:rFonts w:ascii="Times New Roman" w:hAnsi="Times New Roman" w:cs="Times New Roman"/>
          <w:sz w:val="28"/>
          <w:szCs w:val="28"/>
        </w:rPr>
      </w:pPr>
    </w:p>
    <w:p w:rsidR="00202524" w:rsidRDefault="00202524" w:rsidP="00744F09">
      <w:pPr>
        <w:spacing w:line="360" w:lineRule="auto"/>
        <w:jc w:val="both"/>
        <w:rPr>
          <w:rFonts w:ascii="Times New Roman" w:hAnsi="Times New Roman" w:cs="Times New Roman"/>
          <w:sz w:val="28"/>
          <w:szCs w:val="28"/>
        </w:rPr>
      </w:pPr>
    </w:p>
    <w:p w:rsidR="00202524" w:rsidRPr="00FC5916" w:rsidRDefault="00FC5916" w:rsidP="00744F09">
      <w:pPr>
        <w:spacing w:line="360" w:lineRule="auto"/>
        <w:jc w:val="both"/>
        <w:rPr>
          <w:rFonts w:ascii="Times New Roman" w:hAnsi="Times New Roman" w:cs="Times New Roman"/>
          <w:b/>
          <w:sz w:val="28"/>
          <w:szCs w:val="28"/>
        </w:rPr>
      </w:pPr>
      <w:r w:rsidRPr="00FC5916">
        <w:rPr>
          <w:rFonts w:ascii="Times New Roman" w:hAnsi="Times New Roman" w:cs="Times New Roman"/>
          <w:b/>
          <w:sz w:val="28"/>
          <w:szCs w:val="28"/>
        </w:rPr>
        <w:lastRenderedPageBreak/>
        <w:t>STUDYONWORKLOADPREDICTION</w:t>
      </w:r>
    </w:p>
    <w:p w:rsidR="00FC5916" w:rsidRDefault="005D6ACE" w:rsidP="00744F09">
      <w:pPr>
        <w:spacing w:line="360" w:lineRule="auto"/>
        <w:jc w:val="both"/>
        <w:rPr>
          <w:rFonts w:ascii="Times New Roman" w:hAnsi="Times New Roman" w:cs="Times New Roman"/>
          <w:sz w:val="28"/>
          <w:szCs w:val="28"/>
        </w:rPr>
      </w:pPr>
      <w:r w:rsidRPr="005D6ACE">
        <w:rPr>
          <w:rFonts w:ascii="Times New Roman" w:hAnsi="Times New Roman" w:cs="Times New Roman"/>
          <w:sz w:val="28"/>
          <w:szCs w:val="28"/>
        </w:rPr>
        <w:t>Workload  with  respect  to  cloud  computing  is  an  extent  to which  cloud  consumers  put  their  systems,  resources  and information on the cloud. As for example, a desktop workload supports   a   large   number   of   users   logging   to   desktop interactive  sessions.  Different  applications  on  cloud  have different characteristics  and  metrics.  These  applications  and their requirements are discussed in table 1 below.</w:t>
      </w:r>
      <w:r w:rsidRPr="005D6ACE">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extent cx="4962525" cy="4467225"/>
            <wp:effectExtent l="19050" t="0" r="9525"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4962525" cy="4467225"/>
                    </a:xfrm>
                    <a:prstGeom prst="rect">
                      <a:avLst/>
                    </a:prstGeom>
                    <a:noFill/>
                    <a:ln w="9525">
                      <a:noFill/>
                      <a:miter lim="800000"/>
                      <a:headEnd/>
                      <a:tailEnd/>
                    </a:ln>
                  </pic:spPr>
                </pic:pic>
              </a:graphicData>
            </a:graphic>
          </wp:inline>
        </w:drawing>
      </w:r>
    </w:p>
    <w:p w:rsidR="00FC5916" w:rsidRDefault="005D6ACE" w:rsidP="005D6ACE">
      <w:pPr>
        <w:spacing w:line="360" w:lineRule="auto"/>
        <w:jc w:val="center"/>
        <w:rPr>
          <w:rFonts w:ascii="Times New Roman" w:hAnsi="Times New Roman" w:cs="Times New Roman"/>
          <w:sz w:val="28"/>
          <w:szCs w:val="28"/>
        </w:rPr>
      </w:pPr>
      <w:r w:rsidRPr="005D6ACE">
        <w:rPr>
          <w:rFonts w:ascii="Times New Roman" w:hAnsi="Times New Roman" w:cs="Times New Roman"/>
          <w:sz w:val="28"/>
          <w:szCs w:val="28"/>
        </w:rPr>
        <w:t xml:space="preserve">Depending on type of application role of cloud and workload can be decided. Wang [8] highlights the role of cloud in case of ecommerce applications.  </w:t>
      </w:r>
      <w:r w:rsidR="008B1223" w:rsidRPr="005D6ACE">
        <w:rPr>
          <w:rFonts w:ascii="Times New Roman" w:hAnsi="Times New Roman" w:cs="Times New Roman"/>
          <w:sz w:val="28"/>
          <w:szCs w:val="28"/>
        </w:rPr>
        <w:t>The aim</w:t>
      </w:r>
      <w:r w:rsidRPr="005D6ACE">
        <w:rPr>
          <w:rFonts w:ascii="Times New Roman" w:hAnsi="Times New Roman" w:cs="Times New Roman"/>
          <w:sz w:val="28"/>
          <w:szCs w:val="28"/>
        </w:rPr>
        <w:t xml:space="preserve">  of  this  paper  is  to provide basic idea of building e-business model on the cloud.</w:t>
      </w:r>
    </w:p>
    <w:p w:rsidR="00FC5916" w:rsidRDefault="00FC5916" w:rsidP="00744F09">
      <w:pPr>
        <w:spacing w:line="360" w:lineRule="auto"/>
        <w:jc w:val="both"/>
        <w:rPr>
          <w:rFonts w:ascii="Times New Roman" w:hAnsi="Times New Roman" w:cs="Times New Roman"/>
          <w:sz w:val="28"/>
          <w:szCs w:val="28"/>
        </w:rPr>
      </w:pPr>
    </w:p>
    <w:p w:rsidR="008B1223" w:rsidRDefault="008B1223" w:rsidP="00744F09">
      <w:pPr>
        <w:spacing w:line="360" w:lineRule="auto"/>
        <w:jc w:val="both"/>
        <w:rPr>
          <w:rFonts w:ascii="Arial" w:hAnsi="Arial" w:cs="Arial"/>
          <w:sz w:val="20"/>
          <w:szCs w:val="20"/>
        </w:rPr>
      </w:pPr>
    </w:p>
    <w:p w:rsidR="008B1223" w:rsidRPr="008B1223" w:rsidRDefault="008B1223" w:rsidP="00744F09">
      <w:pPr>
        <w:spacing w:line="360" w:lineRule="auto"/>
        <w:jc w:val="both"/>
        <w:rPr>
          <w:rFonts w:ascii="Times New Roman" w:hAnsi="Times New Roman" w:cs="Times New Roman"/>
          <w:b/>
          <w:sz w:val="28"/>
          <w:szCs w:val="28"/>
        </w:rPr>
      </w:pPr>
      <w:r w:rsidRPr="008B1223">
        <w:rPr>
          <w:rFonts w:ascii="Times New Roman" w:hAnsi="Times New Roman" w:cs="Times New Roman"/>
          <w:b/>
          <w:sz w:val="28"/>
          <w:szCs w:val="28"/>
        </w:rPr>
        <w:lastRenderedPageBreak/>
        <w:t>Types of workload</w:t>
      </w:r>
    </w:p>
    <w:p w:rsidR="00FC5916" w:rsidRPr="008B1223" w:rsidRDefault="008B1223" w:rsidP="00744F09">
      <w:pPr>
        <w:spacing w:line="360" w:lineRule="auto"/>
        <w:jc w:val="both"/>
        <w:rPr>
          <w:rFonts w:ascii="Times New Roman" w:hAnsi="Times New Roman" w:cs="Times New Roman"/>
          <w:sz w:val="28"/>
          <w:szCs w:val="28"/>
        </w:rPr>
      </w:pPr>
      <w:r w:rsidRPr="008B1223">
        <w:rPr>
          <w:rFonts w:ascii="Times New Roman" w:hAnsi="Times New Roman" w:cs="Times New Roman"/>
          <w:sz w:val="28"/>
          <w:szCs w:val="28"/>
        </w:rPr>
        <w:t>Fehling, C [9] has discussed different types of workload in terms of elasticity as well as types. This paper acts as a base in understanding different types of workload involved. As users are more interested in paying for services used by them hence there is need of rapid elasticity that is growing and reducing resources allocated as per requirements. In the static scaling case, physical servers are provisioned beforehand</w:t>
      </w:r>
      <w:r>
        <w:rPr>
          <w:rFonts w:ascii="Times New Roman" w:hAnsi="Times New Roman" w:cs="Times New Roman"/>
          <w:sz w:val="28"/>
          <w:szCs w:val="28"/>
        </w:rPr>
        <w:t xml:space="preserve"> </w:t>
      </w:r>
      <w:r w:rsidRPr="008B1223">
        <w:rPr>
          <w:rFonts w:ascii="Times New Roman" w:hAnsi="Times New Roman" w:cs="Times New Roman"/>
          <w:sz w:val="28"/>
          <w:szCs w:val="28"/>
        </w:rPr>
        <w:t xml:space="preserve">hence the time taken for ordering, setting and starting them is not responsive enough for handling faulty prediction.  Hence required  resource  is  not  available  on  time  resulting  in  under provisioned    of    applications.    In    order    to    handle    this inflexibility all resources need to be provisioned from starting and are difficult to decommission when </w:t>
      </w:r>
      <w:r w:rsidR="00AB7B76" w:rsidRPr="008B1223">
        <w:rPr>
          <w:rFonts w:ascii="Times New Roman" w:hAnsi="Times New Roman" w:cs="Times New Roman"/>
          <w:sz w:val="28"/>
          <w:szCs w:val="28"/>
        </w:rPr>
        <w:t>workload decreases</w:t>
      </w:r>
      <w:r w:rsidRPr="008B1223">
        <w:rPr>
          <w:rFonts w:ascii="Times New Roman" w:hAnsi="Times New Roman" w:cs="Times New Roman"/>
          <w:sz w:val="28"/>
          <w:szCs w:val="28"/>
        </w:rPr>
        <w:t xml:space="preserve">. This leads to over provisioned application load after the peak. It   has   direct   effect   on   properties   and   cost   of   hosted applications </w:t>
      </w:r>
      <w:r w:rsidR="00AB7B76" w:rsidRPr="008B1223">
        <w:rPr>
          <w:rFonts w:ascii="Times New Roman" w:hAnsi="Times New Roman" w:cs="Times New Roman"/>
          <w:sz w:val="28"/>
          <w:szCs w:val="28"/>
        </w:rPr>
        <w:t>as under</w:t>
      </w:r>
      <w:r w:rsidRPr="008B1223">
        <w:rPr>
          <w:rFonts w:ascii="Times New Roman" w:hAnsi="Times New Roman" w:cs="Times New Roman"/>
          <w:sz w:val="28"/>
          <w:szCs w:val="28"/>
        </w:rPr>
        <w:t xml:space="preserve"> provisioned applications results in poor performance  and  over  provisioned  results  in  high  cost.  As compared   to   static   scaling,   elastic   scaling   can   provision resources more flexibility.  Hence  in  case  of  elastic  scaling there  is  no  problem  of  resource  over  provisioning  and  under provisioning but this will be architecture depended [9]. Different types of workload according to Fehling, C [9] are as follow:</w:t>
      </w:r>
    </w:p>
    <w:p w:rsidR="00FC5916" w:rsidRDefault="00FC5916" w:rsidP="00744F09">
      <w:pPr>
        <w:spacing w:line="360" w:lineRule="auto"/>
        <w:jc w:val="both"/>
        <w:rPr>
          <w:rFonts w:ascii="Times New Roman" w:hAnsi="Times New Roman" w:cs="Times New Roman"/>
          <w:sz w:val="28"/>
          <w:szCs w:val="28"/>
        </w:rPr>
      </w:pPr>
    </w:p>
    <w:p w:rsidR="00FC5916" w:rsidRPr="008B1223" w:rsidRDefault="008B1223" w:rsidP="008B1223">
      <w:pPr>
        <w:pStyle w:val="ListParagraph"/>
        <w:numPr>
          <w:ilvl w:val="0"/>
          <w:numId w:val="12"/>
        </w:numPr>
        <w:spacing w:line="360" w:lineRule="auto"/>
        <w:jc w:val="both"/>
        <w:rPr>
          <w:rFonts w:ascii="Times New Roman" w:hAnsi="Times New Roman" w:cs="Times New Roman"/>
          <w:sz w:val="28"/>
          <w:szCs w:val="28"/>
        </w:rPr>
      </w:pPr>
      <w:r w:rsidRPr="008B1223">
        <w:rPr>
          <w:rFonts w:ascii="Times New Roman" w:hAnsi="Times New Roman" w:cs="Times New Roman"/>
          <w:sz w:val="28"/>
          <w:szCs w:val="28"/>
        </w:rPr>
        <w:t xml:space="preserve">Static  workload.  This  type  of  workload  will  change minimally  with  time.  In  this  type  of  workload  there is   no   explicit   necessity   for   adding   orremoving resources.  Examples  include  small  applications  used by  organizations  internally.  In  applications  based  on static  workload  of  cloud,  elastic  scaling  is  not  of much   benefit   due   to   constant   need   of   required resources.  The  cost  benefits  available  with  cloud computing  are  limited  in  case  of  static  workload.  In some  cases  the  </w:t>
      </w:r>
      <w:r w:rsidRPr="008B1223">
        <w:rPr>
          <w:rFonts w:ascii="Times New Roman" w:hAnsi="Times New Roman" w:cs="Times New Roman"/>
          <w:sz w:val="28"/>
          <w:szCs w:val="28"/>
        </w:rPr>
        <w:lastRenderedPageBreak/>
        <w:t>homogenization  of  IT  resources  and elasticity in failure cases provides necessary benefits of a cloud.</w:t>
      </w:r>
    </w:p>
    <w:p w:rsidR="00FC5916" w:rsidRDefault="00FC5916" w:rsidP="00744F09">
      <w:pPr>
        <w:spacing w:line="360" w:lineRule="auto"/>
        <w:jc w:val="both"/>
        <w:rPr>
          <w:rFonts w:ascii="Times New Roman" w:hAnsi="Times New Roman" w:cs="Times New Roman"/>
          <w:sz w:val="28"/>
          <w:szCs w:val="28"/>
        </w:rPr>
      </w:pPr>
    </w:p>
    <w:p w:rsidR="00FC5916" w:rsidRPr="00AB7B76" w:rsidRDefault="00AB7B76" w:rsidP="00AB7B76">
      <w:pPr>
        <w:pStyle w:val="ListParagraph"/>
        <w:numPr>
          <w:ilvl w:val="0"/>
          <w:numId w:val="13"/>
        </w:numPr>
        <w:spacing w:line="360" w:lineRule="auto"/>
        <w:jc w:val="both"/>
        <w:rPr>
          <w:rFonts w:ascii="Times New Roman" w:hAnsi="Times New Roman" w:cs="Times New Roman"/>
          <w:sz w:val="28"/>
          <w:szCs w:val="28"/>
        </w:rPr>
      </w:pPr>
      <w:r w:rsidRPr="00AB7B76">
        <w:rPr>
          <w:rFonts w:ascii="Times New Roman" w:hAnsi="Times New Roman" w:cs="Times New Roman"/>
          <w:sz w:val="28"/>
          <w:szCs w:val="28"/>
        </w:rPr>
        <w:t>Periodic   workload:   This   type   of   workload   has recurring  peaks.  Example includes   monthly bills, weekly report etc. From a cloud service consumer’s viewpoint    the    cost-saving    ability    of    periodic workload allows decommissioning of resources as it provides pay per use pricing.</w:t>
      </w:r>
    </w:p>
    <w:p w:rsidR="00FC5916" w:rsidRDefault="00FC5916" w:rsidP="00744F09">
      <w:pPr>
        <w:spacing w:line="360" w:lineRule="auto"/>
        <w:jc w:val="both"/>
        <w:rPr>
          <w:rFonts w:ascii="Times New Roman" w:hAnsi="Times New Roman" w:cs="Times New Roman"/>
          <w:sz w:val="28"/>
          <w:szCs w:val="28"/>
        </w:rPr>
      </w:pPr>
    </w:p>
    <w:p w:rsidR="00FC5916" w:rsidRPr="00AB7B76" w:rsidRDefault="00AB7B76" w:rsidP="00AB7B76">
      <w:pPr>
        <w:pStyle w:val="ListParagraph"/>
        <w:numPr>
          <w:ilvl w:val="0"/>
          <w:numId w:val="14"/>
        </w:numPr>
        <w:spacing w:line="360" w:lineRule="auto"/>
        <w:jc w:val="both"/>
        <w:rPr>
          <w:rFonts w:ascii="Times New Roman" w:hAnsi="Times New Roman" w:cs="Times New Roman"/>
          <w:sz w:val="28"/>
          <w:szCs w:val="28"/>
        </w:rPr>
      </w:pPr>
      <w:r w:rsidRPr="00AB7B76">
        <w:rPr>
          <w:rFonts w:ascii="Times New Roman" w:hAnsi="Times New Roman" w:cs="Times New Roman"/>
          <w:sz w:val="28"/>
          <w:szCs w:val="28"/>
        </w:rPr>
        <w:t>Once-in-a-lifetime workload:  This  type  of  workload has a peak once. In this workload IT resources have an  equal  utilization  throughout  but  will  rise  only once in a lifetime.</w:t>
      </w:r>
    </w:p>
    <w:p w:rsidR="00FC5916" w:rsidRDefault="00FC5916" w:rsidP="00744F09">
      <w:pPr>
        <w:spacing w:line="360" w:lineRule="auto"/>
        <w:jc w:val="both"/>
        <w:rPr>
          <w:rFonts w:ascii="Times New Roman" w:hAnsi="Times New Roman" w:cs="Times New Roman"/>
          <w:sz w:val="28"/>
          <w:szCs w:val="28"/>
        </w:rPr>
      </w:pPr>
    </w:p>
    <w:p w:rsidR="00FC5916" w:rsidRDefault="00FC5916" w:rsidP="00744F09">
      <w:pPr>
        <w:spacing w:line="360" w:lineRule="auto"/>
        <w:jc w:val="both"/>
        <w:rPr>
          <w:rFonts w:ascii="Times New Roman" w:hAnsi="Times New Roman" w:cs="Times New Roman"/>
          <w:sz w:val="28"/>
          <w:szCs w:val="28"/>
        </w:rPr>
      </w:pPr>
    </w:p>
    <w:p w:rsidR="00FC5916" w:rsidRDefault="00FC5916" w:rsidP="00744F09">
      <w:pPr>
        <w:spacing w:line="360" w:lineRule="auto"/>
        <w:jc w:val="both"/>
        <w:rPr>
          <w:rFonts w:ascii="Times New Roman" w:hAnsi="Times New Roman" w:cs="Times New Roman"/>
          <w:sz w:val="28"/>
          <w:szCs w:val="28"/>
        </w:rPr>
      </w:pPr>
    </w:p>
    <w:p w:rsidR="00FC5916" w:rsidRDefault="00FC5916" w:rsidP="00744F09">
      <w:pPr>
        <w:spacing w:line="360" w:lineRule="auto"/>
        <w:jc w:val="both"/>
        <w:rPr>
          <w:rFonts w:ascii="Times New Roman" w:hAnsi="Times New Roman" w:cs="Times New Roman"/>
          <w:sz w:val="28"/>
          <w:szCs w:val="28"/>
        </w:rPr>
      </w:pPr>
    </w:p>
    <w:p w:rsidR="00202524" w:rsidRDefault="00202524" w:rsidP="00744F09">
      <w:pPr>
        <w:spacing w:line="360" w:lineRule="auto"/>
        <w:jc w:val="both"/>
        <w:rPr>
          <w:rFonts w:ascii="Times New Roman" w:hAnsi="Times New Roman" w:cs="Times New Roman"/>
          <w:sz w:val="28"/>
          <w:szCs w:val="28"/>
        </w:rPr>
      </w:pPr>
    </w:p>
    <w:p w:rsidR="00052AF6" w:rsidRDefault="00052AF6" w:rsidP="00744F09">
      <w:pPr>
        <w:spacing w:line="360" w:lineRule="auto"/>
        <w:jc w:val="both"/>
        <w:rPr>
          <w:rFonts w:ascii="Times New Roman" w:hAnsi="Times New Roman" w:cs="Times New Roman"/>
          <w:sz w:val="28"/>
          <w:szCs w:val="28"/>
        </w:rPr>
      </w:pPr>
    </w:p>
    <w:p w:rsidR="00052AF6" w:rsidRDefault="00052AF6" w:rsidP="00744F09">
      <w:pPr>
        <w:spacing w:line="360" w:lineRule="auto"/>
        <w:jc w:val="both"/>
        <w:rPr>
          <w:rFonts w:ascii="Times New Roman" w:hAnsi="Times New Roman" w:cs="Times New Roman"/>
          <w:sz w:val="28"/>
          <w:szCs w:val="28"/>
        </w:rPr>
      </w:pPr>
    </w:p>
    <w:p w:rsidR="00052AF6" w:rsidRDefault="00052AF6" w:rsidP="00744F09">
      <w:pPr>
        <w:spacing w:line="360" w:lineRule="auto"/>
        <w:jc w:val="both"/>
        <w:rPr>
          <w:rFonts w:ascii="Times New Roman" w:hAnsi="Times New Roman" w:cs="Times New Roman"/>
          <w:sz w:val="28"/>
          <w:szCs w:val="28"/>
        </w:rPr>
      </w:pPr>
    </w:p>
    <w:p w:rsidR="00202524" w:rsidRDefault="00202524" w:rsidP="00744F09">
      <w:pPr>
        <w:spacing w:line="360" w:lineRule="auto"/>
        <w:jc w:val="both"/>
        <w:rPr>
          <w:rFonts w:ascii="Times New Roman" w:hAnsi="Times New Roman" w:cs="Times New Roman"/>
          <w:sz w:val="28"/>
          <w:szCs w:val="28"/>
        </w:rPr>
      </w:pPr>
    </w:p>
    <w:p w:rsidR="00202524" w:rsidRPr="005020CF" w:rsidRDefault="00202524" w:rsidP="00744F09">
      <w:pPr>
        <w:spacing w:line="360" w:lineRule="auto"/>
        <w:jc w:val="both"/>
        <w:rPr>
          <w:rFonts w:ascii="Times New Roman" w:hAnsi="Times New Roman" w:cs="Times New Roman"/>
          <w:sz w:val="28"/>
          <w:szCs w:val="28"/>
        </w:rPr>
      </w:pPr>
    </w:p>
    <w:p w:rsidR="00744F09" w:rsidRPr="00744F09" w:rsidRDefault="00744F09" w:rsidP="00744F09">
      <w:pPr>
        <w:spacing w:line="360" w:lineRule="auto"/>
        <w:jc w:val="both"/>
        <w:rPr>
          <w:rFonts w:ascii="Times New Roman" w:hAnsi="Times New Roman" w:cs="Times New Roman"/>
          <w:sz w:val="41"/>
          <w:szCs w:val="41"/>
        </w:rPr>
      </w:pPr>
      <w:r w:rsidRPr="00744F09">
        <w:rPr>
          <w:rFonts w:ascii="Times New Roman" w:hAnsi="Times New Roman" w:cs="Times New Roman"/>
          <w:sz w:val="41"/>
          <w:szCs w:val="41"/>
        </w:rPr>
        <w:lastRenderedPageBreak/>
        <w:t>Cloud computing</w:t>
      </w:r>
    </w:p>
    <w:p w:rsidR="00744F09" w:rsidRPr="0024490D" w:rsidRDefault="00744F09" w:rsidP="00744F09">
      <w:pPr>
        <w:spacing w:line="360" w:lineRule="auto"/>
        <w:jc w:val="both"/>
        <w:rPr>
          <w:rFonts w:ascii="Times New Roman" w:hAnsi="Times New Roman" w:cs="Times New Roman"/>
          <w:sz w:val="28"/>
          <w:szCs w:val="28"/>
        </w:rPr>
      </w:pPr>
      <w:r w:rsidRPr="0024490D">
        <w:rPr>
          <w:rFonts w:ascii="Times New Roman" w:hAnsi="Times New Roman" w:cs="Times New Roman"/>
          <w:sz w:val="28"/>
          <w:szCs w:val="28"/>
        </w:rPr>
        <w:t>Cloud computing is an emerging popular technology which provides different IT resources(such as storage, network and other computing resources) and higher level services as autility, so that users are being charged in a pay-as-you-go fashion. By this technology, users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may get access to different IT resources from anywhere (through the internet) and at anytime in the amount that they require. Such a deployment facilitates access to IT resources,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drops capital implementation costs for cloud users, reduces the launch time, and finally</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decreases maintenance costs [1, 2].A cloud computing network comprises a variety of resources which are geographicallydistributed, where users may get access over the internet. The word cloud is used as ametaphor to show that different elements in a cloud network are hidden from the view ofusers (see Fig.1.1). That is, the existing resources/servers may not be individually managedor addressed by the users. Hence, the cloud computing service is usually characterized byemploying virtualization techniques, resource pooling, access over the internet, on demandelastic service, and pay-as-you-go model [3].Depending on the application, cloud computing providers offer their services accordingto three different service models: infrastructure as a service, platform as a service, andsoftware as a service [1,3]. In the following we briefly elaborate on each of these models.</w:t>
      </w:r>
    </w:p>
    <w:p w:rsidR="00744F09" w:rsidRPr="0024490D" w:rsidRDefault="00744F09" w:rsidP="00986715">
      <w:pPr>
        <w:pStyle w:val="ListParagraph"/>
        <w:numPr>
          <w:ilvl w:val="0"/>
          <w:numId w:val="6"/>
        </w:numPr>
        <w:spacing w:line="360" w:lineRule="auto"/>
        <w:jc w:val="both"/>
        <w:rPr>
          <w:rFonts w:ascii="Times New Roman" w:hAnsi="Times New Roman" w:cs="Times New Roman"/>
          <w:b/>
          <w:sz w:val="28"/>
          <w:szCs w:val="28"/>
        </w:rPr>
      </w:pPr>
      <w:r w:rsidRPr="0024490D">
        <w:rPr>
          <w:rFonts w:ascii="Times New Roman" w:hAnsi="Times New Roman" w:cs="Times New Roman"/>
          <w:sz w:val="28"/>
          <w:szCs w:val="28"/>
        </w:rPr>
        <w:t xml:space="preserve">Infrastructure as a Service (IaaS). In this model the service provider allocates various ITresources (such as storage, network bandwidth and other computing resources) in responseto demands from different users. According to the national institute of standards andtechnology (NIST) of the US [4], in this model “the consumer is able to deploy andrun any arbitrary software, which may include operating systems and applications. The consumer does not manage or control the underlying cloud infrastructure but has controlover operating systems, storage, and deployed applications; and </w:t>
      </w:r>
      <w:r w:rsidRPr="0024490D">
        <w:rPr>
          <w:rFonts w:ascii="Times New Roman" w:hAnsi="Times New Roman" w:cs="Times New Roman"/>
          <w:sz w:val="28"/>
          <w:szCs w:val="28"/>
        </w:rPr>
        <w:lastRenderedPageBreak/>
        <w:t>possibly limited control ofselected networking components (e.g., host firewalls)”. Amazon’s EC2 [5] and RackspaceCloud [6] are examples for this type of service.</w:t>
      </w:r>
      <w:r w:rsidRPr="0024490D">
        <w:rPr>
          <w:sz w:val="28"/>
          <w:szCs w:val="28"/>
        </w:rPr>
        <w:t xml:space="preserve"> </w:t>
      </w:r>
      <w:r w:rsidRPr="0024490D">
        <w:rPr>
          <w:rFonts w:ascii="Times New Roman" w:hAnsi="Times New Roman" w:cs="Times New Roman"/>
          <w:sz w:val="28"/>
          <w:szCs w:val="28"/>
        </w:rPr>
        <w:t xml:space="preserve">consumer does not manage or control the underlying cloud infrastructure but has </w:t>
      </w:r>
      <w:r w:rsidR="0024490D" w:rsidRPr="0024490D">
        <w:rPr>
          <w:rFonts w:ascii="Times New Roman" w:hAnsi="Times New Roman" w:cs="Times New Roman"/>
          <w:sz w:val="28"/>
          <w:szCs w:val="28"/>
        </w:rPr>
        <w:t>control over</w:t>
      </w:r>
      <w:r w:rsidRPr="0024490D">
        <w:rPr>
          <w:rFonts w:ascii="Times New Roman" w:hAnsi="Times New Roman" w:cs="Times New Roman"/>
          <w:sz w:val="28"/>
          <w:szCs w:val="28"/>
        </w:rPr>
        <w:t xml:space="preserve"> operating systems, storage, and deployed applications; and possibly limited control ofselected networking components (e.g., host firewalls)”. Amazon’s EC2 [5] and RackspaceCloud [6] are examples for this type of service.</w:t>
      </w:r>
    </w:p>
    <w:p w:rsidR="00744F09" w:rsidRPr="0024490D"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229100" cy="38862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229100" cy="3886200"/>
                    </a:xfrm>
                    <a:prstGeom prst="rect">
                      <a:avLst/>
                    </a:prstGeom>
                    <a:noFill/>
                    <a:ln w="9525">
                      <a:noFill/>
                      <a:miter lim="800000"/>
                      <a:headEnd/>
                      <a:tailEnd/>
                    </a:ln>
                  </pic:spPr>
                </pic:pic>
              </a:graphicData>
            </a:graphic>
          </wp:inline>
        </w:drawing>
      </w: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6901E2" w:rsidRPr="00092024" w:rsidRDefault="00092024" w:rsidP="00986715">
      <w:pPr>
        <w:pStyle w:val="ListParagraph"/>
        <w:numPr>
          <w:ilvl w:val="0"/>
          <w:numId w:val="5"/>
        </w:numPr>
        <w:autoSpaceDE w:val="0"/>
        <w:autoSpaceDN w:val="0"/>
        <w:adjustRightInd w:val="0"/>
        <w:spacing w:after="0" w:line="360" w:lineRule="auto"/>
        <w:jc w:val="both"/>
        <w:rPr>
          <w:rFonts w:ascii="Times New Roman" w:hAnsi="Times New Roman" w:cs="Times New Roman"/>
          <w:b/>
          <w:sz w:val="28"/>
          <w:szCs w:val="28"/>
        </w:rPr>
      </w:pPr>
      <w:r w:rsidRPr="00092024">
        <w:rPr>
          <w:rFonts w:ascii="Times New Roman" w:hAnsi="Times New Roman" w:cs="Times New Roman"/>
          <w:sz w:val="28"/>
          <w:szCs w:val="28"/>
        </w:rPr>
        <w:t xml:space="preserve">Platform as a Service (PaaS). In this model the service provider offers a development environment, so that application developers may deploy their software solutions on an available platform, without the need to buy/manage </w:t>
      </w:r>
      <w:r w:rsidRPr="00092024">
        <w:rPr>
          <w:rFonts w:ascii="Times New Roman" w:hAnsi="Times New Roman" w:cs="Times New Roman"/>
          <w:sz w:val="28"/>
          <w:szCs w:val="28"/>
        </w:rPr>
        <w:lastRenderedPageBreak/>
        <w:t>the underlying hardware/software layers. According to the NIST [4], “the capability provided to the consumer is to deploy onto the cloud infrastructure consumer-created or acquired applications created using programming languages, libraries, services, and tools supported by the provider. The consumer does not manage or control the underlying cloud infrastructure including network, servers, operating systems, or storage, but has control over the deployed applications and possibly configuration settings for the application-hosting environment”. Google App Engine [7] and Microsoft Azure [8] are examples of such platforms.</w:t>
      </w: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Default="00FE0E76" w:rsidP="00986715">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FE0E76">
        <w:rPr>
          <w:rFonts w:ascii="Times New Roman" w:hAnsi="Times New Roman" w:cs="Times New Roman"/>
          <w:sz w:val="28"/>
          <w:szCs w:val="28"/>
        </w:rPr>
        <w:t xml:space="preserve">Software as a Service (SaaS). In the SaaS model users are granted access to databases </w:t>
      </w:r>
      <w:r w:rsidR="00F911B7" w:rsidRPr="00FE0E76">
        <w:rPr>
          <w:rFonts w:ascii="Times New Roman" w:hAnsi="Times New Roman" w:cs="Times New Roman"/>
          <w:sz w:val="28"/>
          <w:szCs w:val="28"/>
        </w:rPr>
        <w:t>and application</w:t>
      </w:r>
      <w:r w:rsidRPr="00FE0E76">
        <w:rPr>
          <w:rFonts w:ascii="Times New Roman" w:hAnsi="Times New Roman" w:cs="Times New Roman"/>
          <w:sz w:val="28"/>
          <w:szCs w:val="28"/>
        </w:rPr>
        <w:t xml:space="preserve"> software running on cloud servers. According to the NIST [4], “the capability provided to the consumer in this method is to use the provider’s applications </w:t>
      </w:r>
      <w:r w:rsidR="00F911B7" w:rsidRPr="00FE0E76">
        <w:rPr>
          <w:rFonts w:ascii="Times New Roman" w:hAnsi="Times New Roman" w:cs="Times New Roman"/>
          <w:sz w:val="28"/>
          <w:szCs w:val="28"/>
        </w:rPr>
        <w:t>running on</w:t>
      </w:r>
      <w:r w:rsidRPr="00FE0E76">
        <w:rPr>
          <w:rFonts w:ascii="Times New Roman" w:hAnsi="Times New Roman" w:cs="Times New Roman"/>
          <w:sz w:val="28"/>
          <w:szCs w:val="28"/>
        </w:rPr>
        <w:t xml:space="preserve"> a cloud infrastructure.  The applications are accessible from various client devices</w:t>
      </w:r>
      <w:r w:rsidRPr="00FE0E76">
        <w:t xml:space="preserve"> </w:t>
      </w:r>
      <w:r w:rsidRPr="00FE0E76">
        <w:rPr>
          <w:rFonts w:ascii="Times New Roman" w:hAnsi="Times New Roman" w:cs="Times New Roman"/>
          <w:sz w:val="28"/>
          <w:szCs w:val="28"/>
        </w:rPr>
        <w:t xml:space="preserve">through either a thin client interface, such as a web browser (e.g., web-based email), ora program interface.  The consumer does not manage or control the underlying </w:t>
      </w:r>
      <w:r w:rsidR="00F911B7" w:rsidRPr="00FE0E76">
        <w:rPr>
          <w:rFonts w:ascii="Times New Roman" w:hAnsi="Times New Roman" w:cs="Times New Roman"/>
          <w:sz w:val="28"/>
          <w:szCs w:val="28"/>
        </w:rPr>
        <w:t>cloud infrastructure</w:t>
      </w:r>
      <w:r w:rsidRPr="00FE0E76">
        <w:rPr>
          <w:rFonts w:ascii="Times New Roman" w:hAnsi="Times New Roman" w:cs="Times New Roman"/>
          <w:sz w:val="28"/>
          <w:szCs w:val="28"/>
        </w:rPr>
        <w:t xml:space="preserve"> including network, servers, operating systems, storage, or even </w:t>
      </w:r>
      <w:r w:rsidR="00F911B7" w:rsidRPr="00FE0E76">
        <w:rPr>
          <w:rFonts w:ascii="Times New Roman" w:hAnsi="Times New Roman" w:cs="Times New Roman"/>
          <w:sz w:val="28"/>
          <w:szCs w:val="28"/>
        </w:rPr>
        <w:t>individual application</w:t>
      </w:r>
      <w:r w:rsidRPr="00FE0E76">
        <w:rPr>
          <w:rFonts w:ascii="Times New Roman" w:hAnsi="Times New Roman" w:cs="Times New Roman"/>
          <w:sz w:val="28"/>
          <w:szCs w:val="28"/>
        </w:rPr>
        <w:t xml:space="preserve"> capabilities, with the possible exception of limited user-specific </w:t>
      </w:r>
      <w:r w:rsidR="00F911B7" w:rsidRPr="00FE0E76">
        <w:rPr>
          <w:rFonts w:ascii="Times New Roman" w:hAnsi="Times New Roman" w:cs="Times New Roman"/>
          <w:sz w:val="28"/>
          <w:szCs w:val="28"/>
        </w:rPr>
        <w:t>application configuration</w:t>
      </w:r>
      <w:r w:rsidRPr="00FE0E76">
        <w:rPr>
          <w:rFonts w:ascii="Times New Roman" w:hAnsi="Times New Roman" w:cs="Times New Roman"/>
          <w:sz w:val="28"/>
          <w:szCs w:val="28"/>
        </w:rPr>
        <w:t xml:space="preserve"> settings”.  This approach eliminates the need to buy the full license of</w:t>
      </w:r>
      <w:r w:rsidR="00F911B7">
        <w:rPr>
          <w:rFonts w:ascii="Times New Roman" w:hAnsi="Times New Roman" w:cs="Times New Roman"/>
          <w:sz w:val="28"/>
          <w:szCs w:val="28"/>
        </w:rPr>
        <w:t xml:space="preserve"> </w:t>
      </w:r>
      <w:r w:rsidRPr="00FE0E76">
        <w:rPr>
          <w:rFonts w:ascii="Times New Roman" w:hAnsi="Times New Roman" w:cs="Times New Roman"/>
          <w:sz w:val="28"/>
          <w:szCs w:val="28"/>
        </w:rPr>
        <w:t xml:space="preserve">software and to install it on the user’s hardware. Instead, the user may need to </w:t>
      </w:r>
      <w:r w:rsidR="00F911B7" w:rsidRPr="00FE0E76">
        <w:rPr>
          <w:rFonts w:ascii="Times New Roman" w:hAnsi="Times New Roman" w:cs="Times New Roman"/>
          <w:sz w:val="28"/>
          <w:szCs w:val="28"/>
        </w:rPr>
        <w:t>install</w:t>
      </w:r>
      <w:r w:rsidRPr="00FE0E76">
        <w:rPr>
          <w:rFonts w:ascii="Times New Roman" w:hAnsi="Times New Roman" w:cs="Times New Roman"/>
          <w:sz w:val="28"/>
          <w:szCs w:val="28"/>
        </w:rPr>
        <w:t xml:space="preserve"> light user-interface on its own hardware. In this way, it becomes feasible to </w:t>
      </w:r>
      <w:r w:rsidR="00F911B7" w:rsidRPr="00FE0E76">
        <w:rPr>
          <w:rFonts w:ascii="Times New Roman" w:hAnsi="Times New Roman" w:cs="Times New Roman"/>
          <w:sz w:val="28"/>
          <w:szCs w:val="28"/>
        </w:rPr>
        <w:t>virtually execute</w:t>
      </w:r>
      <w:r w:rsidRPr="00FE0E76">
        <w:rPr>
          <w:rFonts w:ascii="Times New Roman" w:hAnsi="Times New Roman" w:cs="Times New Roman"/>
          <w:sz w:val="28"/>
          <w:szCs w:val="28"/>
        </w:rPr>
        <w:t xml:space="preserve"> intensive tasks/software, on devices with limited processing power, such as tablets or mobile </w:t>
      </w:r>
      <w:r w:rsidR="00F911B7" w:rsidRPr="00FE0E76">
        <w:rPr>
          <w:rFonts w:ascii="Times New Roman" w:hAnsi="Times New Roman" w:cs="Times New Roman"/>
          <w:sz w:val="28"/>
          <w:szCs w:val="28"/>
        </w:rPr>
        <w:t>pho</w:t>
      </w:r>
      <w:r w:rsidR="00F911B7">
        <w:rPr>
          <w:rFonts w:ascii="Times New Roman" w:hAnsi="Times New Roman" w:cs="Times New Roman"/>
          <w:sz w:val="28"/>
          <w:szCs w:val="28"/>
        </w:rPr>
        <w:t xml:space="preserve">nes. </w:t>
      </w:r>
      <w:r w:rsidRPr="00FE0E76">
        <w:rPr>
          <w:rFonts w:ascii="Times New Roman" w:hAnsi="Times New Roman" w:cs="Times New Roman"/>
          <w:sz w:val="28"/>
          <w:szCs w:val="28"/>
        </w:rPr>
        <w:t>This recent application is also known as mobile backend as a</w:t>
      </w:r>
      <w:r>
        <w:rPr>
          <w:rFonts w:ascii="Times New Roman" w:hAnsi="Times New Roman" w:cs="Times New Roman"/>
          <w:sz w:val="28"/>
          <w:szCs w:val="28"/>
        </w:rPr>
        <w:t xml:space="preserve"> </w:t>
      </w:r>
      <w:r w:rsidRPr="00FE0E76">
        <w:rPr>
          <w:rFonts w:ascii="Times New Roman" w:hAnsi="Times New Roman" w:cs="Times New Roman"/>
          <w:sz w:val="28"/>
          <w:szCs w:val="28"/>
        </w:rPr>
        <w:t>service (MBaaS).</w:t>
      </w:r>
      <w:r>
        <w:rPr>
          <w:rFonts w:ascii="Times New Roman" w:hAnsi="Times New Roman" w:cs="Times New Roman"/>
          <w:sz w:val="28"/>
          <w:szCs w:val="28"/>
        </w:rPr>
        <w:t xml:space="preserve"> </w:t>
      </w:r>
    </w:p>
    <w:p w:rsidR="00FE0E76" w:rsidRPr="00FE0E76" w:rsidRDefault="00FE0E76" w:rsidP="00FE0E76">
      <w:pPr>
        <w:pStyle w:val="ListParagraph"/>
        <w:autoSpaceDE w:val="0"/>
        <w:autoSpaceDN w:val="0"/>
        <w:adjustRightInd w:val="0"/>
        <w:spacing w:after="0" w:line="360" w:lineRule="auto"/>
        <w:jc w:val="both"/>
        <w:rPr>
          <w:rFonts w:ascii="Times New Roman" w:hAnsi="Times New Roman" w:cs="Times New Roman"/>
          <w:sz w:val="28"/>
          <w:szCs w:val="28"/>
        </w:rPr>
      </w:pPr>
    </w:p>
    <w:p w:rsid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p>
    <w:p w:rsidR="00744F09" w:rsidRP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r w:rsidRPr="00FE0E76">
        <w:rPr>
          <w:rFonts w:ascii="Times New Roman" w:hAnsi="Times New Roman" w:cs="Times New Roman"/>
          <w:sz w:val="28"/>
          <w:szCs w:val="28"/>
        </w:rPr>
        <w:t>Three deployment models also have been proposed for cloud computing .Pri-vate/community clouds operate solely for a single organization/community, whether hosted inte</w:t>
      </w:r>
      <w:r>
        <w:rPr>
          <w:rFonts w:ascii="Times New Roman" w:hAnsi="Times New Roman" w:cs="Times New Roman"/>
          <w:sz w:val="28"/>
          <w:szCs w:val="28"/>
        </w:rPr>
        <w:t xml:space="preserve">rnally or off </w:t>
      </w:r>
      <w:r w:rsidRPr="00FE0E76">
        <w:rPr>
          <w:rFonts w:ascii="Times New Roman" w:hAnsi="Times New Roman" w:cs="Times New Roman"/>
          <w:sz w:val="28"/>
          <w:szCs w:val="28"/>
        </w:rPr>
        <w:t>premise. Public clouds are available to the public for a subscription fee or even for free. This type of service is usually provided by huge data-centers which are connected to users via the internet. Finally, hybrid clouds are the composition of two or more clouds; e.g., a private cloud which may overflow into a public cloud at peak usage hours</w:t>
      </w:r>
      <w:r>
        <w:rPr>
          <w:rFonts w:ascii="Times New Roman" w:hAnsi="Times New Roman" w:cs="Times New Roman"/>
          <w:sz w:val="28"/>
          <w:szCs w:val="28"/>
        </w:rPr>
        <w:t>.</w:t>
      </w:r>
    </w:p>
    <w:p w:rsidR="00744F09" w:rsidRPr="00FE0E76"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F931E9" w:rsidRPr="00F931E9" w:rsidRDefault="00F931E9" w:rsidP="001058DC">
      <w:pPr>
        <w:autoSpaceDE w:val="0"/>
        <w:autoSpaceDN w:val="0"/>
        <w:adjustRightInd w:val="0"/>
        <w:spacing w:after="0" w:line="360" w:lineRule="auto"/>
        <w:jc w:val="both"/>
        <w:rPr>
          <w:rFonts w:ascii="Times New Roman" w:hAnsi="Times New Roman" w:cs="Times New Roman"/>
          <w:b/>
          <w:sz w:val="28"/>
          <w:szCs w:val="28"/>
        </w:rPr>
      </w:pPr>
      <w:r w:rsidRPr="00F931E9">
        <w:rPr>
          <w:rFonts w:ascii="Times New Roman" w:hAnsi="Times New Roman" w:cs="Times New Roman"/>
          <w:b/>
          <w:sz w:val="28"/>
          <w:szCs w:val="28"/>
        </w:rPr>
        <w:t>Cloud Layer</w:t>
      </w:r>
    </w:p>
    <w:p w:rsidR="00C564CB" w:rsidRPr="00F931E9" w:rsidRDefault="00F931E9" w:rsidP="00F931E9">
      <w:pPr>
        <w:autoSpaceDE w:val="0"/>
        <w:autoSpaceDN w:val="0"/>
        <w:adjustRightInd w:val="0"/>
        <w:spacing w:after="0" w:line="360" w:lineRule="auto"/>
        <w:jc w:val="both"/>
        <w:rPr>
          <w:rFonts w:ascii="Times New Roman" w:hAnsi="Times New Roman" w:cs="Times New Roman"/>
          <w:sz w:val="28"/>
          <w:szCs w:val="28"/>
        </w:rPr>
      </w:pPr>
      <w:r w:rsidRPr="00F931E9">
        <w:rPr>
          <w:rFonts w:ascii="Times New Roman" w:hAnsi="Times New Roman" w:cs="Times New Roman"/>
          <w:sz w:val="28"/>
          <w:szCs w:val="28"/>
        </w:rPr>
        <w:t>The layer is the brain of the IoT service</w:t>
      </w:r>
      <w:r>
        <w:rPr>
          <w:rFonts w:ascii="Times New Roman" w:hAnsi="Times New Roman" w:cs="Times New Roman"/>
          <w:sz w:val="28"/>
          <w:szCs w:val="28"/>
        </w:rPr>
        <w:t xml:space="preserve"> </w:t>
      </w:r>
      <w:r w:rsidRPr="00F931E9">
        <w:rPr>
          <w:rFonts w:ascii="Times New Roman" w:hAnsi="Times New Roman" w:cs="Times New Roman"/>
          <w:sz w:val="28"/>
          <w:szCs w:val="28"/>
        </w:rPr>
        <w:t>frame</w:t>
      </w:r>
      <w:r>
        <w:rPr>
          <w:rFonts w:ascii="Times New Roman" w:hAnsi="Times New Roman" w:cs="Times New Roman"/>
          <w:sz w:val="28"/>
          <w:szCs w:val="28"/>
        </w:rPr>
        <w:t xml:space="preserve"> </w:t>
      </w:r>
      <w:r w:rsidRPr="00F931E9">
        <w:rPr>
          <w:rFonts w:ascii="Times New Roman" w:hAnsi="Times New Roman" w:cs="Times New Roman"/>
          <w:sz w:val="28"/>
          <w:szCs w:val="28"/>
        </w:rPr>
        <w:t>work with EC. It is usually composed of large cloud</w:t>
      </w:r>
      <w:r>
        <w:rPr>
          <w:rFonts w:ascii="Times New Roman" w:hAnsi="Times New Roman" w:cs="Times New Roman"/>
          <w:sz w:val="28"/>
          <w:szCs w:val="28"/>
        </w:rPr>
        <w:t xml:space="preserve"> </w:t>
      </w:r>
      <w:r w:rsidRPr="00F931E9">
        <w:rPr>
          <w:rFonts w:ascii="Times New Roman" w:hAnsi="Times New Roman" w:cs="Times New Roman"/>
          <w:sz w:val="28"/>
          <w:szCs w:val="28"/>
        </w:rPr>
        <w:t>data</w:t>
      </w:r>
      <w:r>
        <w:rPr>
          <w:rFonts w:ascii="Times New Roman" w:hAnsi="Times New Roman" w:cs="Times New Roman"/>
          <w:sz w:val="28"/>
          <w:szCs w:val="28"/>
        </w:rPr>
        <w:t xml:space="preserve"> </w:t>
      </w:r>
      <w:r w:rsidRPr="00F931E9">
        <w:rPr>
          <w:rFonts w:ascii="Times New Roman" w:hAnsi="Times New Roman" w:cs="Times New Roman"/>
          <w:sz w:val="28"/>
          <w:szCs w:val="28"/>
        </w:rPr>
        <w:t>centers</w:t>
      </w:r>
      <w:r>
        <w:rPr>
          <w:rFonts w:ascii="Times New Roman" w:hAnsi="Times New Roman" w:cs="Times New Roman"/>
          <w:sz w:val="28"/>
          <w:szCs w:val="28"/>
        </w:rPr>
        <w:t xml:space="preserve"> </w:t>
      </w:r>
      <w:r w:rsidRPr="00F931E9">
        <w:rPr>
          <w:rFonts w:ascii="Times New Roman" w:hAnsi="Times New Roman" w:cs="Times New Roman"/>
          <w:sz w:val="28"/>
          <w:szCs w:val="28"/>
        </w:rPr>
        <w:t>with</w:t>
      </w:r>
      <w:r>
        <w:rPr>
          <w:rFonts w:ascii="Times New Roman" w:hAnsi="Times New Roman" w:cs="Times New Roman"/>
          <w:sz w:val="28"/>
          <w:szCs w:val="28"/>
        </w:rPr>
        <w:t xml:space="preserve"> </w:t>
      </w:r>
      <w:r w:rsidRPr="00F931E9">
        <w:rPr>
          <w:rFonts w:ascii="Times New Roman" w:hAnsi="Times New Roman" w:cs="Times New Roman"/>
          <w:sz w:val="28"/>
          <w:szCs w:val="28"/>
        </w:rPr>
        <w:t>extra</w:t>
      </w:r>
      <w:r>
        <w:rPr>
          <w:rFonts w:ascii="Times New Roman" w:hAnsi="Times New Roman" w:cs="Times New Roman"/>
          <w:sz w:val="28"/>
          <w:szCs w:val="28"/>
        </w:rPr>
        <w:t xml:space="preserve"> </w:t>
      </w:r>
      <w:r w:rsidRPr="00F931E9">
        <w:rPr>
          <w:rFonts w:ascii="Times New Roman" w:hAnsi="Times New Roman" w:cs="Times New Roman"/>
          <w:sz w:val="28"/>
          <w:szCs w:val="28"/>
        </w:rPr>
        <w:t>ordinary</w:t>
      </w:r>
      <w:r>
        <w:rPr>
          <w:rFonts w:ascii="Times New Roman" w:hAnsi="Times New Roman" w:cs="Times New Roman"/>
          <w:sz w:val="28"/>
          <w:szCs w:val="28"/>
        </w:rPr>
        <w:t xml:space="preserve"> </w:t>
      </w:r>
      <w:r w:rsidRPr="00F931E9">
        <w:rPr>
          <w:rFonts w:ascii="Times New Roman" w:hAnsi="Times New Roman" w:cs="Times New Roman"/>
          <w:sz w:val="28"/>
          <w:szCs w:val="28"/>
        </w:rPr>
        <w:t>computing</w:t>
      </w:r>
      <w:r>
        <w:rPr>
          <w:rFonts w:ascii="Times New Roman" w:hAnsi="Times New Roman" w:cs="Times New Roman"/>
          <w:sz w:val="28"/>
          <w:szCs w:val="28"/>
        </w:rPr>
        <w:t xml:space="preserve"> </w:t>
      </w:r>
      <w:r w:rsidRPr="00F931E9">
        <w:rPr>
          <w:rFonts w:ascii="Times New Roman" w:hAnsi="Times New Roman" w:cs="Times New Roman"/>
          <w:sz w:val="28"/>
          <w:szCs w:val="28"/>
        </w:rPr>
        <w:t>power.</w:t>
      </w:r>
      <w:r>
        <w:rPr>
          <w:rFonts w:ascii="Times New Roman" w:hAnsi="Times New Roman" w:cs="Times New Roman"/>
          <w:sz w:val="28"/>
          <w:szCs w:val="28"/>
        </w:rPr>
        <w:t xml:space="preserve"> </w:t>
      </w:r>
      <w:r w:rsidRPr="00F931E9">
        <w:rPr>
          <w:rFonts w:ascii="Times New Roman" w:hAnsi="Times New Roman" w:cs="Times New Roman"/>
          <w:sz w:val="28"/>
          <w:szCs w:val="28"/>
        </w:rPr>
        <w:t>In</w:t>
      </w:r>
      <w:r>
        <w:rPr>
          <w:rFonts w:ascii="Times New Roman" w:hAnsi="Times New Roman" w:cs="Times New Roman"/>
          <w:sz w:val="28"/>
          <w:szCs w:val="28"/>
        </w:rPr>
        <w:t xml:space="preserve"> </w:t>
      </w:r>
      <w:r w:rsidRPr="00F931E9">
        <w:rPr>
          <w:rFonts w:ascii="Times New Roman" w:hAnsi="Times New Roman" w:cs="Times New Roman"/>
          <w:sz w:val="28"/>
          <w:szCs w:val="28"/>
        </w:rPr>
        <w:t>the</w:t>
      </w:r>
      <w:r>
        <w:rPr>
          <w:rFonts w:ascii="Times New Roman" w:hAnsi="Times New Roman" w:cs="Times New Roman"/>
          <w:sz w:val="28"/>
          <w:szCs w:val="28"/>
        </w:rPr>
        <w:t xml:space="preserve"> </w:t>
      </w:r>
      <w:r w:rsidRPr="00F931E9">
        <w:rPr>
          <w:rFonts w:ascii="Times New Roman" w:hAnsi="Times New Roman" w:cs="Times New Roman"/>
          <w:sz w:val="28"/>
          <w:szCs w:val="28"/>
        </w:rPr>
        <w:t>IoT</w:t>
      </w:r>
      <w:r>
        <w:rPr>
          <w:rFonts w:ascii="Times New Roman" w:hAnsi="Times New Roman" w:cs="Times New Roman"/>
          <w:sz w:val="28"/>
          <w:szCs w:val="28"/>
        </w:rPr>
        <w:t xml:space="preserve"> </w:t>
      </w:r>
      <w:r w:rsidRPr="00F931E9">
        <w:rPr>
          <w:rFonts w:ascii="Times New Roman" w:hAnsi="Times New Roman" w:cs="Times New Roman"/>
          <w:sz w:val="28"/>
          <w:szCs w:val="28"/>
        </w:rPr>
        <w:t>service framework with EC, the cloud layer tends to be</w:t>
      </w:r>
      <w:r>
        <w:rPr>
          <w:rFonts w:ascii="Times New Roman" w:hAnsi="Times New Roman" w:cs="Times New Roman"/>
          <w:sz w:val="28"/>
          <w:szCs w:val="28"/>
        </w:rPr>
        <w:t xml:space="preserve"> </w:t>
      </w:r>
      <w:r w:rsidRPr="00F931E9">
        <w:rPr>
          <w:rFonts w:ascii="Times New Roman" w:hAnsi="Times New Roman" w:cs="Times New Roman"/>
          <w:sz w:val="28"/>
          <w:szCs w:val="28"/>
        </w:rPr>
        <w:t>applied to further processing data from the edge layer,</w:t>
      </w:r>
      <w:r>
        <w:rPr>
          <w:rFonts w:ascii="Times New Roman" w:hAnsi="Times New Roman" w:cs="Times New Roman"/>
          <w:sz w:val="28"/>
          <w:szCs w:val="28"/>
        </w:rPr>
        <w:t xml:space="preserve"> </w:t>
      </w:r>
      <w:r w:rsidRPr="00F931E9">
        <w:rPr>
          <w:rFonts w:ascii="Times New Roman" w:hAnsi="Times New Roman" w:cs="Times New Roman"/>
          <w:sz w:val="28"/>
          <w:szCs w:val="28"/>
        </w:rPr>
        <w:t>storing or updating significant information and carrying out</w:t>
      </w:r>
      <w:r>
        <w:rPr>
          <w:rFonts w:ascii="Times New Roman" w:hAnsi="Times New Roman" w:cs="Times New Roman"/>
          <w:sz w:val="28"/>
          <w:szCs w:val="28"/>
        </w:rPr>
        <w:t xml:space="preserve"> </w:t>
      </w:r>
      <w:r w:rsidRPr="00F931E9">
        <w:rPr>
          <w:rFonts w:ascii="Times New Roman" w:hAnsi="Times New Roman" w:cs="Times New Roman"/>
          <w:sz w:val="28"/>
          <w:szCs w:val="28"/>
        </w:rPr>
        <w:t>advanced deployment.</w:t>
      </w:r>
      <w:r>
        <w:rPr>
          <w:rFonts w:ascii="Times New Roman" w:hAnsi="Times New Roman" w:cs="Times New Roman"/>
          <w:sz w:val="28"/>
          <w:szCs w:val="28"/>
        </w:rPr>
        <w:t xml:space="preserve"> </w:t>
      </w:r>
      <w:r w:rsidRPr="00F931E9">
        <w:rPr>
          <w:rFonts w:ascii="Times New Roman" w:hAnsi="Times New Roman" w:cs="Times New Roman"/>
          <w:sz w:val="28"/>
          <w:szCs w:val="28"/>
        </w:rPr>
        <w:t>Nonetheless, in some special situations, the importance</w:t>
      </w:r>
      <w:r>
        <w:rPr>
          <w:rFonts w:ascii="Times New Roman" w:hAnsi="Times New Roman" w:cs="Times New Roman"/>
          <w:sz w:val="28"/>
          <w:szCs w:val="28"/>
        </w:rPr>
        <w:t xml:space="preserve"> </w:t>
      </w:r>
      <w:r w:rsidRPr="00F931E9">
        <w:rPr>
          <w:rFonts w:ascii="Times New Roman" w:hAnsi="Times New Roman" w:cs="Times New Roman"/>
          <w:sz w:val="28"/>
          <w:szCs w:val="28"/>
        </w:rPr>
        <w:t>of cloud-edge collaboration is highlighted. Cloud-edge</w:t>
      </w:r>
      <w:r>
        <w:rPr>
          <w:rFonts w:ascii="Times New Roman" w:hAnsi="Times New Roman" w:cs="Times New Roman"/>
          <w:sz w:val="28"/>
          <w:szCs w:val="28"/>
        </w:rPr>
        <w:t xml:space="preserve"> </w:t>
      </w:r>
      <w:r w:rsidRPr="00F931E9">
        <w:rPr>
          <w:rFonts w:ascii="Times New Roman" w:hAnsi="Times New Roman" w:cs="Times New Roman"/>
          <w:sz w:val="28"/>
          <w:szCs w:val="28"/>
        </w:rPr>
        <w:t>collaboration includes resource collaboration, management</w:t>
      </w:r>
      <w:r w:rsidR="00F911B7">
        <w:rPr>
          <w:rFonts w:ascii="Times New Roman" w:hAnsi="Times New Roman" w:cs="Times New Roman"/>
          <w:sz w:val="28"/>
          <w:szCs w:val="28"/>
        </w:rPr>
        <w:t xml:space="preserve"> </w:t>
      </w:r>
      <w:r w:rsidRPr="00F931E9">
        <w:rPr>
          <w:rFonts w:ascii="Times New Roman" w:hAnsi="Times New Roman" w:cs="Times New Roman"/>
          <w:sz w:val="28"/>
          <w:szCs w:val="28"/>
        </w:rPr>
        <w:t>collaboration,safety collaboration,</w:t>
      </w:r>
      <w:r>
        <w:rPr>
          <w:rFonts w:ascii="Times New Roman" w:hAnsi="Times New Roman" w:cs="Times New Roman"/>
          <w:sz w:val="28"/>
          <w:szCs w:val="28"/>
        </w:rPr>
        <w:t xml:space="preserve"> </w:t>
      </w:r>
      <w:r w:rsidRPr="00F931E9">
        <w:rPr>
          <w:rFonts w:ascii="Times New Roman" w:hAnsi="Times New Roman" w:cs="Times New Roman"/>
          <w:sz w:val="28"/>
          <w:szCs w:val="28"/>
        </w:rPr>
        <w:t>and</w:t>
      </w:r>
      <w:r>
        <w:rPr>
          <w:rFonts w:ascii="Times New Roman" w:hAnsi="Times New Roman" w:cs="Times New Roman"/>
          <w:sz w:val="28"/>
          <w:szCs w:val="28"/>
        </w:rPr>
        <w:t xml:space="preserve"> </w:t>
      </w:r>
      <w:r w:rsidRPr="00F931E9">
        <w:rPr>
          <w:rFonts w:ascii="Times New Roman" w:hAnsi="Times New Roman" w:cs="Times New Roman"/>
          <w:sz w:val="28"/>
          <w:szCs w:val="28"/>
        </w:rPr>
        <w:t>so forth, which think</w:t>
      </w:r>
      <w:r>
        <w:rPr>
          <w:rFonts w:ascii="Times New Roman" w:hAnsi="Times New Roman" w:cs="Times New Roman"/>
          <w:sz w:val="28"/>
          <w:szCs w:val="28"/>
        </w:rPr>
        <w:t xml:space="preserve"> </w:t>
      </w:r>
      <w:r w:rsidRPr="00F931E9">
        <w:rPr>
          <w:rFonts w:ascii="Times New Roman" w:hAnsi="Times New Roman" w:cs="Times New Roman"/>
          <w:sz w:val="28"/>
          <w:szCs w:val="28"/>
        </w:rPr>
        <w:t>of cloud and edge as all in one to reinforce each other and</w:t>
      </w:r>
      <w:r>
        <w:rPr>
          <w:rFonts w:ascii="Times New Roman" w:hAnsi="Times New Roman" w:cs="Times New Roman"/>
          <w:sz w:val="28"/>
          <w:szCs w:val="28"/>
        </w:rPr>
        <w:t xml:space="preserve"> </w:t>
      </w:r>
      <w:r w:rsidRPr="00F931E9">
        <w:rPr>
          <w:rFonts w:ascii="Times New Roman" w:hAnsi="Times New Roman" w:cs="Times New Roman"/>
          <w:sz w:val="28"/>
          <w:szCs w:val="28"/>
        </w:rPr>
        <w:t>schedule dynamically. Specifically, when computing re-sources in the edge layer are insufficient, the cloud layer can</w:t>
      </w:r>
      <w:r>
        <w:rPr>
          <w:rFonts w:ascii="Times New Roman" w:hAnsi="Times New Roman" w:cs="Times New Roman"/>
          <w:sz w:val="28"/>
          <w:szCs w:val="28"/>
        </w:rPr>
        <w:t xml:space="preserve"> </w:t>
      </w:r>
      <w:r w:rsidRPr="00F931E9">
        <w:rPr>
          <w:rFonts w:ascii="Times New Roman" w:hAnsi="Times New Roman" w:cs="Times New Roman"/>
          <w:sz w:val="28"/>
          <w:szCs w:val="28"/>
        </w:rPr>
        <w:t>offer computing support with virtual machines and containers. When a certain edge layer appears malicious traffic,</w:t>
      </w:r>
      <w:r>
        <w:rPr>
          <w:rFonts w:ascii="Times New Roman" w:hAnsi="Times New Roman" w:cs="Times New Roman"/>
          <w:sz w:val="28"/>
          <w:szCs w:val="28"/>
        </w:rPr>
        <w:t xml:space="preserve"> </w:t>
      </w:r>
      <w:r w:rsidRPr="00F931E9">
        <w:rPr>
          <w:rFonts w:ascii="Times New Roman" w:hAnsi="Times New Roman" w:cs="Times New Roman"/>
          <w:sz w:val="28"/>
          <w:szCs w:val="28"/>
        </w:rPr>
        <w:t>the relevant cloud layer which is equipped with better security policy has the ability to discover and block it so as to</w:t>
      </w:r>
      <w:r>
        <w:rPr>
          <w:rFonts w:ascii="Times New Roman" w:hAnsi="Times New Roman" w:cs="Times New Roman"/>
          <w:sz w:val="28"/>
          <w:szCs w:val="28"/>
        </w:rPr>
        <w:t xml:space="preserve"> </w:t>
      </w:r>
      <w:r w:rsidRPr="00F931E9">
        <w:rPr>
          <w:rFonts w:ascii="Times New Roman" w:hAnsi="Times New Roman" w:cs="Times New Roman"/>
          <w:sz w:val="28"/>
          <w:szCs w:val="28"/>
        </w:rPr>
        <w:t>prevent</w:t>
      </w:r>
      <w:r>
        <w:rPr>
          <w:rFonts w:ascii="Times New Roman" w:hAnsi="Times New Roman" w:cs="Times New Roman"/>
          <w:sz w:val="28"/>
          <w:szCs w:val="28"/>
        </w:rPr>
        <w:t xml:space="preserve"> it from continuing spreading. Th</w:t>
      </w:r>
      <w:r w:rsidRPr="00F931E9">
        <w:rPr>
          <w:rFonts w:ascii="Times New Roman" w:hAnsi="Times New Roman" w:cs="Times New Roman"/>
          <w:sz w:val="28"/>
          <w:szCs w:val="28"/>
        </w:rPr>
        <w:t>e establishment o</w:t>
      </w:r>
      <w:r>
        <w:rPr>
          <w:rFonts w:ascii="Times New Roman" w:hAnsi="Times New Roman" w:cs="Times New Roman"/>
          <w:sz w:val="28"/>
          <w:szCs w:val="28"/>
        </w:rPr>
        <w:t xml:space="preserve"> </w:t>
      </w:r>
      <w:r w:rsidRPr="00F931E9">
        <w:rPr>
          <w:rFonts w:ascii="Times New Roman" w:hAnsi="Times New Roman" w:cs="Times New Roman"/>
          <w:sz w:val="28"/>
          <w:szCs w:val="28"/>
        </w:rPr>
        <w:t>fcloud-edge collaboration has aroused wide concern. A few</w:t>
      </w:r>
      <w:r>
        <w:rPr>
          <w:rFonts w:ascii="Times New Roman" w:hAnsi="Times New Roman" w:cs="Times New Roman"/>
          <w:sz w:val="28"/>
          <w:szCs w:val="28"/>
        </w:rPr>
        <w:t xml:space="preserve"> </w:t>
      </w:r>
      <w:r w:rsidRPr="00F931E9">
        <w:rPr>
          <w:rFonts w:ascii="Times New Roman" w:hAnsi="Times New Roman" w:cs="Times New Roman"/>
          <w:sz w:val="28"/>
          <w:szCs w:val="28"/>
        </w:rPr>
        <w:t>cloud-edge collaboration platforms such as Kube</w:t>
      </w:r>
      <w:r>
        <w:rPr>
          <w:rFonts w:ascii="Times New Roman" w:hAnsi="Times New Roman" w:cs="Times New Roman"/>
          <w:sz w:val="28"/>
          <w:szCs w:val="28"/>
        </w:rPr>
        <w:t xml:space="preserve"> </w:t>
      </w:r>
      <w:r w:rsidRPr="00F931E9">
        <w:rPr>
          <w:rFonts w:ascii="Times New Roman" w:hAnsi="Times New Roman" w:cs="Times New Roman"/>
          <w:sz w:val="28"/>
          <w:szCs w:val="28"/>
        </w:rPr>
        <w:t>Edge, Edge</w:t>
      </w:r>
      <w:r>
        <w:rPr>
          <w:rFonts w:ascii="Times New Roman" w:hAnsi="Times New Roman" w:cs="Times New Roman"/>
          <w:sz w:val="28"/>
          <w:szCs w:val="28"/>
        </w:rPr>
        <w:t xml:space="preserve"> </w:t>
      </w:r>
      <w:r w:rsidRPr="00F931E9">
        <w:rPr>
          <w:rFonts w:ascii="Times New Roman" w:hAnsi="Times New Roman" w:cs="Times New Roman"/>
          <w:sz w:val="28"/>
          <w:szCs w:val="28"/>
        </w:rPr>
        <w:t xml:space="preserve">Tunnel, and AWS Wavelength are pushing ahead with the prosperity of cloud-edge collaboration.*e </w:t>
      </w:r>
      <w:r w:rsidRPr="00F931E9">
        <w:rPr>
          <w:rFonts w:ascii="Times New Roman" w:hAnsi="Times New Roman" w:cs="Times New Roman"/>
          <w:sz w:val="28"/>
          <w:szCs w:val="28"/>
        </w:rPr>
        <w:lastRenderedPageBreak/>
        <w:t>application of IoT service with EC is booming andhot. Table 3 shows some typical examples of IoT</w:t>
      </w:r>
      <w:r>
        <w:rPr>
          <w:rFonts w:ascii="Times New Roman" w:hAnsi="Times New Roman" w:cs="Times New Roman"/>
          <w:sz w:val="28"/>
          <w:szCs w:val="28"/>
        </w:rPr>
        <w:t xml:space="preserve"> </w:t>
      </w:r>
      <w:r w:rsidRPr="00F931E9">
        <w:rPr>
          <w:rFonts w:ascii="Times New Roman" w:hAnsi="Times New Roman" w:cs="Times New Roman"/>
          <w:sz w:val="28"/>
          <w:szCs w:val="28"/>
        </w:rPr>
        <w:t>service with</w:t>
      </w:r>
      <w:r>
        <w:rPr>
          <w:rFonts w:ascii="Times New Roman" w:hAnsi="Times New Roman" w:cs="Times New Roman"/>
          <w:sz w:val="28"/>
          <w:szCs w:val="28"/>
        </w:rPr>
        <w:t xml:space="preserve"> </w:t>
      </w:r>
      <w:r w:rsidRPr="00F931E9">
        <w:rPr>
          <w:rFonts w:ascii="Times New Roman" w:hAnsi="Times New Roman" w:cs="Times New Roman"/>
          <w:sz w:val="28"/>
          <w:szCs w:val="28"/>
        </w:rPr>
        <w:t>EC</w:t>
      </w:r>
      <w:r>
        <w:rPr>
          <w:rFonts w:ascii="Times New Roman" w:hAnsi="Times New Roman" w:cs="Times New Roman"/>
          <w:sz w:val="28"/>
          <w:szCs w:val="28"/>
        </w:rPr>
        <w:t>.</w:t>
      </w: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Cloud Computing Types</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Based on the location parameter, cloud computing can be divided [19][20]into following categories:</w:t>
      </w: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a) Public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computing infrastructure is provided by the vendor and customer has no visibility on the infrastructure. But the resources can be accessible publically.</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b) Private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infrastructure is developed for a private organization. The services can be access by that private organization only. This type of cloud is more secure than a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 Hybrid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A hybrid cloud is come into existence after merging a private as well asthepublic cloud. Critical applications may be deployed on a private cloud and the applications having less security can be connected to the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D)</w:t>
      </w:r>
      <w:r>
        <w:rPr>
          <w:rFonts w:ascii="Times New Roman" w:hAnsi="Times New Roman" w:cs="Times New Roman"/>
          <w:b/>
          <w:sz w:val="28"/>
          <w:szCs w:val="28"/>
        </w:rPr>
        <w:t xml:space="preserve"> </w:t>
      </w:r>
      <w:r w:rsidRPr="004D4245">
        <w:rPr>
          <w:rFonts w:ascii="Times New Roman" w:hAnsi="Times New Roman" w:cs="Times New Roman"/>
          <w:b/>
          <w:sz w:val="28"/>
          <w:szCs w:val="28"/>
        </w:rPr>
        <w:t>Community Cloud:</w:t>
      </w:r>
    </w:p>
    <w:p w:rsidR="00F522D4"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sz w:val="28"/>
          <w:szCs w:val="28"/>
        </w:rPr>
        <w:t xml:space="preserve"> Here, the infrastructure is shared between organizations of the same community.</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B96AA5" w:rsidRDefault="00D1591F" w:rsidP="001058DC">
      <w:pPr>
        <w:autoSpaceDE w:val="0"/>
        <w:autoSpaceDN w:val="0"/>
        <w:adjustRightInd w:val="0"/>
        <w:spacing w:after="0" w:line="360" w:lineRule="auto"/>
        <w:jc w:val="both"/>
        <w:rPr>
          <w:rFonts w:ascii="Times New Roman" w:hAnsi="Times New Roman" w:cs="Times New Roman"/>
          <w:b/>
          <w:sz w:val="28"/>
          <w:szCs w:val="28"/>
        </w:rPr>
      </w:pPr>
      <w:r w:rsidRPr="00B96AA5">
        <w:rPr>
          <w:rFonts w:ascii="Times New Roman" w:hAnsi="Times New Roman" w:cs="Times New Roman"/>
          <w:b/>
          <w:sz w:val="28"/>
          <w:szCs w:val="28"/>
        </w:rPr>
        <w:t>CLOUD INSIGHT</w:t>
      </w:r>
      <w:r w:rsidR="00B96AA5" w:rsidRPr="00B96AA5">
        <w:rPr>
          <w:rFonts w:ascii="Times New Roman" w:hAnsi="Times New Roman" w:cs="Times New Roman"/>
          <w:b/>
          <w:sz w:val="28"/>
          <w:szCs w:val="28"/>
        </w:rPr>
        <w:t xml:space="preserve"> </w:t>
      </w:r>
      <w:r w:rsidRPr="00B96AA5">
        <w:rPr>
          <w:rFonts w:ascii="Times New Roman" w:hAnsi="Times New Roman" w:cs="Times New Roman"/>
          <w:b/>
          <w:sz w:val="28"/>
          <w:szCs w:val="28"/>
        </w:rPr>
        <w:t>FRAMEWORK</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B96AA5" w:rsidP="001058DC">
      <w:pPr>
        <w:autoSpaceDE w:val="0"/>
        <w:autoSpaceDN w:val="0"/>
        <w:adjustRightInd w:val="0"/>
        <w:spacing w:after="0" w:line="360" w:lineRule="auto"/>
        <w:jc w:val="both"/>
        <w:rPr>
          <w:rFonts w:ascii="Times New Roman" w:hAnsi="Times New Roman" w:cs="Times New Roman"/>
          <w:b/>
          <w:sz w:val="28"/>
          <w:szCs w:val="28"/>
        </w:rPr>
      </w:pPr>
      <w:r w:rsidRPr="00B96AA5">
        <w:rPr>
          <w:rFonts w:ascii="Times New Roman" w:hAnsi="Times New Roman" w:cs="Times New Roman"/>
          <w:sz w:val="28"/>
          <w:szCs w:val="28"/>
        </w:rPr>
        <w:t>TheCloudInsightframework  (Figure  2)  consists  of  fourmain components: 1) a predictor pool, 2) a workload reposi-tory, 3) a model builder and 4)CloudInsightworkload predic-tor. The input of this framework is the actual/current workloads(e.g., job arrivals) and the output is the prediction for a near-future workload. The predictor pool is a collection of workloadpredictors.  The  workload  repository  stores  the  job  history  ofthe workload and the prediction history of all local predictorsin predictor pool. The model builder is responsible for creatingan ensemble prediction model by evaluating the performanceof the predictors in the predictor pool</w:t>
      </w:r>
      <w:r w:rsidRPr="00B96AA5">
        <w:rPr>
          <w:rFonts w:ascii="Times New Roman" w:hAnsi="Times New Roman" w:cs="Times New Roman"/>
          <w:b/>
          <w:sz w:val="28"/>
          <w:szCs w:val="28"/>
        </w:rPr>
        <w:t>.</w:t>
      </w: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175613" w:rsidRPr="00B96AA5" w:rsidRDefault="00B96AA5" w:rsidP="001058DC">
      <w:pPr>
        <w:autoSpaceDE w:val="0"/>
        <w:autoSpaceDN w:val="0"/>
        <w:adjustRightInd w:val="0"/>
        <w:spacing w:after="0" w:line="360" w:lineRule="auto"/>
        <w:jc w:val="both"/>
        <w:rPr>
          <w:rFonts w:ascii="Times New Roman" w:hAnsi="Times New Roman" w:cs="Times New Roman"/>
          <w:sz w:val="28"/>
          <w:szCs w:val="28"/>
        </w:rPr>
      </w:pPr>
      <w:r w:rsidRPr="00B96AA5">
        <w:rPr>
          <w:rFonts w:ascii="Times New Roman" w:hAnsi="Times New Roman" w:cs="Times New Roman"/>
          <w:sz w:val="28"/>
          <w:szCs w:val="28"/>
        </w:rPr>
        <w:t>When jobs begin to arrive i</w:t>
      </w:r>
      <w:r>
        <w:rPr>
          <w:rFonts w:ascii="Times New Roman" w:hAnsi="Times New Roman" w:cs="Times New Roman"/>
          <w:sz w:val="28"/>
          <w:szCs w:val="28"/>
        </w:rPr>
        <w:t>n a cloud application, a predic</w:t>
      </w:r>
      <w:r w:rsidRPr="00B96AA5">
        <w:rPr>
          <w:rFonts w:ascii="Times New Roman" w:hAnsi="Times New Roman" w:cs="Times New Roman"/>
          <w:sz w:val="28"/>
          <w:szCs w:val="28"/>
        </w:rPr>
        <w:t>tion for the  future  workload  is  also  initiated.  For  the  initial period  (e.g.,  the  first  30  minutes  or  1  hour),CloudInsighteither uses a simple ensemble workload prediction model that all  local  predictors  have  the  equal  contribution  (weight)  or</w:t>
      </w:r>
      <w:r>
        <w:rPr>
          <w:rFonts w:ascii="Times New Roman" w:hAnsi="Times New Roman" w:cs="Times New Roman"/>
          <w:sz w:val="28"/>
          <w:szCs w:val="28"/>
        </w:rPr>
        <w:t xml:space="preserve"> </w:t>
      </w:r>
      <w:r w:rsidRPr="00B96AA5">
        <w:rPr>
          <w:rFonts w:ascii="Times New Roman" w:hAnsi="Times New Roman" w:cs="Times New Roman"/>
          <w:sz w:val="28"/>
          <w:szCs w:val="28"/>
        </w:rPr>
        <w:t>relies on user’s selection of the weights (the user can allocate  higher  weight  for  a  particular  predictor).  Once  the  initial(measurement)  step  finishes  and  initial  accuracy  history  is</w:t>
      </w:r>
      <w:r>
        <w:rPr>
          <w:rFonts w:ascii="Times New Roman" w:hAnsi="Times New Roman" w:cs="Times New Roman"/>
          <w:sz w:val="28"/>
          <w:szCs w:val="28"/>
        </w:rPr>
        <w:t xml:space="preserve"> </w:t>
      </w:r>
      <w:r w:rsidRPr="00B96AA5">
        <w:rPr>
          <w:rFonts w:ascii="Times New Roman" w:hAnsi="Times New Roman" w:cs="Times New Roman"/>
          <w:sz w:val="28"/>
          <w:szCs w:val="28"/>
        </w:rPr>
        <w:t>collected,</w:t>
      </w:r>
      <w:r>
        <w:rPr>
          <w:rFonts w:ascii="Times New Roman" w:hAnsi="Times New Roman" w:cs="Times New Roman"/>
          <w:sz w:val="28"/>
          <w:szCs w:val="28"/>
        </w:rPr>
        <w:t xml:space="preserve"> </w:t>
      </w:r>
      <w:r w:rsidRPr="00B96AA5">
        <w:rPr>
          <w:rFonts w:ascii="Times New Roman" w:hAnsi="Times New Roman" w:cs="Times New Roman"/>
          <w:sz w:val="28"/>
          <w:szCs w:val="28"/>
        </w:rPr>
        <w:t>CloudInsightcreates an ensemble prediction model</w:t>
      </w:r>
      <w:r>
        <w:rPr>
          <w:rFonts w:ascii="Times New Roman" w:hAnsi="Times New Roman" w:cs="Times New Roman"/>
          <w:sz w:val="28"/>
          <w:szCs w:val="28"/>
        </w:rPr>
        <w:t xml:space="preserve"> </w:t>
      </w:r>
      <w:r w:rsidRPr="00B96AA5">
        <w:rPr>
          <w:rFonts w:ascii="Times New Roman" w:hAnsi="Times New Roman" w:cs="Times New Roman"/>
          <w:sz w:val="28"/>
          <w:szCs w:val="28"/>
        </w:rPr>
        <w:t>based on the procedure described below. This ensemble mode</w:t>
      </w:r>
      <w:r>
        <w:rPr>
          <w:rFonts w:ascii="Times New Roman" w:hAnsi="Times New Roman" w:cs="Times New Roman"/>
          <w:sz w:val="28"/>
          <w:szCs w:val="28"/>
        </w:rPr>
        <w:t xml:space="preserve"> </w:t>
      </w:r>
      <w:r w:rsidRPr="00B96AA5">
        <w:rPr>
          <w:rFonts w:ascii="Times New Roman" w:hAnsi="Times New Roman" w:cs="Times New Roman"/>
          <w:sz w:val="28"/>
          <w:szCs w:val="28"/>
        </w:rPr>
        <w:t>is used to predict future workload. After the expiration of the</w:t>
      </w:r>
      <w:r>
        <w:rPr>
          <w:rFonts w:ascii="Times New Roman" w:hAnsi="Times New Roman" w:cs="Times New Roman"/>
          <w:sz w:val="28"/>
          <w:szCs w:val="28"/>
        </w:rPr>
        <w:t xml:space="preserve"> model  re</w:t>
      </w:r>
      <w:r w:rsidRPr="00B96AA5">
        <w:rPr>
          <w:rFonts w:ascii="Times New Roman" w:hAnsi="Times New Roman" w:cs="Times New Roman"/>
          <w:sz w:val="28"/>
          <w:szCs w:val="28"/>
        </w:rPr>
        <w:t>creation  interval,  the  ensemble  model  will  be  re-created.  The workload  prediction  is  performed  at  every  pre-defined prediction interval with the ensemble model, which is</w:t>
      </w:r>
      <w:r>
        <w:rPr>
          <w:rFonts w:ascii="Times New Roman" w:hAnsi="Times New Roman" w:cs="Times New Roman"/>
          <w:sz w:val="28"/>
          <w:szCs w:val="28"/>
        </w:rPr>
        <w:t xml:space="preserve"> </w:t>
      </w:r>
      <w:r w:rsidRPr="00B96AA5">
        <w:rPr>
          <w:rFonts w:ascii="Times New Roman" w:hAnsi="Times New Roman" w:cs="Times New Roman"/>
          <w:sz w:val="28"/>
          <w:szCs w:val="28"/>
        </w:rPr>
        <w:t xml:space="preserve">created from the </w:t>
      </w:r>
      <w:r w:rsidRPr="00B96AA5">
        <w:rPr>
          <w:rFonts w:ascii="Times New Roman" w:hAnsi="Times New Roman" w:cs="Times New Roman"/>
          <w:sz w:val="28"/>
          <w:szCs w:val="28"/>
        </w:rPr>
        <w:lastRenderedPageBreak/>
        <w:t>previous step. The ensemble model combines the predictions from the local predictors in the predictor pool. This prediction  can  then  be  used  by  a  resource  management component for resource scaling.</w:t>
      </w:r>
    </w:p>
    <w:p w:rsidR="00D1591F" w:rsidRPr="00B96AA5" w:rsidRDefault="00D1591F" w:rsidP="001058DC">
      <w:pPr>
        <w:autoSpaceDE w:val="0"/>
        <w:autoSpaceDN w:val="0"/>
        <w:adjustRightInd w:val="0"/>
        <w:spacing w:after="0" w:line="360" w:lineRule="auto"/>
        <w:jc w:val="both"/>
        <w:rPr>
          <w:rFonts w:ascii="Times New Roman" w:hAnsi="Times New Roman" w:cs="Times New Roman"/>
          <w:sz w:val="28"/>
          <w:szCs w:val="28"/>
        </w:rPr>
      </w:pP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7D5ADE" w:rsidRDefault="007D5ADE" w:rsidP="00CD1923">
      <w:pPr>
        <w:spacing w:line="360" w:lineRule="auto"/>
        <w:rPr>
          <w:rFonts w:ascii="Times New Roman" w:hAnsi="Times New Roman" w:cs="Times New Roman"/>
          <w:b/>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7D5ADE" w:rsidRDefault="007D5ADE" w:rsidP="007D5ADE">
      <w:pPr>
        <w:autoSpaceDE w:val="0"/>
        <w:autoSpaceDN w:val="0"/>
        <w:adjustRightInd w:val="0"/>
        <w:spacing w:after="0" w:line="360" w:lineRule="auto"/>
        <w:jc w:val="both"/>
        <w:rPr>
          <w:rFonts w:ascii="Times New Roman" w:hAnsi="Times New Roman" w:cs="Times New Roman"/>
          <w:sz w:val="28"/>
          <w:szCs w:val="28"/>
        </w:rPr>
      </w:pPr>
    </w:p>
    <w:p w:rsidR="007D5ADE" w:rsidRPr="007D5ADE" w:rsidRDefault="007D5ADE" w:rsidP="007D5ADE">
      <w:pPr>
        <w:autoSpaceDE w:val="0"/>
        <w:autoSpaceDN w:val="0"/>
        <w:adjustRightInd w:val="0"/>
        <w:spacing w:after="0" w:line="360" w:lineRule="auto"/>
        <w:jc w:val="both"/>
        <w:rPr>
          <w:rFonts w:ascii="Times New Roman" w:hAnsi="Times New Roman" w:cs="Times New Roman"/>
          <w:sz w:val="28"/>
          <w:szCs w:val="28"/>
        </w:rPr>
      </w:pPr>
      <w:r w:rsidRPr="007D5ADE">
        <w:rPr>
          <w:rFonts w:ascii="Times New Roman" w:hAnsi="Times New Roman" w:cs="Times New Roman"/>
          <w:sz w:val="28"/>
          <w:szCs w:val="28"/>
        </w:rPr>
        <w:t>Infrastructure as a service clouds hide the complexity of maintaining the physical infrastructure with a slight disadvantage: they also hide their internal working details. Should users need knowledge about these details e.g., to increase the reliability or performance of their applications, they would need solutions to detect behavioral changes in the underlying system. Existing runtime solutions for such purposes offer limited capabilities as they are mostly restricted to revealing weekly or yearly behavioral periodicity in the infrastructure</w:t>
      </w:r>
      <w:r>
        <w:rPr>
          <w:rFonts w:ascii="Times New Roman" w:hAnsi="Times New Roman" w:cs="Times New Roman"/>
          <w:sz w:val="28"/>
          <w:szCs w:val="28"/>
        </w:rPr>
        <w:t>.</w:t>
      </w:r>
    </w:p>
    <w:p w:rsidR="00AC3BEC" w:rsidRDefault="00AC3BEC" w:rsidP="002A0D0B">
      <w:pPr>
        <w:autoSpaceDE w:val="0"/>
        <w:autoSpaceDN w:val="0"/>
        <w:adjustRightInd w:val="0"/>
        <w:spacing w:after="0" w:line="240" w:lineRule="auto"/>
        <w:rPr>
          <w:rFonts w:ascii="Times New Roman" w:hAnsi="Times New Roman" w:cs="Times New Roman"/>
          <w:b/>
          <w:sz w:val="24"/>
          <w:szCs w:val="24"/>
        </w:rPr>
      </w:pPr>
    </w:p>
    <w:p w:rsidR="00D1591F" w:rsidRDefault="00D1591F"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71773F">
        <w:rPr>
          <w:rFonts w:ascii="Times New Roman" w:hAnsi="Times New Roman" w:cs="Times New Roman"/>
          <w:b/>
          <w:sz w:val="24"/>
          <w:szCs w:val="24"/>
        </w:rPr>
        <w:t xml:space="preserve"> OF EXISTING SYSTEM </w:t>
      </w:r>
    </w:p>
    <w:p w:rsidR="00933007" w:rsidRDefault="00933007" w:rsidP="00BF4AE9">
      <w:pPr>
        <w:pStyle w:val="NormalWeb"/>
        <w:spacing w:before="0" w:beforeAutospacing="0" w:after="0" w:afterAutospacing="0" w:line="360" w:lineRule="auto"/>
        <w:jc w:val="both"/>
        <w:rPr>
          <w:b/>
        </w:rPr>
      </w:pPr>
    </w:p>
    <w:p w:rsidR="00933007" w:rsidRDefault="00A12B2B" w:rsidP="00A12B2B">
      <w:pPr>
        <w:pStyle w:val="NormalWeb"/>
        <w:numPr>
          <w:ilvl w:val="0"/>
          <w:numId w:val="16"/>
        </w:numPr>
        <w:spacing w:before="0" w:beforeAutospacing="0" w:after="0" w:afterAutospacing="0" w:line="360" w:lineRule="auto"/>
        <w:jc w:val="both"/>
        <w:rPr>
          <w:sz w:val="28"/>
          <w:szCs w:val="28"/>
        </w:rPr>
      </w:pPr>
      <w:r w:rsidRPr="00A12B2B">
        <w:rPr>
          <w:sz w:val="28"/>
          <w:szCs w:val="28"/>
        </w:rPr>
        <w:t>The application runs long enough so</w:t>
      </w:r>
      <w:r>
        <w:rPr>
          <w:sz w:val="28"/>
          <w:szCs w:val="28"/>
        </w:rPr>
        <w:t xml:space="preserve"> </w:t>
      </w:r>
      <w:r w:rsidRPr="00A12B2B">
        <w:rPr>
          <w:sz w:val="28"/>
          <w:szCs w:val="28"/>
        </w:rPr>
        <w:t>that the time taken by a potential virtual infrastructure rearrangement is negligible</w:t>
      </w:r>
      <w:r>
        <w:rPr>
          <w:sz w:val="28"/>
          <w:szCs w:val="28"/>
        </w:rPr>
        <w:t>.</w:t>
      </w:r>
    </w:p>
    <w:p w:rsidR="00A12B2B" w:rsidRDefault="00A12B2B" w:rsidP="00BF4AE9">
      <w:pPr>
        <w:pStyle w:val="NormalWeb"/>
        <w:spacing w:before="0" w:beforeAutospacing="0" w:after="0" w:afterAutospacing="0" w:line="360" w:lineRule="auto"/>
        <w:jc w:val="both"/>
        <w:rPr>
          <w:sz w:val="28"/>
          <w:szCs w:val="28"/>
        </w:rPr>
      </w:pPr>
    </w:p>
    <w:p w:rsidR="00A12B2B" w:rsidRPr="00A12B2B" w:rsidRDefault="00A12B2B" w:rsidP="00A12B2B">
      <w:pPr>
        <w:pStyle w:val="NormalWeb"/>
        <w:numPr>
          <w:ilvl w:val="0"/>
          <w:numId w:val="16"/>
        </w:numPr>
        <w:spacing w:before="0" w:beforeAutospacing="0" w:after="0" w:afterAutospacing="0" w:line="360" w:lineRule="auto"/>
        <w:jc w:val="both"/>
        <w:rPr>
          <w:sz w:val="28"/>
          <w:szCs w:val="28"/>
        </w:rPr>
      </w:pPr>
      <w:r w:rsidRPr="00A12B2B">
        <w:rPr>
          <w:sz w:val="28"/>
          <w:szCs w:val="28"/>
        </w:rPr>
        <w:lastRenderedPageBreak/>
        <w:t>The application is executed repeatedly over a period of time.</w:t>
      </w:r>
    </w:p>
    <w:p w:rsidR="009071FD" w:rsidRDefault="009071FD"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8328D9" w:rsidRDefault="008328D9"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3A54DD" w:rsidRDefault="003A54DD" w:rsidP="00BF4AE9">
      <w:pPr>
        <w:pStyle w:val="NormalWeb"/>
        <w:spacing w:before="0" w:beforeAutospacing="0" w:after="0" w:afterAutospacing="0" w:line="360" w:lineRule="auto"/>
        <w:jc w:val="both"/>
        <w:rPr>
          <w:b/>
        </w:rPr>
      </w:pPr>
    </w:p>
    <w:p w:rsidR="009071FD" w:rsidRPr="003A54DD" w:rsidRDefault="003A54DD" w:rsidP="00BF4AE9">
      <w:pPr>
        <w:pStyle w:val="NormalWeb"/>
        <w:spacing w:before="0" w:beforeAutospacing="0" w:after="0" w:afterAutospacing="0" w:line="360" w:lineRule="auto"/>
        <w:jc w:val="both"/>
        <w:rPr>
          <w:sz w:val="28"/>
          <w:szCs w:val="28"/>
        </w:rPr>
      </w:pPr>
      <w:r w:rsidRPr="003A54DD">
        <w:rPr>
          <w:sz w:val="28"/>
          <w:szCs w:val="28"/>
        </w:rPr>
        <w:t>This paper proposes a technique for predicting generic background workload by means of simulations that are capable of providing additional knowledge of the underlying private cloud systems in order to support activities like cloud orchestration or workflow enactment. Our technique uses long-running scientific workflows and their behavior discrepancies and tries to replicate these in a simulated cloud with known (trace-based) workloads. We argue that the better we can mimic the current discrepancies the better we can tell expected workloads in the near future on the real life cloud. We evaluated the proposed prediction approach with a biochemical application on both real and simulated cloud infrastructures. The proposed algorithm has shown to produce significantly (20%) better workload predictions for the future of simulated clouds than random workload selection.</w:t>
      </w:r>
    </w:p>
    <w:p w:rsidR="00AC3BEC" w:rsidRDefault="00AC3BEC" w:rsidP="00BF4AE9">
      <w:pPr>
        <w:pStyle w:val="NormalWeb"/>
        <w:spacing w:before="0" w:beforeAutospacing="0" w:after="0" w:afterAutospacing="0" w:line="360" w:lineRule="auto"/>
        <w:jc w:val="both"/>
        <w:rPr>
          <w:sz w:val="28"/>
          <w:szCs w:val="28"/>
        </w:rPr>
      </w:pPr>
    </w:p>
    <w:p w:rsidR="00CD1923" w:rsidRDefault="00DA741D" w:rsidP="00D26DA0">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3578DA" w:rsidRDefault="003578DA" w:rsidP="00D26DA0">
      <w:pPr>
        <w:spacing w:before="100" w:after="100" w:line="360" w:lineRule="auto"/>
        <w:jc w:val="both"/>
        <w:rPr>
          <w:rFonts w:ascii="Times New Roman" w:hAnsi="Times New Roman" w:cs="Times New Roman"/>
          <w:b/>
          <w:sz w:val="24"/>
          <w:szCs w:val="24"/>
        </w:rPr>
      </w:pPr>
    </w:p>
    <w:p w:rsidR="00596E82" w:rsidRPr="00830C6C" w:rsidRDefault="00830C6C" w:rsidP="00830C6C">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830C6C">
        <w:rPr>
          <w:rFonts w:ascii="Times New Roman" w:hAnsi="Times New Roman" w:cs="Times New Roman"/>
          <w:sz w:val="28"/>
          <w:szCs w:val="28"/>
        </w:rPr>
        <w:lastRenderedPageBreak/>
        <w:t>The result of this prediction subsequently enables to steer current and future cloud usage accordingly, including the option of resource rearrangement if indicated.</w:t>
      </w:r>
    </w:p>
    <w:p w:rsidR="00830C6C" w:rsidRDefault="00830C6C" w:rsidP="004702B4">
      <w:pPr>
        <w:tabs>
          <w:tab w:val="left" w:pos="720"/>
        </w:tabs>
        <w:spacing w:after="100" w:line="360" w:lineRule="auto"/>
        <w:jc w:val="both"/>
        <w:rPr>
          <w:rFonts w:ascii="Times New Roman" w:hAnsi="Times New Roman" w:cs="Times New Roman"/>
          <w:sz w:val="28"/>
          <w:szCs w:val="28"/>
        </w:rPr>
      </w:pPr>
    </w:p>
    <w:p w:rsidR="00830C6C" w:rsidRPr="00830C6C" w:rsidRDefault="00830C6C" w:rsidP="00830C6C">
      <w:pPr>
        <w:pStyle w:val="ListParagraph"/>
        <w:numPr>
          <w:ilvl w:val="0"/>
          <w:numId w:val="15"/>
        </w:numPr>
        <w:tabs>
          <w:tab w:val="left" w:pos="720"/>
        </w:tabs>
        <w:spacing w:after="100" w:line="360" w:lineRule="auto"/>
        <w:jc w:val="both"/>
        <w:rPr>
          <w:rFonts w:ascii="Times New Roman" w:hAnsi="Times New Roman" w:cs="Times New Roman"/>
          <w:sz w:val="28"/>
          <w:szCs w:val="28"/>
        </w:rPr>
      </w:pPr>
      <w:r w:rsidRPr="00830C6C">
        <w:rPr>
          <w:rFonts w:ascii="Times New Roman" w:hAnsi="Times New Roman" w:cs="Times New Roman"/>
          <w:sz w:val="28"/>
          <w:szCs w:val="28"/>
        </w:rPr>
        <w:t>The concept of a private-cloud level load prediction method based on the combination of historic traces, aimed at improving execution quality.</w:t>
      </w:r>
    </w:p>
    <w:p w:rsidR="008328D9" w:rsidRDefault="008328D9" w:rsidP="004702B4">
      <w:pPr>
        <w:tabs>
          <w:tab w:val="left" w:pos="720"/>
        </w:tabs>
        <w:spacing w:after="100" w:line="360" w:lineRule="auto"/>
        <w:jc w:val="both"/>
        <w:rPr>
          <w:rFonts w:ascii="Times New Roman" w:hAnsi="Times New Roman" w:cs="Times New Roman"/>
          <w:b/>
          <w:sz w:val="24"/>
          <w:szCs w:val="24"/>
        </w:rPr>
      </w:pPr>
    </w:p>
    <w:p w:rsidR="008328D9" w:rsidRDefault="008328D9"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23174" w:rsidRDefault="00B23174" w:rsidP="00DA4695">
      <w:pPr>
        <w:pStyle w:val="BodyText"/>
        <w:jc w:val="center"/>
        <w:rPr>
          <w:b/>
          <w:iCs/>
          <w:sz w:val="28"/>
          <w:szCs w:val="28"/>
        </w:rPr>
      </w:pPr>
    </w:p>
    <w:p w:rsidR="00952E21" w:rsidRPr="00952E21" w:rsidRDefault="00952E21" w:rsidP="00952E21">
      <w:pPr>
        <w:pStyle w:val="BodyText"/>
        <w:rPr>
          <w:iCs/>
          <w:sz w:val="28"/>
          <w:szCs w:val="28"/>
        </w:rPr>
      </w:pPr>
      <w:r w:rsidRPr="00952E21">
        <w:rPr>
          <w:iCs/>
          <w:sz w:val="28"/>
          <w:szCs w:val="28"/>
        </w:rPr>
        <w:t>This paper presents Cloud Insight an online workload prediction framework to address dynamic and highly variable cloud workloads. Cloud Insight employs a  number  of  local predictors and creates an ensemble prediction model with them by dynamically determining the proper weights of each local predictor. To determine the weights, we formulate this problems a multiclass regression problem  with  a  SVM  classifier. We  have  performed  a  comprehensive  study  to  measure  the performance  and  overhead  of  this  framework  with  a  broad range  of  real-world  cloud  workloads.  Our  evaluation  results show that Cloud Insight has 13% – 27% of better accuracy than state-of-the-art  static  predictors  and  it  also  has  low  overhead</w:t>
      </w:r>
      <w:r>
        <w:rPr>
          <w:iCs/>
          <w:sz w:val="28"/>
          <w:szCs w:val="28"/>
        </w:rPr>
        <w:t xml:space="preserve"> </w:t>
      </w:r>
      <w:r w:rsidRPr="00952E21">
        <w:rPr>
          <w:iCs/>
          <w:sz w:val="28"/>
          <w:szCs w:val="28"/>
        </w:rPr>
        <w:t>This work was partially supported by the National Science Foundation under grant CCF-1617390. The views and conclusions contained herein are those of the authors and should not be interpreted as necessarily representing the official policies or endorsements, either expressed or implied of NSF.</w:t>
      </w:r>
    </w:p>
    <w:p w:rsidR="00091FA5" w:rsidRPr="00952E21" w:rsidRDefault="00091FA5" w:rsidP="00952E21">
      <w:pPr>
        <w:pStyle w:val="BodyText"/>
        <w:rPr>
          <w:iCs/>
          <w:sz w:val="28"/>
          <w:szCs w:val="28"/>
        </w:rPr>
      </w:pPr>
    </w:p>
    <w:p w:rsidR="00091FA5" w:rsidRPr="00952E21" w:rsidRDefault="00091FA5" w:rsidP="00952E21">
      <w:pPr>
        <w:pStyle w:val="BodyText"/>
        <w:rPr>
          <w:iCs/>
          <w:sz w:val="28"/>
          <w:szCs w:val="28"/>
        </w:rPr>
      </w:pPr>
    </w:p>
    <w:p w:rsidR="00091FA5" w:rsidRPr="00952E21" w:rsidRDefault="00091FA5" w:rsidP="00952E21">
      <w:pPr>
        <w:pStyle w:val="BodyText"/>
        <w:rPr>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FB1977">
      <w:pPr>
        <w:pStyle w:val="BodyText"/>
        <w:rPr>
          <w:b/>
          <w:iCs/>
          <w:sz w:val="28"/>
          <w:szCs w:val="28"/>
        </w:rPr>
      </w:pPr>
    </w:p>
    <w:p w:rsidR="00B42F04" w:rsidRDefault="00B42F04" w:rsidP="00FB1977">
      <w:pPr>
        <w:pStyle w:val="BodyText"/>
        <w:rPr>
          <w:b/>
          <w:iCs/>
          <w:sz w:val="28"/>
          <w:szCs w:val="28"/>
        </w:rPr>
      </w:pPr>
    </w:p>
    <w:p w:rsidR="00B42F04" w:rsidRDefault="00B42F04" w:rsidP="00FB1977">
      <w:pPr>
        <w:pStyle w:val="BodyText"/>
        <w:rPr>
          <w:b/>
          <w:iCs/>
          <w:sz w:val="28"/>
          <w:szCs w:val="28"/>
        </w:rPr>
      </w:pPr>
    </w:p>
    <w:p w:rsidR="00B42F04" w:rsidRDefault="00B42F04" w:rsidP="00FB1977">
      <w:pPr>
        <w:pStyle w:val="BodyText"/>
        <w:rPr>
          <w:b/>
          <w:iCs/>
          <w:sz w:val="28"/>
          <w:szCs w:val="28"/>
        </w:rPr>
      </w:pPr>
    </w:p>
    <w:p w:rsidR="00A33269" w:rsidRDefault="00A33269" w:rsidP="00FB1977">
      <w:pPr>
        <w:pStyle w:val="BodyText"/>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370D47" w:rsidRPr="002B0581" w:rsidRDefault="00370D47" w:rsidP="00DA4695">
      <w:pPr>
        <w:pStyle w:val="BodyText"/>
        <w:jc w:val="center"/>
        <w:rPr>
          <w:b/>
          <w:iCs/>
          <w:sz w:val="28"/>
          <w:szCs w:val="28"/>
        </w:rPr>
      </w:pPr>
      <w:r w:rsidRPr="002B0581">
        <w:rPr>
          <w:b/>
          <w:iCs/>
          <w:sz w:val="28"/>
          <w:szCs w:val="28"/>
        </w:rPr>
        <w:t>CHAPTER-6</w:t>
      </w:r>
    </w:p>
    <w:p w:rsidR="00C02F10" w:rsidRPr="002B0581" w:rsidRDefault="00FE3487" w:rsidP="007046A8">
      <w:pPr>
        <w:pStyle w:val="BodyText"/>
        <w:jc w:val="center"/>
        <w:rPr>
          <w:b/>
          <w:iCs/>
          <w:sz w:val="28"/>
          <w:szCs w:val="28"/>
        </w:rPr>
      </w:pPr>
      <w:r w:rsidRPr="002B0581">
        <w:rPr>
          <w:b/>
          <w:iCs/>
          <w:sz w:val="28"/>
          <w:szCs w:val="28"/>
        </w:rPr>
        <w:t>REFERENCE</w:t>
      </w:r>
    </w:p>
    <w:p w:rsidR="00942C59" w:rsidRPr="00A702D9" w:rsidRDefault="00A702D9" w:rsidP="001D3E1B">
      <w:pPr>
        <w:pStyle w:val="BodyText"/>
        <w:rPr>
          <w:iCs/>
          <w:sz w:val="28"/>
          <w:szCs w:val="28"/>
        </w:rPr>
      </w:pPr>
      <w:r>
        <w:rPr>
          <w:iCs/>
          <w:sz w:val="28"/>
          <w:szCs w:val="28"/>
        </w:rPr>
        <w:t>[1</w:t>
      </w:r>
      <w:r w:rsidR="003233EF" w:rsidRPr="00A702D9">
        <w:rPr>
          <w:iCs/>
          <w:sz w:val="28"/>
          <w:szCs w:val="28"/>
        </w:rPr>
        <w:t>] In Kee Kim, Wei Wang, Yanjun Qi, and Marty Humphrey. Empiri-cal Evaluation of Workload Forecasting Techniques for PredictiveCloud Resource Scaling. InIEEE International Conference on CloudComputing (CLOUD ’16), 2016.</w:t>
      </w:r>
    </w:p>
    <w:p w:rsidR="002B0581" w:rsidRPr="00A702D9" w:rsidRDefault="002B0581" w:rsidP="001D3E1B">
      <w:pPr>
        <w:pStyle w:val="BodyText"/>
        <w:rPr>
          <w:iCs/>
          <w:sz w:val="28"/>
          <w:szCs w:val="28"/>
        </w:rPr>
      </w:pPr>
    </w:p>
    <w:p w:rsidR="002B0581" w:rsidRPr="00A702D9" w:rsidRDefault="0050081A" w:rsidP="001D3E1B">
      <w:pPr>
        <w:pStyle w:val="BodyText"/>
        <w:rPr>
          <w:iCs/>
          <w:sz w:val="28"/>
          <w:szCs w:val="28"/>
        </w:rPr>
      </w:pPr>
      <w:r w:rsidRPr="00A702D9">
        <w:rPr>
          <w:iCs/>
          <w:sz w:val="28"/>
          <w:szCs w:val="28"/>
        </w:rPr>
        <w:t>[</w:t>
      </w:r>
      <w:r w:rsidR="00A702D9">
        <w:rPr>
          <w:iCs/>
          <w:sz w:val="28"/>
          <w:szCs w:val="28"/>
        </w:rPr>
        <w:t>2</w:t>
      </w:r>
      <w:r w:rsidR="002B0581" w:rsidRPr="00A702D9">
        <w:rPr>
          <w:iCs/>
          <w:sz w:val="28"/>
          <w:szCs w:val="28"/>
        </w:rPr>
        <w:t>] Nilabja Roy, Abhishek Dubey, and Aniruddha Gokhale.  EfficientAutoscaling in the Cloud using Predictive Models for WorkloadForecasting.  InIEEE International Conference on Cloud Computing(CLOUD ’11), Washington DC, USA, June 2011.</w:t>
      </w:r>
    </w:p>
    <w:p w:rsidR="0050081A" w:rsidRPr="00A702D9" w:rsidRDefault="0050081A" w:rsidP="001D3E1B">
      <w:pPr>
        <w:pStyle w:val="BodyText"/>
        <w:rPr>
          <w:iCs/>
          <w:sz w:val="28"/>
          <w:szCs w:val="28"/>
        </w:rPr>
      </w:pPr>
    </w:p>
    <w:p w:rsidR="0050081A" w:rsidRPr="00A702D9" w:rsidRDefault="00A702D9" w:rsidP="001D3E1B">
      <w:pPr>
        <w:pStyle w:val="BodyText"/>
        <w:rPr>
          <w:iCs/>
          <w:sz w:val="28"/>
          <w:szCs w:val="28"/>
        </w:rPr>
      </w:pPr>
      <w:r>
        <w:rPr>
          <w:iCs/>
          <w:sz w:val="28"/>
          <w:szCs w:val="28"/>
        </w:rPr>
        <w:lastRenderedPageBreak/>
        <w:t>[3</w:t>
      </w:r>
      <w:r w:rsidR="0050081A" w:rsidRPr="00A702D9">
        <w:rPr>
          <w:iCs/>
          <w:sz w:val="28"/>
          <w:szCs w:val="28"/>
        </w:rPr>
        <w:t>] Yang Peng, Kai Chen, Guohui Wang, Wei Bai, Zhiqiang Ma, andLin  Gu.   HadoopWatch:  A  First  Step  Towards  ComprehensiveTraffic  Forecasting  in  Cloud  Computing.   InIEEE  Conference  onComputer Comm. (INFOCOM), Toronto, ON, Canada, April 2014.</w:t>
      </w:r>
    </w:p>
    <w:p w:rsidR="003F3533" w:rsidRPr="00A702D9" w:rsidRDefault="003F3533" w:rsidP="001D3E1B">
      <w:pPr>
        <w:pStyle w:val="BodyText"/>
        <w:rPr>
          <w:iCs/>
          <w:sz w:val="28"/>
          <w:szCs w:val="28"/>
        </w:rPr>
      </w:pPr>
    </w:p>
    <w:p w:rsidR="003F3533" w:rsidRPr="00A702D9" w:rsidRDefault="003F3533" w:rsidP="001D3E1B">
      <w:pPr>
        <w:pStyle w:val="BodyText"/>
        <w:rPr>
          <w:iCs/>
          <w:sz w:val="28"/>
          <w:szCs w:val="28"/>
        </w:rPr>
      </w:pPr>
      <w:r w:rsidRPr="00A702D9">
        <w:rPr>
          <w:iCs/>
          <w:sz w:val="28"/>
          <w:szCs w:val="28"/>
        </w:rPr>
        <w:t>[</w:t>
      </w:r>
      <w:r w:rsidR="00A702D9">
        <w:rPr>
          <w:iCs/>
          <w:sz w:val="28"/>
          <w:szCs w:val="28"/>
        </w:rPr>
        <w:t>4</w:t>
      </w:r>
      <w:r w:rsidRPr="00A702D9">
        <w:rPr>
          <w:iCs/>
          <w:sz w:val="28"/>
          <w:szCs w:val="28"/>
        </w:rPr>
        <w:t>] Marwin Z ̈ufle, Andr ́e Bauer, Veronika Lesch, Christian Krupitzer,Nikolas Herbst, Samuel Kounev, and Valentin Curtef. Autonomicforecasting method selection: Examination and ways ahead.   In2019 IEEE International Conference on Autonomic Computing, ICAC2019, Ume ̊a, Sweden, June 16-20, 2019, 2019.</w:t>
      </w:r>
    </w:p>
    <w:p w:rsidR="00746537" w:rsidRPr="00A702D9" w:rsidRDefault="00746537" w:rsidP="001D3E1B">
      <w:pPr>
        <w:pStyle w:val="BodyText"/>
        <w:rPr>
          <w:iCs/>
          <w:sz w:val="28"/>
          <w:szCs w:val="28"/>
        </w:rPr>
      </w:pPr>
    </w:p>
    <w:p w:rsidR="00746537" w:rsidRPr="00A702D9" w:rsidRDefault="00A702D9" w:rsidP="001D3E1B">
      <w:pPr>
        <w:pStyle w:val="BodyText"/>
        <w:rPr>
          <w:iCs/>
          <w:sz w:val="28"/>
          <w:szCs w:val="28"/>
        </w:rPr>
      </w:pPr>
      <w:r>
        <w:rPr>
          <w:iCs/>
          <w:sz w:val="28"/>
          <w:szCs w:val="28"/>
        </w:rPr>
        <w:t>[5</w:t>
      </w:r>
      <w:r w:rsidR="00746537" w:rsidRPr="00A702D9">
        <w:rPr>
          <w:iCs/>
          <w:sz w:val="28"/>
          <w:szCs w:val="28"/>
        </w:rPr>
        <w:t>] In Kee Kim, Wei Wang, Yanjun Qi, and Marty Humphrey. Empiri-cal Evaluation of Workload Forecasting Techniques for PredictiveCloud Resource Scaling. In IEEE International Conference on Cloud Computing (CLOUD ’16), 2016.</w:t>
      </w:r>
    </w:p>
    <w:p w:rsidR="00746537" w:rsidRPr="00A702D9" w:rsidRDefault="00746537" w:rsidP="001D3E1B">
      <w:pPr>
        <w:pStyle w:val="BodyText"/>
        <w:rPr>
          <w:iCs/>
          <w:sz w:val="28"/>
          <w:szCs w:val="28"/>
        </w:rPr>
      </w:pPr>
    </w:p>
    <w:p w:rsidR="00746537" w:rsidRPr="00A702D9" w:rsidRDefault="00746537" w:rsidP="001D3E1B">
      <w:pPr>
        <w:pStyle w:val="BodyText"/>
        <w:rPr>
          <w:iCs/>
          <w:sz w:val="28"/>
          <w:szCs w:val="28"/>
        </w:rPr>
      </w:pPr>
    </w:p>
    <w:p w:rsidR="00746537" w:rsidRPr="00A702D9" w:rsidRDefault="00A702D9" w:rsidP="001D3E1B">
      <w:pPr>
        <w:pStyle w:val="BodyText"/>
        <w:rPr>
          <w:sz w:val="28"/>
          <w:szCs w:val="28"/>
        </w:rPr>
      </w:pPr>
      <w:r>
        <w:rPr>
          <w:sz w:val="28"/>
          <w:szCs w:val="28"/>
        </w:rPr>
        <w:t>[6</w:t>
      </w:r>
      <w:r w:rsidR="00746537" w:rsidRPr="00A702D9">
        <w:rPr>
          <w:sz w:val="28"/>
          <w:szCs w:val="28"/>
        </w:rPr>
        <w:t>]  Christoph Fehling, Frank Leymann, Ralph Retter, Walter Schu-peck, and Peter Arbittera. Cloud Computing Patterns: Funda-mentals to Design, Build, and Manage Cloud Applications. 2014.</w:t>
      </w:r>
    </w:p>
    <w:p w:rsidR="00746537" w:rsidRPr="00A702D9" w:rsidRDefault="00746537" w:rsidP="001D3E1B">
      <w:pPr>
        <w:pStyle w:val="BodyText"/>
        <w:rPr>
          <w:sz w:val="28"/>
          <w:szCs w:val="28"/>
        </w:rPr>
      </w:pPr>
    </w:p>
    <w:p w:rsidR="00746537" w:rsidRPr="00A702D9" w:rsidRDefault="00746537" w:rsidP="001D3E1B">
      <w:pPr>
        <w:pStyle w:val="BodyText"/>
        <w:rPr>
          <w:sz w:val="28"/>
          <w:szCs w:val="28"/>
        </w:rPr>
      </w:pPr>
      <w:r w:rsidRPr="00A702D9">
        <w:rPr>
          <w:sz w:val="28"/>
          <w:szCs w:val="28"/>
        </w:rPr>
        <w:t>[</w:t>
      </w:r>
      <w:r w:rsidR="00A702D9">
        <w:rPr>
          <w:sz w:val="28"/>
          <w:szCs w:val="28"/>
        </w:rPr>
        <w:t>7</w:t>
      </w:r>
      <w:r w:rsidRPr="00A702D9">
        <w:rPr>
          <w:sz w:val="28"/>
          <w:szCs w:val="28"/>
        </w:rPr>
        <w:t>] Yu Hen Hu, Surekha Palreddy, and Willis J. Tompkins. A Patient-Adaptable ECG Beat Classifier Using a Mixture of Experts Ap-proach.IEEE Trans. on Biomedical Engineering, 44(9):891–900, 1997.</w:t>
      </w:r>
    </w:p>
    <w:p w:rsidR="00A702D9" w:rsidRPr="00A702D9" w:rsidRDefault="00A702D9" w:rsidP="001D3E1B">
      <w:pPr>
        <w:pStyle w:val="BodyText"/>
        <w:rPr>
          <w:sz w:val="28"/>
          <w:szCs w:val="28"/>
        </w:rPr>
      </w:pPr>
    </w:p>
    <w:p w:rsidR="00A702D9" w:rsidRPr="00A702D9" w:rsidRDefault="00A702D9" w:rsidP="001D3E1B">
      <w:pPr>
        <w:pStyle w:val="BodyText"/>
        <w:rPr>
          <w:iCs/>
          <w:sz w:val="28"/>
          <w:szCs w:val="28"/>
        </w:rPr>
      </w:pPr>
      <w:r>
        <w:rPr>
          <w:iCs/>
          <w:sz w:val="28"/>
          <w:szCs w:val="28"/>
        </w:rPr>
        <w:t>[8</w:t>
      </w:r>
      <w:r w:rsidRPr="00A702D9">
        <w:rPr>
          <w:iCs/>
          <w:sz w:val="28"/>
          <w:szCs w:val="28"/>
        </w:rPr>
        <w:t>]In Kee Kim, Wei Wang, and Marty Humphrey.    PICS: A PublicIaaS Cloud Simulator.   InIEEE International Conference on CloudComputing (CLOUD ’15), New York, NY, USA, 2015.</w:t>
      </w:r>
    </w:p>
    <w:p w:rsidR="00A702D9" w:rsidRPr="00A702D9" w:rsidRDefault="00A702D9" w:rsidP="001D3E1B">
      <w:pPr>
        <w:pStyle w:val="BodyText"/>
        <w:rPr>
          <w:iCs/>
          <w:sz w:val="28"/>
          <w:szCs w:val="28"/>
        </w:rPr>
      </w:pPr>
    </w:p>
    <w:p w:rsidR="00A702D9" w:rsidRDefault="00A702D9" w:rsidP="001D3E1B">
      <w:pPr>
        <w:pStyle w:val="BodyText"/>
        <w:rPr>
          <w:sz w:val="28"/>
          <w:szCs w:val="28"/>
        </w:rPr>
      </w:pPr>
      <w:r w:rsidRPr="00A702D9">
        <w:rPr>
          <w:iCs/>
          <w:sz w:val="28"/>
          <w:szCs w:val="28"/>
        </w:rPr>
        <w:lastRenderedPageBreak/>
        <w:t>[</w:t>
      </w:r>
      <w:r>
        <w:rPr>
          <w:sz w:val="28"/>
          <w:szCs w:val="28"/>
        </w:rPr>
        <w:t>9</w:t>
      </w:r>
      <w:r w:rsidRPr="00A702D9">
        <w:rPr>
          <w:sz w:val="28"/>
          <w:szCs w:val="28"/>
        </w:rPr>
        <w:t>]</w:t>
      </w:r>
      <w:r>
        <w:rPr>
          <w:sz w:val="28"/>
          <w:szCs w:val="28"/>
        </w:rPr>
        <w:t xml:space="preserve"> </w:t>
      </w:r>
      <w:r w:rsidRPr="00A702D9">
        <w:rPr>
          <w:sz w:val="28"/>
          <w:szCs w:val="28"/>
        </w:rPr>
        <w:t>Jingqi Yang, Chuanchang Liu, Yanlei Shang, Zexiang Mao, andJunliang Chen. Workload Predicting-Based Automatic Scalingin Service Clouds.InIEEE International Conference on CloudComputing (CLOUD ’13), Santa Clara, CA, USA, June 2013.</w:t>
      </w:r>
    </w:p>
    <w:p w:rsidR="001D3E1B" w:rsidRDefault="001D3E1B" w:rsidP="001D3E1B">
      <w:pPr>
        <w:pStyle w:val="BodyText"/>
        <w:rPr>
          <w:sz w:val="28"/>
          <w:szCs w:val="28"/>
        </w:rPr>
      </w:pPr>
    </w:p>
    <w:p w:rsidR="001D3E1B" w:rsidRDefault="001D3E1B" w:rsidP="001D3E1B">
      <w:pPr>
        <w:pStyle w:val="BodyText"/>
        <w:rPr>
          <w:sz w:val="28"/>
          <w:szCs w:val="28"/>
        </w:rPr>
      </w:pPr>
    </w:p>
    <w:p w:rsidR="001D3E1B" w:rsidRPr="00A702D9" w:rsidRDefault="001D3E1B" w:rsidP="001D3E1B">
      <w:pPr>
        <w:pStyle w:val="BodyText"/>
        <w:rPr>
          <w:iCs/>
          <w:sz w:val="28"/>
          <w:szCs w:val="28"/>
        </w:rPr>
      </w:pPr>
      <w:r w:rsidRPr="00A702D9">
        <w:rPr>
          <w:iCs/>
          <w:sz w:val="28"/>
          <w:szCs w:val="28"/>
        </w:rPr>
        <w:t>[</w:t>
      </w:r>
      <w:r>
        <w:rPr>
          <w:iCs/>
          <w:sz w:val="28"/>
          <w:szCs w:val="28"/>
        </w:rPr>
        <w:t>10</w:t>
      </w:r>
      <w:r w:rsidRPr="001D3E1B">
        <w:rPr>
          <w:iCs/>
          <w:sz w:val="28"/>
          <w:szCs w:val="28"/>
        </w:rPr>
        <w:t>]Siddhant  Kumar,  Neha  Muthiyan,  Shaifu  Gupta,  Dileep  A.D.,and Aditya Nigam.   Association Learning based Hybrid Modelfor Cloud Workload Prediction .  InIJCNN ’18.</w:t>
      </w:r>
    </w:p>
    <w:sectPr w:rsidR="001D3E1B" w:rsidRPr="00A702D9"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99F" w:rsidRDefault="00C3699F" w:rsidP="003654DF">
      <w:pPr>
        <w:spacing w:after="0" w:line="240" w:lineRule="auto"/>
      </w:pPr>
      <w:r>
        <w:separator/>
      </w:r>
    </w:p>
  </w:endnote>
  <w:endnote w:type="continuationSeparator" w:id="1">
    <w:p w:rsidR="00C3699F" w:rsidRDefault="00C3699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99F" w:rsidRDefault="00C3699F" w:rsidP="003654DF">
      <w:pPr>
        <w:spacing w:after="0" w:line="240" w:lineRule="auto"/>
      </w:pPr>
      <w:r>
        <w:separator/>
      </w:r>
    </w:p>
  </w:footnote>
  <w:footnote w:type="continuationSeparator" w:id="1">
    <w:p w:rsidR="00C3699F" w:rsidRDefault="00C3699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A51CC" w:rsidRDefault="00396C6E">
        <w:pPr>
          <w:pStyle w:val="Header"/>
          <w:jc w:val="right"/>
        </w:pPr>
        <w:fldSimple w:instr=" PAGE   \* MERGEFORMAT ">
          <w:r w:rsidR="00A33269">
            <w:rPr>
              <w:noProof/>
            </w:rPr>
            <w:t>9</w:t>
          </w:r>
        </w:fldSimple>
      </w:p>
    </w:sdtContent>
  </w:sdt>
  <w:p w:rsidR="00CA51CC" w:rsidRDefault="00CA51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B171D4"/>
    <w:multiLevelType w:val="hybridMultilevel"/>
    <w:tmpl w:val="2F9E42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3"/>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6"/>
  </w:num>
  <w:num w:numId="8">
    <w:abstractNumId w:val="2"/>
  </w:num>
  <w:num w:numId="9">
    <w:abstractNumId w:val="3"/>
  </w:num>
  <w:num w:numId="10">
    <w:abstractNumId w:val="1"/>
  </w:num>
  <w:num w:numId="11">
    <w:abstractNumId w:val="4"/>
  </w:num>
  <w:num w:numId="12">
    <w:abstractNumId w:val="11"/>
  </w:num>
  <w:num w:numId="13">
    <w:abstractNumId w:val="14"/>
  </w:num>
  <w:num w:numId="14">
    <w:abstractNumId w:val="15"/>
  </w:num>
  <w:num w:numId="15">
    <w:abstractNumId w:val="12"/>
  </w:num>
  <w:num w:numId="16">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90E5F"/>
    <w:rsid w:val="00091AE2"/>
    <w:rsid w:val="00091FA5"/>
    <w:rsid w:val="00092024"/>
    <w:rsid w:val="000941AF"/>
    <w:rsid w:val="00096A50"/>
    <w:rsid w:val="000A1A64"/>
    <w:rsid w:val="000A1C1E"/>
    <w:rsid w:val="000A2226"/>
    <w:rsid w:val="000A2C34"/>
    <w:rsid w:val="000A5E69"/>
    <w:rsid w:val="000B12F3"/>
    <w:rsid w:val="000B5E63"/>
    <w:rsid w:val="000B7958"/>
    <w:rsid w:val="000C2B7E"/>
    <w:rsid w:val="000C3521"/>
    <w:rsid w:val="000C6CD2"/>
    <w:rsid w:val="000C7F2E"/>
    <w:rsid w:val="000D5076"/>
    <w:rsid w:val="000D592F"/>
    <w:rsid w:val="000D67C3"/>
    <w:rsid w:val="000D7846"/>
    <w:rsid w:val="000D794F"/>
    <w:rsid w:val="000E0034"/>
    <w:rsid w:val="000E32DA"/>
    <w:rsid w:val="000E3F57"/>
    <w:rsid w:val="000E4393"/>
    <w:rsid w:val="000E4BF7"/>
    <w:rsid w:val="000E5C83"/>
    <w:rsid w:val="000E6F65"/>
    <w:rsid w:val="000E736E"/>
    <w:rsid w:val="000E7A44"/>
    <w:rsid w:val="000F07BF"/>
    <w:rsid w:val="000F26E1"/>
    <w:rsid w:val="000F3CD1"/>
    <w:rsid w:val="000F3D70"/>
    <w:rsid w:val="000F42D0"/>
    <w:rsid w:val="00100426"/>
    <w:rsid w:val="00103034"/>
    <w:rsid w:val="00103A16"/>
    <w:rsid w:val="00105799"/>
    <w:rsid w:val="001058DC"/>
    <w:rsid w:val="00106D27"/>
    <w:rsid w:val="00110FD4"/>
    <w:rsid w:val="001134EF"/>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67464"/>
    <w:rsid w:val="0017100B"/>
    <w:rsid w:val="00174EA2"/>
    <w:rsid w:val="00175613"/>
    <w:rsid w:val="00177939"/>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0E86"/>
    <w:rsid w:val="001B2DD1"/>
    <w:rsid w:val="001B3DDE"/>
    <w:rsid w:val="001B5BA5"/>
    <w:rsid w:val="001B63AC"/>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963"/>
    <w:rsid w:val="002627DE"/>
    <w:rsid w:val="00262E61"/>
    <w:rsid w:val="00265584"/>
    <w:rsid w:val="0026693E"/>
    <w:rsid w:val="002673FF"/>
    <w:rsid w:val="00270405"/>
    <w:rsid w:val="00276849"/>
    <w:rsid w:val="002772B3"/>
    <w:rsid w:val="00277863"/>
    <w:rsid w:val="00281D6F"/>
    <w:rsid w:val="00284C9F"/>
    <w:rsid w:val="00290A65"/>
    <w:rsid w:val="00293093"/>
    <w:rsid w:val="0029588D"/>
    <w:rsid w:val="002970F9"/>
    <w:rsid w:val="002A0D0B"/>
    <w:rsid w:val="002A4681"/>
    <w:rsid w:val="002A5E89"/>
    <w:rsid w:val="002B0581"/>
    <w:rsid w:val="002B1DC2"/>
    <w:rsid w:val="002B7C1B"/>
    <w:rsid w:val="002C0B67"/>
    <w:rsid w:val="002C48C2"/>
    <w:rsid w:val="002D12D4"/>
    <w:rsid w:val="002D60F5"/>
    <w:rsid w:val="002D631C"/>
    <w:rsid w:val="002D6D60"/>
    <w:rsid w:val="002D731D"/>
    <w:rsid w:val="002D7C05"/>
    <w:rsid w:val="002E16DB"/>
    <w:rsid w:val="002E6657"/>
    <w:rsid w:val="002F0C02"/>
    <w:rsid w:val="002F22C2"/>
    <w:rsid w:val="002F2B9A"/>
    <w:rsid w:val="002F33E0"/>
    <w:rsid w:val="002F4F3E"/>
    <w:rsid w:val="002F77DB"/>
    <w:rsid w:val="002F7AEF"/>
    <w:rsid w:val="0030103F"/>
    <w:rsid w:val="00303051"/>
    <w:rsid w:val="00305260"/>
    <w:rsid w:val="00305BF0"/>
    <w:rsid w:val="003120E5"/>
    <w:rsid w:val="003162BB"/>
    <w:rsid w:val="0031638E"/>
    <w:rsid w:val="003166A6"/>
    <w:rsid w:val="00317FF4"/>
    <w:rsid w:val="00322313"/>
    <w:rsid w:val="003233EF"/>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578DA"/>
    <w:rsid w:val="003654DF"/>
    <w:rsid w:val="00370D47"/>
    <w:rsid w:val="00381363"/>
    <w:rsid w:val="00381424"/>
    <w:rsid w:val="003829B9"/>
    <w:rsid w:val="00382D6F"/>
    <w:rsid w:val="00383338"/>
    <w:rsid w:val="0038466F"/>
    <w:rsid w:val="00387E15"/>
    <w:rsid w:val="00390425"/>
    <w:rsid w:val="0039286F"/>
    <w:rsid w:val="00394BB5"/>
    <w:rsid w:val="00396C6E"/>
    <w:rsid w:val="003A064A"/>
    <w:rsid w:val="003A54DD"/>
    <w:rsid w:val="003A5AA5"/>
    <w:rsid w:val="003A5AB9"/>
    <w:rsid w:val="003B301C"/>
    <w:rsid w:val="003C2194"/>
    <w:rsid w:val="003C2A11"/>
    <w:rsid w:val="003C2BA9"/>
    <w:rsid w:val="003C4D61"/>
    <w:rsid w:val="003C5C0F"/>
    <w:rsid w:val="003D13CB"/>
    <w:rsid w:val="003D194B"/>
    <w:rsid w:val="003D4CBF"/>
    <w:rsid w:val="003D68F6"/>
    <w:rsid w:val="003D6E17"/>
    <w:rsid w:val="003D7359"/>
    <w:rsid w:val="003D73EC"/>
    <w:rsid w:val="003E2BEE"/>
    <w:rsid w:val="003E2D97"/>
    <w:rsid w:val="003E48D2"/>
    <w:rsid w:val="003E5486"/>
    <w:rsid w:val="003F3533"/>
    <w:rsid w:val="003F7D69"/>
    <w:rsid w:val="00400857"/>
    <w:rsid w:val="00401915"/>
    <w:rsid w:val="00404138"/>
    <w:rsid w:val="00405E73"/>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3DBD"/>
    <w:rsid w:val="00494E87"/>
    <w:rsid w:val="00495B8C"/>
    <w:rsid w:val="00495CAA"/>
    <w:rsid w:val="00495E50"/>
    <w:rsid w:val="00496201"/>
    <w:rsid w:val="00497D35"/>
    <w:rsid w:val="004A2A61"/>
    <w:rsid w:val="004A381C"/>
    <w:rsid w:val="004A4E3A"/>
    <w:rsid w:val="004A775B"/>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50CDD"/>
    <w:rsid w:val="00550E3C"/>
    <w:rsid w:val="00551D56"/>
    <w:rsid w:val="00554AB0"/>
    <w:rsid w:val="005555BC"/>
    <w:rsid w:val="00560179"/>
    <w:rsid w:val="00562428"/>
    <w:rsid w:val="00564F7A"/>
    <w:rsid w:val="0056546B"/>
    <w:rsid w:val="00567AC2"/>
    <w:rsid w:val="005701CC"/>
    <w:rsid w:val="00571521"/>
    <w:rsid w:val="00571870"/>
    <w:rsid w:val="00571A61"/>
    <w:rsid w:val="00571E20"/>
    <w:rsid w:val="00572121"/>
    <w:rsid w:val="005733F5"/>
    <w:rsid w:val="005752A7"/>
    <w:rsid w:val="005765AA"/>
    <w:rsid w:val="00577332"/>
    <w:rsid w:val="00583553"/>
    <w:rsid w:val="00583F46"/>
    <w:rsid w:val="0059175D"/>
    <w:rsid w:val="00593DCD"/>
    <w:rsid w:val="00594744"/>
    <w:rsid w:val="00595765"/>
    <w:rsid w:val="00596E82"/>
    <w:rsid w:val="005972D3"/>
    <w:rsid w:val="00597F38"/>
    <w:rsid w:val="005A073A"/>
    <w:rsid w:val="005A1C1D"/>
    <w:rsid w:val="005A3BFF"/>
    <w:rsid w:val="005B1616"/>
    <w:rsid w:val="005B2454"/>
    <w:rsid w:val="005B6B27"/>
    <w:rsid w:val="005C21C6"/>
    <w:rsid w:val="005C39B7"/>
    <w:rsid w:val="005C4A4B"/>
    <w:rsid w:val="005C549D"/>
    <w:rsid w:val="005C634E"/>
    <w:rsid w:val="005C648D"/>
    <w:rsid w:val="005C6C7A"/>
    <w:rsid w:val="005C72DA"/>
    <w:rsid w:val="005C796E"/>
    <w:rsid w:val="005D0A75"/>
    <w:rsid w:val="005D2E95"/>
    <w:rsid w:val="005D45A8"/>
    <w:rsid w:val="005D6ACE"/>
    <w:rsid w:val="005E0D72"/>
    <w:rsid w:val="005E6AC7"/>
    <w:rsid w:val="005E7F3A"/>
    <w:rsid w:val="005F13FB"/>
    <w:rsid w:val="005F27B7"/>
    <w:rsid w:val="005F3411"/>
    <w:rsid w:val="005F3ADB"/>
    <w:rsid w:val="005F3E5D"/>
    <w:rsid w:val="005F43CC"/>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46801"/>
    <w:rsid w:val="00651D81"/>
    <w:rsid w:val="006521BF"/>
    <w:rsid w:val="0065248C"/>
    <w:rsid w:val="00655B28"/>
    <w:rsid w:val="00663C9E"/>
    <w:rsid w:val="00664CF2"/>
    <w:rsid w:val="00666D51"/>
    <w:rsid w:val="006677C1"/>
    <w:rsid w:val="00672222"/>
    <w:rsid w:val="006737AE"/>
    <w:rsid w:val="00682207"/>
    <w:rsid w:val="00684658"/>
    <w:rsid w:val="00685DD8"/>
    <w:rsid w:val="0068676B"/>
    <w:rsid w:val="006901E2"/>
    <w:rsid w:val="00694D50"/>
    <w:rsid w:val="006A2F31"/>
    <w:rsid w:val="006A36C8"/>
    <w:rsid w:val="006A41DB"/>
    <w:rsid w:val="006A4514"/>
    <w:rsid w:val="006A5AB2"/>
    <w:rsid w:val="006A5B0B"/>
    <w:rsid w:val="006B1662"/>
    <w:rsid w:val="006B2BB7"/>
    <w:rsid w:val="006B3792"/>
    <w:rsid w:val="006B573D"/>
    <w:rsid w:val="006B7562"/>
    <w:rsid w:val="006B79A4"/>
    <w:rsid w:val="006C025E"/>
    <w:rsid w:val="006C0BCB"/>
    <w:rsid w:val="006C2CC7"/>
    <w:rsid w:val="006C30EA"/>
    <w:rsid w:val="006D01BB"/>
    <w:rsid w:val="006D189B"/>
    <w:rsid w:val="006D3FCE"/>
    <w:rsid w:val="006D5151"/>
    <w:rsid w:val="006D6868"/>
    <w:rsid w:val="006D77D7"/>
    <w:rsid w:val="006E137A"/>
    <w:rsid w:val="006E19D6"/>
    <w:rsid w:val="006E3783"/>
    <w:rsid w:val="006F08D6"/>
    <w:rsid w:val="006F3060"/>
    <w:rsid w:val="006F7460"/>
    <w:rsid w:val="0070207E"/>
    <w:rsid w:val="0070347C"/>
    <w:rsid w:val="007046A8"/>
    <w:rsid w:val="007047A6"/>
    <w:rsid w:val="0070755B"/>
    <w:rsid w:val="00712577"/>
    <w:rsid w:val="00712D0F"/>
    <w:rsid w:val="00714206"/>
    <w:rsid w:val="0071773F"/>
    <w:rsid w:val="007214FF"/>
    <w:rsid w:val="007231BF"/>
    <w:rsid w:val="00723608"/>
    <w:rsid w:val="0072610D"/>
    <w:rsid w:val="00726795"/>
    <w:rsid w:val="00726859"/>
    <w:rsid w:val="00730D3E"/>
    <w:rsid w:val="007315E3"/>
    <w:rsid w:val="00732032"/>
    <w:rsid w:val="00732317"/>
    <w:rsid w:val="0073491A"/>
    <w:rsid w:val="00736C4F"/>
    <w:rsid w:val="00744F09"/>
    <w:rsid w:val="00744F96"/>
    <w:rsid w:val="00746537"/>
    <w:rsid w:val="007508E6"/>
    <w:rsid w:val="00750F66"/>
    <w:rsid w:val="00754AB9"/>
    <w:rsid w:val="00757B0E"/>
    <w:rsid w:val="00761B97"/>
    <w:rsid w:val="00764C53"/>
    <w:rsid w:val="00766411"/>
    <w:rsid w:val="00772DE7"/>
    <w:rsid w:val="00773E4F"/>
    <w:rsid w:val="00775AC1"/>
    <w:rsid w:val="00782586"/>
    <w:rsid w:val="00783695"/>
    <w:rsid w:val="007A2477"/>
    <w:rsid w:val="007A49A9"/>
    <w:rsid w:val="007A60DE"/>
    <w:rsid w:val="007A6138"/>
    <w:rsid w:val="007B0168"/>
    <w:rsid w:val="007B0253"/>
    <w:rsid w:val="007B134F"/>
    <w:rsid w:val="007B16B5"/>
    <w:rsid w:val="007C6790"/>
    <w:rsid w:val="007D1216"/>
    <w:rsid w:val="007D3018"/>
    <w:rsid w:val="007D5606"/>
    <w:rsid w:val="007D5ADE"/>
    <w:rsid w:val="007D5B81"/>
    <w:rsid w:val="007E015F"/>
    <w:rsid w:val="007E0593"/>
    <w:rsid w:val="007E22F1"/>
    <w:rsid w:val="007E4068"/>
    <w:rsid w:val="007E62B9"/>
    <w:rsid w:val="007E7522"/>
    <w:rsid w:val="007F14C6"/>
    <w:rsid w:val="00800144"/>
    <w:rsid w:val="00801748"/>
    <w:rsid w:val="00802634"/>
    <w:rsid w:val="00803930"/>
    <w:rsid w:val="00803C66"/>
    <w:rsid w:val="00815506"/>
    <w:rsid w:val="00820FE7"/>
    <w:rsid w:val="008219FE"/>
    <w:rsid w:val="00823B22"/>
    <w:rsid w:val="008248DB"/>
    <w:rsid w:val="008265A7"/>
    <w:rsid w:val="00830C6C"/>
    <w:rsid w:val="00832466"/>
    <w:rsid w:val="008328D9"/>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77600"/>
    <w:rsid w:val="00880F7E"/>
    <w:rsid w:val="00881B65"/>
    <w:rsid w:val="008826F2"/>
    <w:rsid w:val="008847F4"/>
    <w:rsid w:val="0089027A"/>
    <w:rsid w:val="0089044B"/>
    <w:rsid w:val="00891052"/>
    <w:rsid w:val="00894592"/>
    <w:rsid w:val="008955BE"/>
    <w:rsid w:val="008A32FB"/>
    <w:rsid w:val="008A6BDE"/>
    <w:rsid w:val="008B07D2"/>
    <w:rsid w:val="008B1223"/>
    <w:rsid w:val="008B1A3B"/>
    <w:rsid w:val="008B256B"/>
    <w:rsid w:val="008B3286"/>
    <w:rsid w:val="008B4880"/>
    <w:rsid w:val="008B716F"/>
    <w:rsid w:val="008B7247"/>
    <w:rsid w:val="008C3648"/>
    <w:rsid w:val="008C74B7"/>
    <w:rsid w:val="008D1E98"/>
    <w:rsid w:val="008D6E80"/>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1FD"/>
    <w:rsid w:val="00907BDB"/>
    <w:rsid w:val="00912453"/>
    <w:rsid w:val="009126CD"/>
    <w:rsid w:val="009232EE"/>
    <w:rsid w:val="00925332"/>
    <w:rsid w:val="0093084F"/>
    <w:rsid w:val="00933007"/>
    <w:rsid w:val="009348AF"/>
    <w:rsid w:val="00940A60"/>
    <w:rsid w:val="00942C59"/>
    <w:rsid w:val="00944679"/>
    <w:rsid w:val="00951022"/>
    <w:rsid w:val="0095119C"/>
    <w:rsid w:val="00952E21"/>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1772"/>
    <w:rsid w:val="009B0489"/>
    <w:rsid w:val="009B05C8"/>
    <w:rsid w:val="009B1F0E"/>
    <w:rsid w:val="009B436A"/>
    <w:rsid w:val="009B5627"/>
    <w:rsid w:val="009B6AFC"/>
    <w:rsid w:val="009B7EEB"/>
    <w:rsid w:val="009C049F"/>
    <w:rsid w:val="009C3001"/>
    <w:rsid w:val="009C430F"/>
    <w:rsid w:val="009D1D0E"/>
    <w:rsid w:val="009D3A13"/>
    <w:rsid w:val="009D5DA6"/>
    <w:rsid w:val="009E283D"/>
    <w:rsid w:val="009E330F"/>
    <w:rsid w:val="009E5F9D"/>
    <w:rsid w:val="009E607B"/>
    <w:rsid w:val="009E6352"/>
    <w:rsid w:val="009E7F77"/>
    <w:rsid w:val="009F1DFC"/>
    <w:rsid w:val="009F4E9F"/>
    <w:rsid w:val="009F6623"/>
    <w:rsid w:val="009F7A10"/>
    <w:rsid w:val="00A0102E"/>
    <w:rsid w:val="00A01307"/>
    <w:rsid w:val="00A019A6"/>
    <w:rsid w:val="00A03660"/>
    <w:rsid w:val="00A03731"/>
    <w:rsid w:val="00A03CF7"/>
    <w:rsid w:val="00A04C44"/>
    <w:rsid w:val="00A10A08"/>
    <w:rsid w:val="00A12B2B"/>
    <w:rsid w:val="00A17DF4"/>
    <w:rsid w:val="00A201D8"/>
    <w:rsid w:val="00A21A71"/>
    <w:rsid w:val="00A23083"/>
    <w:rsid w:val="00A33183"/>
    <w:rsid w:val="00A33269"/>
    <w:rsid w:val="00A33ECE"/>
    <w:rsid w:val="00A356BD"/>
    <w:rsid w:val="00A36B83"/>
    <w:rsid w:val="00A36D78"/>
    <w:rsid w:val="00A41B8B"/>
    <w:rsid w:val="00A43CDE"/>
    <w:rsid w:val="00A46582"/>
    <w:rsid w:val="00A50A90"/>
    <w:rsid w:val="00A51F0D"/>
    <w:rsid w:val="00A57C9B"/>
    <w:rsid w:val="00A644BC"/>
    <w:rsid w:val="00A702D9"/>
    <w:rsid w:val="00A71526"/>
    <w:rsid w:val="00A73BA2"/>
    <w:rsid w:val="00A7687F"/>
    <w:rsid w:val="00A81AFD"/>
    <w:rsid w:val="00A831E2"/>
    <w:rsid w:val="00A8356D"/>
    <w:rsid w:val="00A8471A"/>
    <w:rsid w:val="00A86BD0"/>
    <w:rsid w:val="00A9111B"/>
    <w:rsid w:val="00A9369B"/>
    <w:rsid w:val="00A93DDE"/>
    <w:rsid w:val="00A94588"/>
    <w:rsid w:val="00A94823"/>
    <w:rsid w:val="00A960F3"/>
    <w:rsid w:val="00A975FE"/>
    <w:rsid w:val="00AA26F2"/>
    <w:rsid w:val="00AA7456"/>
    <w:rsid w:val="00AB18D4"/>
    <w:rsid w:val="00AB38C5"/>
    <w:rsid w:val="00AB7B76"/>
    <w:rsid w:val="00AC3BEC"/>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B124B4"/>
    <w:rsid w:val="00B12706"/>
    <w:rsid w:val="00B1359F"/>
    <w:rsid w:val="00B13B59"/>
    <w:rsid w:val="00B14CC6"/>
    <w:rsid w:val="00B16A60"/>
    <w:rsid w:val="00B227FE"/>
    <w:rsid w:val="00B23174"/>
    <w:rsid w:val="00B25075"/>
    <w:rsid w:val="00B252D9"/>
    <w:rsid w:val="00B2652D"/>
    <w:rsid w:val="00B3510C"/>
    <w:rsid w:val="00B351AE"/>
    <w:rsid w:val="00B4227B"/>
    <w:rsid w:val="00B42F04"/>
    <w:rsid w:val="00B451E7"/>
    <w:rsid w:val="00B47CCE"/>
    <w:rsid w:val="00B50AE0"/>
    <w:rsid w:val="00B56ADF"/>
    <w:rsid w:val="00B63D61"/>
    <w:rsid w:val="00B7052C"/>
    <w:rsid w:val="00B70754"/>
    <w:rsid w:val="00B7304E"/>
    <w:rsid w:val="00B74172"/>
    <w:rsid w:val="00B767AD"/>
    <w:rsid w:val="00B83833"/>
    <w:rsid w:val="00B84FDB"/>
    <w:rsid w:val="00B9430D"/>
    <w:rsid w:val="00B9642E"/>
    <w:rsid w:val="00B96AA5"/>
    <w:rsid w:val="00B96B72"/>
    <w:rsid w:val="00B97C2E"/>
    <w:rsid w:val="00BA3040"/>
    <w:rsid w:val="00BA7D97"/>
    <w:rsid w:val="00BB2A64"/>
    <w:rsid w:val="00BB34D9"/>
    <w:rsid w:val="00BB4A9A"/>
    <w:rsid w:val="00BC0809"/>
    <w:rsid w:val="00BC225A"/>
    <w:rsid w:val="00BC2329"/>
    <w:rsid w:val="00BC362B"/>
    <w:rsid w:val="00BC6440"/>
    <w:rsid w:val="00BD5C64"/>
    <w:rsid w:val="00BD5FF1"/>
    <w:rsid w:val="00BD6746"/>
    <w:rsid w:val="00BD7926"/>
    <w:rsid w:val="00BE72A5"/>
    <w:rsid w:val="00BE72EB"/>
    <w:rsid w:val="00BE77AA"/>
    <w:rsid w:val="00BE7DC2"/>
    <w:rsid w:val="00BF3B62"/>
    <w:rsid w:val="00BF4AE9"/>
    <w:rsid w:val="00BF6CF2"/>
    <w:rsid w:val="00BF7F33"/>
    <w:rsid w:val="00C007CA"/>
    <w:rsid w:val="00C00E88"/>
    <w:rsid w:val="00C02F10"/>
    <w:rsid w:val="00C03427"/>
    <w:rsid w:val="00C044E8"/>
    <w:rsid w:val="00C05C10"/>
    <w:rsid w:val="00C0764E"/>
    <w:rsid w:val="00C07E83"/>
    <w:rsid w:val="00C10FB8"/>
    <w:rsid w:val="00C1139B"/>
    <w:rsid w:val="00C1530C"/>
    <w:rsid w:val="00C22067"/>
    <w:rsid w:val="00C26AB3"/>
    <w:rsid w:val="00C2717F"/>
    <w:rsid w:val="00C27D79"/>
    <w:rsid w:val="00C306E8"/>
    <w:rsid w:val="00C34311"/>
    <w:rsid w:val="00C3437A"/>
    <w:rsid w:val="00C344C0"/>
    <w:rsid w:val="00C3699F"/>
    <w:rsid w:val="00C426F2"/>
    <w:rsid w:val="00C44346"/>
    <w:rsid w:val="00C467E7"/>
    <w:rsid w:val="00C514DE"/>
    <w:rsid w:val="00C5297B"/>
    <w:rsid w:val="00C55116"/>
    <w:rsid w:val="00C564CB"/>
    <w:rsid w:val="00C57119"/>
    <w:rsid w:val="00C5764F"/>
    <w:rsid w:val="00C57FBC"/>
    <w:rsid w:val="00C61A9E"/>
    <w:rsid w:val="00C61C57"/>
    <w:rsid w:val="00C62261"/>
    <w:rsid w:val="00C625B9"/>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431A"/>
    <w:rsid w:val="00CA0210"/>
    <w:rsid w:val="00CA2A1B"/>
    <w:rsid w:val="00CA428E"/>
    <w:rsid w:val="00CA503F"/>
    <w:rsid w:val="00CA51CC"/>
    <w:rsid w:val="00CA62C7"/>
    <w:rsid w:val="00CB0D3B"/>
    <w:rsid w:val="00CB14F1"/>
    <w:rsid w:val="00CB46DA"/>
    <w:rsid w:val="00CB7133"/>
    <w:rsid w:val="00CB7D62"/>
    <w:rsid w:val="00CC014C"/>
    <w:rsid w:val="00CC3F0E"/>
    <w:rsid w:val="00CD0BD4"/>
    <w:rsid w:val="00CD164E"/>
    <w:rsid w:val="00CD1923"/>
    <w:rsid w:val="00CD4A2C"/>
    <w:rsid w:val="00CD7993"/>
    <w:rsid w:val="00CE1650"/>
    <w:rsid w:val="00CE6A0D"/>
    <w:rsid w:val="00CE73EE"/>
    <w:rsid w:val="00CE7842"/>
    <w:rsid w:val="00CF01AF"/>
    <w:rsid w:val="00CF0B5E"/>
    <w:rsid w:val="00CF1066"/>
    <w:rsid w:val="00CF5BEA"/>
    <w:rsid w:val="00D016D2"/>
    <w:rsid w:val="00D02D2A"/>
    <w:rsid w:val="00D0466E"/>
    <w:rsid w:val="00D06876"/>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2A8"/>
    <w:rsid w:val="00D65A2B"/>
    <w:rsid w:val="00D6673A"/>
    <w:rsid w:val="00D72087"/>
    <w:rsid w:val="00D72795"/>
    <w:rsid w:val="00D76E3C"/>
    <w:rsid w:val="00D76FDF"/>
    <w:rsid w:val="00D806EA"/>
    <w:rsid w:val="00D809AD"/>
    <w:rsid w:val="00D82474"/>
    <w:rsid w:val="00D83FDA"/>
    <w:rsid w:val="00D84F82"/>
    <w:rsid w:val="00D915EB"/>
    <w:rsid w:val="00D933AF"/>
    <w:rsid w:val="00D94365"/>
    <w:rsid w:val="00D97019"/>
    <w:rsid w:val="00D97231"/>
    <w:rsid w:val="00D97775"/>
    <w:rsid w:val="00DA34CD"/>
    <w:rsid w:val="00DA3F3A"/>
    <w:rsid w:val="00DA41E1"/>
    <w:rsid w:val="00DA4695"/>
    <w:rsid w:val="00DA741D"/>
    <w:rsid w:val="00DA77D1"/>
    <w:rsid w:val="00DA7A6F"/>
    <w:rsid w:val="00DB343C"/>
    <w:rsid w:val="00DB4F17"/>
    <w:rsid w:val="00DB55D4"/>
    <w:rsid w:val="00DB6228"/>
    <w:rsid w:val="00DB7432"/>
    <w:rsid w:val="00DB759D"/>
    <w:rsid w:val="00DD10D6"/>
    <w:rsid w:val="00DD1583"/>
    <w:rsid w:val="00DD2908"/>
    <w:rsid w:val="00DD534E"/>
    <w:rsid w:val="00DD57EE"/>
    <w:rsid w:val="00DD5D74"/>
    <w:rsid w:val="00DE0290"/>
    <w:rsid w:val="00DE086D"/>
    <w:rsid w:val="00DE16F3"/>
    <w:rsid w:val="00DE1ED3"/>
    <w:rsid w:val="00DE34A8"/>
    <w:rsid w:val="00DE6A68"/>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432A"/>
    <w:rsid w:val="00E50773"/>
    <w:rsid w:val="00E50FC6"/>
    <w:rsid w:val="00E52EAD"/>
    <w:rsid w:val="00E56EE3"/>
    <w:rsid w:val="00E6072D"/>
    <w:rsid w:val="00E60DDC"/>
    <w:rsid w:val="00E61222"/>
    <w:rsid w:val="00E63C0C"/>
    <w:rsid w:val="00E63F01"/>
    <w:rsid w:val="00E6576D"/>
    <w:rsid w:val="00E663B2"/>
    <w:rsid w:val="00E66A0F"/>
    <w:rsid w:val="00E677DE"/>
    <w:rsid w:val="00E704E0"/>
    <w:rsid w:val="00E73A3E"/>
    <w:rsid w:val="00E73B29"/>
    <w:rsid w:val="00E73F5B"/>
    <w:rsid w:val="00E77290"/>
    <w:rsid w:val="00E83035"/>
    <w:rsid w:val="00E83BE5"/>
    <w:rsid w:val="00E84130"/>
    <w:rsid w:val="00E87877"/>
    <w:rsid w:val="00E915CF"/>
    <w:rsid w:val="00E92A37"/>
    <w:rsid w:val="00E93FB1"/>
    <w:rsid w:val="00E970E0"/>
    <w:rsid w:val="00E97D8C"/>
    <w:rsid w:val="00EA2544"/>
    <w:rsid w:val="00EA30E4"/>
    <w:rsid w:val="00EA4B74"/>
    <w:rsid w:val="00EA4FA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3D5F"/>
    <w:rsid w:val="00EE4081"/>
    <w:rsid w:val="00EE5135"/>
    <w:rsid w:val="00EE671D"/>
    <w:rsid w:val="00EE7B97"/>
    <w:rsid w:val="00EF1C07"/>
    <w:rsid w:val="00EF29EA"/>
    <w:rsid w:val="00EF2D7E"/>
    <w:rsid w:val="00EF5D9F"/>
    <w:rsid w:val="00EF67B2"/>
    <w:rsid w:val="00F000A5"/>
    <w:rsid w:val="00F00E98"/>
    <w:rsid w:val="00F017D6"/>
    <w:rsid w:val="00F02865"/>
    <w:rsid w:val="00F03900"/>
    <w:rsid w:val="00F11C7C"/>
    <w:rsid w:val="00F132A1"/>
    <w:rsid w:val="00F15849"/>
    <w:rsid w:val="00F16602"/>
    <w:rsid w:val="00F16B00"/>
    <w:rsid w:val="00F232C2"/>
    <w:rsid w:val="00F268AA"/>
    <w:rsid w:val="00F27072"/>
    <w:rsid w:val="00F3058C"/>
    <w:rsid w:val="00F31E00"/>
    <w:rsid w:val="00F340A8"/>
    <w:rsid w:val="00F436A4"/>
    <w:rsid w:val="00F4617C"/>
    <w:rsid w:val="00F47E44"/>
    <w:rsid w:val="00F50280"/>
    <w:rsid w:val="00F522D4"/>
    <w:rsid w:val="00F529D7"/>
    <w:rsid w:val="00F52D6E"/>
    <w:rsid w:val="00F57A65"/>
    <w:rsid w:val="00F61C56"/>
    <w:rsid w:val="00F62771"/>
    <w:rsid w:val="00F63D70"/>
    <w:rsid w:val="00F648BB"/>
    <w:rsid w:val="00F6598C"/>
    <w:rsid w:val="00F73FED"/>
    <w:rsid w:val="00F85481"/>
    <w:rsid w:val="00F9110A"/>
    <w:rsid w:val="00F911B7"/>
    <w:rsid w:val="00F931E9"/>
    <w:rsid w:val="00F94D7C"/>
    <w:rsid w:val="00F97072"/>
    <w:rsid w:val="00FA0C9B"/>
    <w:rsid w:val="00FA1E0D"/>
    <w:rsid w:val="00FA4D8E"/>
    <w:rsid w:val="00FA57EA"/>
    <w:rsid w:val="00FA6299"/>
    <w:rsid w:val="00FA7B6D"/>
    <w:rsid w:val="00FB0A32"/>
    <w:rsid w:val="00FB150F"/>
    <w:rsid w:val="00FB1977"/>
    <w:rsid w:val="00FB50C4"/>
    <w:rsid w:val="00FB77D7"/>
    <w:rsid w:val="00FC0B99"/>
    <w:rsid w:val="00FC169A"/>
    <w:rsid w:val="00FC1C12"/>
    <w:rsid w:val="00FC1C97"/>
    <w:rsid w:val="00FC3776"/>
    <w:rsid w:val="00FC39B1"/>
    <w:rsid w:val="00FC5916"/>
    <w:rsid w:val="00FC73C9"/>
    <w:rsid w:val="00FC779A"/>
    <w:rsid w:val="00FD2BA2"/>
    <w:rsid w:val="00FD72EA"/>
    <w:rsid w:val="00FE0E76"/>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2198</TotalTime>
  <Pages>20</Pages>
  <Words>3570</Words>
  <Characters>20353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536</cp:revision>
  <dcterms:created xsi:type="dcterms:W3CDTF">2021-01-06T11:34:00Z</dcterms:created>
  <dcterms:modified xsi:type="dcterms:W3CDTF">2021-01-27T09:15:00Z</dcterms:modified>
</cp:coreProperties>
</file>