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0DB3" w:rsidRPr="00B75C9F" w:rsidRDefault="00ED0DB3" w:rsidP="00B75C9F">
      <w:pPr>
        <w:spacing w:before="1000" w:line="480" w:lineRule="auto"/>
        <w:jc w:val="center"/>
        <w:rPr>
          <w:rFonts w:ascii="Times New Roman" w:hAnsi="Times New Roman"/>
          <w:b/>
          <w:sz w:val="40"/>
          <w:szCs w:val="40"/>
        </w:rPr>
      </w:pPr>
      <w:r w:rsidRPr="00B75C9F">
        <w:rPr>
          <w:rFonts w:ascii="Times New Roman" w:hAnsi="Times New Roman"/>
          <w:b/>
          <w:bCs/>
          <w:sz w:val="40"/>
          <w:szCs w:val="40"/>
        </w:rPr>
        <w:t>AUTOMATED TEST SOFTWARE (ATS) ON CLOUD</w:t>
      </w:r>
    </w:p>
    <w:p w:rsidR="00850E0C" w:rsidRPr="00985C37" w:rsidRDefault="002C6523" w:rsidP="00DD3A78">
      <w:pPr>
        <w:spacing w:before="1000" w:line="480" w:lineRule="auto"/>
        <w:ind w:left="2160" w:firstLine="720"/>
        <w:rPr>
          <w:rFonts w:ascii="Times New Roman" w:hAnsi="Times New Roman"/>
          <w:b/>
          <w:sz w:val="28"/>
          <w:szCs w:val="28"/>
        </w:rPr>
      </w:pPr>
      <w:r>
        <w:rPr>
          <w:rFonts w:ascii="Times New Roman" w:hAnsi="Times New Roman"/>
          <w:b/>
          <w:sz w:val="28"/>
          <w:szCs w:val="28"/>
        </w:rPr>
        <w:t xml:space="preserve">            </w:t>
      </w:r>
      <w:r w:rsidR="00850E0C" w:rsidRPr="00985C37">
        <w:rPr>
          <w:rFonts w:ascii="Times New Roman" w:hAnsi="Times New Roman"/>
          <w:b/>
          <w:sz w:val="28"/>
          <w:szCs w:val="28"/>
        </w:rPr>
        <w:t>CHAPTER 1</w:t>
      </w:r>
    </w:p>
    <w:p w:rsidR="00850E0C" w:rsidRPr="00D8224B" w:rsidRDefault="002C6523" w:rsidP="00AF746C">
      <w:pPr>
        <w:pStyle w:val="Heading1"/>
      </w:pPr>
      <w:bookmarkStart w:id="0" w:name="_Toc478550137"/>
      <w:bookmarkStart w:id="1" w:name="_Toc478561599"/>
      <w:r>
        <w:t xml:space="preserve">    </w:t>
      </w:r>
      <w:r w:rsidR="00850E0C" w:rsidRPr="002A0842">
        <w:t>TEST PROCESS</w:t>
      </w:r>
      <w:bookmarkEnd w:id="0"/>
      <w:bookmarkEnd w:id="1"/>
    </w:p>
    <w:p w:rsidR="00850E0C" w:rsidRPr="00D8224B" w:rsidRDefault="00850E0C" w:rsidP="00D8224B">
      <w:pPr>
        <w:pStyle w:val="Heading2"/>
        <w:spacing w:before="480" w:after="480"/>
        <w:rPr>
          <w:rFonts w:cs="Times New Roman"/>
          <w:sz w:val="24"/>
          <w:szCs w:val="24"/>
        </w:rPr>
      </w:pPr>
      <w:bookmarkStart w:id="2" w:name="_Toc478550138"/>
      <w:bookmarkStart w:id="3" w:name="_Toc478561600"/>
      <w:r w:rsidRPr="00985C37">
        <w:rPr>
          <w:rFonts w:cs="Times New Roman"/>
          <w:sz w:val="24"/>
          <w:szCs w:val="24"/>
        </w:rPr>
        <w:t>1.1 INTRODUCTION</w:t>
      </w:r>
      <w:bookmarkEnd w:id="2"/>
      <w:bookmarkEnd w:id="3"/>
      <w:r w:rsidRPr="00985C37">
        <w:rPr>
          <w:rFonts w:cs="Times New Roman"/>
          <w:sz w:val="24"/>
          <w:szCs w:val="24"/>
        </w:rPr>
        <w:t xml:space="preserve"> </w:t>
      </w:r>
    </w:p>
    <w:p w:rsidR="00850E0C" w:rsidRPr="00985C37" w:rsidRDefault="00850E0C" w:rsidP="00850E0C">
      <w:pPr>
        <w:spacing w:line="360" w:lineRule="auto"/>
        <w:ind w:firstLine="720"/>
        <w:jc w:val="both"/>
        <w:rPr>
          <w:rFonts w:ascii="Times New Roman" w:hAnsi="Times New Roman"/>
          <w:sz w:val="24"/>
          <w:szCs w:val="24"/>
        </w:rPr>
      </w:pPr>
      <w:r w:rsidRPr="00985C37">
        <w:rPr>
          <w:rFonts w:ascii="Times New Roman" w:hAnsi="Times New Roman"/>
          <w:sz w:val="24"/>
          <w:szCs w:val="24"/>
        </w:rPr>
        <w:t>Software testing is an integral part of software development process. Software testing is analyzing a system or a component by providing defined inputs and comparing them with the desired outputs to check the discrepancies between the desired and actual outputs and correct them. Basically software testing can be divided into two categories.</w:t>
      </w:r>
    </w:p>
    <w:p w:rsidR="00850E0C" w:rsidRPr="00985C37" w:rsidRDefault="00850E0C" w:rsidP="00850E0C">
      <w:pPr>
        <w:spacing w:line="360" w:lineRule="auto"/>
        <w:ind w:firstLine="720"/>
        <w:jc w:val="both"/>
        <w:rPr>
          <w:rFonts w:ascii="Times New Roman" w:hAnsi="Times New Roman"/>
          <w:sz w:val="24"/>
          <w:szCs w:val="24"/>
        </w:rPr>
      </w:pPr>
    </w:p>
    <w:p w:rsidR="00850E0C" w:rsidRPr="00985C37" w:rsidRDefault="00850E0C" w:rsidP="00391248">
      <w:pPr>
        <w:widowControl/>
        <w:numPr>
          <w:ilvl w:val="0"/>
          <w:numId w:val="1"/>
        </w:numPr>
        <w:spacing w:line="360" w:lineRule="auto"/>
        <w:jc w:val="both"/>
        <w:rPr>
          <w:rFonts w:ascii="Times New Roman" w:hAnsi="Times New Roman"/>
          <w:sz w:val="24"/>
          <w:szCs w:val="24"/>
        </w:rPr>
      </w:pPr>
      <w:r w:rsidRPr="00985C37">
        <w:rPr>
          <w:rFonts w:ascii="Times New Roman" w:hAnsi="Times New Roman"/>
          <w:sz w:val="24"/>
          <w:szCs w:val="24"/>
        </w:rPr>
        <w:t>Manual testing</w:t>
      </w:r>
    </w:p>
    <w:p w:rsidR="00850E0C" w:rsidRPr="00985C37" w:rsidRDefault="00850E0C" w:rsidP="00391248">
      <w:pPr>
        <w:widowControl/>
        <w:numPr>
          <w:ilvl w:val="0"/>
          <w:numId w:val="1"/>
        </w:numPr>
        <w:spacing w:line="360" w:lineRule="auto"/>
        <w:jc w:val="both"/>
        <w:rPr>
          <w:rFonts w:ascii="Times New Roman" w:hAnsi="Times New Roman"/>
          <w:sz w:val="24"/>
          <w:szCs w:val="24"/>
        </w:rPr>
      </w:pPr>
      <w:r w:rsidRPr="00985C37">
        <w:rPr>
          <w:rFonts w:ascii="Times New Roman" w:hAnsi="Times New Roman"/>
          <w:sz w:val="24"/>
          <w:szCs w:val="24"/>
        </w:rPr>
        <w:t>Automated software testing</w:t>
      </w:r>
    </w:p>
    <w:p w:rsidR="00850E0C" w:rsidRPr="00985C37" w:rsidRDefault="00850E0C" w:rsidP="00850E0C">
      <w:pPr>
        <w:widowControl/>
        <w:spacing w:line="360" w:lineRule="auto"/>
        <w:ind w:left="720"/>
        <w:jc w:val="both"/>
        <w:rPr>
          <w:rFonts w:ascii="Times New Roman" w:hAnsi="Times New Roman"/>
          <w:sz w:val="24"/>
          <w:szCs w:val="24"/>
        </w:rPr>
      </w:pPr>
    </w:p>
    <w:p w:rsidR="00C52393" w:rsidRPr="00985C37" w:rsidRDefault="00850E0C" w:rsidP="00C52393">
      <w:pPr>
        <w:spacing w:after="720" w:line="360" w:lineRule="auto"/>
        <w:ind w:firstLine="720"/>
        <w:jc w:val="both"/>
        <w:rPr>
          <w:rFonts w:ascii="Times New Roman" w:hAnsi="Times New Roman"/>
          <w:sz w:val="24"/>
          <w:szCs w:val="24"/>
        </w:rPr>
      </w:pPr>
      <w:r w:rsidRPr="00985C37">
        <w:rPr>
          <w:rFonts w:ascii="Times New Roman" w:hAnsi="Times New Roman"/>
          <w:sz w:val="24"/>
          <w:szCs w:val="24"/>
        </w:rPr>
        <w:t xml:space="preserve">Manual software testing is as the name suggests done manually that is it requires human input, analysis and evaluation. Automated software testing is the automated version of manual software testing. </w:t>
      </w:r>
    </w:p>
    <w:p w:rsidR="00850E0C" w:rsidRPr="00985C37" w:rsidRDefault="00850E0C" w:rsidP="00850E0C">
      <w:pPr>
        <w:widowControl/>
        <w:autoSpaceDE w:val="0"/>
        <w:autoSpaceDN w:val="0"/>
        <w:adjustRightInd w:val="0"/>
        <w:spacing w:line="360" w:lineRule="auto"/>
        <w:jc w:val="both"/>
        <w:rPr>
          <w:rFonts w:ascii="Times New Roman" w:hAnsi="Times New Roman"/>
          <w:sz w:val="24"/>
          <w:szCs w:val="24"/>
        </w:rPr>
      </w:pPr>
      <w:r w:rsidRPr="00985C37">
        <w:rPr>
          <w:rFonts w:ascii="Times New Roman" w:hAnsi="Times New Roman"/>
          <w:sz w:val="24"/>
          <w:szCs w:val="24"/>
        </w:rPr>
        <w:tab/>
        <w:t xml:space="preserve">Software testing has evolved since 1970’s as an integral part of software development process. The reason being the ability check the errors and faults present in the </w:t>
      </w:r>
      <w:r w:rsidRPr="00985C37">
        <w:rPr>
          <w:rFonts w:ascii="Times New Roman" w:hAnsi="Times New Roman"/>
          <w:sz w:val="24"/>
          <w:szCs w:val="24"/>
        </w:rPr>
        <w:lastRenderedPageBreak/>
        <w:t>software so that they are corrected .Testing is done in many phases depending upon the requirements of the software being developed. Testing can be both manual and automated depending on what suits the requirements. Testing is a planned process with care taken especially on w</w:t>
      </w:r>
      <w:r w:rsidR="003C4D75">
        <w:rPr>
          <w:rFonts w:ascii="Times New Roman" w:hAnsi="Times New Roman"/>
          <w:sz w:val="24"/>
          <w:szCs w:val="24"/>
        </w:rPr>
        <w:t>hat test has to be done when</w:t>
      </w:r>
      <w:r w:rsidRPr="00985C37">
        <w:rPr>
          <w:rFonts w:ascii="Times New Roman" w:hAnsi="Times New Roman"/>
          <w:sz w:val="24"/>
          <w:szCs w:val="24"/>
        </w:rPr>
        <w:t xml:space="preserve"> will be discussing automated sof</w:t>
      </w:r>
      <w:r w:rsidR="003C4D75">
        <w:rPr>
          <w:rFonts w:ascii="Times New Roman" w:hAnsi="Times New Roman"/>
          <w:sz w:val="24"/>
          <w:szCs w:val="24"/>
        </w:rPr>
        <w:t xml:space="preserve">tware testing in detail in </w:t>
      </w:r>
      <w:r w:rsidRPr="00985C37">
        <w:rPr>
          <w:rFonts w:ascii="Times New Roman" w:hAnsi="Times New Roman"/>
          <w:sz w:val="24"/>
          <w:szCs w:val="24"/>
        </w:rPr>
        <w:t>paper.</w:t>
      </w:r>
    </w:p>
    <w:p w:rsidR="00850E0C" w:rsidRPr="00985C37" w:rsidRDefault="00850E0C" w:rsidP="00850E0C">
      <w:pPr>
        <w:widowControl/>
        <w:autoSpaceDE w:val="0"/>
        <w:autoSpaceDN w:val="0"/>
        <w:adjustRightInd w:val="0"/>
        <w:spacing w:line="360" w:lineRule="auto"/>
        <w:jc w:val="both"/>
        <w:rPr>
          <w:rFonts w:ascii="Times New Roman" w:hAnsi="Times New Roman"/>
          <w:sz w:val="24"/>
          <w:szCs w:val="24"/>
        </w:rPr>
      </w:pPr>
    </w:p>
    <w:p w:rsidR="00850E0C" w:rsidRPr="00534704" w:rsidRDefault="00534704" w:rsidP="00534704">
      <w:pPr>
        <w:ind w:left="2160" w:firstLine="720"/>
        <w:rPr>
          <w:rFonts w:ascii="Times New Roman" w:hAnsi="Times New Roman"/>
          <w:b/>
          <w:sz w:val="24"/>
          <w:szCs w:val="24"/>
        </w:rPr>
      </w:pPr>
      <w:r>
        <w:rPr>
          <w:rFonts w:ascii="Times New Roman" w:hAnsi="Times New Roman"/>
          <w:b/>
          <w:sz w:val="28"/>
          <w:szCs w:val="28"/>
        </w:rPr>
        <w:t xml:space="preserve">         </w:t>
      </w:r>
      <w:r w:rsidR="00850E0C" w:rsidRPr="00985C37">
        <w:rPr>
          <w:rFonts w:ascii="Times New Roman" w:hAnsi="Times New Roman"/>
          <w:b/>
          <w:sz w:val="28"/>
          <w:szCs w:val="28"/>
        </w:rPr>
        <w:t>CHAPTER 2</w:t>
      </w:r>
    </w:p>
    <w:p w:rsidR="00850E0C" w:rsidRPr="00985C37" w:rsidRDefault="00850E0C" w:rsidP="00AF746C">
      <w:pPr>
        <w:pStyle w:val="Heading1"/>
      </w:pPr>
      <w:bookmarkStart w:id="4" w:name="_Toc478550151"/>
      <w:bookmarkStart w:id="5" w:name="_Toc478561613"/>
      <w:r w:rsidRPr="00985C37">
        <w:t>AUTOMATED AND MANUAL TESTING</w:t>
      </w:r>
      <w:bookmarkEnd w:id="4"/>
      <w:bookmarkEnd w:id="5"/>
    </w:p>
    <w:p w:rsidR="00850E0C" w:rsidRPr="00BA1FAD" w:rsidRDefault="00850E0C" w:rsidP="00BA1FAD">
      <w:pPr>
        <w:pStyle w:val="Heading2"/>
        <w:spacing w:before="480" w:after="480"/>
        <w:rPr>
          <w:rFonts w:cs="Times New Roman"/>
          <w:sz w:val="24"/>
          <w:szCs w:val="24"/>
        </w:rPr>
      </w:pPr>
      <w:bookmarkStart w:id="6" w:name="_Toc478550152"/>
      <w:bookmarkStart w:id="7" w:name="_Toc478561614"/>
      <w:r w:rsidRPr="00985C37">
        <w:rPr>
          <w:rFonts w:cs="Times New Roman"/>
          <w:sz w:val="24"/>
          <w:szCs w:val="24"/>
        </w:rPr>
        <w:t>2.1 AUTOMATED SOFTWARE TESTING</w:t>
      </w:r>
      <w:bookmarkEnd w:id="6"/>
      <w:bookmarkEnd w:id="7"/>
    </w:p>
    <w:p w:rsidR="00850E0C" w:rsidRPr="00BA1FAD" w:rsidRDefault="00850E0C" w:rsidP="00BA1FAD">
      <w:pPr>
        <w:spacing w:line="360" w:lineRule="auto"/>
        <w:ind w:firstLine="720"/>
        <w:jc w:val="both"/>
        <w:rPr>
          <w:rFonts w:ascii="Times New Roman" w:hAnsi="Times New Roman"/>
          <w:b/>
          <w:sz w:val="24"/>
          <w:szCs w:val="24"/>
        </w:rPr>
      </w:pPr>
      <w:r w:rsidRPr="00985C37">
        <w:rPr>
          <w:rFonts w:ascii="Times New Roman" w:hAnsi="Times New Roman"/>
          <w:sz w:val="24"/>
          <w:szCs w:val="24"/>
        </w:rPr>
        <w:t>Using automated software testing helps in avoiding the error humans make. The error may occur due when humans get tired of doing the process repeatedly. Automated testing programs will not do the same they will not miss a test by mistake. The automated test program will also provide a means of storing the results of the tests accurately. The results can be automatically fed into a database and can be used to provide useful statistics on how the software development process is progressing.</w:t>
      </w:r>
    </w:p>
    <w:p w:rsidR="002C6523" w:rsidRDefault="00850E0C" w:rsidP="002F6FC0">
      <w:pPr>
        <w:pStyle w:val="Heading3"/>
        <w:spacing w:before="480" w:after="480"/>
        <w:rPr>
          <w:rFonts w:cs="Times New Roman"/>
          <w:szCs w:val="24"/>
        </w:rPr>
      </w:pPr>
      <w:bookmarkStart w:id="8" w:name="_Toc478550153"/>
      <w:bookmarkStart w:id="9" w:name="_Toc478561615"/>
      <w:r w:rsidRPr="00985C37">
        <w:rPr>
          <w:rFonts w:cs="Times New Roman"/>
          <w:szCs w:val="24"/>
        </w:rPr>
        <w:t>2.1.1 TEST AUTOMATION PROCESS CYCLE</w:t>
      </w:r>
      <w:bookmarkEnd w:id="8"/>
      <w:bookmarkEnd w:id="9"/>
    </w:p>
    <w:p w:rsidR="00850E0C" w:rsidRPr="002F6FC0" w:rsidRDefault="005A7C11" w:rsidP="002F6FC0">
      <w:pPr>
        <w:pStyle w:val="Heading3"/>
        <w:spacing w:before="480" w:after="480"/>
        <w:rPr>
          <w:rFonts w:cs="Times New Roman"/>
          <w:szCs w:val="24"/>
        </w:rPr>
      </w:pPr>
      <w:r w:rsidRPr="005A7C11">
        <w:rPr>
          <w:noProof/>
        </w:rPr>
        <w:pict>
          <v:group id="_x0000_s1044" editas="canvas" style="position:absolute;margin-left:69.2pt;margin-top:5.1pt;width:283.8pt;height:253.75pt;z-index:251678720" coordorigin="3081,3099" coordsize="5676,5075">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5" type="#_x0000_t75" style="position:absolute;left:3081;top:3099;width:5676;height:5075" o:preferrelative="f" filled="t">
              <v:fill o:detectmouseclick="t"/>
              <v:path o:extrusionok="t" o:connecttype="none"/>
              <o:lock v:ext="edit" text="t"/>
            </v:shape>
            <v:rect id="_x0000_s1046" style="position:absolute;left:3597;top:3420;width:4629;height:592"/>
            <v:shapetype id="_x0000_t202" coordsize="21600,21600" o:spt="202" path="m,l,21600r21600,l21600,xe">
              <v:stroke joinstyle="miter"/>
              <v:path gradientshapeok="t" o:connecttype="rect"/>
            </v:shapetype>
            <v:shape id="_x0000_s1047" type="#_x0000_t202" style="position:absolute;left:3843;top:3502;width:4231;height:407" strokecolor="white">
              <v:textbox style="mso-next-textbox:#_x0000_s1047">
                <w:txbxContent>
                  <w:p w:rsidR="00AF746C" w:rsidRPr="00B53657" w:rsidRDefault="00AF746C" w:rsidP="00B53657">
                    <w:pPr>
                      <w:jc w:val="center"/>
                      <w:rPr>
                        <w:rFonts w:ascii="Times New Roman" w:hAnsi="Times New Roman"/>
                        <w:sz w:val="28"/>
                        <w:szCs w:val="28"/>
                      </w:rPr>
                    </w:pPr>
                    <w:r w:rsidRPr="00B53657">
                      <w:rPr>
                        <w:rFonts w:ascii="Times New Roman" w:hAnsi="Times New Roman"/>
                        <w:sz w:val="28"/>
                        <w:szCs w:val="28"/>
                      </w:rPr>
                      <w:t>Finalization of test automation</w:t>
                    </w:r>
                  </w:p>
                </w:txbxContent>
              </v:textbox>
            </v:shape>
            <v:line id="_x0000_s1048" style="position:absolute;flip:x" from="5761,4012" to="5766,4591">
              <v:stroke endarrow="block"/>
            </v:line>
            <v:rect id="_x0000_s1049" style="position:absolute;left:3294;top:4591;width:5169;height:645"/>
            <v:shape id="_x0000_s1050" type="#_x0000_t202" style="position:absolute;left:3494;top:4670;width:4858;height:489" strokecolor="white">
              <v:textbox style="mso-next-textbox:#_x0000_s1050">
                <w:txbxContent>
                  <w:p w:rsidR="00AF746C" w:rsidRPr="00B53657" w:rsidRDefault="00AF746C" w:rsidP="00850E0C">
                    <w:pPr>
                      <w:rPr>
                        <w:rFonts w:ascii="Times New Roman" w:hAnsi="Times New Roman"/>
                        <w:sz w:val="28"/>
                        <w:szCs w:val="28"/>
                      </w:rPr>
                    </w:pPr>
                    <w:r w:rsidRPr="00B53657">
                      <w:rPr>
                        <w:rFonts w:ascii="Times New Roman" w:hAnsi="Times New Roman"/>
                        <w:sz w:val="28"/>
                        <w:szCs w:val="28"/>
                      </w:rPr>
                      <w:t>Selection of tool and customization</w:t>
                    </w:r>
                  </w:p>
                </w:txbxContent>
              </v:textbox>
            </v:shape>
            <v:line id="_x0000_s1051" style="position:absolute" from="5757,5236" to="5758,5836">
              <v:stroke endarrow="block"/>
            </v:line>
            <v:rect id="_x0000_s1052" style="position:absolute;left:3081;top:5836;width:5676;height:709"/>
            <v:shape id="_x0000_s1053" type="#_x0000_t202" style="position:absolute;left:3340;top:5918;width:5012;height:536" strokecolor="white">
              <v:textbox style="mso-next-textbox:#_x0000_s1053">
                <w:txbxContent>
                  <w:p w:rsidR="00AF746C" w:rsidRPr="00B53657" w:rsidRDefault="00AF746C" w:rsidP="00850E0C">
                    <w:pPr>
                      <w:jc w:val="center"/>
                      <w:rPr>
                        <w:rFonts w:ascii="Times New Roman" w:hAnsi="Times New Roman"/>
                        <w:sz w:val="28"/>
                        <w:szCs w:val="28"/>
                      </w:rPr>
                    </w:pPr>
                    <w:r w:rsidRPr="00B53657">
                      <w:rPr>
                        <w:rFonts w:ascii="Times New Roman" w:hAnsi="Times New Roman"/>
                        <w:sz w:val="28"/>
                        <w:szCs w:val="28"/>
                      </w:rPr>
                      <w:t>Development and testing scripts</w:t>
                    </w:r>
                  </w:p>
                </w:txbxContent>
              </v:textbox>
            </v:shape>
            <v:line id="_x0000_s1054" style="position:absolute;flip:x" from="5769,6545" to="5770,7277">
              <v:stroke endarrow="block"/>
            </v:line>
            <v:rect id="_x0000_s1055" style="position:absolute;left:3164;top:7277;width:5482;height:662"/>
            <v:shape id="_x0000_s1056" type="#_x0000_t202" style="position:absolute;left:3294;top:7364;width:5145;height:500" strokecolor="white">
              <v:textbox style="mso-next-textbox:#_x0000_s1056">
                <w:txbxContent>
                  <w:p w:rsidR="00AF746C" w:rsidRPr="00B53657" w:rsidRDefault="00AF746C" w:rsidP="00B53657">
                    <w:pPr>
                      <w:jc w:val="center"/>
                      <w:rPr>
                        <w:rFonts w:ascii="Times New Roman" w:hAnsi="Times New Roman"/>
                        <w:sz w:val="28"/>
                        <w:szCs w:val="28"/>
                      </w:rPr>
                    </w:pPr>
                    <w:r w:rsidRPr="00B53657">
                      <w:rPr>
                        <w:rFonts w:ascii="Times New Roman" w:hAnsi="Times New Roman"/>
                        <w:sz w:val="28"/>
                        <w:szCs w:val="28"/>
                      </w:rPr>
                      <w:t>Testing using automated scripts</w:t>
                    </w:r>
                  </w:p>
                </w:txbxContent>
              </v:textbox>
            </v:shape>
          </v:group>
        </w:pict>
      </w:r>
    </w:p>
    <w:p w:rsidR="00850E0C" w:rsidRPr="00985C37" w:rsidRDefault="00850E0C" w:rsidP="00AF746C">
      <w:pPr>
        <w:pStyle w:val="Heading1"/>
      </w:pPr>
    </w:p>
    <w:p w:rsidR="00144C47" w:rsidRDefault="00144C47" w:rsidP="00144C47">
      <w:pPr>
        <w:spacing w:before="1000" w:after="480"/>
        <w:rPr>
          <w:rFonts w:ascii="Times New Roman" w:eastAsia="Times New Roman" w:hAnsi="Times New Roman"/>
          <w:b/>
          <w:bCs/>
          <w:sz w:val="28"/>
          <w:szCs w:val="24"/>
        </w:rPr>
      </w:pPr>
    </w:p>
    <w:p w:rsidR="00BA1FAD" w:rsidRPr="00985C37" w:rsidRDefault="00850E0C" w:rsidP="00144C47">
      <w:pPr>
        <w:spacing w:before="1000" w:after="480"/>
        <w:jc w:val="center"/>
        <w:rPr>
          <w:rFonts w:ascii="Times New Roman" w:hAnsi="Times New Roman"/>
          <w:b/>
          <w:sz w:val="28"/>
          <w:szCs w:val="28"/>
        </w:rPr>
      </w:pPr>
      <w:r w:rsidRPr="00985C37">
        <w:rPr>
          <w:rFonts w:ascii="Times New Roman" w:hAnsi="Times New Roman"/>
          <w:b/>
          <w:sz w:val="28"/>
          <w:szCs w:val="28"/>
        </w:rPr>
        <w:lastRenderedPageBreak/>
        <w:t>CHAPTER 3</w:t>
      </w:r>
    </w:p>
    <w:p w:rsidR="00850E0C" w:rsidRPr="00985C37" w:rsidRDefault="00BA1FAD" w:rsidP="00AF746C">
      <w:pPr>
        <w:pStyle w:val="Heading1"/>
      </w:pPr>
      <w:bookmarkStart w:id="10" w:name="_Toc478550162"/>
      <w:bookmarkStart w:id="11" w:name="_Toc478561624"/>
      <w:r>
        <w:t xml:space="preserve"> </w:t>
      </w:r>
      <w:r w:rsidR="00850E0C" w:rsidRPr="002C6523">
        <w:t>APPLICATION PLATFORM</w:t>
      </w:r>
      <w:bookmarkEnd w:id="10"/>
      <w:bookmarkEnd w:id="11"/>
    </w:p>
    <w:p w:rsidR="00850E0C" w:rsidRPr="00BA1FAD" w:rsidRDefault="00850E0C" w:rsidP="00BA1FAD">
      <w:pPr>
        <w:pStyle w:val="Heading2"/>
        <w:spacing w:before="480" w:after="480"/>
        <w:rPr>
          <w:rFonts w:cs="Times New Roman"/>
          <w:sz w:val="24"/>
          <w:szCs w:val="24"/>
        </w:rPr>
      </w:pPr>
      <w:bookmarkStart w:id="12" w:name="_Toc478550163"/>
      <w:bookmarkStart w:id="13" w:name="_Toc478561625"/>
      <w:r w:rsidRPr="00985C37">
        <w:rPr>
          <w:rFonts w:cs="Times New Roman"/>
          <w:sz w:val="24"/>
          <w:szCs w:val="24"/>
        </w:rPr>
        <w:t>3.1 OVERVIEW OF APPLICATION PLATFORM</w:t>
      </w:r>
      <w:bookmarkEnd w:id="12"/>
      <w:bookmarkEnd w:id="13"/>
      <w:r w:rsidRPr="00985C37">
        <w:rPr>
          <w:rFonts w:cs="Times New Roman"/>
          <w:sz w:val="24"/>
          <w:szCs w:val="24"/>
        </w:rPr>
        <w:t xml:space="preserve"> </w:t>
      </w:r>
    </w:p>
    <w:p w:rsidR="00850E0C" w:rsidRPr="00985C37" w:rsidRDefault="00850E0C" w:rsidP="00B35E23">
      <w:pPr>
        <w:spacing w:after="720" w:line="360" w:lineRule="auto"/>
        <w:ind w:firstLine="720"/>
        <w:jc w:val="both"/>
        <w:rPr>
          <w:rFonts w:ascii="Times New Roman" w:hAnsi="Times New Roman"/>
          <w:sz w:val="24"/>
          <w:szCs w:val="24"/>
          <w:shd w:val="clear" w:color="auto" w:fill="FFFFFF"/>
        </w:rPr>
      </w:pPr>
      <w:r w:rsidRPr="00985C37">
        <w:rPr>
          <w:rFonts w:ascii="Times New Roman" w:hAnsi="Times New Roman"/>
          <w:sz w:val="24"/>
          <w:szCs w:val="24"/>
          <w:shd w:val="clear" w:color="auto" w:fill="FFFFFF"/>
        </w:rPr>
        <w:t>Software application development began with</w:t>
      </w:r>
      <w:r w:rsidRPr="00985C37">
        <w:rPr>
          <w:rStyle w:val="apple-converted-space"/>
          <w:rFonts w:ascii="Times New Roman" w:hAnsi="Times New Roman"/>
          <w:sz w:val="24"/>
          <w:szCs w:val="24"/>
          <w:shd w:val="clear" w:color="auto" w:fill="FFFFFF"/>
        </w:rPr>
        <w:t> </w:t>
      </w:r>
      <w:r w:rsidRPr="00985C37">
        <w:rPr>
          <w:rFonts w:ascii="Times New Roman" w:hAnsi="Times New Roman"/>
          <w:sz w:val="24"/>
          <w:szCs w:val="24"/>
          <w:shd w:val="clear" w:color="auto" w:fill="FFFFFF"/>
        </w:rPr>
        <w:t>desktop applications, which could be used on standalone machines only. However, with the advent of internet and online commerce, web application development gained importance. Word processors and media players can be considered to be typical desktop applications, while an online shopping cart on an ecommerce website can be considered as a web application.</w:t>
      </w:r>
      <w:r w:rsidRPr="00985C37">
        <w:rPr>
          <w:rFonts w:ascii="Times New Roman" w:hAnsi="Times New Roman"/>
          <w:sz w:val="24"/>
          <w:szCs w:val="24"/>
        </w:rPr>
        <w:br/>
      </w:r>
      <w:r w:rsidRPr="00985C37">
        <w:rPr>
          <w:rFonts w:ascii="Times New Roman" w:hAnsi="Times New Roman"/>
          <w:sz w:val="24"/>
          <w:szCs w:val="24"/>
          <w:shd w:val="clear" w:color="auto" w:fill="FFFFFF"/>
        </w:rPr>
        <w:t xml:space="preserve">By definition, a desktop application means any software that can be installed on a single computer (laptop or a desktop) and used to perform specific tasks. </w:t>
      </w:r>
    </w:p>
    <w:p w:rsidR="00850E0C" w:rsidRPr="00985C37" w:rsidRDefault="00850E0C" w:rsidP="00850E0C">
      <w:pPr>
        <w:spacing w:line="360" w:lineRule="auto"/>
        <w:ind w:firstLine="720"/>
        <w:jc w:val="both"/>
        <w:rPr>
          <w:rFonts w:ascii="Times New Roman" w:hAnsi="Times New Roman"/>
          <w:sz w:val="24"/>
          <w:szCs w:val="24"/>
          <w:shd w:val="clear" w:color="auto" w:fill="FFFFFF"/>
        </w:rPr>
      </w:pPr>
      <w:r w:rsidRPr="00985C37">
        <w:rPr>
          <w:rFonts w:ascii="Times New Roman" w:hAnsi="Times New Roman"/>
          <w:sz w:val="24"/>
          <w:szCs w:val="24"/>
          <w:shd w:val="clear" w:color="auto" w:fill="FFFFFF"/>
        </w:rPr>
        <w:t>Some desktop applications can also be used by multiple users in a networked environment.</w:t>
      </w:r>
      <w:r w:rsidRPr="00985C37">
        <w:rPr>
          <w:rStyle w:val="apple-converted-space"/>
          <w:rFonts w:ascii="Times New Roman" w:hAnsi="Times New Roman"/>
          <w:sz w:val="24"/>
          <w:szCs w:val="24"/>
          <w:shd w:val="clear" w:color="auto" w:fill="FFFFFF"/>
        </w:rPr>
        <w:t> </w:t>
      </w:r>
      <w:r w:rsidRPr="00985C37">
        <w:rPr>
          <w:rFonts w:ascii="Times New Roman" w:hAnsi="Times New Roman"/>
          <w:sz w:val="24"/>
          <w:szCs w:val="24"/>
          <w:shd w:val="clear" w:color="auto" w:fill="FFFFFF"/>
        </w:rPr>
        <w:t xml:space="preserve">Web application development, however, soon started replacing desktop applications for reasons of portability and better functions from usability point of view. Web application development is usually made on client-server architecture and use a web-browser as the client interface. </w:t>
      </w:r>
    </w:p>
    <w:p w:rsidR="00850E0C" w:rsidRPr="00BA1FAD" w:rsidRDefault="00850E0C" w:rsidP="00BA1FAD">
      <w:pPr>
        <w:pStyle w:val="Heading2"/>
        <w:spacing w:before="480" w:after="480"/>
        <w:rPr>
          <w:rFonts w:cs="Times New Roman"/>
          <w:sz w:val="24"/>
          <w:szCs w:val="24"/>
        </w:rPr>
      </w:pPr>
      <w:bookmarkStart w:id="14" w:name="_Toc478550164"/>
      <w:bookmarkStart w:id="15" w:name="_Toc478561626"/>
      <w:r w:rsidRPr="00985C37">
        <w:rPr>
          <w:rFonts w:cs="Times New Roman"/>
          <w:sz w:val="24"/>
          <w:szCs w:val="24"/>
        </w:rPr>
        <w:t>3.2 STANDALONE APPLICATION</w:t>
      </w:r>
      <w:bookmarkEnd w:id="14"/>
      <w:bookmarkEnd w:id="15"/>
    </w:p>
    <w:p w:rsidR="00850E0C" w:rsidRPr="00985C37" w:rsidRDefault="00850E0C" w:rsidP="00B35E23">
      <w:pPr>
        <w:pStyle w:val="Default"/>
        <w:spacing w:after="720" w:line="360" w:lineRule="auto"/>
        <w:ind w:firstLine="720"/>
        <w:jc w:val="both"/>
        <w:rPr>
          <w:rFonts w:ascii="Times New Roman" w:hAnsi="Times New Roman" w:cs="Times New Roman"/>
        </w:rPr>
      </w:pPr>
      <w:r w:rsidRPr="00985C37">
        <w:rPr>
          <w:rFonts w:ascii="Times New Roman" w:hAnsi="Times New Roman" w:cs="Times New Roman"/>
        </w:rPr>
        <w:t>A standalone or thick client refers to an application running on a desktop environment such as windows or Mac platforms. When the Graphical User Interface (GUI) was developed by Apple in the 1980s, it made it possible to do things in an easier way on a desktop computer. The users could now perform 95% of their work without having to remember cryptic commands.</w:t>
      </w:r>
    </w:p>
    <w:p w:rsidR="00850E0C" w:rsidRPr="00985C37" w:rsidRDefault="00850E0C" w:rsidP="00850E0C">
      <w:pPr>
        <w:pStyle w:val="Default"/>
        <w:spacing w:line="360" w:lineRule="auto"/>
        <w:ind w:firstLine="720"/>
        <w:jc w:val="both"/>
        <w:rPr>
          <w:rFonts w:ascii="Times New Roman" w:hAnsi="Times New Roman" w:cs="Times New Roman"/>
        </w:rPr>
      </w:pPr>
      <w:r w:rsidRPr="00985C37">
        <w:rPr>
          <w:rFonts w:ascii="Times New Roman" w:hAnsi="Times New Roman" w:cs="Times New Roman"/>
        </w:rPr>
        <w:lastRenderedPageBreak/>
        <w:t xml:space="preserve">The thick client architecture, where the code runs on the client as well as the processing of data, was once the norm. With the spreading of internet the thin client model became more popular. The thin client also became more popular because the standalone applications grew more complex and depended on third party controls. </w:t>
      </w:r>
    </w:p>
    <w:p w:rsidR="00850E0C" w:rsidRPr="00BA1FAD" w:rsidRDefault="00850E0C" w:rsidP="00BA1FAD">
      <w:pPr>
        <w:pStyle w:val="Heading3"/>
        <w:spacing w:before="480" w:after="480"/>
        <w:rPr>
          <w:rFonts w:cs="Times New Roman"/>
          <w:szCs w:val="24"/>
        </w:rPr>
      </w:pPr>
      <w:bookmarkStart w:id="16" w:name="_Toc478550165"/>
      <w:bookmarkStart w:id="17" w:name="_Toc478561627"/>
      <w:r w:rsidRPr="00985C37">
        <w:rPr>
          <w:rFonts w:cs="Times New Roman"/>
          <w:szCs w:val="24"/>
        </w:rPr>
        <w:t>3.2.1 STANDALONE BI APPLICATION</w:t>
      </w:r>
      <w:bookmarkEnd w:id="16"/>
      <w:bookmarkEnd w:id="17"/>
      <w:r w:rsidRPr="00985C37">
        <w:rPr>
          <w:rFonts w:cs="Times New Roman"/>
          <w:szCs w:val="24"/>
        </w:rPr>
        <w:t xml:space="preserve"> </w:t>
      </w:r>
    </w:p>
    <w:p w:rsidR="00850E0C" w:rsidRPr="00985C37" w:rsidRDefault="00850E0C" w:rsidP="00B35E23">
      <w:pPr>
        <w:widowControl/>
        <w:autoSpaceDE w:val="0"/>
        <w:autoSpaceDN w:val="0"/>
        <w:adjustRightInd w:val="0"/>
        <w:spacing w:after="720" w:line="360" w:lineRule="auto"/>
        <w:ind w:firstLine="720"/>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A standalone or thick BI application uses the client/server model. The client works as a standalone computer and works with the obtained result sets of data. </w:t>
      </w:r>
    </w:p>
    <w:p w:rsidR="00850E0C" w:rsidRPr="00985C37" w:rsidRDefault="00850E0C" w:rsidP="00850E0C">
      <w:pPr>
        <w:widowControl/>
        <w:autoSpaceDE w:val="0"/>
        <w:autoSpaceDN w:val="0"/>
        <w:adjustRightInd w:val="0"/>
        <w:spacing w:line="360" w:lineRule="auto"/>
        <w:ind w:firstLine="720"/>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A thick client system contains the client with the application and a database. The client obtains the data from the database and can then work with it locally. The client calculates and forms the data and sends it back to the database. Because the data is manipulated locally the traffic over the network is reduced. The model is illustrated in </w:t>
      </w:r>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Client Database</w:t>
      </w:r>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 </w:t>
      </w:r>
      <w:r w:rsidRPr="00985C37">
        <w:rPr>
          <w:rFonts w:ascii="Times New Roman" w:eastAsiaTheme="minorHAnsi" w:hAnsi="Times New Roman"/>
          <w:noProof/>
          <w:color w:val="000000"/>
          <w:sz w:val="24"/>
          <w:szCs w:val="24"/>
        </w:rPr>
        <w:drawing>
          <wp:inline distT="0" distB="0" distL="0" distR="0">
            <wp:extent cx="5429249" cy="1381125"/>
            <wp:effectExtent l="19050" t="0" r="1" b="0"/>
            <wp:docPr id="11" name="Picture 10" descr="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8"/>
                    <a:stretch>
                      <a:fillRect/>
                    </a:stretch>
                  </pic:blipFill>
                  <pic:spPr>
                    <a:xfrm>
                      <a:off x="0" y="0"/>
                      <a:ext cx="5430009" cy="1381318"/>
                    </a:xfrm>
                    <a:prstGeom prst="rect">
                      <a:avLst/>
                    </a:prstGeom>
                  </pic:spPr>
                </pic:pic>
              </a:graphicData>
            </a:graphic>
          </wp:inline>
        </w:drawing>
      </w:r>
    </w:p>
    <w:p w:rsidR="00850E0C" w:rsidRPr="00410612" w:rsidRDefault="00850E0C" w:rsidP="00850E0C">
      <w:pPr>
        <w:widowControl/>
        <w:autoSpaceDE w:val="0"/>
        <w:autoSpaceDN w:val="0"/>
        <w:adjustRightInd w:val="0"/>
        <w:spacing w:line="360" w:lineRule="auto"/>
        <w:jc w:val="both"/>
        <w:rPr>
          <w:rFonts w:ascii="Times New Roman" w:eastAsiaTheme="minorHAnsi" w:hAnsi="Times New Roman"/>
          <w:b/>
          <w:color w:val="000000"/>
          <w:sz w:val="24"/>
          <w:szCs w:val="24"/>
        </w:rPr>
      </w:pPr>
      <w:r w:rsidRPr="00985C37">
        <w:rPr>
          <w:rFonts w:ascii="Times New Roman" w:eastAsiaTheme="minorHAnsi" w:hAnsi="Times New Roman"/>
          <w:bCs/>
          <w:color w:val="000000"/>
          <w:sz w:val="24"/>
          <w:szCs w:val="24"/>
        </w:rPr>
        <w:t xml:space="preserve">                                           </w:t>
      </w:r>
      <w:r w:rsidR="00410612" w:rsidRPr="00410612">
        <w:rPr>
          <w:rFonts w:ascii="Times New Roman" w:eastAsiaTheme="minorHAnsi" w:hAnsi="Times New Roman"/>
          <w:b/>
          <w:bCs/>
          <w:color w:val="000000"/>
          <w:sz w:val="24"/>
          <w:szCs w:val="24"/>
        </w:rPr>
        <w:t xml:space="preserve">Fig. </w:t>
      </w:r>
      <w:r w:rsidR="00410612" w:rsidRPr="00410612">
        <w:rPr>
          <w:rStyle w:val="Heading5Char"/>
          <w:rFonts w:cs="Times New Roman"/>
          <w:b/>
          <w:szCs w:val="24"/>
        </w:rPr>
        <w:t>3.1 Thick Client Models</w:t>
      </w:r>
      <w:r w:rsidR="00410612" w:rsidRPr="00410612">
        <w:rPr>
          <w:rFonts w:ascii="Times New Roman" w:eastAsiaTheme="minorHAnsi" w:hAnsi="Times New Roman"/>
          <w:b/>
          <w:color w:val="000000"/>
          <w:sz w:val="24"/>
          <w:szCs w:val="24"/>
        </w:rPr>
        <w:t xml:space="preserve"> </w:t>
      </w:r>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color w:val="000000"/>
          <w:sz w:val="24"/>
          <w:szCs w:val="24"/>
        </w:rPr>
      </w:pPr>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1. The user logs into the application on the client. </w:t>
      </w:r>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2. The user executes a request. The application submits the SQL statement to the database. </w:t>
      </w:r>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3. The database receives the user request and passes it to the RDBMS. </w:t>
      </w:r>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4. The RDBMS analyses the SQL statement and performs the task. </w:t>
      </w:r>
    </w:p>
    <w:p w:rsidR="00850E0C" w:rsidRPr="00985C37" w:rsidRDefault="00850E0C" w:rsidP="00B35E23">
      <w:pPr>
        <w:pStyle w:val="Heading2"/>
        <w:spacing w:before="480" w:after="480"/>
        <w:rPr>
          <w:rFonts w:cs="Times New Roman"/>
          <w:sz w:val="24"/>
          <w:szCs w:val="24"/>
        </w:rPr>
      </w:pPr>
      <w:bookmarkStart w:id="18" w:name="_Toc478550166"/>
      <w:bookmarkStart w:id="19" w:name="_Toc478561628"/>
      <w:r w:rsidRPr="00985C37">
        <w:rPr>
          <w:rFonts w:cs="Times New Roman"/>
          <w:sz w:val="24"/>
          <w:szCs w:val="24"/>
        </w:rPr>
        <w:t>3.3 WEB BASED APPLICATION</w:t>
      </w:r>
      <w:bookmarkEnd w:id="18"/>
      <w:bookmarkEnd w:id="19"/>
      <w:r w:rsidRPr="00985C37">
        <w:rPr>
          <w:rFonts w:cs="Times New Roman"/>
          <w:sz w:val="24"/>
          <w:szCs w:val="24"/>
        </w:rPr>
        <w:t xml:space="preserve"> </w:t>
      </w:r>
    </w:p>
    <w:p w:rsidR="00850E0C" w:rsidRPr="00985C37" w:rsidRDefault="00850E0C" w:rsidP="00850E0C">
      <w:pPr>
        <w:pStyle w:val="ListParagraph"/>
        <w:ind w:left="1500"/>
        <w:rPr>
          <w:rFonts w:ascii="Times New Roman" w:hAnsi="Times New Roman"/>
          <w:sz w:val="24"/>
          <w:szCs w:val="24"/>
        </w:rPr>
      </w:pPr>
    </w:p>
    <w:p w:rsidR="00850E0C" w:rsidRPr="00985C37" w:rsidRDefault="00850E0C" w:rsidP="00B35E23">
      <w:pPr>
        <w:pStyle w:val="Default"/>
        <w:spacing w:after="720" w:line="360" w:lineRule="auto"/>
        <w:ind w:firstLine="720"/>
        <w:jc w:val="both"/>
        <w:rPr>
          <w:rFonts w:ascii="Times New Roman" w:hAnsi="Times New Roman" w:cs="Times New Roman"/>
        </w:rPr>
      </w:pPr>
      <w:r w:rsidRPr="00985C37">
        <w:rPr>
          <w:rFonts w:ascii="Times New Roman" w:hAnsi="Times New Roman" w:cs="Times New Roman"/>
        </w:rPr>
        <w:t>The World Wide Web came to life in the early 1990s when CERN laboratory in Switzerland needed to distribute documents and graphics via the Internet.</w:t>
      </w:r>
    </w:p>
    <w:p w:rsidR="00850E0C" w:rsidRPr="00985C37" w:rsidRDefault="00850E0C" w:rsidP="00B35E23">
      <w:pPr>
        <w:pStyle w:val="Default"/>
        <w:spacing w:after="720" w:line="360" w:lineRule="auto"/>
        <w:ind w:firstLine="720"/>
        <w:jc w:val="both"/>
        <w:rPr>
          <w:rFonts w:ascii="Times New Roman" w:hAnsi="Times New Roman" w:cs="Times New Roman"/>
          <w:color w:val="auto"/>
        </w:rPr>
      </w:pPr>
      <w:r w:rsidRPr="00985C37">
        <w:rPr>
          <w:rFonts w:ascii="Times New Roman" w:hAnsi="Times New Roman" w:cs="Times New Roman"/>
          <w:color w:val="auto"/>
        </w:rPr>
        <w:lastRenderedPageBreak/>
        <w:t>To run resources in the form of executable programs the CGI (Common Gateway Interface) was invented. The CGI allowed a web browser to execute resources on a web server. This took web sites to another level, what we could call web applications and made it possible to use far more logic than HTML could accomplish. The developers were able to accomplish standard data processing functionality such as database access and they could distribute it across the world.</w:t>
      </w:r>
    </w:p>
    <w:p w:rsidR="00850E0C" w:rsidRPr="00985C37" w:rsidRDefault="00850E0C" w:rsidP="00B35E23">
      <w:pPr>
        <w:pStyle w:val="Default"/>
        <w:spacing w:line="360" w:lineRule="auto"/>
        <w:ind w:firstLine="720"/>
        <w:jc w:val="both"/>
        <w:rPr>
          <w:rFonts w:ascii="Times New Roman" w:hAnsi="Times New Roman" w:cs="Times New Roman"/>
          <w:color w:val="auto"/>
        </w:rPr>
      </w:pPr>
      <w:r w:rsidRPr="00985C37">
        <w:rPr>
          <w:rFonts w:ascii="Times New Roman" w:hAnsi="Times New Roman" w:cs="Times New Roman"/>
          <w:color w:val="auto"/>
        </w:rPr>
        <w:t>As the World Wide Web grew users became more comfortable with using various applications on the web. The users did not have to run different programs for each function that they wanted to perform.</w:t>
      </w:r>
    </w:p>
    <w:p w:rsidR="00850E0C" w:rsidRPr="00B35E23" w:rsidRDefault="00850E0C" w:rsidP="00B35E23">
      <w:pPr>
        <w:pStyle w:val="Heading3"/>
        <w:spacing w:before="480" w:after="480"/>
        <w:rPr>
          <w:rFonts w:cs="Times New Roman"/>
          <w:szCs w:val="24"/>
        </w:rPr>
      </w:pPr>
      <w:bookmarkStart w:id="20" w:name="_Toc478550167"/>
      <w:bookmarkStart w:id="21" w:name="_Toc478561629"/>
      <w:r w:rsidRPr="00985C37">
        <w:rPr>
          <w:rFonts w:cs="Times New Roman"/>
          <w:szCs w:val="24"/>
        </w:rPr>
        <w:t>3.3.1 WEB BASED BI APPLICATION</w:t>
      </w:r>
      <w:bookmarkEnd w:id="20"/>
      <w:bookmarkEnd w:id="21"/>
      <w:r w:rsidRPr="00985C37">
        <w:rPr>
          <w:rFonts w:cs="Times New Roman"/>
          <w:szCs w:val="24"/>
        </w:rPr>
        <w:t xml:space="preserve"> </w:t>
      </w:r>
    </w:p>
    <w:p w:rsidR="00850E0C" w:rsidRPr="00985C37" w:rsidRDefault="00850E0C" w:rsidP="00DA7809">
      <w:pPr>
        <w:pStyle w:val="Default"/>
        <w:spacing w:line="360" w:lineRule="auto"/>
        <w:ind w:firstLine="720"/>
        <w:jc w:val="both"/>
        <w:rPr>
          <w:rFonts w:ascii="Times New Roman" w:hAnsi="Times New Roman" w:cs="Times New Roman"/>
          <w:color w:val="auto"/>
        </w:rPr>
      </w:pPr>
      <w:r w:rsidRPr="00985C37">
        <w:rPr>
          <w:rFonts w:ascii="Times New Roman" w:hAnsi="Times New Roman" w:cs="Times New Roman"/>
        </w:rPr>
        <w:t>If you choose to implement your BI application on the web, it also uses the client/server model. But in this case the server does the computation and then presents the data to the client. The server must be more robust and have more computational power than in the case of a standalone application. The client on the other hand does</w:t>
      </w:r>
      <w:r w:rsidRPr="00985C37">
        <w:rPr>
          <w:rFonts w:ascii="Times New Roman" w:hAnsi="Times New Roman" w:cs="Times New Roman"/>
          <w:color w:val="auto"/>
        </w:rPr>
        <w:t xml:space="preserve"> not hav</w:t>
      </w:r>
      <w:r w:rsidR="00DA7809">
        <w:rPr>
          <w:rFonts w:ascii="Times New Roman" w:hAnsi="Times New Roman" w:cs="Times New Roman"/>
          <w:color w:val="auto"/>
        </w:rPr>
        <w:t xml:space="preserve">e to be as robust as the client </w:t>
      </w:r>
      <w:r w:rsidRPr="00985C37">
        <w:rPr>
          <w:rFonts w:ascii="Times New Roman" w:hAnsi="Times New Roman" w:cs="Times New Roman"/>
          <w:color w:val="auto"/>
        </w:rPr>
        <w:t>in a thick client solution.</w:t>
      </w:r>
      <w:r w:rsidRPr="00985C37">
        <w:rPr>
          <w:rFonts w:ascii="Times New Roman" w:hAnsi="Times New Roman" w:cs="Times New Roman"/>
          <w:noProof/>
        </w:rPr>
        <w:drawing>
          <wp:inline distT="0" distB="0" distL="0" distR="0">
            <wp:extent cx="5581134" cy="1637414"/>
            <wp:effectExtent l="19050" t="0" r="516" b="0"/>
            <wp:docPr id="16" name="Picture 15" descr="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2.PNG"/>
                    <pic:cNvPicPr/>
                  </pic:nvPicPr>
                  <pic:blipFill>
                    <a:blip r:embed="rId9"/>
                    <a:stretch>
                      <a:fillRect/>
                    </a:stretch>
                  </pic:blipFill>
                  <pic:spPr>
                    <a:xfrm>
                      <a:off x="0" y="0"/>
                      <a:ext cx="5578475" cy="1636634"/>
                    </a:xfrm>
                    <a:prstGeom prst="rect">
                      <a:avLst/>
                    </a:prstGeom>
                  </pic:spPr>
                </pic:pic>
              </a:graphicData>
            </a:graphic>
          </wp:inline>
        </w:drawing>
      </w:r>
    </w:p>
    <w:p w:rsidR="00850E0C" w:rsidRPr="00410612" w:rsidRDefault="00BA1FAD" w:rsidP="00850E0C">
      <w:pPr>
        <w:pStyle w:val="Default"/>
        <w:spacing w:line="360" w:lineRule="auto"/>
        <w:ind w:firstLine="720"/>
        <w:rPr>
          <w:rFonts w:ascii="Times New Roman" w:hAnsi="Times New Roman" w:cs="Times New Roman"/>
          <w:b/>
          <w:color w:val="auto"/>
        </w:rPr>
      </w:pPr>
      <w:r>
        <w:rPr>
          <w:rFonts w:ascii="Times New Roman" w:hAnsi="Times New Roman" w:cs="Times New Roman"/>
          <w:color w:val="auto"/>
        </w:rPr>
        <w:t xml:space="preserve">                         </w:t>
      </w:r>
      <w:r w:rsidR="00410612">
        <w:rPr>
          <w:rFonts w:ascii="Times New Roman" w:hAnsi="Times New Roman" w:cs="Times New Roman"/>
          <w:color w:val="auto"/>
        </w:rPr>
        <w:t xml:space="preserve">     </w:t>
      </w:r>
      <w:r w:rsidR="00410612" w:rsidRPr="00410612">
        <w:rPr>
          <w:rFonts w:ascii="Times New Roman" w:hAnsi="Times New Roman" w:cs="Times New Roman"/>
          <w:b/>
          <w:color w:val="auto"/>
        </w:rPr>
        <w:t xml:space="preserve">Fig. </w:t>
      </w:r>
      <w:r w:rsidR="00410612" w:rsidRPr="00410612">
        <w:rPr>
          <w:rStyle w:val="Heading5Char"/>
          <w:rFonts w:cs="Times New Roman"/>
          <w:b/>
        </w:rPr>
        <w:t>3.2 Web Based Bi Application</w:t>
      </w:r>
    </w:p>
    <w:p w:rsidR="00850E0C" w:rsidRPr="00985C37" w:rsidRDefault="00850E0C" w:rsidP="00850E0C">
      <w:pPr>
        <w:pStyle w:val="Default"/>
        <w:spacing w:line="360" w:lineRule="auto"/>
        <w:ind w:firstLine="720"/>
        <w:rPr>
          <w:rFonts w:ascii="Times New Roman" w:hAnsi="Times New Roman" w:cs="Times New Roman"/>
          <w:color w:val="auto"/>
        </w:rPr>
      </w:pPr>
    </w:p>
    <w:p w:rsidR="00850E0C" w:rsidRPr="00985C37" w:rsidRDefault="00850E0C" w:rsidP="00B35E23">
      <w:pPr>
        <w:widowControl/>
        <w:autoSpaceDE w:val="0"/>
        <w:autoSpaceDN w:val="0"/>
        <w:adjustRightInd w:val="0"/>
        <w:spacing w:line="360" w:lineRule="auto"/>
        <w:ind w:firstLine="720"/>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There are more steps in this model than in the previous to get the data. To get the data to the client, these steps are performed: </w:t>
      </w:r>
    </w:p>
    <w:p w:rsidR="00850E0C" w:rsidRPr="00985C37" w:rsidRDefault="00850E0C" w:rsidP="00850E0C">
      <w:pPr>
        <w:widowControl/>
        <w:autoSpaceDE w:val="0"/>
        <w:autoSpaceDN w:val="0"/>
        <w:adjustRightInd w:val="0"/>
        <w:spacing w:line="360" w:lineRule="auto"/>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1. The user logs onto the system and starts a web browser. </w:t>
      </w:r>
    </w:p>
    <w:p w:rsidR="00850E0C" w:rsidRPr="00985C37" w:rsidRDefault="00850E0C" w:rsidP="00850E0C">
      <w:pPr>
        <w:widowControl/>
        <w:autoSpaceDE w:val="0"/>
        <w:autoSpaceDN w:val="0"/>
        <w:adjustRightInd w:val="0"/>
        <w:spacing w:line="360" w:lineRule="auto"/>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2. The user navigates to a BI web site. </w:t>
      </w:r>
    </w:p>
    <w:p w:rsidR="00850E0C" w:rsidRPr="00985C37" w:rsidRDefault="00850E0C" w:rsidP="00850E0C">
      <w:pPr>
        <w:widowControl/>
        <w:autoSpaceDE w:val="0"/>
        <w:autoSpaceDN w:val="0"/>
        <w:adjustRightInd w:val="0"/>
        <w:spacing w:line="360" w:lineRule="auto"/>
        <w:rPr>
          <w:rFonts w:ascii="Times New Roman" w:eastAsiaTheme="minorHAnsi" w:hAnsi="Times New Roman"/>
          <w:color w:val="000000"/>
          <w:sz w:val="24"/>
          <w:szCs w:val="24"/>
        </w:rPr>
      </w:pPr>
      <w:r w:rsidRPr="00985C37">
        <w:rPr>
          <w:rFonts w:ascii="Times New Roman" w:eastAsiaTheme="minorHAnsi" w:hAnsi="Times New Roman"/>
          <w:color w:val="000000"/>
          <w:sz w:val="24"/>
          <w:szCs w:val="24"/>
        </w:rPr>
        <w:t xml:space="preserve">3. The application server submits the SQL statement to the database. </w:t>
      </w:r>
    </w:p>
    <w:p w:rsidR="00850E0C" w:rsidRPr="00B35E23" w:rsidRDefault="00850E0C" w:rsidP="00B35E23">
      <w:pPr>
        <w:pStyle w:val="Heading3"/>
        <w:spacing w:before="480" w:after="480"/>
        <w:rPr>
          <w:rFonts w:eastAsiaTheme="minorHAnsi" w:cs="Times New Roman"/>
          <w:szCs w:val="24"/>
        </w:rPr>
      </w:pPr>
      <w:bookmarkStart w:id="22" w:name="_Toc478550168"/>
      <w:bookmarkStart w:id="23" w:name="_Toc478561630"/>
      <w:r w:rsidRPr="00985C37">
        <w:rPr>
          <w:rFonts w:eastAsiaTheme="minorHAnsi" w:cs="Times New Roman"/>
          <w:szCs w:val="24"/>
        </w:rPr>
        <w:lastRenderedPageBreak/>
        <w:t>3.3.2 IMPLEMENTATION</w:t>
      </w:r>
      <w:bookmarkEnd w:id="22"/>
      <w:bookmarkEnd w:id="23"/>
      <w:r w:rsidRPr="00985C37">
        <w:rPr>
          <w:rFonts w:eastAsiaTheme="minorHAnsi" w:cs="Times New Roman"/>
          <w:szCs w:val="24"/>
        </w:rPr>
        <w:t xml:space="preserve"> </w:t>
      </w:r>
    </w:p>
    <w:p w:rsidR="00850E0C" w:rsidRPr="00985C37" w:rsidRDefault="00850E0C" w:rsidP="00850E0C">
      <w:pPr>
        <w:pStyle w:val="Default"/>
        <w:spacing w:line="360" w:lineRule="auto"/>
        <w:ind w:firstLine="720"/>
        <w:jc w:val="both"/>
        <w:rPr>
          <w:rFonts w:ascii="Times New Roman" w:hAnsi="Times New Roman" w:cs="Times New Roman"/>
        </w:rPr>
      </w:pPr>
      <w:r w:rsidRPr="00985C37">
        <w:rPr>
          <w:rFonts w:ascii="Times New Roman" w:hAnsi="Times New Roman" w:cs="Times New Roman"/>
        </w:rPr>
        <w:t>To compare a web based and a standalone application according to size and the time it took to implement we will study code from the two different implementations and compare the amount of time it took to implement them. We will look at a number of classes the two solutions and compare these to each other according to size.</w:t>
      </w:r>
    </w:p>
    <w:p w:rsidR="00850E0C" w:rsidRPr="00985C37" w:rsidRDefault="00850E0C" w:rsidP="00850E0C">
      <w:pPr>
        <w:pStyle w:val="Default"/>
        <w:spacing w:line="360" w:lineRule="auto"/>
        <w:ind w:firstLine="720"/>
        <w:jc w:val="both"/>
        <w:rPr>
          <w:rFonts w:ascii="Times New Roman" w:hAnsi="Times New Roman" w:cs="Times New Roman"/>
        </w:rPr>
      </w:pPr>
    </w:p>
    <w:p w:rsidR="00850E0C" w:rsidRPr="00985C37" w:rsidRDefault="00850E0C" w:rsidP="00850E0C">
      <w:pPr>
        <w:rPr>
          <w:rFonts w:ascii="Times New Roman" w:eastAsiaTheme="minorHAnsi" w:hAnsi="Times New Roman"/>
          <w:color w:val="000000"/>
          <w:sz w:val="24"/>
          <w:szCs w:val="24"/>
        </w:rPr>
      </w:pPr>
    </w:p>
    <w:p w:rsidR="00850E0C" w:rsidRPr="00985C37" w:rsidRDefault="00850E0C" w:rsidP="00850E0C">
      <w:pPr>
        <w:rPr>
          <w:rFonts w:ascii="Times New Roman" w:eastAsiaTheme="minorHAnsi" w:hAnsi="Times New Roman"/>
          <w:color w:val="000000"/>
          <w:sz w:val="24"/>
          <w:szCs w:val="24"/>
        </w:rPr>
      </w:pPr>
    </w:p>
    <w:p w:rsidR="00850E0C" w:rsidRPr="00985C37" w:rsidRDefault="00850E0C" w:rsidP="00850E0C">
      <w:pPr>
        <w:rPr>
          <w:rFonts w:ascii="Times New Roman" w:hAnsi="Times New Roman"/>
          <w:b/>
          <w:sz w:val="24"/>
          <w:szCs w:val="24"/>
        </w:rPr>
      </w:pPr>
    </w:p>
    <w:p w:rsidR="002A0842" w:rsidRDefault="002A0842" w:rsidP="00850E0C">
      <w:pPr>
        <w:jc w:val="center"/>
        <w:rPr>
          <w:rFonts w:ascii="Times New Roman" w:hAnsi="Times New Roman"/>
          <w:b/>
          <w:sz w:val="28"/>
          <w:szCs w:val="28"/>
        </w:rPr>
      </w:pPr>
    </w:p>
    <w:p w:rsidR="002A0842" w:rsidRDefault="002A0842" w:rsidP="00850E0C">
      <w:pPr>
        <w:jc w:val="center"/>
        <w:rPr>
          <w:rFonts w:ascii="Times New Roman" w:hAnsi="Times New Roman"/>
          <w:b/>
          <w:sz w:val="28"/>
          <w:szCs w:val="28"/>
        </w:rPr>
      </w:pPr>
    </w:p>
    <w:p w:rsidR="002A0842" w:rsidRDefault="002A0842" w:rsidP="00850E0C">
      <w:pPr>
        <w:jc w:val="center"/>
        <w:rPr>
          <w:rFonts w:ascii="Times New Roman" w:hAnsi="Times New Roman"/>
          <w:b/>
          <w:sz w:val="28"/>
          <w:szCs w:val="28"/>
        </w:rPr>
      </w:pPr>
    </w:p>
    <w:p w:rsidR="002A0842" w:rsidRDefault="002A0842" w:rsidP="00850E0C">
      <w:pPr>
        <w:jc w:val="center"/>
        <w:rPr>
          <w:rFonts w:ascii="Times New Roman" w:hAnsi="Times New Roman"/>
          <w:b/>
          <w:sz w:val="28"/>
          <w:szCs w:val="28"/>
        </w:rPr>
      </w:pPr>
    </w:p>
    <w:p w:rsidR="00B35E23" w:rsidRDefault="00B35E23" w:rsidP="00850E0C">
      <w:pPr>
        <w:jc w:val="center"/>
        <w:rPr>
          <w:rFonts w:ascii="Times New Roman" w:hAnsi="Times New Roman"/>
          <w:b/>
          <w:sz w:val="28"/>
          <w:szCs w:val="28"/>
        </w:rPr>
      </w:pPr>
    </w:p>
    <w:p w:rsidR="00B35E23" w:rsidRDefault="00B35E23" w:rsidP="00850E0C">
      <w:pPr>
        <w:jc w:val="center"/>
        <w:rPr>
          <w:rFonts w:ascii="Times New Roman" w:hAnsi="Times New Roman"/>
          <w:b/>
          <w:sz w:val="28"/>
          <w:szCs w:val="28"/>
        </w:rPr>
      </w:pPr>
    </w:p>
    <w:p w:rsidR="00BA1FAD" w:rsidRDefault="00BA1FAD"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A958A4" w:rsidRDefault="00A958A4" w:rsidP="002C6523">
      <w:pPr>
        <w:rPr>
          <w:rFonts w:ascii="Times New Roman" w:hAnsi="Times New Roman"/>
          <w:b/>
          <w:sz w:val="28"/>
          <w:szCs w:val="28"/>
        </w:rPr>
      </w:pPr>
    </w:p>
    <w:p w:rsidR="00850E0C" w:rsidRPr="00985C37" w:rsidRDefault="002A0842" w:rsidP="00A958A4">
      <w:pPr>
        <w:spacing w:before="1000" w:after="400"/>
        <w:jc w:val="center"/>
        <w:rPr>
          <w:rFonts w:ascii="Times New Roman" w:hAnsi="Times New Roman"/>
          <w:b/>
          <w:sz w:val="28"/>
          <w:szCs w:val="28"/>
        </w:rPr>
      </w:pPr>
      <w:r>
        <w:rPr>
          <w:rFonts w:ascii="Times New Roman" w:hAnsi="Times New Roman"/>
          <w:b/>
          <w:sz w:val="28"/>
          <w:szCs w:val="28"/>
        </w:rPr>
        <w:lastRenderedPageBreak/>
        <w:t xml:space="preserve">    </w:t>
      </w:r>
      <w:r w:rsidR="00850E0C" w:rsidRPr="00985C37">
        <w:rPr>
          <w:rFonts w:ascii="Times New Roman" w:hAnsi="Times New Roman"/>
          <w:b/>
          <w:sz w:val="28"/>
          <w:szCs w:val="28"/>
        </w:rPr>
        <w:t>CHAPTER 4</w:t>
      </w:r>
    </w:p>
    <w:p w:rsidR="00850E0C" w:rsidRPr="00985C37" w:rsidRDefault="00850E0C" w:rsidP="00AF746C">
      <w:pPr>
        <w:pStyle w:val="Heading1"/>
      </w:pPr>
      <w:bookmarkStart w:id="24" w:name="_Toc478550169"/>
      <w:bookmarkStart w:id="25" w:name="_Toc478561631"/>
      <w:r w:rsidRPr="00985C37">
        <w:t>CLOUD COMPUTING</w:t>
      </w:r>
      <w:bookmarkEnd w:id="24"/>
      <w:bookmarkEnd w:id="25"/>
    </w:p>
    <w:p w:rsidR="00850E0C" w:rsidRPr="00BA1FAD" w:rsidRDefault="00850E0C" w:rsidP="00BA1FAD">
      <w:pPr>
        <w:pStyle w:val="Heading2"/>
        <w:spacing w:before="480" w:after="480"/>
        <w:rPr>
          <w:rFonts w:cs="Times New Roman"/>
          <w:sz w:val="24"/>
          <w:szCs w:val="24"/>
        </w:rPr>
      </w:pPr>
      <w:bookmarkStart w:id="26" w:name="_Toc478550170"/>
      <w:bookmarkStart w:id="27" w:name="_Toc478561632"/>
      <w:r w:rsidRPr="00985C37">
        <w:rPr>
          <w:rFonts w:cs="Times New Roman"/>
          <w:sz w:val="24"/>
          <w:szCs w:val="24"/>
        </w:rPr>
        <w:t>4.1 CLOUD COMPUTING</w:t>
      </w:r>
      <w:bookmarkEnd w:id="26"/>
      <w:bookmarkEnd w:id="27"/>
    </w:p>
    <w:p w:rsidR="00850E0C" w:rsidRPr="00985C37" w:rsidRDefault="00850E0C" w:rsidP="00850E0C">
      <w:pPr>
        <w:widowControl/>
        <w:autoSpaceDE w:val="0"/>
        <w:autoSpaceDN w:val="0"/>
        <w:adjustRightInd w:val="0"/>
        <w:spacing w:line="360" w:lineRule="auto"/>
        <w:jc w:val="both"/>
        <w:rPr>
          <w:rFonts w:ascii="Times New Roman" w:eastAsiaTheme="minorHAnsi" w:hAnsi="Times New Roman"/>
          <w:sz w:val="24"/>
          <w:szCs w:val="24"/>
        </w:rPr>
      </w:pPr>
      <w:r w:rsidRPr="00985C37">
        <w:rPr>
          <w:rFonts w:ascii="Times New Roman" w:eastAsiaTheme="minorHAnsi" w:hAnsi="Times New Roman"/>
          <w:sz w:val="24"/>
          <w:szCs w:val="24"/>
        </w:rPr>
        <w:tab/>
        <w:t>A Definition for cloud computing can be given as an emerging computer paradigm</w:t>
      </w:r>
    </w:p>
    <w:p w:rsidR="00850E0C" w:rsidRPr="00985C37" w:rsidRDefault="00850E0C" w:rsidP="00B35E23">
      <w:pPr>
        <w:widowControl/>
        <w:autoSpaceDE w:val="0"/>
        <w:autoSpaceDN w:val="0"/>
        <w:adjustRightInd w:val="0"/>
        <w:spacing w:after="720" w:line="360" w:lineRule="auto"/>
        <w:jc w:val="both"/>
        <w:rPr>
          <w:rFonts w:ascii="Times New Roman" w:eastAsiaTheme="minorHAnsi" w:hAnsi="Times New Roman"/>
          <w:sz w:val="24"/>
          <w:szCs w:val="24"/>
        </w:rPr>
      </w:pPr>
      <w:r w:rsidRPr="00985C37">
        <w:rPr>
          <w:rFonts w:ascii="Times New Roman" w:eastAsiaTheme="minorHAnsi" w:hAnsi="Times New Roman"/>
          <w:sz w:val="24"/>
          <w:szCs w:val="24"/>
        </w:rPr>
        <w:t>Where data and services reside in massive scalable data centers in the cloud and can be accessed from any connected devices over the internet.</w:t>
      </w:r>
    </w:p>
    <w:p w:rsidR="00850E0C" w:rsidRPr="00985C37" w:rsidRDefault="00A01749" w:rsidP="00DA7809">
      <w:pPr>
        <w:widowControl/>
        <w:autoSpaceDE w:val="0"/>
        <w:autoSpaceDN w:val="0"/>
        <w:adjustRightInd w:val="0"/>
        <w:spacing w:line="360" w:lineRule="auto"/>
        <w:ind w:firstLine="720"/>
        <w:jc w:val="both"/>
        <w:rPr>
          <w:rFonts w:ascii="Times New Roman" w:eastAsiaTheme="minorHAnsi" w:hAnsi="Times New Roman"/>
          <w:sz w:val="24"/>
          <w:szCs w:val="24"/>
        </w:rPr>
      </w:pPr>
      <w:r>
        <w:rPr>
          <w:rFonts w:ascii="Times New Roman" w:eastAsiaTheme="minorHAnsi" w:hAnsi="Times New Roman"/>
          <w:sz w:val="24"/>
          <w:szCs w:val="24"/>
        </w:rPr>
        <w:t>C</w:t>
      </w:r>
      <w:r w:rsidRPr="00985C37">
        <w:rPr>
          <w:rFonts w:ascii="Times New Roman" w:eastAsiaTheme="minorHAnsi" w:hAnsi="Times New Roman"/>
          <w:sz w:val="24"/>
          <w:szCs w:val="24"/>
        </w:rPr>
        <w:t>loud computing is a way of providing various services on virtual machines allocated on top of a large physical machine po</w:t>
      </w:r>
      <w:r>
        <w:rPr>
          <w:rFonts w:ascii="Times New Roman" w:eastAsiaTheme="minorHAnsi" w:hAnsi="Times New Roman"/>
          <w:sz w:val="24"/>
          <w:szCs w:val="24"/>
        </w:rPr>
        <w:t>ol which resides in the cloud. C</w:t>
      </w:r>
      <w:r w:rsidRPr="00985C37">
        <w:rPr>
          <w:rFonts w:ascii="Times New Roman" w:eastAsiaTheme="minorHAnsi" w:hAnsi="Times New Roman"/>
          <w:sz w:val="24"/>
          <w:szCs w:val="24"/>
        </w:rPr>
        <w:t>loud</w:t>
      </w:r>
      <w:r w:rsidR="00DA7809">
        <w:rPr>
          <w:rFonts w:ascii="Times New Roman" w:eastAsiaTheme="minorHAnsi" w:hAnsi="Times New Roman"/>
          <w:sz w:val="24"/>
          <w:szCs w:val="24"/>
        </w:rPr>
        <w:t xml:space="preserve"> </w:t>
      </w:r>
      <w:r>
        <w:rPr>
          <w:rFonts w:ascii="Times New Roman" w:eastAsiaTheme="minorHAnsi" w:hAnsi="Times New Roman"/>
          <w:sz w:val="24"/>
          <w:szCs w:val="24"/>
        </w:rPr>
        <w:t>C</w:t>
      </w:r>
      <w:r w:rsidRPr="00985C37">
        <w:rPr>
          <w:rFonts w:ascii="Times New Roman" w:eastAsiaTheme="minorHAnsi" w:hAnsi="Times New Roman"/>
          <w:sz w:val="24"/>
          <w:szCs w:val="24"/>
        </w:rPr>
        <w:t>omputing comes into focus only when we think about what it has always wanted -away to increase capacity or add different capabilities to the current setting on the fly without investing in new infrastructure, training new personnel o</w:t>
      </w:r>
      <w:r w:rsidR="00702F0C">
        <w:rPr>
          <w:rFonts w:ascii="Times New Roman" w:eastAsiaTheme="minorHAnsi" w:hAnsi="Times New Roman"/>
          <w:sz w:val="24"/>
          <w:szCs w:val="24"/>
        </w:rPr>
        <w:t>r licensing new software.</w:t>
      </w:r>
      <w:r w:rsidR="00DA7809">
        <w:rPr>
          <w:rFonts w:ascii="Times New Roman" w:eastAsiaTheme="minorHAnsi" w:hAnsi="Times New Roman"/>
          <w:sz w:val="24"/>
          <w:szCs w:val="24"/>
        </w:rPr>
        <w:t xml:space="preserve"> </w:t>
      </w:r>
      <w:r w:rsidR="00702F0C" w:rsidRPr="00985C37">
        <w:rPr>
          <w:rFonts w:ascii="Times New Roman" w:eastAsiaTheme="minorHAnsi" w:hAnsi="Times New Roman"/>
          <w:sz w:val="24"/>
          <w:szCs w:val="24"/>
        </w:rPr>
        <w:t>On</w:t>
      </w:r>
      <w:r w:rsidRPr="00985C37">
        <w:rPr>
          <w:rFonts w:ascii="Times New Roman" w:eastAsiaTheme="minorHAnsi" w:hAnsi="Times New Roman"/>
          <w:sz w:val="24"/>
          <w:szCs w:val="24"/>
        </w:rPr>
        <w:t xml:space="preserve"> the f</w:t>
      </w:r>
      <w:r w:rsidR="00702F0C">
        <w:rPr>
          <w:rFonts w:ascii="Times New Roman" w:eastAsiaTheme="minorHAnsi" w:hAnsi="Times New Roman"/>
          <w:sz w:val="24"/>
          <w:szCs w:val="24"/>
        </w:rPr>
        <w:t>ly and without investing or training</w:t>
      </w:r>
      <w:r w:rsidRPr="00985C37">
        <w:rPr>
          <w:rFonts w:ascii="Times New Roman" w:eastAsiaTheme="minorHAnsi" w:hAnsi="Times New Roman"/>
          <w:sz w:val="24"/>
          <w:szCs w:val="24"/>
        </w:rPr>
        <w:t xml:space="preserve"> </w:t>
      </w:r>
      <w:r w:rsidR="00702F0C" w:rsidRPr="00985C37">
        <w:rPr>
          <w:rFonts w:ascii="Times New Roman" w:eastAsiaTheme="minorHAnsi" w:hAnsi="Times New Roman"/>
          <w:sz w:val="24"/>
          <w:szCs w:val="24"/>
        </w:rPr>
        <w:t>become the keywords</w:t>
      </w:r>
      <w:r>
        <w:rPr>
          <w:rFonts w:ascii="Times New Roman" w:eastAsiaTheme="minorHAnsi" w:hAnsi="Times New Roman"/>
          <w:sz w:val="24"/>
          <w:szCs w:val="24"/>
        </w:rPr>
        <w:t xml:space="preserve"> in the current situation. B</w:t>
      </w:r>
      <w:r w:rsidRPr="00985C37">
        <w:rPr>
          <w:rFonts w:ascii="Times New Roman" w:eastAsiaTheme="minorHAnsi" w:hAnsi="Times New Roman"/>
          <w:sz w:val="24"/>
          <w:szCs w:val="24"/>
        </w:rPr>
        <w:t>ut cloud computing offers a better solution.</w:t>
      </w:r>
    </w:p>
    <w:p w:rsidR="00850E0C" w:rsidRPr="00B35E23" w:rsidRDefault="00850E0C" w:rsidP="00B35E23">
      <w:pPr>
        <w:pStyle w:val="Heading2"/>
        <w:spacing w:before="480" w:after="480"/>
        <w:rPr>
          <w:rFonts w:cs="Times New Roman"/>
          <w:sz w:val="24"/>
          <w:szCs w:val="24"/>
        </w:rPr>
      </w:pPr>
      <w:bookmarkStart w:id="28" w:name="_Toc478550171"/>
      <w:bookmarkStart w:id="29" w:name="_Toc478561633"/>
      <w:r w:rsidRPr="00985C37">
        <w:rPr>
          <w:rFonts w:cs="Times New Roman"/>
          <w:sz w:val="24"/>
          <w:szCs w:val="24"/>
        </w:rPr>
        <w:t>4.2 TYPES OF CLOUD</w:t>
      </w:r>
      <w:bookmarkEnd w:id="28"/>
      <w:bookmarkEnd w:id="29"/>
    </w:p>
    <w:p w:rsidR="00291DED" w:rsidRPr="00BA1FAD" w:rsidRDefault="00850E0C" w:rsidP="00BA1FAD">
      <w:pPr>
        <w:pStyle w:val="Heading3"/>
        <w:spacing w:before="480" w:after="480"/>
        <w:rPr>
          <w:rFonts w:eastAsiaTheme="minorHAnsi" w:cs="Times New Roman"/>
          <w:szCs w:val="24"/>
        </w:rPr>
      </w:pPr>
      <w:bookmarkStart w:id="30" w:name="_Toc478550172"/>
      <w:bookmarkStart w:id="31" w:name="_Toc478561634"/>
      <w:r w:rsidRPr="00985C37">
        <w:rPr>
          <w:rFonts w:eastAsiaTheme="minorHAnsi" w:cs="Times New Roman"/>
          <w:szCs w:val="24"/>
        </w:rPr>
        <w:t>4.2.1 PRIVATE CLOUD</w:t>
      </w:r>
      <w:bookmarkEnd w:id="30"/>
      <w:bookmarkEnd w:id="31"/>
      <w:r w:rsidRPr="00985C37">
        <w:rPr>
          <w:rFonts w:eastAsiaTheme="minorHAnsi" w:cs="Times New Roman"/>
          <w:szCs w:val="24"/>
        </w:rPr>
        <w:t xml:space="preserve"> </w:t>
      </w:r>
    </w:p>
    <w:p w:rsidR="00B35E23" w:rsidRPr="00B35E23" w:rsidRDefault="00850E0C" w:rsidP="00BA1FAD">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This type of cloud is maintained within an organization and used solely for their internal purpose. So the utility model is not a big term in this scenario. Many companies are moving towards this setting and experts consider this is the 1st step for an organization to move into cloud. Security, network bandwidth are not critical issues for private cloud.</w:t>
      </w:r>
      <w:bookmarkStart w:id="32" w:name="_Toc478550173"/>
      <w:bookmarkStart w:id="33" w:name="_Toc478561635"/>
    </w:p>
    <w:p w:rsidR="00291DED" w:rsidRPr="00BA1FAD" w:rsidRDefault="00850E0C" w:rsidP="00BA1FAD">
      <w:pPr>
        <w:pStyle w:val="Heading3"/>
        <w:spacing w:before="480" w:after="480"/>
        <w:rPr>
          <w:rFonts w:eastAsiaTheme="minorHAnsi" w:cs="Times New Roman"/>
          <w:szCs w:val="24"/>
        </w:rPr>
      </w:pPr>
      <w:r w:rsidRPr="00985C37">
        <w:rPr>
          <w:rFonts w:eastAsiaTheme="minorHAnsi" w:cs="Times New Roman"/>
          <w:szCs w:val="24"/>
        </w:rPr>
        <w:t>4.2.2 PUBLIC CLOUD</w:t>
      </w:r>
      <w:bookmarkEnd w:id="32"/>
      <w:bookmarkEnd w:id="33"/>
    </w:p>
    <w:p w:rsidR="00850E0C" w:rsidRPr="00985C37" w:rsidRDefault="00850E0C" w:rsidP="00850E0C">
      <w:pPr>
        <w:widowControl/>
        <w:autoSpaceDE w:val="0"/>
        <w:autoSpaceDN w:val="0"/>
        <w:adjustRightInd w:val="0"/>
        <w:spacing w:line="360" w:lineRule="auto"/>
        <w:ind w:firstLine="720"/>
        <w:rPr>
          <w:rFonts w:ascii="Times New Roman" w:eastAsiaTheme="minorHAnsi" w:hAnsi="Times New Roman"/>
          <w:sz w:val="24"/>
          <w:szCs w:val="24"/>
        </w:rPr>
      </w:pPr>
      <w:r w:rsidRPr="00985C37">
        <w:rPr>
          <w:rFonts w:ascii="Times New Roman" w:eastAsiaTheme="minorHAnsi" w:hAnsi="Times New Roman"/>
          <w:sz w:val="24"/>
          <w:szCs w:val="24"/>
        </w:rPr>
        <w:t>In this type an organization rents cloud services from cloud provider’s on-demand basis. Services provided to the users using utility computing model.</w:t>
      </w:r>
    </w:p>
    <w:p w:rsidR="00850E0C" w:rsidRPr="00BA1FAD" w:rsidRDefault="00850E0C" w:rsidP="00BA1FAD">
      <w:pPr>
        <w:pStyle w:val="Heading3"/>
        <w:spacing w:before="480" w:after="480"/>
        <w:rPr>
          <w:rFonts w:eastAsiaTheme="minorHAnsi" w:cs="Times New Roman"/>
          <w:szCs w:val="24"/>
        </w:rPr>
      </w:pPr>
      <w:bookmarkStart w:id="34" w:name="_Toc478550174"/>
      <w:bookmarkStart w:id="35" w:name="_Toc478561636"/>
      <w:r w:rsidRPr="00985C37">
        <w:rPr>
          <w:rFonts w:eastAsiaTheme="minorHAnsi" w:cs="Times New Roman"/>
          <w:szCs w:val="24"/>
        </w:rPr>
        <w:lastRenderedPageBreak/>
        <w:t>4.2.3 HYBRID CLOUD</w:t>
      </w:r>
      <w:bookmarkEnd w:id="34"/>
      <w:bookmarkEnd w:id="35"/>
      <w:r w:rsidRPr="00985C37">
        <w:rPr>
          <w:rFonts w:eastAsiaTheme="minorHAnsi" w:cs="Times New Roman"/>
          <w:szCs w:val="24"/>
        </w:rPr>
        <w:t xml:space="preserve"> </w:t>
      </w:r>
    </w:p>
    <w:p w:rsidR="00850E0C" w:rsidRPr="00985C37" w:rsidRDefault="00850E0C" w:rsidP="00850E0C">
      <w:pPr>
        <w:widowControl/>
        <w:autoSpaceDE w:val="0"/>
        <w:autoSpaceDN w:val="0"/>
        <w:adjustRightInd w:val="0"/>
        <w:spacing w:line="360" w:lineRule="auto"/>
        <w:ind w:firstLine="720"/>
        <w:rPr>
          <w:rFonts w:ascii="Times New Roman" w:eastAsiaTheme="minorHAnsi" w:hAnsi="Times New Roman"/>
          <w:sz w:val="24"/>
          <w:szCs w:val="24"/>
        </w:rPr>
      </w:pPr>
      <w:r w:rsidRPr="00985C37">
        <w:rPr>
          <w:rFonts w:ascii="Times New Roman" w:hAnsi="Times New Roman"/>
          <w:sz w:val="24"/>
          <w:szCs w:val="24"/>
        </w:rPr>
        <w:t>This type of cloud is composed of multiple internal or external clouds. This is</w:t>
      </w:r>
      <w:r w:rsidRPr="00985C37">
        <w:rPr>
          <w:rStyle w:val="Heading3Char"/>
          <w:rFonts w:cs="Times New Roman"/>
          <w:szCs w:val="24"/>
        </w:rPr>
        <w:t xml:space="preserve"> </w:t>
      </w:r>
      <w:r w:rsidRPr="00291DED">
        <w:rPr>
          <w:rStyle w:val="Heading3Char"/>
          <w:rFonts w:cs="Times New Roman"/>
          <w:b w:val="0"/>
          <w:szCs w:val="24"/>
        </w:rPr>
        <w:t>the</w:t>
      </w:r>
      <w:r w:rsidRPr="00985C37">
        <w:rPr>
          <w:rFonts w:ascii="Times New Roman" w:eastAsiaTheme="minorHAnsi" w:hAnsi="Times New Roman"/>
          <w:sz w:val="24"/>
          <w:szCs w:val="24"/>
        </w:rPr>
        <w:t xml:space="preserve"> scenario when an organization moves to public cloud computing domain from its internal private cloud.</w:t>
      </w:r>
      <w:bookmarkStart w:id="36" w:name="_Toc478550175"/>
      <w:bookmarkStart w:id="37" w:name="_Toc478561637"/>
    </w:p>
    <w:p w:rsidR="00B35E23" w:rsidRDefault="00850E0C" w:rsidP="00B35E23">
      <w:pPr>
        <w:pStyle w:val="Heading2"/>
        <w:spacing w:before="480" w:after="480"/>
        <w:rPr>
          <w:rFonts w:cs="Times New Roman"/>
          <w:sz w:val="24"/>
          <w:szCs w:val="24"/>
        </w:rPr>
      </w:pPr>
      <w:r w:rsidRPr="00985C37">
        <w:rPr>
          <w:rFonts w:cs="Times New Roman"/>
          <w:sz w:val="24"/>
          <w:szCs w:val="24"/>
        </w:rPr>
        <w:t>4.3 CHARACTERISTICS OF CLOUD COMPUTING</w:t>
      </w:r>
      <w:bookmarkStart w:id="38" w:name="_Toc478550176"/>
      <w:bookmarkStart w:id="39" w:name="_Toc478561638"/>
      <w:bookmarkEnd w:id="36"/>
      <w:bookmarkEnd w:id="37"/>
    </w:p>
    <w:p w:rsidR="00850E0C" w:rsidRPr="00B35E23" w:rsidRDefault="00850E0C" w:rsidP="00B35E23">
      <w:pPr>
        <w:pStyle w:val="Heading2"/>
        <w:spacing w:before="480" w:after="480"/>
        <w:rPr>
          <w:rFonts w:cs="Times New Roman"/>
          <w:sz w:val="24"/>
          <w:szCs w:val="24"/>
        </w:rPr>
      </w:pPr>
      <w:r w:rsidRPr="00985C37">
        <w:rPr>
          <w:rFonts w:eastAsiaTheme="minorHAnsi" w:cs="Times New Roman"/>
          <w:szCs w:val="24"/>
        </w:rPr>
        <w:t>4.3.1 SELF HEALING</w:t>
      </w:r>
      <w:bookmarkEnd w:id="38"/>
      <w:bookmarkEnd w:id="39"/>
    </w:p>
    <w:p w:rsidR="00850E0C" w:rsidRPr="00985C37" w:rsidRDefault="00850E0C" w:rsidP="00BA1FAD">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 xml:space="preserve">Any application or any service running in a cloud computing environment has the property of self healing. In case of failure of the application, there is always a hot backup of the application ready to take over without disruption. </w:t>
      </w:r>
    </w:p>
    <w:p w:rsidR="00850E0C" w:rsidRPr="00BA1FAD" w:rsidRDefault="00850E0C" w:rsidP="00BA1FAD">
      <w:pPr>
        <w:pStyle w:val="Heading3"/>
        <w:spacing w:before="480" w:after="480"/>
        <w:rPr>
          <w:rFonts w:eastAsiaTheme="minorHAnsi" w:cs="Times New Roman"/>
          <w:szCs w:val="24"/>
        </w:rPr>
      </w:pPr>
      <w:bookmarkStart w:id="40" w:name="_Toc478550177"/>
      <w:bookmarkStart w:id="41" w:name="_Toc478561639"/>
      <w:r w:rsidRPr="00985C37">
        <w:rPr>
          <w:rFonts w:eastAsiaTheme="minorHAnsi" w:cs="Times New Roman"/>
          <w:szCs w:val="24"/>
        </w:rPr>
        <w:t>4.3.2 LINEARLY SCALABLE</w:t>
      </w:r>
      <w:bookmarkEnd w:id="40"/>
      <w:bookmarkEnd w:id="41"/>
    </w:p>
    <w:p w:rsidR="00850E0C" w:rsidRPr="00985C37" w:rsidRDefault="00850E0C" w:rsidP="00716FB5">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Cloud computing services are linearly scalable. The system is able to break down the workloads into pieces and service it across the infrastructure. An exact idea of linear scalability can be obtained from the fact that if one server is able to process say 1000 transactions per second, then two servers can process 2000 transactions per second.</w:t>
      </w:r>
    </w:p>
    <w:p w:rsidR="00850E0C" w:rsidRPr="00985C37" w:rsidRDefault="00850E0C" w:rsidP="00A958A4">
      <w:pPr>
        <w:pStyle w:val="Heading2"/>
        <w:spacing w:before="480" w:after="480"/>
        <w:rPr>
          <w:rFonts w:eastAsiaTheme="minorHAnsi" w:cs="Times New Roman"/>
          <w:sz w:val="24"/>
          <w:szCs w:val="24"/>
        </w:rPr>
      </w:pPr>
      <w:bookmarkStart w:id="42" w:name="_Toc478550178"/>
      <w:bookmarkStart w:id="43" w:name="_Toc478561640"/>
      <w:r w:rsidRPr="00985C37">
        <w:rPr>
          <w:rFonts w:eastAsiaTheme="minorHAnsi" w:cs="Times New Roman"/>
          <w:sz w:val="24"/>
          <w:szCs w:val="24"/>
        </w:rPr>
        <w:t>4.4. ENABLING TECHNOLOGIES</w:t>
      </w:r>
      <w:bookmarkEnd w:id="42"/>
      <w:bookmarkEnd w:id="43"/>
    </w:p>
    <w:p w:rsidR="00850E0C" w:rsidRPr="00985C37" w:rsidRDefault="00850E0C" w:rsidP="00850E0C">
      <w:pPr>
        <w:pStyle w:val="Heading3"/>
        <w:rPr>
          <w:rFonts w:eastAsiaTheme="minorHAnsi" w:cs="Times New Roman"/>
          <w:szCs w:val="24"/>
        </w:rPr>
      </w:pPr>
      <w:bookmarkStart w:id="44" w:name="_Toc478550179"/>
      <w:bookmarkStart w:id="45" w:name="_Toc478561641"/>
      <w:r w:rsidRPr="00985C37">
        <w:rPr>
          <w:rFonts w:eastAsiaTheme="minorHAnsi" w:cs="Times New Roman"/>
          <w:szCs w:val="24"/>
        </w:rPr>
        <w:t>4.4.1 CLOUD COMPUTING APPLICATION ARCHITECTURE</w:t>
      </w:r>
      <w:bookmarkEnd w:id="44"/>
      <w:bookmarkEnd w:id="45"/>
    </w:p>
    <w:p w:rsidR="00850E0C" w:rsidRPr="00985C37" w:rsidRDefault="00850E0C" w:rsidP="00850E0C">
      <w:pPr>
        <w:pStyle w:val="Heading3"/>
        <w:rPr>
          <w:rFonts w:cs="Times New Roman"/>
          <w:szCs w:val="24"/>
        </w:rPr>
      </w:pPr>
    </w:p>
    <w:p w:rsidR="00716FB5" w:rsidRDefault="00850E0C" w:rsidP="00A958A4">
      <w:pPr>
        <w:rPr>
          <w:rFonts w:ascii="Times New Roman" w:hAnsi="Times New Roman"/>
          <w:sz w:val="24"/>
          <w:szCs w:val="24"/>
        </w:rPr>
      </w:pPr>
      <w:r w:rsidRPr="00985C37">
        <w:rPr>
          <w:rFonts w:ascii="Times New Roman" w:hAnsi="Times New Roman"/>
          <w:noProof/>
          <w:sz w:val="24"/>
          <w:szCs w:val="24"/>
        </w:rPr>
        <w:drawing>
          <wp:inline distT="0" distB="0" distL="0" distR="0">
            <wp:extent cx="5573350" cy="1743075"/>
            <wp:effectExtent l="19050" t="0" r="8300" b="0"/>
            <wp:docPr id="1" name="Picture 0" descr="Captur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3.PNG"/>
                    <pic:cNvPicPr/>
                  </pic:nvPicPr>
                  <pic:blipFill>
                    <a:blip r:embed="rId10"/>
                    <a:stretch>
                      <a:fillRect/>
                    </a:stretch>
                  </pic:blipFill>
                  <pic:spPr>
                    <a:xfrm>
                      <a:off x="0" y="0"/>
                      <a:ext cx="5578475" cy="1744678"/>
                    </a:xfrm>
                    <a:prstGeom prst="rect">
                      <a:avLst/>
                    </a:prstGeom>
                  </pic:spPr>
                </pic:pic>
              </a:graphicData>
            </a:graphic>
          </wp:inline>
        </w:drawing>
      </w:r>
      <w:r w:rsidRPr="00985C37">
        <w:rPr>
          <w:rFonts w:ascii="Times New Roman" w:hAnsi="Times New Roman"/>
          <w:sz w:val="24"/>
          <w:szCs w:val="24"/>
        </w:rPr>
        <w:t xml:space="preserve">    </w:t>
      </w:r>
    </w:p>
    <w:p w:rsidR="00850E0C" w:rsidRPr="00985C37" w:rsidRDefault="00A958A4" w:rsidP="00850E0C">
      <w:pPr>
        <w:rPr>
          <w:rFonts w:ascii="Times New Roman" w:hAnsi="Times New Roman"/>
          <w:sz w:val="24"/>
          <w:szCs w:val="24"/>
        </w:rPr>
      </w:pPr>
      <w:r>
        <w:rPr>
          <w:rFonts w:ascii="Times New Roman" w:hAnsi="Times New Roman"/>
          <w:sz w:val="24"/>
          <w:szCs w:val="24"/>
        </w:rPr>
        <w:t xml:space="preserve">                      </w:t>
      </w:r>
      <w:r w:rsidR="00410612">
        <w:rPr>
          <w:rFonts w:ascii="Times New Roman" w:hAnsi="Times New Roman"/>
          <w:sz w:val="24"/>
          <w:szCs w:val="24"/>
        </w:rPr>
        <w:t xml:space="preserve">      </w:t>
      </w:r>
      <w:r>
        <w:rPr>
          <w:rFonts w:ascii="Times New Roman" w:hAnsi="Times New Roman"/>
          <w:sz w:val="24"/>
          <w:szCs w:val="24"/>
        </w:rPr>
        <w:t xml:space="preserve">  </w:t>
      </w:r>
      <w:r w:rsidR="00D8224B" w:rsidRPr="00410612">
        <w:rPr>
          <w:rFonts w:ascii="Times New Roman" w:hAnsi="Times New Roman"/>
          <w:b/>
          <w:sz w:val="24"/>
          <w:szCs w:val="24"/>
        </w:rPr>
        <w:t>Fig.</w:t>
      </w:r>
      <w:r w:rsidR="00850E0C" w:rsidRPr="00410612">
        <w:rPr>
          <w:rFonts w:ascii="Times New Roman" w:hAnsi="Times New Roman"/>
          <w:b/>
          <w:sz w:val="24"/>
          <w:szCs w:val="24"/>
        </w:rPr>
        <w:t xml:space="preserve"> </w:t>
      </w:r>
      <w:r w:rsidR="00BA1FAD" w:rsidRPr="00410612">
        <w:rPr>
          <w:rStyle w:val="Heading5Char"/>
          <w:rFonts w:cs="Times New Roman"/>
          <w:b/>
          <w:szCs w:val="24"/>
        </w:rPr>
        <w:t>4.</w:t>
      </w:r>
      <w:r w:rsidR="00850E0C" w:rsidRPr="00410612">
        <w:rPr>
          <w:rStyle w:val="Heading5Char"/>
          <w:rFonts w:cs="Times New Roman"/>
          <w:b/>
          <w:szCs w:val="24"/>
        </w:rPr>
        <w:t>1</w:t>
      </w:r>
      <w:r w:rsidR="00850E0C" w:rsidRPr="00985C37">
        <w:rPr>
          <w:rStyle w:val="Heading5Char"/>
          <w:rFonts w:cs="Times New Roman"/>
          <w:szCs w:val="24"/>
        </w:rPr>
        <w:t xml:space="preserve"> </w:t>
      </w:r>
      <w:r w:rsidR="00410612" w:rsidRPr="00410612">
        <w:rPr>
          <w:rStyle w:val="Heading5Char"/>
          <w:rFonts w:cs="Times New Roman"/>
          <w:b/>
          <w:szCs w:val="24"/>
        </w:rPr>
        <w:t xml:space="preserve">Cloud Computing App Architecture </w:t>
      </w:r>
    </w:p>
    <w:p w:rsidR="00850E0C" w:rsidRPr="00985C37" w:rsidRDefault="00850E0C" w:rsidP="00850E0C">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lastRenderedPageBreak/>
        <w:t>This</w:t>
      </w:r>
      <w:r w:rsidR="00410612">
        <w:rPr>
          <w:rFonts w:ascii="Times New Roman" w:eastAsiaTheme="minorHAnsi" w:hAnsi="Times New Roman"/>
          <w:sz w:val="24"/>
          <w:szCs w:val="24"/>
        </w:rPr>
        <w:t xml:space="preserve"> Fig. 4.1 gave</w:t>
      </w:r>
      <w:r w:rsidRPr="00985C37">
        <w:rPr>
          <w:rFonts w:ascii="Times New Roman" w:eastAsiaTheme="minorHAnsi" w:hAnsi="Times New Roman"/>
          <w:sz w:val="24"/>
          <w:szCs w:val="24"/>
        </w:rPr>
        <w:t xml:space="preserve"> the basic architecture of a cloud computing application. We know that cloud computing is the shift of computing to a host of hardware infrastructure that is distributed in the cloud. The commodity hardware infrastructure consists of the various low cost data servers that are connected to the system and provide their storage and processing and other computing resources to the application. </w:t>
      </w:r>
    </w:p>
    <w:p w:rsidR="00850E0C" w:rsidRPr="00985C37" w:rsidRDefault="00850E0C" w:rsidP="00BA1FAD">
      <w:pPr>
        <w:pStyle w:val="Heading3"/>
        <w:spacing w:before="480" w:after="480"/>
        <w:rPr>
          <w:rFonts w:eastAsiaTheme="minorHAnsi" w:cs="Times New Roman"/>
          <w:szCs w:val="24"/>
        </w:rPr>
      </w:pPr>
      <w:bookmarkStart w:id="46" w:name="_Toc478550180"/>
      <w:bookmarkStart w:id="47" w:name="_Toc478561642"/>
      <w:r w:rsidRPr="00985C37">
        <w:rPr>
          <w:rFonts w:eastAsiaTheme="minorHAnsi" w:cs="Times New Roman"/>
          <w:szCs w:val="24"/>
        </w:rPr>
        <w:t>4.4.2 SERVER ARCHITECTURE</w:t>
      </w:r>
      <w:bookmarkEnd w:id="46"/>
      <w:bookmarkEnd w:id="47"/>
    </w:p>
    <w:p w:rsidR="00850E0C" w:rsidRPr="00985C37" w:rsidRDefault="00850E0C" w:rsidP="00850E0C">
      <w:pPr>
        <w:pStyle w:val="Heading3"/>
        <w:rPr>
          <w:rFonts w:eastAsiaTheme="minorHAnsi" w:cs="Times New Roman"/>
          <w:szCs w:val="24"/>
        </w:rPr>
      </w:pPr>
      <w:r w:rsidRPr="00985C37">
        <w:rPr>
          <w:rFonts w:eastAsiaTheme="minorHAnsi" w:cs="Times New Roman"/>
          <w:noProof/>
          <w:szCs w:val="24"/>
        </w:rPr>
        <w:drawing>
          <wp:inline distT="0" distB="0" distL="0" distR="0">
            <wp:extent cx="5578475" cy="2049145"/>
            <wp:effectExtent l="19050" t="0" r="3175" b="0"/>
            <wp:docPr id="2" name="Picture 1" descr="Captur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4.PNG"/>
                    <pic:cNvPicPr/>
                  </pic:nvPicPr>
                  <pic:blipFill>
                    <a:blip r:embed="rId11"/>
                    <a:stretch>
                      <a:fillRect/>
                    </a:stretch>
                  </pic:blipFill>
                  <pic:spPr>
                    <a:xfrm>
                      <a:off x="0" y="0"/>
                      <a:ext cx="5578475" cy="2049145"/>
                    </a:xfrm>
                    <a:prstGeom prst="rect">
                      <a:avLst/>
                    </a:prstGeom>
                  </pic:spPr>
                </pic:pic>
              </a:graphicData>
            </a:graphic>
          </wp:inline>
        </w:drawing>
      </w:r>
    </w:p>
    <w:p w:rsidR="00850E0C" w:rsidRPr="00410612" w:rsidRDefault="002A0842" w:rsidP="00BA1FAD">
      <w:pPr>
        <w:pStyle w:val="Heading5"/>
        <w:rPr>
          <w:rFonts w:cs="Times New Roman"/>
          <w:b/>
          <w:szCs w:val="24"/>
        </w:rPr>
      </w:pPr>
      <w:r>
        <w:rPr>
          <w:rFonts w:cs="Times New Roman"/>
          <w:szCs w:val="24"/>
        </w:rPr>
        <w:t xml:space="preserve">     </w:t>
      </w:r>
      <w:r w:rsidR="00410612" w:rsidRPr="00410612">
        <w:rPr>
          <w:rFonts w:cs="Times New Roman"/>
          <w:b/>
          <w:szCs w:val="24"/>
        </w:rPr>
        <w:t xml:space="preserve">Fig. 4.2 Server Architecture </w:t>
      </w:r>
    </w:p>
    <w:p w:rsidR="00716FB5" w:rsidRDefault="00716FB5" w:rsidP="00850E0C">
      <w:pPr>
        <w:widowControl/>
        <w:autoSpaceDE w:val="0"/>
        <w:autoSpaceDN w:val="0"/>
        <w:adjustRightInd w:val="0"/>
        <w:spacing w:line="360" w:lineRule="auto"/>
        <w:ind w:firstLine="720"/>
        <w:jc w:val="both"/>
        <w:rPr>
          <w:rFonts w:ascii="Times New Roman" w:eastAsiaTheme="minorHAnsi" w:hAnsi="Times New Roman"/>
          <w:sz w:val="24"/>
          <w:szCs w:val="24"/>
        </w:rPr>
      </w:pPr>
    </w:p>
    <w:p w:rsidR="00850E0C" w:rsidRPr="00985C37" w:rsidRDefault="00850E0C" w:rsidP="00850E0C">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Cloud computing makes use of a large physical resource pool in the cloud. As said above, cloud computing services and applications make use of virtual server instances built upon this resource pool. There are two applications which help in managing the server instances, the resources and also the management of the resources by these virtual server instances. One of these is the Oxen hypervisor which provides an abstraction layer between the hardware and the virtual OS so that the distribution of the resources and the processing is well managed. Another application Cloud Computing that is widely used is the Anomalism server management system which is used for management of the infrastructure platform.</w:t>
      </w:r>
    </w:p>
    <w:p w:rsidR="00BA1FAD" w:rsidRDefault="00BA1FAD" w:rsidP="00716FB5">
      <w:pPr>
        <w:pStyle w:val="Heading2"/>
        <w:spacing w:before="480" w:after="480"/>
        <w:rPr>
          <w:rFonts w:eastAsiaTheme="minorHAnsi" w:cs="Times New Roman"/>
          <w:sz w:val="24"/>
          <w:szCs w:val="24"/>
        </w:rPr>
      </w:pPr>
      <w:bookmarkStart w:id="48" w:name="_Toc478550181"/>
      <w:bookmarkStart w:id="49" w:name="_Toc478561643"/>
    </w:p>
    <w:p w:rsidR="00BA1FAD" w:rsidRPr="00BA1FAD" w:rsidRDefault="00BA1FAD" w:rsidP="00BA1FAD"/>
    <w:p w:rsidR="00850E0C" w:rsidRPr="00985C37" w:rsidRDefault="00850E0C" w:rsidP="00716FB5">
      <w:pPr>
        <w:pStyle w:val="Heading2"/>
        <w:spacing w:before="480" w:after="480"/>
        <w:rPr>
          <w:rFonts w:eastAsiaTheme="minorHAnsi" w:cs="Times New Roman"/>
          <w:sz w:val="24"/>
          <w:szCs w:val="24"/>
        </w:rPr>
      </w:pPr>
      <w:r w:rsidRPr="00985C37">
        <w:rPr>
          <w:rFonts w:eastAsiaTheme="minorHAnsi" w:cs="Times New Roman"/>
          <w:sz w:val="24"/>
          <w:szCs w:val="24"/>
        </w:rPr>
        <w:lastRenderedPageBreak/>
        <w:t>4.5 CLOUD COMPUTING SERVICES</w:t>
      </w:r>
      <w:bookmarkEnd w:id="48"/>
      <w:bookmarkEnd w:id="49"/>
    </w:p>
    <w:p w:rsidR="00850E0C" w:rsidRPr="00985C37" w:rsidRDefault="00850E0C" w:rsidP="00850E0C">
      <w:pPr>
        <w:pStyle w:val="Heading3"/>
        <w:rPr>
          <w:rFonts w:eastAsiaTheme="minorHAnsi" w:cs="Times New Roman"/>
          <w:szCs w:val="24"/>
        </w:rPr>
      </w:pPr>
      <w:bookmarkStart w:id="50" w:name="_Toc478550182"/>
      <w:bookmarkStart w:id="51" w:name="_Toc478561644"/>
      <w:r w:rsidRPr="00985C37">
        <w:rPr>
          <w:rFonts w:eastAsiaTheme="minorHAnsi" w:cs="Times New Roman"/>
          <w:szCs w:val="24"/>
        </w:rPr>
        <w:t>4.5.1 AMAZON WEB SERVICES</w:t>
      </w:r>
      <w:bookmarkEnd w:id="50"/>
      <w:bookmarkEnd w:id="51"/>
    </w:p>
    <w:p w:rsidR="00850E0C" w:rsidRPr="00985C37" w:rsidRDefault="00850E0C" w:rsidP="00850E0C">
      <w:pPr>
        <w:widowControl/>
        <w:autoSpaceDE w:val="0"/>
        <w:autoSpaceDN w:val="0"/>
        <w:adjustRightInd w:val="0"/>
        <w:spacing w:line="360" w:lineRule="auto"/>
        <w:rPr>
          <w:rFonts w:ascii="Times New Roman" w:eastAsiaTheme="minorHAnsi" w:hAnsi="Times New Roman"/>
          <w:b/>
          <w:bCs/>
          <w:sz w:val="24"/>
          <w:szCs w:val="24"/>
        </w:rPr>
      </w:pPr>
    </w:p>
    <w:p w:rsidR="00850E0C" w:rsidRPr="00985C37" w:rsidRDefault="00850E0C" w:rsidP="00850E0C">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The ‘Amazon Web Services’ is the set of cloud computing services offered by Amazon. It involves four different services. They are Elastic Compute Cloud (EC2), Simple Storage Service (S3), Simple Queue Service (SQS) and Simple Database Service (SDB).</w:t>
      </w:r>
    </w:p>
    <w:p w:rsidR="002A0842" w:rsidRPr="00BA1FAD" w:rsidRDefault="00850E0C" w:rsidP="00BA1FAD">
      <w:pPr>
        <w:pStyle w:val="Heading3"/>
        <w:spacing w:before="480" w:after="480"/>
        <w:rPr>
          <w:rFonts w:eastAsiaTheme="minorHAnsi" w:cs="Times New Roman"/>
          <w:szCs w:val="24"/>
        </w:rPr>
      </w:pPr>
      <w:bookmarkStart w:id="52" w:name="_Toc478550183"/>
      <w:bookmarkStart w:id="53" w:name="_Toc478561645"/>
      <w:r w:rsidRPr="00985C37">
        <w:rPr>
          <w:rFonts w:eastAsiaTheme="minorHAnsi" w:cs="Times New Roman"/>
          <w:szCs w:val="24"/>
        </w:rPr>
        <w:t>4.5.2 ELASTIC COMPUTE CLOUD (EC2)</w:t>
      </w:r>
      <w:bookmarkEnd w:id="52"/>
      <w:bookmarkEnd w:id="53"/>
    </w:p>
    <w:p w:rsidR="00850E0C" w:rsidRPr="00985C37" w:rsidRDefault="00850E0C" w:rsidP="00850E0C">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Amazon Elastic Compute Cloud (Amazon EC2) is a web service that provides resizable compute capacity in the cloud. It is designed to make web scale computing easier for developers. It provides on-demand processing power.</w:t>
      </w:r>
    </w:p>
    <w:p w:rsidR="00850E0C" w:rsidRPr="00BA1FAD" w:rsidRDefault="00850E0C" w:rsidP="00BA1FAD">
      <w:pPr>
        <w:pStyle w:val="Heading3"/>
        <w:spacing w:before="480" w:after="480"/>
        <w:rPr>
          <w:rFonts w:eastAsiaTheme="minorHAnsi" w:cs="Times New Roman"/>
          <w:szCs w:val="24"/>
        </w:rPr>
      </w:pPr>
      <w:bookmarkStart w:id="54" w:name="_Toc478550184"/>
      <w:bookmarkStart w:id="55" w:name="_Toc478561646"/>
      <w:r w:rsidRPr="00985C37">
        <w:rPr>
          <w:rFonts w:eastAsiaTheme="minorHAnsi" w:cs="Times New Roman"/>
          <w:szCs w:val="24"/>
        </w:rPr>
        <w:t>4.5.3 SIMPLE STORAGE SERVICE (S3)</w:t>
      </w:r>
      <w:bookmarkEnd w:id="54"/>
      <w:bookmarkEnd w:id="55"/>
    </w:p>
    <w:p w:rsidR="00850E0C" w:rsidRPr="00985C37" w:rsidRDefault="00850E0C" w:rsidP="00850E0C">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S3 or Simple Storage Service offers cloud computing storage service. It offers services for storage of data in the cloud. It provides a high-availability large-store database. It provides a simple SQL-like language. It has been designed for interactive online use. S3 is storage for the Internet. It is designed Cloud Computing to make web-scale computing easier for developers. S3 provides a simple web services interface that can be used to store and retrieve any amount of data, at any time, from anywhere on the web. It gives any developer access to the same highly scalable, reliable, fast, inexpensive data storage infrastructure that Amazon uses to run its own global network of web sites.</w:t>
      </w:r>
    </w:p>
    <w:p w:rsidR="00850E0C" w:rsidRPr="00716FB5" w:rsidRDefault="00850E0C" w:rsidP="00716FB5">
      <w:pPr>
        <w:pStyle w:val="Heading2"/>
        <w:spacing w:before="480" w:after="480"/>
        <w:rPr>
          <w:rFonts w:eastAsiaTheme="minorHAnsi" w:cs="Times New Roman"/>
          <w:sz w:val="24"/>
          <w:szCs w:val="24"/>
        </w:rPr>
      </w:pPr>
      <w:bookmarkStart w:id="56" w:name="_Toc478550185"/>
      <w:bookmarkStart w:id="57" w:name="_Toc478561647"/>
      <w:r w:rsidRPr="00985C37">
        <w:rPr>
          <w:rFonts w:eastAsiaTheme="minorHAnsi" w:cs="Times New Roman"/>
          <w:sz w:val="24"/>
          <w:szCs w:val="24"/>
        </w:rPr>
        <w:t>4.6 ADVANTAGES OF USING CLOUD</w:t>
      </w:r>
      <w:bookmarkEnd w:id="56"/>
      <w:bookmarkEnd w:id="57"/>
    </w:p>
    <w:p w:rsidR="00850E0C" w:rsidRPr="00985C37" w:rsidRDefault="00850E0C" w:rsidP="00850E0C">
      <w:pPr>
        <w:pStyle w:val="Heading3"/>
        <w:rPr>
          <w:rFonts w:eastAsiaTheme="minorHAnsi" w:cs="Times New Roman"/>
          <w:szCs w:val="24"/>
        </w:rPr>
      </w:pPr>
      <w:bookmarkStart w:id="58" w:name="_Toc478550186"/>
      <w:bookmarkStart w:id="59" w:name="_Toc478561648"/>
      <w:r w:rsidRPr="00985C37">
        <w:rPr>
          <w:rFonts w:eastAsiaTheme="minorHAnsi" w:cs="Times New Roman"/>
          <w:szCs w:val="24"/>
        </w:rPr>
        <w:t>4.6.1 CLOUD PROVIDERS' POINT OF VIEW</w:t>
      </w:r>
      <w:bookmarkEnd w:id="58"/>
      <w:bookmarkEnd w:id="59"/>
    </w:p>
    <w:p w:rsidR="00850E0C" w:rsidRPr="00985C37" w:rsidRDefault="00850E0C" w:rsidP="00850E0C">
      <w:pPr>
        <w:pStyle w:val="Heading3"/>
        <w:rPr>
          <w:rFonts w:eastAsiaTheme="minorHAnsi" w:cs="Times New Roman"/>
          <w:szCs w:val="24"/>
        </w:rPr>
      </w:pPr>
    </w:p>
    <w:p w:rsidR="00850E0C" w:rsidRPr="00985C37" w:rsidRDefault="00850E0C" w:rsidP="00850E0C">
      <w:pPr>
        <w:widowControl/>
        <w:autoSpaceDE w:val="0"/>
        <w:autoSpaceDN w:val="0"/>
        <w:adjustRightInd w:val="0"/>
        <w:spacing w:line="360" w:lineRule="auto"/>
        <w:ind w:firstLine="720"/>
        <w:jc w:val="both"/>
        <w:rPr>
          <w:rFonts w:ascii="Times New Roman" w:eastAsiaTheme="minorHAnsi" w:hAnsi="Times New Roman"/>
          <w:sz w:val="24"/>
          <w:szCs w:val="24"/>
        </w:rPr>
      </w:pPr>
      <w:r w:rsidRPr="00985C37">
        <w:rPr>
          <w:rFonts w:ascii="Times New Roman" w:eastAsiaTheme="minorHAnsi" w:hAnsi="Times New Roman"/>
          <w:sz w:val="24"/>
          <w:szCs w:val="24"/>
        </w:rPr>
        <w:t xml:space="preserve">Most of the data centers today are underutilized. They are mostly 15% utilized. These data centers need spare capacity just to cope with the huge spikes that sometimes get in the server usage. Large companies having those data centers can easily rent those </w:t>
      </w:r>
      <w:r w:rsidRPr="00985C37">
        <w:rPr>
          <w:rFonts w:ascii="Times New Roman" w:eastAsiaTheme="minorHAnsi" w:hAnsi="Times New Roman"/>
          <w:sz w:val="24"/>
          <w:szCs w:val="24"/>
        </w:rPr>
        <w:lastRenderedPageBreak/>
        <w:t>computing power to other organizations and get port out of it and also make the resources needed for running data center (like power) utilized properly.</w:t>
      </w:r>
    </w:p>
    <w:p w:rsidR="00850E0C" w:rsidRPr="00BA1FAD" w:rsidRDefault="00A01749" w:rsidP="00BA1FAD">
      <w:pPr>
        <w:pStyle w:val="Heading3"/>
        <w:spacing w:before="480" w:after="480"/>
        <w:rPr>
          <w:rFonts w:eastAsiaTheme="minorHAnsi" w:cs="Times New Roman"/>
          <w:szCs w:val="24"/>
        </w:rPr>
      </w:pPr>
      <w:bookmarkStart w:id="60" w:name="_Toc478550187"/>
      <w:bookmarkStart w:id="61" w:name="_Toc478561649"/>
      <w:r>
        <w:rPr>
          <w:rFonts w:eastAsiaTheme="minorHAnsi" w:cs="Times New Roman"/>
          <w:szCs w:val="24"/>
        </w:rPr>
        <w:t xml:space="preserve">4.6.2 CLOUD USERS </w:t>
      </w:r>
      <w:r w:rsidRPr="00985C37">
        <w:rPr>
          <w:rFonts w:eastAsiaTheme="minorHAnsi" w:cs="Times New Roman"/>
          <w:szCs w:val="24"/>
        </w:rPr>
        <w:t>POINT</w:t>
      </w:r>
      <w:r w:rsidR="00850E0C" w:rsidRPr="00985C37">
        <w:rPr>
          <w:rFonts w:eastAsiaTheme="minorHAnsi" w:cs="Times New Roman"/>
          <w:szCs w:val="24"/>
        </w:rPr>
        <w:t xml:space="preserve"> OF VIEW</w:t>
      </w:r>
      <w:bookmarkEnd w:id="60"/>
      <w:bookmarkEnd w:id="61"/>
    </w:p>
    <w:p w:rsidR="00850E0C" w:rsidRPr="00BA1FAD" w:rsidRDefault="00850E0C" w:rsidP="00BA1FAD">
      <w:pPr>
        <w:pStyle w:val="ListParagraph"/>
        <w:widowControl/>
        <w:numPr>
          <w:ilvl w:val="0"/>
          <w:numId w:val="25"/>
        </w:numPr>
        <w:autoSpaceDE w:val="0"/>
        <w:autoSpaceDN w:val="0"/>
        <w:adjustRightInd w:val="0"/>
        <w:spacing w:line="360" w:lineRule="auto"/>
        <w:jc w:val="both"/>
        <w:rPr>
          <w:rFonts w:ascii="Times New Roman" w:eastAsiaTheme="minorHAnsi" w:hAnsi="Times New Roman"/>
          <w:sz w:val="24"/>
          <w:szCs w:val="24"/>
        </w:rPr>
      </w:pPr>
      <w:r w:rsidRPr="00BA1FAD">
        <w:rPr>
          <w:rFonts w:ascii="Times New Roman" w:eastAsiaTheme="minorHAnsi" w:hAnsi="Times New Roman"/>
          <w:sz w:val="24"/>
          <w:szCs w:val="24"/>
        </w:rPr>
        <w:t>Cloud users need not to take care about the hardware and software they use and also they don't have to be worried about maintenance. The users are no longer tied to someone traditional system.</w:t>
      </w:r>
    </w:p>
    <w:p w:rsidR="00850E0C" w:rsidRPr="00BA1FAD" w:rsidRDefault="00850E0C" w:rsidP="00BA1FAD">
      <w:pPr>
        <w:pStyle w:val="ListParagraph"/>
        <w:widowControl/>
        <w:numPr>
          <w:ilvl w:val="0"/>
          <w:numId w:val="25"/>
        </w:numPr>
        <w:autoSpaceDE w:val="0"/>
        <w:autoSpaceDN w:val="0"/>
        <w:adjustRightInd w:val="0"/>
        <w:spacing w:line="360" w:lineRule="auto"/>
        <w:jc w:val="both"/>
        <w:rPr>
          <w:rFonts w:ascii="Times New Roman" w:eastAsiaTheme="minorHAnsi" w:hAnsi="Times New Roman"/>
          <w:sz w:val="24"/>
          <w:szCs w:val="24"/>
        </w:rPr>
      </w:pPr>
      <w:r w:rsidRPr="00BA1FAD">
        <w:rPr>
          <w:rFonts w:ascii="Times New Roman" w:eastAsiaTheme="minorHAnsi" w:hAnsi="Times New Roman"/>
          <w:sz w:val="24"/>
          <w:szCs w:val="24"/>
        </w:rPr>
        <w:t>Virtualization technology gives the illusion to the users that they are having all the resources available.</w:t>
      </w:r>
    </w:p>
    <w:p w:rsidR="00850E0C" w:rsidRPr="00BA1FAD" w:rsidRDefault="00850E0C" w:rsidP="00BA1FAD">
      <w:pPr>
        <w:pStyle w:val="ListParagraph"/>
        <w:widowControl/>
        <w:numPr>
          <w:ilvl w:val="0"/>
          <w:numId w:val="25"/>
        </w:numPr>
        <w:autoSpaceDE w:val="0"/>
        <w:autoSpaceDN w:val="0"/>
        <w:adjustRightInd w:val="0"/>
        <w:spacing w:line="360" w:lineRule="auto"/>
        <w:jc w:val="both"/>
        <w:rPr>
          <w:rFonts w:ascii="Times New Roman" w:eastAsiaTheme="minorHAnsi" w:hAnsi="Times New Roman"/>
          <w:sz w:val="24"/>
          <w:szCs w:val="24"/>
        </w:rPr>
      </w:pPr>
      <w:r w:rsidRPr="00BA1FAD">
        <w:rPr>
          <w:rFonts w:ascii="Times New Roman" w:eastAsiaTheme="minorHAnsi" w:hAnsi="Times New Roman"/>
          <w:sz w:val="24"/>
          <w:szCs w:val="24"/>
        </w:rPr>
        <w:t>Cloud users can use the resources on demand basis and pay as much as they use. So the users can plan well for reducing their usage to minimize their expenditure.</w:t>
      </w:r>
      <w:bookmarkStart w:id="62" w:name="_Toc477781615"/>
      <w:bookmarkStart w:id="63" w:name="_Toc477781658"/>
      <w:bookmarkStart w:id="64" w:name="_Toc477784508"/>
      <w:bookmarkStart w:id="65" w:name="_Toc477888963"/>
    </w:p>
    <w:p w:rsidR="002A0842" w:rsidRPr="002A0842" w:rsidRDefault="002A0842" w:rsidP="002A0842">
      <w:pPr>
        <w:widowControl/>
        <w:autoSpaceDE w:val="0"/>
        <w:autoSpaceDN w:val="0"/>
        <w:adjustRightInd w:val="0"/>
        <w:spacing w:line="360" w:lineRule="auto"/>
        <w:ind w:firstLine="720"/>
        <w:jc w:val="both"/>
        <w:rPr>
          <w:rFonts w:ascii="Times New Roman" w:eastAsiaTheme="minorHAnsi" w:hAnsi="Times New Roman"/>
          <w:sz w:val="24"/>
          <w:szCs w:val="24"/>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716FB5" w:rsidRDefault="00716FB5" w:rsidP="00850E0C">
      <w:pPr>
        <w:jc w:val="center"/>
        <w:rPr>
          <w:rFonts w:ascii="Times New Roman" w:hAnsi="Times New Roman"/>
          <w:b/>
          <w:sz w:val="28"/>
          <w:szCs w:val="28"/>
        </w:rPr>
      </w:pPr>
    </w:p>
    <w:p w:rsidR="00BA1FAD" w:rsidRDefault="00BA1FAD" w:rsidP="00716FB5">
      <w:pPr>
        <w:spacing w:before="1000" w:after="400"/>
        <w:jc w:val="center"/>
        <w:rPr>
          <w:rFonts w:ascii="Times New Roman" w:hAnsi="Times New Roman"/>
          <w:b/>
          <w:sz w:val="28"/>
          <w:szCs w:val="28"/>
        </w:rPr>
      </w:pPr>
    </w:p>
    <w:p w:rsidR="00BA1FAD" w:rsidRDefault="00BA1FAD" w:rsidP="00716FB5">
      <w:pPr>
        <w:spacing w:before="1000" w:after="400"/>
        <w:jc w:val="center"/>
        <w:rPr>
          <w:rFonts w:ascii="Times New Roman" w:hAnsi="Times New Roman"/>
          <w:b/>
          <w:sz w:val="28"/>
          <w:szCs w:val="28"/>
        </w:rPr>
      </w:pPr>
    </w:p>
    <w:p w:rsidR="006425A9" w:rsidRDefault="006425A9" w:rsidP="00144C47">
      <w:pPr>
        <w:spacing w:before="1000" w:after="400"/>
        <w:rPr>
          <w:rFonts w:ascii="Times New Roman" w:hAnsi="Times New Roman"/>
          <w:b/>
          <w:sz w:val="28"/>
          <w:szCs w:val="28"/>
        </w:rPr>
      </w:pPr>
      <w:bookmarkStart w:id="66" w:name="_Toc478550200"/>
      <w:bookmarkEnd w:id="62"/>
      <w:bookmarkEnd w:id="63"/>
      <w:bookmarkEnd w:id="64"/>
      <w:bookmarkEnd w:id="65"/>
    </w:p>
    <w:p w:rsidR="00850E0C" w:rsidRPr="003C4C37" w:rsidRDefault="00850E0C" w:rsidP="003C4C37">
      <w:pPr>
        <w:spacing w:before="1000" w:after="400"/>
        <w:jc w:val="center"/>
        <w:rPr>
          <w:rFonts w:ascii="Times New Roman" w:hAnsi="Times New Roman"/>
          <w:b/>
          <w:sz w:val="28"/>
          <w:szCs w:val="28"/>
        </w:rPr>
      </w:pPr>
      <w:r w:rsidRPr="00985C37">
        <w:rPr>
          <w:rFonts w:ascii="Times New Roman" w:hAnsi="Times New Roman"/>
          <w:b/>
          <w:sz w:val="28"/>
          <w:szCs w:val="28"/>
        </w:rPr>
        <w:lastRenderedPageBreak/>
        <w:t>CHAPTER 6</w:t>
      </w:r>
      <w:bookmarkEnd w:id="66"/>
    </w:p>
    <w:p w:rsidR="00850E0C" w:rsidRPr="00985C37" w:rsidRDefault="006425A9" w:rsidP="00AF746C">
      <w:pPr>
        <w:pStyle w:val="Heading1"/>
      </w:pPr>
      <w:bookmarkStart w:id="67" w:name="_Toc478550201"/>
      <w:bookmarkStart w:id="68" w:name="_Toc478561662"/>
      <w:r>
        <w:t xml:space="preserve">     </w:t>
      </w:r>
      <w:r w:rsidR="00D4668A">
        <w:t xml:space="preserve"> </w:t>
      </w:r>
      <w:r w:rsidR="00850E0C" w:rsidRPr="00985C37">
        <w:t>IMPLEMENTATION AND RESULTS</w:t>
      </w:r>
      <w:bookmarkEnd w:id="67"/>
      <w:bookmarkEnd w:id="68"/>
    </w:p>
    <w:p w:rsidR="003C4C37" w:rsidRDefault="00850E0C" w:rsidP="003C4C37">
      <w:pPr>
        <w:pStyle w:val="Heading2"/>
        <w:spacing w:before="480" w:after="480"/>
        <w:rPr>
          <w:noProof/>
        </w:rPr>
      </w:pPr>
      <w:bookmarkStart w:id="69" w:name="_Toc478550202"/>
      <w:bookmarkStart w:id="70" w:name="_Toc478561663"/>
      <w:r w:rsidRPr="00985C37">
        <w:rPr>
          <w:rFonts w:cs="Times New Roman"/>
          <w:sz w:val="24"/>
          <w:szCs w:val="24"/>
        </w:rPr>
        <w:t>6.1 OVERVIEW:</w:t>
      </w:r>
      <w:bookmarkEnd w:id="69"/>
      <w:bookmarkEnd w:id="70"/>
      <w:r w:rsidR="003C4C37" w:rsidRPr="003C4C37">
        <w:rPr>
          <w:noProof/>
        </w:rPr>
        <w:t xml:space="preserve"> </w:t>
      </w:r>
    </w:p>
    <w:p w:rsidR="00850E0C" w:rsidRPr="00720096" w:rsidRDefault="003C4C37" w:rsidP="00720096">
      <w:pPr>
        <w:pStyle w:val="Heading2"/>
        <w:spacing w:before="480" w:after="480"/>
        <w:rPr>
          <w:rFonts w:cs="Times New Roman"/>
          <w:sz w:val="24"/>
          <w:szCs w:val="24"/>
        </w:rPr>
      </w:pPr>
      <w:r w:rsidRPr="00985C37">
        <w:rPr>
          <w:noProof/>
        </w:rPr>
        <w:drawing>
          <wp:inline distT="0" distB="0" distL="0" distR="0">
            <wp:extent cx="5577840" cy="2828603"/>
            <wp:effectExtent l="19050" t="0" r="3810" b="0"/>
            <wp:docPr id="10" name="Object 3"/>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848600" cy="2133600"/>
                      <a:chOff x="1066800" y="1447800"/>
                      <a:chExt cx="7848600" cy="2133600"/>
                    </a:xfrm>
                  </a:grpSpPr>
                  <a:grpSp>
                    <a:nvGrpSpPr>
                      <a:cNvPr id="4" name="Group 3"/>
                      <a:cNvGrpSpPr/>
                    </a:nvGrpSpPr>
                    <a:grpSpPr>
                      <a:xfrm>
                        <a:off x="3200400" y="1828800"/>
                        <a:ext cx="5715000" cy="1295401"/>
                        <a:chOff x="3637340" y="2163192"/>
                        <a:chExt cx="7624937" cy="1943183"/>
                      </a:xfrm>
                    </a:grpSpPr>
                    <a:pic>
                      <a:nvPicPr>
                        <a:cNvPr id="5" name="Picture 4" descr="computer or a laptop tablet pc or a handheld pc"/>
                        <a:cNvPicPr>
                          <a:picLocks noChangeAspect="1"/>
                        </a:cNvPicPr>
                      </a:nvPicPr>
                      <a:blipFill rotWithShape="1">
                        <a:blip r:embed="rId12"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val="0"/>
                            </a:ext>
                          </a:extLst>
                        </a:blip>
                        <a:srcRect/>
                        <a:stretch/>
                      </a:blipFill>
                      <a:spPr>
                        <a:xfrm>
                          <a:off x="3637340" y="2688026"/>
                          <a:ext cx="1728319" cy="1189738"/>
                        </a:xfrm>
                        <a:prstGeom prst="rect">
                          <a:avLst/>
                        </a:prstGeom>
                      </a:spPr>
                    </a:pic>
                    <a:pic>
                      <a:nvPicPr>
                        <a:cNvPr id="6" name="Picture 5" descr="Server by rdevries - An image of a server."/>
                        <a:cNvPicPr>
                          <a:picLocks noChangeAspect="1"/>
                        </a:cNvPicPr>
                      </a:nvPicPr>
                      <a:blipFill>
                        <a:blip r:embed="rId13"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val="0"/>
                            </a:ext>
                          </a:extLst>
                        </a:blip>
                        <a:stretch>
                          <a:fillRect/>
                        </a:stretch>
                      </a:blipFill>
                      <a:spPr>
                        <a:xfrm>
                          <a:off x="7911514" y="2744468"/>
                          <a:ext cx="980694" cy="1320800"/>
                        </a:xfrm>
                        <a:prstGeom prst="rect">
                          <a:avLst/>
                        </a:prstGeom>
                      </a:spPr>
                    </a:pic>
                    <a:sp>
                      <a:nvSpPr>
                        <a:cNvPr id="7" name="AutoShape 4"/>
                        <a:cNvSpPr>
                          <a:spLocks noChangeArrowheads="1"/>
                        </a:cNvSpPr>
                      </a:nvSpPr>
                      <a:spPr bwMode="auto">
                        <a:xfrm>
                          <a:off x="4044003" y="2163192"/>
                          <a:ext cx="782361" cy="304231"/>
                        </a:xfrm>
                        <a:prstGeom prst="roundRect">
                          <a:avLst>
                            <a:gd name="adj" fmla="val 15613"/>
                          </a:avLst>
                        </a:prstGeom>
                        <a:solidFill>
                          <a:schemeClr val="tx2">
                            <a:lumMod val="60000"/>
                            <a:lumOff val="40000"/>
                          </a:schemeClr>
                        </a:solidFill>
                        <a:ln w="9525" algn="ctr">
                          <a:noFill/>
                          <a:round/>
                          <a:headEnd/>
                          <a:tailEnd/>
                        </a:ln>
                      </a:spPr>
                      <a:txSp>
                        <a:txBody>
                          <a:bodyPr wrap="none" tIns="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en-US" sz="1400" kern="0" dirty="0">
                                <a:solidFill>
                                  <a:srgbClr val="FFFFFF"/>
                                </a:solidFill>
                                <a:latin typeface="Times New Roman" pitchFamily="18" charset="0"/>
                                <a:cs typeface="Times New Roman" pitchFamily="18" charset="0"/>
                              </a:rPr>
                              <a:t>Client</a:t>
                            </a:r>
                          </a:p>
                        </a:txBody>
                        <a:useSpRect/>
                      </a:txSp>
                    </a:sp>
                    <a:sp>
                      <a:nvSpPr>
                        <a:cNvPr id="8" name="AutoShape 4"/>
                        <a:cNvSpPr>
                          <a:spLocks noChangeArrowheads="1"/>
                        </a:cNvSpPr>
                      </a:nvSpPr>
                      <a:spPr bwMode="auto">
                        <a:xfrm>
                          <a:off x="7646448" y="2277498"/>
                          <a:ext cx="1510825" cy="304231"/>
                        </a:xfrm>
                        <a:prstGeom prst="roundRect">
                          <a:avLst>
                            <a:gd name="adj" fmla="val 15613"/>
                          </a:avLst>
                        </a:prstGeom>
                        <a:solidFill>
                          <a:schemeClr val="tx2">
                            <a:lumMod val="60000"/>
                            <a:lumOff val="40000"/>
                          </a:schemeClr>
                        </a:solidFill>
                        <a:ln w="9525" algn="ctr">
                          <a:noFill/>
                          <a:round/>
                          <a:headEnd/>
                          <a:tailEnd/>
                        </a:ln>
                      </a:spPr>
                      <a:txSp>
                        <a:txBody>
                          <a:bodyPr wrap="none" tIns="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en-US" sz="1200" kern="0" dirty="0" smtClean="0">
                                <a:solidFill>
                                  <a:srgbClr val="FFFFFF"/>
                                </a:solidFill>
                                <a:latin typeface="Times New Roman" pitchFamily="18" charset="0"/>
                                <a:cs typeface="Times New Roman" pitchFamily="18" charset="0"/>
                              </a:rPr>
                              <a:t>Server</a:t>
                            </a:r>
                            <a:endParaRPr lang="en-US" sz="1200" kern="0" dirty="0">
                              <a:solidFill>
                                <a:srgbClr val="FFFFFF"/>
                              </a:solidFill>
                              <a:latin typeface="Times New Roman" pitchFamily="18" charset="0"/>
                              <a:cs typeface="Times New Roman" pitchFamily="18" charset="0"/>
                            </a:endParaRPr>
                          </a:p>
                        </a:txBody>
                        <a:useSpRect/>
                      </a:txSp>
                    </a:sp>
                    <a:grpSp>
                      <a:nvGrpSpPr>
                        <a:cNvPr id="9" name="Group 14"/>
                        <a:cNvGrpSpPr/>
                      </a:nvGrpSpPr>
                      <a:grpSpPr>
                        <a:xfrm>
                          <a:off x="5478015" y="3572898"/>
                          <a:ext cx="2327626" cy="304866"/>
                          <a:chOff x="5478015" y="3282260"/>
                          <a:chExt cx="2327626" cy="304866"/>
                        </a:xfrm>
                      </a:grpSpPr>
                      <a:cxnSp>
                        <a:nvCxnSpPr>
                          <a:cNvPr id="20" name="Straight Arrow Connector 19"/>
                          <a:cNvCxnSpPr/>
                        </a:nvCxnSpPr>
                        <a:spPr>
                          <a:xfrm rot="10800000">
                            <a:off x="5478015" y="3540158"/>
                            <a:ext cx="2327626" cy="46968"/>
                          </a:xfrm>
                          <a:prstGeom prst="straightConnector1">
                            <a:avLst/>
                          </a:prstGeom>
                          <a:ln>
                            <a:tailEnd type="triangle"/>
                          </a:ln>
                        </a:spPr>
                        <a:style>
                          <a:lnRef idx="3">
                            <a:schemeClr val="accent1"/>
                          </a:lnRef>
                          <a:fillRef idx="0">
                            <a:schemeClr val="accent1"/>
                          </a:fillRef>
                          <a:effectRef idx="2">
                            <a:schemeClr val="accent1"/>
                          </a:effectRef>
                          <a:fontRef idx="minor">
                            <a:schemeClr val="tx1"/>
                          </a:fontRef>
                        </a:style>
                      </a:cxnSp>
                      <a:sp>
                        <a:nvSpPr>
                          <a:cNvPr id="21" name="AutoShape 4"/>
                          <a:cNvSpPr>
                            <a:spLocks noChangeArrowheads="1"/>
                          </a:cNvSpPr>
                        </a:nvSpPr>
                        <a:spPr bwMode="auto">
                          <a:xfrm>
                            <a:off x="5831182" y="3282260"/>
                            <a:ext cx="1645029" cy="304231"/>
                          </a:xfrm>
                          <a:prstGeom prst="roundRect">
                            <a:avLst>
                              <a:gd name="adj" fmla="val 15613"/>
                            </a:avLst>
                          </a:prstGeom>
                          <a:noFill/>
                          <a:ln w="9525" algn="ctr">
                            <a:noFill/>
                            <a:round/>
                            <a:headEnd/>
                            <a:tailEnd/>
                          </a:ln>
                        </a:spPr>
                        <a:txSp>
                          <a:txBody>
                            <a:bodyPr wrap="none" tIns="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en-US" sz="1200" b="1" kern="0" dirty="0"/>
                                <a:t>HTTP Response</a:t>
                              </a:r>
                            </a:p>
                          </a:txBody>
                          <a:useSpRect/>
                        </a:txSp>
                      </a:sp>
                    </a:grpSp>
                    <a:grpSp>
                      <a:nvGrpSpPr>
                        <a:cNvPr id="10" name="Group 34"/>
                        <a:cNvGrpSpPr/>
                      </a:nvGrpSpPr>
                      <a:grpSpPr>
                        <a:xfrm>
                          <a:off x="5467325" y="2582298"/>
                          <a:ext cx="2439980" cy="304231"/>
                          <a:chOff x="5467325" y="2582298"/>
                          <a:chExt cx="2439980" cy="304231"/>
                        </a:xfrm>
                      </a:grpSpPr>
                      <a:cxnSp>
                        <a:nvCxnSpPr>
                          <a:cNvPr id="18" name="Straight Arrow Connector 8"/>
                          <a:cNvCxnSpPr/>
                        </a:nvCxnSpPr>
                        <a:spPr>
                          <a:xfrm flipV="1">
                            <a:off x="5467325" y="2849021"/>
                            <a:ext cx="2439980" cy="2"/>
                          </a:xfrm>
                          <a:prstGeom prst="straightConnector1">
                            <a:avLst/>
                          </a:prstGeom>
                          <a:ln>
                            <a:tailEnd type="triangle"/>
                          </a:ln>
                        </a:spPr>
                        <a:style>
                          <a:lnRef idx="3">
                            <a:schemeClr val="accent1"/>
                          </a:lnRef>
                          <a:fillRef idx="0">
                            <a:schemeClr val="accent1"/>
                          </a:fillRef>
                          <a:effectRef idx="2">
                            <a:schemeClr val="accent1"/>
                          </a:effectRef>
                          <a:fontRef idx="minor">
                            <a:schemeClr val="tx1"/>
                          </a:fontRef>
                        </a:style>
                      </a:cxnSp>
                      <a:sp>
                        <a:nvSpPr>
                          <a:cNvPr id="19" name="AutoShape 4"/>
                          <a:cNvSpPr>
                            <a:spLocks noChangeArrowheads="1"/>
                          </a:cNvSpPr>
                        </a:nvSpPr>
                        <a:spPr bwMode="auto">
                          <a:xfrm>
                            <a:off x="5924822" y="2582298"/>
                            <a:ext cx="1645029" cy="304231"/>
                          </a:xfrm>
                          <a:prstGeom prst="roundRect">
                            <a:avLst>
                              <a:gd name="adj" fmla="val 15613"/>
                            </a:avLst>
                          </a:prstGeom>
                          <a:noFill/>
                          <a:ln w="9525" algn="ctr">
                            <a:noFill/>
                            <a:round/>
                            <a:headEnd/>
                            <a:tailEnd/>
                          </a:ln>
                        </a:spPr>
                        <a:txSp>
                          <a:txBody>
                            <a:bodyPr wrap="none" tIns="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en-US" sz="1200" b="1" kern="0" dirty="0"/>
                                <a:t>HTTP Request</a:t>
                              </a:r>
                            </a:p>
                          </a:txBody>
                          <a:useSpRect/>
                        </a:txSp>
                      </a:sp>
                    </a:grpSp>
                    <a:sp>
                      <a:nvSpPr>
                        <a:cNvPr id="11" name="Arrow: Left-Right 13"/>
                        <a:cNvSpPr/>
                      </a:nvSpPr>
                      <a:spPr>
                        <a:xfrm>
                          <a:off x="5365510" y="3034236"/>
                          <a:ext cx="2532669" cy="492326"/>
                        </a:xfrm>
                        <a:prstGeom prst="leftRight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100" dirty="0"/>
                              <a:t>REST API using JSON</a:t>
                            </a:r>
                          </a:p>
                        </a:txBody>
                        <a:useSpRect/>
                      </a:txSp>
                      <a:style>
                        <a:lnRef idx="2">
                          <a:schemeClr val="accent1">
                            <a:shade val="50000"/>
                          </a:schemeClr>
                        </a:lnRef>
                        <a:fillRef idx="1">
                          <a:schemeClr val="accent1"/>
                        </a:fillRef>
                        <a:effectRef idx="0">
                          <a:schemeClr val="accent1"/>
                        </a:effectRef>
                        <a:fontRef idx="minor">
                          <a:schemeClr val="lt1"/>
                        </a:fontRef>
                      </a:style>
                    </a:sp>
                    <a:pic>
                      <a:nvPicPr>
                        <a:cNvPr id="12" name="Picture 11" descr="Layered Database Source Documents by barrymieny on DeviantArt"/>
                        <a:cNvPicPr>
                          <a:picLocks noChangeAspect="1"/>
                        </a:cNvPicPr>
                      </a:nvPicPr>
                      <a:blipFill>
                        <a:blip r:embed="rId14"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val="0"/>
                            </a:ext>
                          </a:extLst>
                        </a:blip>
                        <a:stretch>
                          <a:fillRect/>
                        </a:stretch>
                      </a:blipFill>
                      <a:spPr>
                        <a:xfrm>
                          <a:off x="9738179" y="2667699"/>
                          <a:ext cx="1438676" cy="1438676"/>
                        </a:xfrm>
                        <a:prstGeom prst="rect">
                          <a:avLst/>
                        </a:prstGeom>
                      </a:spPr>
                    </a:pic>
                    <a:sp>
                      <a:nvSpPr>
                        <a:cNvPr id="13" name="AutoShape 4"/>
                        <a:cNvSpPr>
                          <a:spLocks noChangeArrowheads="1"/>
                        </a:cNvSpPr>
                      </a:nvSpPr>
                      <a:spPr bwMode="auto">
                        <a:xfrm>
                          <a:off x="9751452" y="2277498"/>
                          <a:ext cx="1510825" cy="304231"/>
                        </a:xfrm>
                        <a:prstGeom prst="roundRect">
                          <a:avLst>
                            <a:gd name="adj" fmla="val 15613"/>
                          </a:avLst>
                        </a:prstGeom>
                        <a:solidFill>
                          <a:schemeClr val="tx2">
                            <a:lumMod val="60000"/>
                            <a:lumOff val="40000"/>
                          </a:schemeClr>
                        </a:solidFill>
                        <a:ln w="9525" algn="ctr">
                          <a:noFill/>
                          <a:round/>
                          <a:headEnd/>
                          <a:tailEnd/>
                        </a:ln>
                      </a:spPr>
                      <a:txSp>
                        <a:txBody>
                          <a:bodyPr wrap="none" tIns="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spcBef>
                                <a:spcPct val="50000"/>
                              </a:spcBef>
                            </a:pPr>
                            <a:r>
                              <a:rPr lang="en-US" sz="1400" kern="0" dirty="0" smtClean="0">
                                <a:solidFill>
                                  <a:srgbClr val="FFFFFF"/>
                                </a:solidFill>
                                <a:latin typeface="Times New Roman" pitchFamily="18" charset="0"/>
                                <a:cs typeface="Times New Roman" pitchFamily="18" charset="0"/>
                              </a:rPr>
                              <a:t>Database</a:t>
                            </a:r>
                            <a:endParaRPr lang="en-US" sz="1400" kern="0" dirty="0">
                              <a:solidFill>
                                <a:srgbClr val="FFFFFF"/>
                              </a:solidFill>
                              <a:latin typeface="Times New Roman" pitchFamily="18" charset="0"/>
                              <a:cs typeface="Times New Roman" pitchFamily="18" charset="0"/>
                            </a:endParaRPr>
                          </a:p>
                        </a:txBody>
                        <a:useSpRect/>
                      </a:txSp>
                    </a:sp>
                    <a:sp>
                      <a:nvSpPr>
                        <a:cNvPr id="14" name="Arrow: Left-Right 25"/>
                        <a:cNvSpPr/>
                      </a:nvSpPr>
                      <a:spPr>
                        <a:xfrm>
                          <a:off x="8905543" y="3158705"/>
                          <a:ext cx="1027022" cy="492326"/>
                        </a:xfrm>
                        <a:prstGeom prst="leftRightArrow">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200" dirty="0"/>
                              <a:t>JSON</a:t>
                            </a:r>
                          </a:p>
                        </a:txBody>
                        <a:useSpRect/>
                      </a:txSp>
                      <a:style>
                        <a:lnRef idx="2">
                          <a:schemeClr val="accent1">
                            <a:shade val="50000"/>
                          </a:schemeClr>
                        </a:lnRef>
                        <a:fillRef idx="1">
                          <a:schemeClr val="accent1"/>
                        </a:fillRef>
                        <a:effectRef idx="0">
                          <a:schemeClr val="accent1"/>
                        </a:effectRef>
                        <a:fontRef idx="minor">
                          <a:schemeClr val="lt1"/>
                        </a:fontRef>
                      </a:style>
                    </a:sp>
                  </a:grpSp>
                  <a:sp>
                    <a:nvSpPr>
                      <a:cNvPr id="22" name="Rounded Rectangle 21"/>
                      <a:cNvSpPr/>
                    </a:nvSpPr>
                    <a:spPr>
                      <a:xfrm>
                        <a:off x="1676400" y="3429000"/>
                        <a:ext cx="2133600" cy="152400"/>
                      </a:xfrm>
                      <a:prstGeom prst="round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US" sz="1200" dirty="0" smtClean="0">
                              <a:latin typeface="Times New Roman" pitchFamily="18" charset="0"/>
                              <a:cs typeface="Times New Roman" pitchFamily="18" charset="0"/>
                            </a:rPr>
                            <a:t>Client Side</a:t>
                          </a:r>
                          <a:endParaRPr lang="en-US" sz="1200" dirty="0">
                            <a:latin typeface="Times New Roman" pitchFamily="18" charset="0"/>
                            <a:cs typeface="Times New Roman" pitchFamily="18" charset="0"/>
                          </a:endParaRPr>
                        </a:p>
                      </a:txBody>
                      <a:useSpRect/>
                    </a:txSp>
                    <a:style>
                      <a:lnRef idx="2">
                        <a:schemeClr val="accent1"/>
                      </a:lnRef>
                      <a:fillRef idx="1">
                        <a:schemeClr val="lt1"/>
                      </a:fillRef>
                      <a:effectRef idx="0">
                        <a:schemeClr val="accent1"/>
                      </a:effectRef>
                      <a:fontRef idx="minor">
                        <a:schemeClr val="dk1"/>
                      </a:fontRef>
                    </a:style>
                  </a:sp>
                  <a:sp>
                    <a:nvSpPr>
                      <a:cNvPr id="42" name="Rounded Rectangle 41"/>
                      <a:cNvSpPr/>
                    </a:nvSpPr>
                    <a:spPr>
                      <a:xfrm>
                        <a:off x="6629400" y="3429000"/>
                        <a:ext cx="2133600" cy="152400"/>
                      </a:xfrm>
                      <a:prstGeom prst="round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r>
                            <a:rPr lang="en-US" sz="1200" dirty="0" smtClean="0">
                              <a:latin typeface="Times New Roman" pitchFamily="18" charset="0"/>
                              <a:cs typeface="Times New Roman" pitchFamily="18" charset="0"/>
                            </a:rPr>
                            <a:t>Server Side</a:t>
                          </a:r>
                          <a:endParaRPr lang="en-US" sz="1200" dirty="0">
                            <a:latin typeface="Times New Roman" pitchFamily="18" charset="0"/>
                            <a:cs typeface="Times New Roman" pitchFamily="18" charset="0"/>
                          </a:endParaRPr>
                        </a:p>
                      </a:txBody>
                      <a:useSpRect/>
                    </a:txSp>
                    <a:style>
                      <a:lnRef idx="2">
                        <a:schemeClr val="accent1"/>
                      </a:lnRef>
                      <a:fillRef idx="1">
                        <a:schemeClr val="lt1"/>
                      </a:fillRef>
                      <a:effectRef idx="0">
                        <a:schemeClr val="accent1"/>
                      </a:effectRef>
                      <a:fontRef idx="minor">
                        <a:schemeClr val="dk1"/>
                      </a:fontRef>
                    </a:style>
                  </a:sp>
                  <a:pic>
                    <a:nvPicPr>
                      <a:cNvPr id="44" name="Picture 43" descr="dut.jpg"/>
                      <a:cNvPicPr>
                        <a:picLocks noChangeAspect="1"/>
                      </a:cNvPicPr>
                    </a:nvPicPr>
                    <a:blipFill>
                      <a:blip r:embed="rId15"/>
                      <a:stretch>
                        <a:fillRect/>
                      </a:stretch>
                    </a:blipFill>
                    <a:spPr>
                      <a:xfrm>
                        <a:off x="1066800" y="2324100"/>
                        <a:ext cx="914400" cy="385763"/>
                      </a:xfrm>
                      <a:prstGeom prst="rect">
                        <a:avLst/>
                      </a:prstGeom>
                    </a:spPr>
                  </a:pic>
                  <a:pic>
                    <a:nvPicPr>
                      <a:cNvPr id="47" name="Picture 46" descr="sink.jpg"/>
                      <a:cNvPicPr>
                        <a:picLocks noChangeAspect="1"/>
                      </a:cNvPicPr>
                    </a:nvPicPr>
                    <a:blipFill>
                      <a:blip r:embed="rId16"/>
                      <a:stretch>
                        <a:fillRect/>
                      </a:stretch>
                    </a:blipFill>
                    <a:spPr>
                      <a:xfrm>
                        <a:off x="1066800" y="2971800"/>
                        <a:ext cx="914400" cy="347663"/>
                      </a:xfrm>
                      <a:prstGeom prst="rect">
                        <a:avLst/>
                      </a:prstGeom>
                    </a:spPr>
                  </a:pic>
                  <a:cxnSp>
                    <a:nvCxnSpPr>
                      <a:cNvPr id="55" name="Elbow Connector 54"/>
                      <a:cNvCxnSpPr/>
                    </a:nvCxnSpPr>
                    <a:spPr>
                      <a:xfrm>
                        <a:off x="1981200" y="1869282"/>
                        <a:ext cx="1219200" cy="645318"/>
                      </a:xfrm>
                      <a:prstGeom prst="bentConnector3">
                        <a:avLst>
                          <a:gd name="adj1" fmla="val 50000"/>
                        </a:avLst>
                      </a:prstGeom>
                      <a:ln>
                        <a:tailEnd type="arrow"/>
                      </a:ln>
                    </a:spPr>
                    <a:style>
                      <a:lnRef idx="3">
                        <a:schemeClr val="accent1"/>
                      </a:lnRef>
                      <a:fillRef idx="0">
                        <a:schemeClr val="accent1"/>
                      </a:fillRef>
                      <a:effectRef idx="2">
                        <a:schemeClr val="accent1"/>
                      </a:effectRef>
                      <a:fontRef idx="minor">
                        <a:schemeClr val="tx1"/>
                      </a:fontRef>
                    </a:style>
                  </a:cxnSp>
                  <a:cxnSp>
                    <a:nvCxnSpPr>
                      <a:cNvPr id="65" name="Straight Connector 64"/>
                      <a:cNvCxnSpPr/>
                    </a:nvCxnSpPr>
                    <a:spPr>
                      <a:xfrm rot="10800000" flipV="1">
                        <a:off x="1981200" y="2514600"/>
                        <a:ext cx="609600" cy="1"/>
                      </a:xfrm>
                      <a:prstGeom prst="line">
                        <a:avLst/>
                      </a:prstGeom>
                    </a:spPr>
                    <a:style>
                      <a:lnRef idx="3">
                        <a:schemeClr val="accent1"/>
                      </a:lnRef>
                      <a:fillRef idx="0">
                        <a:schemeClr val="accent1"/>
                      </a:fillRef>
                      <a:effectRef idx="2">
                        <a:schemeClr val="accent1"/>
                      </a:effectRef>
                      <a:fontRef idx="minor">
                        <a:schemeClr val="tx1"/>
                      </a:fontRef>
                    </a:style>
                  </a:cxnSp>
                  <a:cxnSp>
                    <a:nvCxnSpPr>
                      <a:cNvPr id="79" name="Elbow Connector 78"/>
                      <a:cNvCxnSpPr>
                        <a:stCxn id="47" idx="3"/>
                      </a:cNvCxnSpPr>
                    </a:nvCxnSpPr>
                    <a:spPr>
                      <a:xfrm flipV="1">
                        <a:off x="1981200" y="2438400"/>
                        <a:ext cx="609600" cy="707232"/>
                      </a:xfrm>
                      <a:prstGeom prst="bentConnector2">
                        <a:avLst/>
                      </a:prstGeom>
                    </a:spPr>
                    <a:style>
                      <a:lnRef idx="3">
                        <a:schemeClr val="accent1"/>
                      </a:lnRef>
                      <a:fillRef idx="0">
                        <a:schemeClr val="accent1"/>
                      </a:fillRef>
                      <a:effectRef idx="2">
                        <a:schemeClr val="accent1"/>
                      </a:effectRef>
                      <a:fontRef idx="minor">
                        <a:schemeClr val="tx1"/>
                      </a:fontRef>
                    </a:style>
                  </a:cxnSp>
                  <a:pic>
                    <a:nvPicPr>
                      <a:cNvPr id="83" name="Picture 82" descr="Protocol analyzer supporting HDMI 300 MHz now available | ASTRODESIGN ..."/>
                      <a:cNvPicPr>
                        <a:picLocks noChangeAspect="1"/>
                      </a:cNvPicPr>
                    </a:nvPicPr>
                    <a:blipFill>
                      <a:blip r:embed="rId17" cstate="print">
                        <a:extLst>
                          <a:ext uri="{28A0092B-C50C-407E-A947-70E740481C1C}">
                            <a14:useLocalDpi xmlns:o="urn:schemas-microsoft-com:office:office" xmlns:v="urn:schemas-microsoft-com:vml" xmlns:w10="urn:schemas-microsoft-com:office:word" xmlns:w="http://schemas.openxmlformats.org/wordprocessingml/2006/main" xmlns:p="http://schemas.openxmlformats.org/presentationml/2006/main" xmlns:a14="http://schemas.microsoft.com/office/drawing/2010/main" xmlns="" val="0"/>
                          </a:ext>
                        </a:extLst>
                      </a:blip>
                      <a:stretch>
                        <a:fillRect/>
                      </a:stretch>
                    </a:blipFill>
                    <a:spPr>
                      <a:xfrm>
                        <a:off x="1066800" y="1676400"/>
                        <a:ext cx="914400" cy="394718"/>
                      </a:xfrm>
                      <a:prstGeom prst="rect">
                        <a:avLst/>
                      </a:prstGeom>
                    </a:spPr>
                  </a:pic>
                  <a:sp>
                    <a:nvSpPr>
                      <a:cNvPr id="88" name="TextBox 87"/>
                      <a:cNvSpPr txBox="1"/>
                    </a:nvSpPr>
                    <a:spPr>
                      <a:xfrm>
                        <a:off x="1219200" y="1447800"/>
                        <a:ext cx="609600" cy="26161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100" dirty="0" smtClean="0">
                              <a:latin typeface="Times New Roman" pitchFamily="18" charset="0"/>
                              <a:cs typeface="Times New Roman" pitchFamily="18" charset="0"/>
                            </a:rPr>
                            <a:t>Source</a:t>
                          </a:r>
                          <a:endParaRPr lang="en-US" sz="1100" dirty="0">
                            <a:latin typeface="Times New Roman" pitchFamily="18" charset="0"/>
                            <a:cs typeface="Times New Roman" pitchFamily="18" charset="0"/>
                          </a:endParaRPr>
                        </a:p>
                      </a:txBody>
                      <a:useSpRect/>
                    </a:txSp>
                  </a:sp>
                  <a:sp>
                    <a:nvSpPr>
                      <a:cNvPr id="89" name="TextBox 88"/>
                      <a:cNvSpPr txBox="1"/>
                    </a:nvSpPr>
                    <a:spPr>
                      <a:xfrm>
                        <a:off x="1295400" y="2133600"/>
                        <a:ext cx="609600" cy="26161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100" dirty="0" smtClean="0">
                              <a:latin typeface="Times New Roman" pitchFamily="18" charset="0"/>
                              <a:cs typeface="Times New Roman" pitchFamily="18" charset="0"/>
                            </a:rPr>
                            <a:t>DUT</a:t>
                          </a:r>
                          <a:endParaRPr lang="en-US" sz="1100" dirty="0">
                            <a:latin typeface="Times New Roman" pitchFamily="18" charset="0"/>
                            <a:cs typeface="Times New Roman" pitchFamily="18" charset="0"/>
                          </a:endParaRPr>
                        </a:p>
                      </a:txBody>
                      <a:useSpRect/>
                    </a:txSp>
                  </a:sp>
                  <a:sp>
                    <a:nvSpPr>
                      <a:cNvPr id="90" name="TextBox 89"/>
                      <a:cNvSpPr txBox="1"/>
                    </a:nvSpPr>
                    <a:spPr>
                      <a:xfrm>
                        <a:off x="1295400" y="2743200"/>
                        <a:ext cx="533400" cy="276999"/>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200" dirty="0" smtClean="0">
                              <a:latin typeface="Times New Roman" pitchFamily="18" charset="0"/>
                              <a:cs typeface="Times New Roman" pitchFamily="18" charset="0"/>
                            </a:rPr>
                            <a:t>Sink</a:t>
                          </a:r>
                          <a:endParaRPr lang="en-US" sz="1200" dirty="0">
                            <a:latin typeface="Times New Roman" pitchFamily="18" charset="0"/>
                            <a:cs typeface="Times New Roman" pitchFamily="18" charset="0"/>
                          </a:endParaRPr>
                        </a:p>
                      </a:txBody>
                      <a:useSpRect/>
                    </a:txSp>
                  </a:sp>
                  <a:sp>
                    <a:nvSpPr>
                      <a:cNvPr id="92" name="Rounded Rectangle 91"/>
                      <a:cNvSpPr/>
                    </a:nvSpPr>
                    <a:spPr>
                      <a:xfrm>
                        <a:off x="2057400" y="1524000"/>
                        <a:ext cx="1066800" cy="228600"/>
                      </a:xfrm>
                      <a:prstGeom prst="roundRect">
                        <a:avLst/>
                      </a:prstGeom>
                      <a:solidFill>
                        <a:schemeClr val="tx1">
                          <a:lumMod val="50000"/>
                          <a:lumOff val="50000"/>
                        </a:schemeClr>
                      </a:solidFill>
                      <a:ln>
                        <a:solidFill>
                          <a:schemeClr val="tx1">
                            <a:lumMod val="50000"/>
                            <a:lumOff val="50000"/>
                          </a:schemeClr>
                        </a:solidFill>
                      </a:ln>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r>
                            <a:rPr lang="en-US" sz="1400" dirty="0" smtClean="0">
                              <a:latin typeface="Times New Roman" pitchFamily="18" charset="0"/>
                              <a:cs typeface="Times New Roman" pitchFamily="18" charset="0"/>
                            </a:rPr>
                            <a:t>web socket</a:t>
                          </a:r>
                          <a:endParaRPr lang="en-US" sz="1400" dirty="0">
                            <a:latin typeface="Times New Roman" pitchFamily="18" charset="0"/>
                            <a:cs typeface="Times New Roman" pitchFamily="18" charset="0"/>
                          </a:endParaRPr>
                        </a:p>
                      </a:txBody>
                      <a:useSpRect/>
                    </a:txSp>
                    <a:style>
                      <a:lnRef idx="2">
                        <a:schemeClr val="dk1">
                          <a:shade val="50000"/>
                        </a:schemeClr>
                      </a:lnRef>
                      <a:fillRef idx="1">
                        <a:schemeClr val="dk1"/>
                      </a:fillRef>
                      <a:effectRef idx="0">
                        <a:schemeClr val="dk1"/>
                      </a:effectRef>
                      <a:fontRef idx="minor">
                        <a:schemeClr val="lt1"/>
                      </a:fontRef>
                    </a:style>
                  </a:sp>
                </lc:lockedCanvas>
              </a:graphicData>
            </a:graphic>
          </wp:inline>
        </w:drawing>
      </w:r>
    </w:p>
    <w:p w:rsidR="00850E0C" w:rsidRPr="00985C37" w:rsidRDefault="00850E0C" w:rsidP="00850E0C">
      <w:pPr>
        <w:pStyle w:val="NormalWeb"/>
        <w:shd w:val="clear" w:color="auto" w:fill="FFFFFF"/>
        <w:spacing w:before="120" w:beforeAutospacing="0" w:after="120" w:afterAutospacing="0" w:line="360" w:lineRule="auto"/>
        <w:jc w:val="both"/>
        <w:rPr>
          <w:rStyle w:val="Heading5Char"/>
          <w:rFonts w:cs="Times New Roman"/>
        </w:rPr>
      </w:pPr>
      <w:r w:rsidRPr="00985C37">
        <w:t xml:space="preserve">               </w:t>
      </w:r>
      <w:r w:rsidR="00D4668A">
        <w:t xml:space="preserve">                             </w:t>
      </w:r>
      <w:r w:rsidR="00D8224B" w:rsidRPr="00757DC8">
        <w:rPr>
          <w:b/>
        </w:rPr>
        <w:t>Fig</w:t>
      </w:r>
      <w:r w:rsidR="00757DC8" w:rsidRPr="00757DC8">
        <w:rPr>
          <w:b/>
        </w:rPr>
        <w:t xml:space="preserve">. 6.1 </w:t>
      </w:r>
      <w:r w:rsidR="00D97C3A">
        <w:rPr>
          <w:rStyle w:val="Heading5Char"/>
          <w:rFonts w:cs="Times New Roman"/>
          <w:b/>
        </w:rPr>
        <w:t>over view of</w:t>
      </w:r>
      <w:r w:rsidR="00757DC8">
        <w:rPr>
          <w:rStyle w:val="Heading5Char"/>
          <w:rFonts w:cs="Times New Roman"/>
          <w:b/>
        </w:rPr>
        <w:t xml:space="preserve"> ATS</w:t>
      </w:r>
      <w:r w:rsidR="00757DC8" w:rsidRPr="00757DC8">
        <w:rPr>
          <w:rStyle w:val="Heading5Char"/>
          <w:rFonts w:cs="Times New Roman"/>
          <w:b/>
        </w:rPr>
        <w:t xml:space="preserve"> Software</w:t>
      </w:r>
    </w:p>
    <w:p w:rsidR="00850E0C" w:rsidRPr="00985C37" w:rsidRDefault="00850E0C" w:rsidP="00D4668A">
      <w:pPr>
        <w:pStyle w:val="Heading3"/>
        <w:spacing w:before="480" w:after="480"/>
        <w:rPr>
          <w:rFonts w:cs="Times New Roman"/>
          <w:szCs w:val="24"/>
        </w:rPr>
      </w:pPr>
      <w:bookmarkStart w:id="71" w:name="_Toc478550203"/>
      <w:bookmarkStart w:id="72" w:name="_Toc478561664"/>
      <w:r w:rsidRPr="00985C37">
        <w:rPr>
          <w:rFonts w:cs="Times New Roman"/>
          <w:szCs w:val="24"/>
        </w:rPr>
        <w:t>6.1.1 CLIENT – SERVER COMMUNICATION</w:t>
      </w:r>
      <w:bookmarkEnd w:id="71"/>
      <w:bookmarkEnd w:id="72"/>
    </w:p>
    <w:p w:rsidR="00850E0C" w:rsidRPr="00985C37" w:rsidRDefault="00850E0C" w:rsidP="00720096">
      <w:pPr>
        <w:pStyle w:val="NormalWeb"/>
        <w:shd w:val="clear" w:color="auto" w:fill="FFFFFF"/>
        <w:spacing w:before="0" w:beforeAutospacing="0" w:after="720" w:afterAutospacing="0" w:line="360" w:lineRule="auto"/>
        <w:ind w:firstLine="720"/>
        <w:jc w:val="both"/>
      </w:pPr>
      <w:r w:rsidRPr="00985C37">
        <w:t>The</w:t>
      </w:r>
      <w:r w:rsidRPr="00985C37">
        <w:rPr>
          <w:rStyle w:val="apple-converted-space"/>
          <w:rFonts w:eastAsia="Calibri"/>
        </w:rPr>
        <w:t> </w:t>
      </w:r>
      <w:r w:rsidRPr="00985C37">
        <w:rPr>
          <w:iCs/>
        </w:rPr>
        <w:t>client-server</w:t>
      </w:r>
      <w:r w:rsidRPr="00985C37">
        <w:rPr>
          <w:rStyle w:val="apple-converted-space"/>
          <w:rFonts w:eastAsia="Calibri"/>
        </w:rPr>
        <w:t> </w:t>
      </w:r>
      <w:r w:rsidRPr="00985C37">
        <w:t>characteristic describes the relationship of cooperating programs in an application. The server component provides a function or service to one or many clients, which initiate requests for such services.</w:t>
      </w:r>
    </w:p>
    <w:p w:rsidR="00850E0C" w:rsidRDefault="00850E0C" w:rsidP="00850E0C">
      <w:pPr>
        <w:pStyle w:val="NormalWeb"/>
        <w:shd w:val="clear" w:color="auto" w:fill="FFFFFF"/>
        <w:spacing w:before="120" w:beforeAutospacing="0" w:after="120" w:afterAutospacing="0" w:line="360" w:lineRule="auto"/>
        <w:ind w:firstLine="720"/>
        <w:jc w:val="both"/>
      </w:pPr>
      <w:r w:rsidRPr="00985C37">
        <w:t>Servers are classified by the services they provide. For example, a</w:t>
      </w:r>
      <w:r w:rsidRPr="00985C37">
        <w:rPr>
          <w:rStyle w:val="apple-converted-space"/>
          <w:rFonts w:eastAsia="Calibri"/>
        </w:rPr>
        <w:t> </w:t>
      </w:r>
      <w:r w:rsidRPr="002A0842">
        <w:t>web server</w:t>
      </w:r>
      <w:r w:rsidRPr="00985C37">
        <w:rPr>
          <w:rStyle w:val="apple-converted-space"/>
          <w:rFonts w:eastAsia="Calibri"/>
        </w:rPr>
        <w:t> </w:t>
      </w:r>
      <w:r w:rsidRPr="00985C37">
        <w:t>serves</w:t>
      </w:r>
      <w:r w:rsidRPr="00985C37">
        <w:rPr>
          <w:rStyle w:val="apple-converted-space"/>
          <w:rFonts w:eastAsia="Calibri"/>
        </w:rPr>
        <w:t> </w:t>
      </w:r>
      <w:r w:rsidRPr="002A0842">
        <w:t>web pages</w:t>
      </w:r>
      <w:r w:rsidRPr="00985C37">
        <w:rPr>
          <w:rStyle w:val="apple-converted-space"/>
          <w:rFonts w:eastAsia="Calibri"/>
        </w:rPr>
        <w:t> </w:t>
      </w:r>
      <w:r w:rsidRPr="00985C37">
        <w:t>and a</w:t>
      </w:r>
      <w:r w:rsidRPr="00985C37">
        <w:rPr>
          <w:rStyle w:val="apple-converted-space"/>
          <w:rFonts w:eastAsia="Calibri"/>
        </w:rPr>
        <w:t> </w:t>
      </w:r>
      <w:r w:rsidRPr="002A0842">
        <w:t>file server</w:t>
      </w:r>
      <w:r w:rsidRPr="00985C37">
        <w:rPr>
          <w:rStyle w:val="apple-converted-space"/>
          <w:rFonts w:eastAsia="Calibri"/>
        </w:rPr>
        <w:t> </w:t>
      </w:r>
      <w:r w:rsidRPr="00985C37">
        <w:t>serves</w:t>
      </w:r>
      <w:r w:rsidRPr="00985C37">
        <w:rPr>
          <w:rStyle w:val="apple-converted-space"/>
          <w:rFonts w:eastAsia="Calibri"/>
        </w:rPr>
        <w:t> </w:t>
      </w:r>
      <w:r w:rsidRPr="002A0842">
        <w:t>computer files</w:t>
      </w:r>
      <w:r w:rsidRPr="00985C37">
        <w:t xml:space="preserve">. A shared resource may be any of the server computer's software and electronic components, </w:t>
      </w:r>
      <w:r w:rsidRPr="00985C37">
        <w:lastRenderedPageBreak/>
        <w:t>from</w:t>
      </w:r>
      <w:r w:rsidRPr="00985C37">
        <w:rPr>
          <w:rStyle w:val="apple-converted-space"/>
          <w:rFonts w:eastAsia="Calibri"/>
        </w:rPr>
        <w:t> </w:t>
      </w:r>
      <w:r w:rsidRPr="002A0842">
        <w:t>programs</w:t>
      </w:r>
      <w:r w:rsidRPr="00985C37">
        <w:rPr>
          <w:rStyle w:val="apple-converted-space"/>
          <w:rFonts w:eastAsia="Calibri"/>
        </w:rPr>
        <w:t> </w:t>
      </w:r>
      <w:r w:rsidRPr="00985C37">
        <w:t>and</w:t>
      </w:r>
      <w:r w:rsidRPr="00985C37">
        <w:rPr>
          <w:rStyle w:val="apple-converted-space"/>
          <w:rFonts w:eastAsia="Calibri"/>
        </w:rPr>
        <w:t> </w:t>
      </w:r>
      <w:r w:rsidRPr="002A0842">
        <w:t>data</w:t>
      </w:r>
      <w:r w:rsidRPr="00985C37">
        <w:rPr>
          <w:rStyle w:val="apple-converted-space"/>
          <w:rFonts w:eastAsia="Calibri"/>
        </w:rPr>
        <w:t> </w:t>
      </w:r>
      <w:r w:rsidRPr="00985C37">
        <w:t>to</w:t>
      </w:r>
      <w:r w:rsidRPr="00985C37">
        <w:rPr>
          <w:rStyle w:val="apple-converted-space"/>
          <w:rFonts w:eastAsia="Calibri"/>
        </w:rPr>
        <w:t> </w:t>
      </w:r>
      <w:r w:rsidRPr="002A0842">
        <w:t>processors</w:t>
      </w:r>
      <w:r w:rsidRPr="00985C37">
        <w:rPr>
          <w:rStyle w:val="apple-converted-space"/>
          <w:rFonts w:eastAsia="Calibri"/>
        </w:rPr>
        <w:t> </w:t>
      </w:r>
      <w:r w:rsidRPr="00985C37">
        <w:t>and</w:t>
      </w:r>
      <w:r w:rsidRPr="00985C37">
        <w:rPr>
          <w:rStyle w:val="apple-converted-space"/>
          <w:rFonts w:eastAsia="Calibri"/>
        </w:rPr>
        <w:t> </w:t>
      </w:r>
      <w:r w:rsidRPr="002A0842">
        <w:t>storage devices</w:t>
      </w:r>
      <w:r w:rsidRPr="00985C37">
        <w:t>. The sharing of resources of a server constitutes a</w:t>
      </w:r>
      <w:r w:rsidRPr="00985C37">
        <w:rPr>
          <w:rStyle w:val="apple-converted-space"/>
          <w:rFonts w:eastAsia="Calibri"/>
        </w:rPr>
        <w:t> </w:t>
      </w:r>
      <w:r w:rsidRPr="00985C37">
        <w:rPr>
          <w:iCs/>
        </w:rPr>
        <w:t>service</w:t>
      </w:r>
      <w:r w:rsidRPr="00985C37">
        <w:t>.</w:t>
      </w:r>
    </w:p>
    <w:p w:rsidR="006425A9" w:rsidRPr="00985C37" w:rsidRDefault="006425A9" w:rsidP="00850E0C">
      <w:pPr>
        <w:pStyle w:val="NormalWeb"/>
        <w:shd w:val="clear" w:color="auto" w:fill="FFFFFF"/>
        <w:spacing w:before="120" w:beforeAutospacing="0" w:after="120" w:afterAutospacing="0" w:line="360" w:lineRule="auto"/>
        <w:ind w:firstLine="720"/>
        <w:jc w:val="both"/>
      </w:pPr>
    </w:p>
    <w:p w:rsidR="00850E0C" w:rsidRPr="00985C37" w:rsidRDefault="00850E0C" w:rsidP="00850E0C">
      <w:pPr>
        <w:pStyle w:val="NormalWeb"/>
        <w:shd w:val="clear" w:color="auto" w:fill="FFFFFF"/>
        <w:spacing w:before="120" w:beforeAutospacing="0" w:after="120" w:afterAutospacing="0" w:line="360" w:lineRule="auto"/>
        <w:ind w:firstLine="720"/>
        <w:jc w:val="both"/>
      </w:pPr>
      <w:r w:rsidRPr="00985C37">
        <w:t>Whether a computer is a client, a server, or both, is determined by the nature of the application that requires the service functions. For example, a single computer can run web server and file server software at the same time to serve different data to clients making different kinds of requests. Client software can also communicate with server software within the same computer.</w:t>
      </w:r>
      <w:r w:rsidRPr="00985C37">
        <w:rPr>
          <w:rStyle w:val="apple-converted-space"/>
          <w:rFonts w:eastAsia="Calibri"/>
        </w:rPr>
        <w:t> </w:t>
      </w:r>
      <w:r w:rsidRPr="00985C37">
        <w:t>Communication between servers, such as to synchronize data, is sometimes called</w:t>
      </w:r>
      <w:r w:rsidRPr="00985C37">
        <w:rPr>
          <w:rStyle w:val="apple-converted-space"/>
          <w:rFonts w:eastAsia="Calibri"/>
        </w:rPr>
        <w:t> </w:t>
      </w:r>
      <w:r w:rsidRPr="003F2A93">
        <w:rPr>
          <w:iCs/>
        </w:rPr>
        <w:t>inter-server</w:t>
      </w:r>
      <w:r w:rsidRPr="00985C37">
        <w:rPr>
          <w:rStyle w:val="apple-converted-space"/>
          <w:rFonts w:eastAsia="Calibri"/>
        </w:rPr>
        <w:t> </w:t>
      </w:r>
      <w:r w:rsidRPr="00985C37">
        <w:t>or</w:t>
      </w:r>
      <w:r w:rsidRPr="00985C37">
        <w:rPr>
          <w:rStyle w:val="apple-converted-space"/>
          <w:rFonts w:eastAsia="Calibri"/>
        </w:rPr>
        <w:t> </w:t>
      </w:r>
      <w:r w:rsidRPr="00985C37">
        <w:rPr>
          <w:iCs/>
        </w:rPr>
        <w:t>server-to-server</w:t>
      </w:r>
      <w:r w:rsidRPr="00985C37">
        <w:rPr>
          <w:rStyle w:val="apple-converted-space"/>
          <w:rFonts w:eastAsia="Calibri"/>
        </w:rPr>
        <w:t> </w:t>
      </w:r>
      <w:r w:rsidRPr="00985C37">
        <w:t>communication.</w:t>
      </w:r>
    </w:p>
    <w:p w:rsidR="00BA1A75" w:rsidRDefault="00850E0C" w:rsidP="00BA1A75">
      <w:pPr>
        <w:pStyle w:val="Heading2"/>
        <w:spacing w:before="480" w:after="480"/>
        <w:rPr>
          <w:rFonts w:cs="Times New Roman"/>
          <w:sz w:val="24"/>
          <w:szCs w:val="24"/>
        </w:rPr>
      </w:pPr>
      <w:bookmarkStart w:id="73" w:name="_Toc478550204"/>
      <w:bookmarkStart w:id="74" w:name="_Toc478561665"/>
      <w:r w:rsidRPr="00985C37">
        <w:rPr>
          <w:rFonts w:cs="Times New Roman"/>
          <w:sz w:val="24"/>
          <w:szCs w:val="24"/>
        </w:rPr>
        <w:t>6.2 BLOCK DIAGRAM</w:t>
      </w:r>
      <w:bookmarkEnd w:id="73"/>
      <w:bookmarkEnd w:id="74"/>
      <w:r w:rsidR="006425A9">
        <w:rPr>
          <w:rFonts w:cs="Times New Roman"/>
          <w:sz w:val="24"/>
          <w:szCs w:val="24"/>
        </w:rPr>
        <w:t xml:space="preserve"> OF ATS</w:t>
      </w:r>
    </w:p>
    <w:p w:rsidR="00BA1A75" w:rsidRPr="00BA1A75" w:rsidRDefault="005A7C11" w:rsidP="00BA1A75">
      <w:r w:rsidRPr="005A7C11">
        <w:rPr>
          <w:noProof/>
          <w:sz w:val="24"/>
          <w:szCs w:val="24"/>
        </w:rPr>
        <w:pict>
          <v:roundrect id="_x0000_s1058" style="position:absolute;margin-left:152.65pt;margin-top:10.9pt;width:96pt;height:26.25pt;z-index:251679744" arcsize="10923f" strokecolor="black [3213]">
            <v:textbox>
              <w:txbxContent>
                <w:p w:rsidR="00AF746C" w:rsidRPr="006425A9" w:rsidRDefault="00AF746C" w:rsidP="006425A9">
                  <w:pPr>
                    <w:jc w:val="center"/>
                    <w:rPr>
                      <w:rFonts w:ascii="Times New Roman" w:hAnsi="Times New Roman"/>
                      <w:sz w:val="28"/>
                      <w:szCs w:val="28"/>
                    </w:rPr>
                  </w:pPr>
                  <w:r w:rsidRPr="006425A9">
                    <w:rPr>
                      <w:rFonts w:ascii="Times New Roman" w:hAnsi="Times New Roman"/>
                      <w:sz w:val="28"/>
                      <w:szCs w:val="28"/>
                    </w:rPr>
                    <w:t>Login</w:t>
                  </w:r>
                </w:p>
              </w:txbxContent>
            </v:textbox>
          </v:roundrect>
        </w:pict>
      </w:r>
    </w:p>
    <w:p w:rsidR="006425A9" w:rsidRPr="006425A9" w:rsidRDefault="006425A9" w:rsidP="006425A9"/>
    <w:p w:rsidR="006425A9" w:rsidRDefault="005A7C11" w:rsidP="006425A9">
      <w:r>
        <w:rPr>
          <w:noProof/>
        </w:rPr>
        <w:pict>
          <v:shapetype id="_x0000_t32" coordsize="21600,21600" o:spt="32" o:oned="t" path="m,l21600,21600e" filled="f">
            <v:path arrowok="t" fillok="f" o:connecttype="none"/>
            <o:lock v:ext="edit" shapetype="t"/>
          </v:shapetype>
          <v:shape id="_x0000_s1071" type="#_x0000_t32" style="position:absolute;margin-left:199.9pt;margin-top:10.3pt;width:0;height:23.9pt;z-index:251692032" o:connectortype="straight">
            <v:stroke endarrow="block"/>
          </v:shape>
        </w:pict>
      </w:r>
    </w:p>
    <w:p w:rsidR="006425A9" w:rsidRDefault="006425A9" w:rsidP="006425A9"/>
    <w:p w:rsidR="006425A9" w:rsidRDefault="005A7C11" w:rsidP="006425A9">
      <w:r>
        <w:rPr>
          <w:noProof/>
        </w:rPr>
        <w:pict>
          <v:oval id="_x0000_s1059" style="position:absolute;margin-left:118.15pt;margin-top:7.35pt;width:162.75pt;height:35.25pt;z-index:251680768">
            <v:textbox>
              <w:txbxContent>
                <w:p w:rsidR="00AF746C" w:rsidRPr="006425A9" w:rsidRDefault="00AF746C" w:rsidP="006425A9">
                  <w:pPr>
                    <w:jc w:val="center"/>
                    <w:rPr>
                      <w:rFonts w:ascii="Times New Roman" w:hAnsi="Times New Roman"/>
                      <w:sz w:val="28"/>
                      <w:szCs w:val="28"/>
                    </w:rPr>
                  </w:pPr>
                  <w:r w:rsidRPr="006425A9">
                    <w:rPr>
                      <w:rFonts w:ascii="Times New Roman" w:hAnsi="Times New Roman"/>
                      <w:sz w:val="28"/>
                      <w:szCs w:val="28"/>
                    </w:rPr>
                    <w:t>Dashboard</w:t>
                  </w:r>
                </w:p>
              </w:txbxContent>
            </v:textbox>
          </v:oval>
        </w:pict>
      </w:r>
    </w:p>
    <w:p w:rsidR="006425A9" w:rsidRDefault="006425A9" w:rsidP="006425A9"/>
    <w:p w:rsidR="006425A9" w:rsidRDefault="006425A9" w:rsidP="006425A9"/>
    <w:p w:rsidR="006425A9" w:rsidRDefault="005A7C11" w:rsidP="006425A9">
      <w:r>
        <w:rPr>
          <w:noProof/>
        </w:rPr>
        <w:pict>
          <v:shape id="_x0000_s1073" type="#_x0000_t32" style="position:absolute;margin-left:199.9pt;margin-top:2.3pt;width:0;height:11.35pt;z-index:251693056" o:connectortype="straight"/>
        </w:pict>
      </w:r>
    </w:p>
    <w:p w:rsidR="006425A9" w:rsidRDefault="005A7C11" w:rsidP="006425A9">
      <w:r>
        <w:rPr>
          <w:noProof/>
        </w:rPr>
        <w:pict>
          <v:shape id="_x0000_s1079" type="#_x0000_t32" style="position:absolute;margin-left:404.65pt;margin-top:.2pt;width:0;height:32.2pt;z-index:251698176" o:connectortype="straight">
            <v:stroke endarrow="block"/>
          </v:shape>
        </w:pict>
      </w:r>
      <w:r>
        <w:rPr>
          <w:noProof/>
        </w:rPr>
        <w:pict>
          <v:shape id="_x0000_s1078" type="#_x0000_t32" style="position:absolute;margin-left:284.65pt;margin-top:.2pt;width:0;height:32.2pt;z-index:251697152" o:connectortype="straight">
            <v:stroke endarrow="block"/>
          </v:shape>
        </w:pict>
      </w:r>
      <w:r>
        <w:rPr>
          <w:noProof/>
        </w:rPr>
        <w:pict>
          <v:shape id="_x0000_s1077" type="#_x0000_t32" style="position:absolute;margin-left:163.15pt;margin-top:.2pt;width:0;height:33.7pt;z-index:251696128" o:connectortype="straight">
            <v:stroke endarrow="block"/>
          </v:shape>
        </w:pict>
      </w:r>
      <w:r>
        <w:rPr>
          <w:noProof/>
        </w:rPr>
        <w:pict>
          <v:shape id="_x0000_s1076" type="#_x0000_t32" style="position:absolute;margin-left:34.9pt;margin-top:.2pt;width:0;height:33.7pt;z-index:251695104" o:connectortype="straight">
            <v:stroke endarrow="block"/>
          </v:shape>
        </w:pict>
      </w:r>
      <w:r>
        <w:rPr>
          <w:noProof/>
        </w:rPr>
        <w:pict>
          <v:shape id="_x0000_s1074" type="#_x0000_t32" style="position:absolute;margin-left:34.9pt;margin-top:.2pt;width:369.75pt;height:0;z-index:251694080" o:connectortype="straight"/>
        </w:pict>
      </w:r>
    </w:p>
    <w:p w:rsidR="006425A9" w:rsidRDefault="006425A9" w:rsidP="006425A9"/>
    <w:p w:rsidR="006425A9" w:rsidRDefault="005A7C11" w:rsidP="006425A9">
      <w:r>
        <w:rPr>
          <w:noProof/>
        </w:rPr>
        <w:pict>
          <v:roundrect id="_x0000_s1062" style="position:absolute;margin-left:346.15pt;margin-top:5.55pt;width:103.5pt;height:27.8pt;z-index:251683840" arcsize="10923f">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Report Window</w:t>
                  </w:r>
                </w:p>
              </w:txbxContent>
            </v:textbox>
          </v:roundrect>
        </w:pict>
      </w:r>
      <w:r>
        <w:rPr>
          <w:noProof/>
        </w:rPr>
        <w:pict>
          <v:roundrect id="_x0000_s1063" style="position:absolute;margin-left:229.15pt;margin-top:7.05pt;width:103.5pt;height:26.3pt;z-index:251684864" arcsize="10923f">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Runner Window</w:t>
                  </w:r>
                </w:p>
              </w:txbxContent>
            </v:textbox>
          </v:roundrect>
        </w:pict>
      </w:r>
      <w:r>
        <w:rPr>
          <w:noProof/>
        </w:rPr>
        <w:pict>
          <v:roundrect id="_x0000_s1061" style="position:absolute;margin-left:108.4pt;margin-top:7.05pt;width:113.25pt;height:27.8pt;z-index:251682816" arcsize="10923f">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Designer Window</w:t>
                  </w:r>
                </w:p>
              </w:txbxContent>
            </v:textbox>
          </v:roundrect>
        </w:pict>
      </w:r>
      <w:r>
        <w:rPr>
          <w:noProof/>
        </w:rPr>
        <w:pict>
          <v:roundrect id="_x0000_s1060" style="position:absolute;margin-left:-7.1pt;margin-top:7.05pt;width:103.5pt;height:28.55pt;z-index:251681792" arcsize="10923f" strokecolor="#0d0d0d [3069]">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Admin Window</w:t>
                  </w:r>
                </w:p>
              </w:txbxContent>
            </v:textbox>
          </v:roundrect>
        </w:pict>
      </w:r>
    </w:p>
    <w:p w:rsidR="006425A9" w:rsidRDefault="006425A9" w:rsidP="006425A9"/>
    <w:p w:rsidR="006425A9" w:rsidRDefault="005A7C11" w:rsidP="006425A9">
      <w:r>
        <w:rPr>
          <w:noProof/>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86" type="#_x0000_t34" style="position:absolute;margin-left:255.7pt;margin-top:39.95pt;width:182.35pt;height:115.5pt;rotation:270;z-index:251705344" o:connectortype="elbow" adj="-1825,-113629,-46019">
            <v:stroke endarrow="block"/>
          </v:shape>
        </w:pict>
      </w:r>
      <w:r>
        <w:rPr>
          <w:noProof/>
        </w:rPr>
        <w:pict>
          <v:shape id="_x0000_s1083" type="#_x0000_t32" style="position:absolute;margin-left:284.65pt;margin-top:6.45pt;width:0;height:21pt;z-index:251702272" o:connectortype="straight">
            <v:stroke endarrow="block"/>
          </v:shape>
        </w:pict>
      </w:r>
      <w:r>
        <w:rPr>
          <w:noProof/>
        </w:rPr>
        <w:pict>
          <v:shape id="_x0000_s1080" type="#_x0000_t32" style="position:absolute;margin-left:163.15pt;margin-top:8.75pt;width:0;height:24.75pt;z-index:251699200" o:connectortype="straight">
            <v:stroke endarrow="block"/>
          </v:shape>
        </w:pict>
      </w:r>
    </w:p>
    <w:p w:rsidR="006425A9" w:rsidRPr="006425A9" w:rsidRDefault="006425A9" w:rsidP="006425A9"/>
    <w:p w:rsidR="00850E0C" w:rsidRPr="00985C37" w:rsidRDefault="005A7C11" w:rsidP="00850E0C">
      <w:pPr>
        <w:rPr>
          <w:rFonts w:ascii="Times New Roman" w:hAnsi="Times New Roman"/>
          <w:sz w:val="24"/>
          <w:szCs w:val="24"/>
        </w:rPr>
      </w:pPr>
      <w:r w:rsidRPr="005A7C11">
        <w:rPr>
          <w:noProof/>
        </w:rPr>
        <w:pict>
          <v:rect id="_x0000_s1064" style="position:absolute;margin-left:108.4pt;margin-top:6.65pt;width:111pt;height:28.5pt;z-index:251685888">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Test Case</w:t>
                  </w:r>
                </w:p>
              </w:txbxContent>
            </v:textbox>
          </v:rect>
        </w:pict>
      </w:r>
      <w:r w:rsidRPr="005A7C11">
        <w:rPr>
          <w:noProof/>
        </w:rPr>
        <w:pict>
          <v:rect id="_x0000_s1069" style="position:absolute;margin-left:235.15pt;margin-top:.6pt;width:111pt;height:28.5pt;z-index:251691008">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Configure Window</w:t>
                  </w:r>
                </w:p>
              </w:txbxContent>
            </v:textbox>
          </v:rect>
        </w:pict>
      </w:r>
      <w:r w:rsidRPr="005A7C11">
        <w:rPr>
          <w:noProof/>
        </w:rPr>
        <w:pict>
          <v:rect id="_x0000_s1068" style="position:absolute;margin-left:235.15pt;margin-top:59.9pt;width:111pt;height:25.5pt;z-index:251689984">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Execution</w:t>
                  </w:r>
                </w:p>
              </w:txbxContent>
            </v:textbox>
          </v:rect>
        </w:pict>
      </w:r>
      <w:r w:rsidRPr="005A7C11">
        <w:rPr>
          <w:noProof/>
        </w:rPr>
        <w:pict>
          <v:rect id="_x0000_s1067" style="position:absolute;margin-left:235.15pt;margin-top:112.45pt;width:111pt;height:49.55pt;z-index:251688960">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Console window</w:t>
                  </w:r>
                </w:p>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w:t>
                  </w:r>
                </w:p>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Database</w:t>
                  </w:r>
                </w:p>
              </w:txbxContent>
            </v:textbox>
          </v:rect>
        </w:pict>
      </w:r>
    </w:p>
    <w:p w:rsidR="00850E0C" w:rsidRDefault="005A7C11" w:rsidP="00850E0C">
      <w:pPr>
        <w:pStyle w:val="NormalWeb"/>
        <w:shd w:val="clear" w:color="auto" w:fill="FFFFFF"/>
        <w:spacing w:before="120" w:beforeAutospacing="0" w:after="120" w:afterAutospacing="0" w:line="360" w:lineRule="auto"/>
        <w:jc w:val="both"/>
      </w:pPr>
      <w:r>
        <w:rPr>
          <w:noProof/>
        </w:rPr>
        <w:pict>
          <v:shape id="_x0000_s1084" type="#_x0000_t32" style="position:absolute;left:0;text-align:left;margin-left:284.65pt;margin-top:15.3pt;width:0;height:30pt;z-index:251703296" o:connectortype="straight">
            <v:stroke endarrow="block"/>
          </v:shape>
        </w:pict>
      </w:r>
      <w:r>
        <w:rPr>
          <w:noProof/>
        </w:rPr>
        <w:pict>
          <v:shape id="_x0000_s1081" type="#_x0000_t32" style="position:absolute;left:0;text-align:left;margin-left:163.15pt;margin-top:21.35pt;width:0;height:30pt;z-index:251700224" o:connectortype="straight">
            <v:stroke endarrow="block"/>
          </v:shape>
        </w:pict>
      </w:r>
    </w:p>
    <w:p w:rsidR="006425A9" w:rsidRDefault="005A7C11" w:rsidP="00850E0C">
      <w:pPr>
        <w:pStyle w:val="NormalWeb"/>
        <w:shd w:val="clear" w:color="auto" w:fill="FFFFFF"/>
        <w:spacing w:before="120" w:beforeAutospacing="0" w:after="120" w:afterAutospacing="0" w:line="360" w:lineRule="auto"/>
        <w:jc w:val="both"/>
      </w:pPr>
      <w:r>
        <w:rPr>
          <w:noProof/>
        </w:rPr>
        <w:pict>
          <v:rect id="_x0000_s1066" style="position:absolute;left:0;text-align:left;margin-left:108.4pt;margin-top:18.65pt;width:111pt;height:28.55pt;z-index:251687936">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Test Plan</w:t>
                  </w:r>
                </w:p>
              </w:txbxContent>
            </v:textbox>
          </v:rect>
        </w:pict>
      </w:r>
    </w:p>
    <w:p w:rsidR="006425A9" w:rsidRDefault="005A7C11" w:rsidP="00850E0C">
      <w:pPr>
        <w:pStyle w:val="NormalWeb"/>
        <w:shd w:val="clear" w:color="auto" w:fill="FFFFFF"/>
        <w:spacing w:before="120" w:beforeAutospacing="0" w:after="120" w:afterAutospacing="0" w:line="360" w:lineRule="auto"/>
        <w:jc w:val="both"/>
      </w:pPr>
      <w:r>
        <w:rPr>
          <w:noProof/>
        </w:rPr>
        <w:pict>
          <v:shape id="_x0000_s1085" type="#_x0000_t32" style="position:absolute;left:0;text-align:left;margin-left:284.65pt;margin-top:12.2pt;width:0;height:27.05pt;z-index:251704320" o:connectortype="straight">
            <v:stroke endarrow="block"/>
          </v:shape>
        </w:pict>
      </w:r>
      <w:r>
        <w:rPr>
          <w:noProof/>
        </w:rPr>
        <w:pict>
          <v:shape id="_x0000_s1082" type="#_x0000_t32" style="position:absolute;left:0;text-align:left;margin-left:163.15pt;margin-top:20.5pt;width:.05pt;height:26.2pt;z-index:251701248" o:connectortype="straight">
            <v:stroke endarrow="block"/>
          </v:shape>
        </w:pict>
      </w:r>
    </w:p>
    <w:p w:rsidR="006425A9" w:rsidRDefault="005A7C11" w:rsidP="00850E0C">
      <w:pPr>
        <w:pStyle w:val="NormalWeb"/>
        <w:shd w:val="clear" w:color="auto" w:fill="FFFFFF"/>
        <w:spacing w:before="120" w:beforeAutospacing="0" w:after="120" w:afterAutospacing="0" w:line="360" w:lineRule="auto"/>
        <w:jc w:val="both"/>
      </w:pPr>
      <w:r>
        <w:rPr>
          <w:noProof/>
        </w:rPr>
        <w:pict>
          <v:rect id="_x0000_s1065" style="position:absolute;left:0;text-align:left;margin-left:108.4pt;margin-top:20pt;width:111pt;height:27.8pt;z-index:251686912">
            <v:textbox>
              <w:txbxContent>
                <w:p w:rsidR="00AF746C" w:rsidRPr="00696C43" w:rsidRDefault="00AF746C" w:rsidP="00696C43">
                  <w:pPr>
                    <w:jc w:val="center"/>
                    <w:rPr>
                      <w:rFonts w:ascii="Times New Roman" w:hAnsi="Times New Roman"/>
                      <w:sz w:val="24"/>
                      <w:szCs w:val="24"/>
                    </w:rPr>
                  </w:pPr>
                  <w:r w:rsidRPr="00696C43">
                    <w:rPr>
                      <w:rFonts w:ascii="Times New Roman" w:hAnsi="Times New Roman"/>
                      <w:sz w:val="24"/>
                      <w:szCs w:val="24"/>
                    </w:rPr>
                    <w:t>Test Suite</w:t>
                  </w:r>
                </w:p>
              </w:txbxContent>
            </v:textbox>
          </v:rect>
        </w:pict>
      </w:r>
    </w:p>
    <w:p w:rsidR="006425A9" w:rsidRDefault="006425A9" w:rsidP="00850E0C">
      <w:pPr>
        <w:pStyle w:val="NormalWeb"/>
        <w:shd w:val="clear" w:color="auto" w:fill="FFFFFF"/>
        <w:spacing w:before="120" w:beforeAutospacing="0" w:after="120" w:afterAutospacing="0" w:line="360" w:lineRule="auto"/>
        <w:jc w:val="both"/>
      </w:pPr>
    </w:p>
    <w:p w:rsidR="006425A9" w:rsidRDefault="006425A9" w:rsidP="00850E0C">
      <w:pPr>
        <w:pStyle w:val="NormalWeb"/>
        <w:shd w:val="clear" w:color="auto" w:fill="FFFFFF"/>
        <w:spacing w:before="120" w:beforeAutospacing="0" w:after="120" w:afterAutospacing="0" w:line="360" w:lineRule="auto"/>
        <w:jc w:val="both"/>
      </w:pPr>
    </w:p>
    <w:p w:rsidR="006425A9" w:rsidRPr="00985C37" w:rsidRDefault="006425A9" w:rsidP="00850E0C">
      <w:pPr>
        <w:pStyle w:val="NormalWeb"/>
        <w:shd w:val="clear" w:color="auto" w:fill="FFFFFF"/>
        <w:spacing w:before="120" w:beforeAutospacing="0" w:after="120" w:afterAutospacing="0" w:line="360" w:lineRule="auto"/>
        <w:jc w:val="both"/>
      </w:pPr>
    </w:p>
    <w:p w:rsidR="00BA1A75" w:rsidRPr="00D97C3A" w:rsidRDefault="00850E0C" w:rsidP="00D97C3A">
      <w:pPr>
        <w:pStyle w:val="NormalWeb"/>
        <w:shd w:val="clear" w:color="auto" w:fill="FFFFFF"/>
        <w:spacing w:before="120" w:beforeAutospacing="0" w:after="120" w:afterAutospacing="0" w:line="360" w:lineRule="auto"/>
        <w:jc w:val="both"/>
        <w:rPr>
          <w:b/>
        </w:rPr>
      </w:pPr>
      <w:r w:rsidRPr="00985C37">
        <w:t xml:space="preserve">     </w:t>
      </w:r>
      <w:r w:rsidR="00D4668A">
        <w:t xml:space="preserve">                            </w:t>
      </w:r>
      <w:r w:rsidR="00D97C3A">
        <w:t xml:space="preserve">          </w:t>
      </w:r>
      <w:r w:rsidR="00D4668A">
        <w:t xml:space="preserve"> </w:t>
      </w:r>
      <w:r w:rsidR="00D97C3A" w:rsidRPr="00D97C3A">
        <w:rPr>
          <w:b/>
        </w:rPr>
        <w:t xml:space="preserve">Fig. 6.2 </w:t>
      </w:r>
      <w:r w:rsidR="00D97C3A" w:rsidRPr="00D97C3A">
        <w:rPr>
          <w:rStyle w:val="Heading5Char"/>
          <w:rFonts w:cs="Times New Roman"/>
          <w:b/>
        </w:rPr>
        <w:t>Block Diagram</w:t>
      </w:r>
      <w:r w:rsidR="00D97C3A" w:rsidRPr="00D97C3A">
        <w:rPr>
          <w:b/>
        </w:rPr>
        <w:t xml:space="preserve"> of </w:t>
      </w:r>
      <w:r w:rsidR="00D97C3A" w:rsidRPr="00D97C3A">
        <w:rPr>
          <w:rStyle w:val="Heading5Char"/>
          <w:rFonts w:cs="Times New Roman"/>
          <w:b/>
        </w:rPr>
        <w:t>A</w:t>
      </w:r>
      <w:r w:rsidR="00D97C3A">
        <w:rPr>
          <w:rStyle w:val="Heading5Char"/>
          <w:rFonts w:cs="Times New Roman"/>
          <w:b/>
        </w:rPr>
        <w:t>TS</w:t>
      </w:r>
      <w:bookmarkStart w:id="75" w:name="_Toc478550205"/>
      <w:bookmarkStart w:id="76" w:name="_Toc478561666"/>
    </w:p>
    <w:bookmarkEnd w:id="75"/>
    <w:bookmarkEnd w:id="76"/>
    <w:p w:rsidR="00D97C3A" w:rsidRDefault="00D97C3A" w:rsidP="00D97C3A">
      <w:pPr>
        <w:pStyle w:val="Heading2"/>
        <w:spacing w:before="1000" w:after="480"/>
        <w:jc w:val="center"/>
        <w:rPr>
          <w:rFonts w:cs="Times New Roman"/>
          <w:sz w:val="24"/>
          <w:szCs w:val="24"/>
        </w:rPr>
      </w:pPr>
      <w:r>
        <w:rPr>
          <w:rFonts w:cs="Times New Roman"/>
          <w:sz w:val="24"/>
          <w:szCs w:val="24"/>
        </w:rPr>
        <w:lastRenderedPageBreak/>
        <w:t>CHAPTER 7</w:t>
      </w:r>
    </w:p>
    <w:p w:rsidR="00D97C3A" w:rsidRPr="00D97C3A" w:rsidRDefault="00850E0C" w:rsidP="00D97C3A">
      <w:pPr>
        <w:pStyle w:val="Heading2"/>
        <w:spacing w:before="480" w:after="480" w:line="960" w:lineRule="auto"/>
        <w:jc w:val="center"/>
        <w:rPr>
          <w:rFonts w:cs="Times New Roman"/>
          <w:sz w:val="24"/>
          <w:szCs w:val="24"/>
        </w:rPr>
      </w:pPr>
      <w:r w:rsidRPr="00985C37">
        <w:rPr>
          <w:rFonts w:cs="Times New Roman"/>
          <w:sz w:val="24"/>
          <w:szCs w:val="24"/>
        </w:rPr>
        <w:t>CONCLUSION</w:t>
      </w:r>
      <w:r w:rsidR="00D97C3A">
        <w:rPr>
          <w:rFonts w:cs="Times New Roman"/>
          <w:sz w:val="24"/>
          <w:szCs w:val="24"/>
        </w:rPr>
        <w:t xml:space="preserve"> AND FUTURE SCOPES </w:t>
      </w:r>
    </w:p>
    <w:p w:rsidR="00850E0C" w:rsidRPr="00985C37" w:rsidRDefault="00850E0C" w:rsidP="00702F0C">
      <w:pPr>
        <w:spacing w:after="720" w:line="360" w:lineRule="auto"/>
        <w:ind w:firstLine="720"/>
        <w:jc w:val="both"/>
        <w:rPr>
          <w:rFonts w:ascii="Times New Roman" w:hAnsi="Times New Roman"/>
          <w:sz w:val="24"/>
          <w:szCs w:val="24"/>
        </w:rPr>
      </w:pPr>
      <w:r w:rsidRPr="00985C37">
        <w:rPr>
          <w:rFonts w:ascii="Times New Roman" w:hAnsi="Times New Roman"/>
          <w:sz w:val="24"/>
          <w:szCs w:val="24"/>
        </w:rPr>
        <w:t>The development process involved the following programming languages/scripts HTML5, CSS and JAVASCRIPT. The final application developed is hosted in Amazon EC2 cloud servers that run on Linux Operating system.</w:t>
      </w:r>
    </w:p>
    <w:p w:rsidR="00850E0C" w:rsidRPr="00985C37" w:rsidRDefault="00850E0C" w:rsidP="00702F0C">
      <w:pPr>
        <w:spacing w:after="720" w:line="360" w:lineRule="auto"/>
        <w:jc w:val="both"/>
        <w:rPr>
          <w:rFonts w:ascii="Times New Roman" w:hAnsi="Times New Roman"/>
          <w:sz w:val="24"/>
          <w:szCs w:val="24"/>
        </w:rPr>
      </w:pPr>
      <w:r w:rsidRPr="00985C37">
        <w:rPr>
          <w:rFonts w:ascii="Times New Roman" w:hAnsi="Times New Roman"/>
          <w:sz w:val="24"/>
          <w:szCs w:val="24"/>
        </w:rPr>
        <w:t xml:space="preserve"> </w:t>
      </w:r>
      <w:r w:rsidRPr="00985C37">
        <w:rPr>
          <w:rFonts w:ascii="Times New Roman" w:hAnsi="Times New Roman"/>
          <w:sz w:val="24"/>
          <w:szCs w:val="24"/>
        </w:rPr>
        <w:tab/>
        <w:t xml:space="preserve">Instruments/systems like Video Signal Generator, Audio Signal Generator, Video Analyzer, Audio Analyzer and Embedded Application (Device Under Test) were controlled from web applications that runs on a browser and interacts to client machine </w:t>
      </w:r>
      <w:r w:rsidR="00D97C3A">
        <w:rPr>
          <w:rFonts w:ascii="Times New Roman" w:hAnsi="Times New Roman"/>
          <w:sz w:val="24"/>
          <w:szCs w:val="24"/>
        </w:rPr>
        <w:t xml:space="preserve">hardware </w:t>
      </w:r>
      <w:r w:rsidRPr="00985C37">
        <w:rPr>
          <w:rFonts w:ascii="Times New Roman" w:hAnsi="Times New Roman"/>
          <w:sz w:val="24"/>
          <w:szCs w:val="24"/>
        </w:rPr>
        <w:t>devices through a client application.</w:t>
      </w:r>
      <w:r w:rsidRPr="00985C37">
        <w:rPr>
          <w:rFonts w:ascii="Times New Roman" w:hAnsi="Times New Roman"/>
          <w:sz w:val="24"/>
          <w:szCs w:val="24"/>
        </w:rPr>
        <w:tab/>
      </w:r>
    </w:p>
    <w:p w:rsidR="00850E0C" w:rsidRDefault="00850E0C" w:rsidP="00702F0C">
      <w:pPr>
        <w:spacing w:line="360" w:lineRule="auto"/>
        <w:ind w:firstLine="720"/>
        <w:jc w:val="both"/>
        <w:rPr>
          <w:rFonts w:ascii="Times New Roman" w:hAnsi="Times New Roman"/>
          <w:sz w:val="24"/>
          <w:szCs w:val="24"/>
        </w:rPr>
      </w:pPr>
      <w:r w:rsidRPr="00985C37">
        <w:rPr>
          <w:rFonts w:ascii="Times New Roman" w:hAnsi="Times New Roman"/>
          <w:sz w:val="24"/>
          <w:szCs w:val="24"/>
        </w:rPr>
        <w:t>The system is scalable which allows the user to add the required test instruments to test setups and respective test case in the test configurations. The existing system is capable of testing Audio as well as Video signals. Communication bus test and other future interface tests will be added to the test system as and when required.</w:t>
      </w: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Default="00D97C3A" w:rsidP="00850E0C">
      <w:pPr>
        <w:spacing w:line="360" w:lineRule="auto"/>
        <w:ind w:firstLine="720"/>
        <w:rPr>
          <w:rFonts w:ascii="Times New Roman" w:hAnsi="Times New Roman"/>
          <w:sz w:val="24"/>
          <w:szCs w:val="24"/>
        </w:rPr>
      </w:pPr>
    </w:p>
    <w:p w:rsidR="00D97C3A" w:rsidRPr="00985C37" w:rsidRDefault="00D97C3A" w:rsidP="00850E0C">
      <w:pPr>
        <w:spacing w:line="360" w:lineRule="auto"/>
        <w:ind w:firstLine="720"/>
        <w:rPr>
          <w:rFonts w:ascii="Times New Roman" w:hAnsi="Times New Roman"/>
          <w:sz w:val="24"/>
          <w:szCs w:val="24"/>
        </w:rPr>
      </w:pPr>
    </w:p>
    <w:p w:rsidR="00720096" w:rsidRPr="00985C37" w:rsidRDefault="00720096" w:rsidP="00850E0C">
      <w:pPr>
        <w:spacing w:line="360" w:lineRule="auto"/>
        <w:rPr>
          <w:rFonts w:ascii="Times New Roman" w:hAnsi="Times New Roman"/>
          <w:sz w:val="24"/>
          <w:szCs w:val="24"/>
        </w:rPr>
      </w:pPr>
    </w:p>
    <w:p w:rsidR="00A84B00" w:rsidRPr="00D43D85" w:rsidRDefault="00D43D85" w:rsidP="00D43D85">
      <w:pPr>
        <w:spacing w:line="360" w:lineRule="auto"/>
        <w:rPr>
          <w:rFonts w:ascii="Times New Roman" w:hAnsi="Times New Roman"/>
          <w:b/>
          <w:sz w:val="24"/>
          <w:szCs w:val="24"/>
        </w:rPr>
      </w:pPr>
      <w:r>
        <w:rPr>
          <w:rFonts w:ascii="Times New Roman" w:hAnsi="Times New Roman"/>
          <w:b/>
          <w:sz w:val="24"/>
          <w:szCs w:val="24"/>
        </w:rPr>
        <w:lastRenderedPageBreak/>
        <w:t>REFERENCES</w:t>
      </w:r>
    </w:p>
    <w:p w:rsidR="00A84B00" w:rsidRPr="00A84B00" w:rsidRDefault="00A84B00" w:rsidP="00A84B00">
      <w:pPr>
        <w:widowControl/>
        <w:jc w:val="both"/>
        <w:rPr>
          <w:rFonts w:ascii="Times New Roman" w:eastAsia="Times New Roman" w:hAnsi="Times New Roman"/>
          <w:sz w:val="24"/>
          <w:szCs w:val="24"/>
        </w:rPr>
      </w:pPr>
    </w:p>
    <w:p w:rsidR="009B063A" w:rsidRDefault="007C2E0B" w:rsidP="009B063A">
      <w:pPr>
        <w:widowControl/>
        <w:spacing w:line="360" w:lineRule="auto"/>
        <w:ind w:left="1440" w:hanging="1440"/>
        <w:jc w:val="both"/>
        <w:rPr>
          <w:rFonts w:ascii="Times New Roman" w:hAnsi="Times New Roman"/>
          <w:sz w:val="24"/>
          <w:szCs w:val="24"/>
        </w:rPr>
      </w:pPr>
      <w:r>
        <w:rPr>
          <w:rFonts w:ascii="Times New Roman" w:eastAsia="Times New Roman" w:hAnsi="Times New Roman"/>
          <w:sz w:val="24"/>
          <w:szCs w:val="24"/>
        </w:rPr>
        <w:t xml:space="preserve">[1] </w:t>
      </w:r>
      <w:r w:rsidR="00D43D85">
        <w:rPr>
          <w:rFonts w:ascii="Times New Roman" w:eastAsia="Times New Roman" w:hAnsi="Times New Roman"/>
          <w:sz w:val="24"/>
          <w:szCs w:val="24"/>
        </w:rPr>
        <w:tab/>
      </w:r>
      <w:r w:rsidR="009B063A" w:rsidRPr="00A84B00">
        <w:rPr>
          <w:rFonts w:ascii="Times New Roman" w:hAnsi="Times New Roman"/>
          <w:sz w:val="24"/>
          <w:szCs w:val="24"/>
        </w:rPr>
        <w:t>F.M. Aymerich, G. Fenu, and S. Surcis.</w:t>
      </w:r>
      <w:r w:rsidR="009B063A">
        <w:rPr>
          <w:rFonts w:ascii="Times New Roman" w:hAnsi="Times New Roman"/>
          <w:sz w:val="24"/>
          <w:szCs w:val="24"/>
        </w:rPr>
        <w:t xml:space="preserve"> An approach to a cloud comput</w:t>
      </w:r>
      <w:r w:rsidR="009B063A" w:rsidRPr="00A84B00">
        <w:rPr>
          <w:rFonts w:ascii="Times New Roman" w:hAnsi="Times New Roman"/>
          <w:sz w:val="24"/>
          <w:szCs w:val="24"/>
        </w:rPr>
        <w:t>ing network. Applications of Digital Information and Web Technologies, 2008. ICADIWT 2008. Pages 113 –118, August 2008.</w:t>
      </w:r>
    </w:p>
    <w:p w:rsidR="009B063A" w:rsidRDefault="009B063A" w:rsidP="009B063A">
      <w:pPr>
        <w:widowControl/>
        <w:spacing w:line="360" w:lineRule="auto"/>
        <w:ind w:left="1440" w:hanging="1440"/>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ab/>
      </w:r>
      <w:r w:rsidRPr="00A84B00">
        <w:rPr>
          <w:rFonts w:ascii="Times New Roman" w:eastAsia="Times New Roman" w:hAnsi="Times New Roman"/>
          <w:sz w:val="24"/>
          <w:szCs w:val="24"/>
        </w:rPr>
        <w:t>Craig, Rick D.; Jackie, Stefan P.: Systematic Software Testing Boston:</w:t>
      </w:r>
      <w:r>
        <w:rPr>
          <w:rFonts w:ascii="Times New Roman" w:eastAsia="Times New Roman" w:hAnsi="Times New Roman"/>
          <w:sz w:val="24"/>
          <w:szCs w:val="24"/>
        </w:rPr>
        <w:t xml:space="preserve"> Artech House, 201</w:t>
      </w:r>
      <w:r w:rsidRPr="00A84B00">
        <w:rPr>
          <w:rFonts w:ascii="Times New Roman" w:eastAsia="Times New Roman" w:hAnsi="Times New Roman"/>
          <w:sz w:val="24"/>
          <w:szCs w:val="24"/>
        </w:rPr>
        <w:t>2. (Artech House Computing Library). - ISBN 1-58053-508-9</w:t>
      </w:r>
    </w:p>
    <w:p w:rsidR="009B063A" w:rsidRDefault="009B063A" w:rsidP="009B063A">
      <w:pPr>
        <w:widowControl/>
        <w:spacing w:line="360" w:lineRule="auto"/>
        <w:ind w:left="1440" w:hanging="1440"/>
        <w:jc w:val="both"/>
        <w:rPr>
          <w:rFonts w:ascii="Times New Roman" w:eastAsia="Times New Roman" w:hAnsi="Times New Roman"/>
          <w:sz w:val="24"/>
          <w:szCs w:val="24"/>
        </w:rPr>
      </w:pPr>
      <w:r>
        <w:rPr>
          <w:rFonts w:ascii="Times New Roman" w:eastAsia="Times New Roman" w:hAnsi="Times New Roman"/>
          <w:sz w:val="24"/>
          <w:szCs w:val="24"/>
        </w:rPr>
        <w:t>[3]</w:t>
      </w:r>
      <w:r>
        <w:rPr>
          <w:rFonts w:ascii="Times New Roman" w:eastAsia="Times New Roman" w:hAnsi="Times New Roman"/>
          <w:sz w:val="24"/>
          <w:szCs w:val="24"/>
        </w:rPr>
        <w:tab/>
      </w:r>
      <w:r w:rsidRPr="007C2E0B">
        <w:rPr>
          <w:rFonts w:ascii="Times New Roman" w:eastAsia="Times New Roman" w:hAnsi="Times New Roman"/>
          <w:sz w:val="24"/>
          <w:szCs w:val="24"/>
        </w:rPr>
        <w:t xml:space="preserve">D.M. Cohen, S.R. Dalal, M.L. Fredman and G.C. Patten, “The AETG System: An </w:t>
      </w:r>
      <w:r w:rsidRPr="00A84B00">
        <w:rPr>
          <w:rFonts w:ascii="Times New Roman" w:eastAsia="Times New Roman" w:hAnsi="Times New Roman"/>
          <w:sz w:val="24"/>
          <w:szCs w:val="24"/>
        </w:rPr>
        <w:t>Approach to Testing based on Combinatorial Design”, IEEE Trans. Software Engineering, July 1997, pp. 437-444.</w:t>
      </w:r>
    </w:p>
    <w:p w:rsidR="009B063A" w:rsidRDefault="009B063A" w:rsidP="009B063A">
      <w:pPr>
        <w:widowControl/>
        <w:spacing w:line="360" w:lineRule="auto"/>
        <w:ind w:left="1440" w:hanging="1440"/>
        <w:jc w:val="both"/>
        <w:rPr>
          <w:rFonts w:ascii="Times New Roman" w:eastAsia="Times New Roman" w:hAnsi="Times New Roman"/>
          <w:sz w:val="24"/>
          <w:szCs w:val="24"/>
        </w:rPr>
      </w:pPr>
      <w:r>
        <w:rPr>
          <w:rFonts w:ascii="Times New Roman" w:eastAsia="Times New Roman" w:hAnsi="Times New Roman"/>
          <w:sz w:val="24"/>
          <w:szCs w:val="24"/>
        </w:rPr>
        <w:t>[4]</w:t>
      </w:r>
      <w:r>
        <w:rPr>
          <w:rFonts w:ascii="Times New Roman" w:eastAsia="Times New Roman" w:hAnsi="Times New Roman"/>
          <w:sz w:val="24"/>
          <w:szCs w:val="24"/>
        </w:rPr>
        <w:tab/>
      </w:r>
      <w:r w:rsidRPr="00A84B00">
        <w:rPr>
          <w:rFonts w:ascii="Times New Roman" w:eastAsia="Times New Roman" w:hAnsi="Times New Roman"/>
          <w:sz w:val="24"/>
          <w:szCs w:val="24"/>
        </w:rPr>
        <w:t>N.B. Ebrahimi, “On the Statistical Analysis of the number of Errors Remaining in a Software Design Document after Inspection”, IEEE Trans.</w:t>
      </w:r>
      <w:r>
        <w:rPr>
          <w:rFonts w:ascii="Times New Roman" w:eastAsia="Times New Roman" w:hAnsi="Times New Roman"/>
          <w:sz w:val="24"/>
          <w:szCs w:val="24"/>
        </w:rPr>
        <w:t xml:space="preserve"> Software Engineering, Aug. 20</w:t>
      </w:r>
      <w:r w:rsidR="00702F0C">
        <w:rPr>
          <w:rFonts w:ascii="Times New Roman" w:eastAsia="Times New Roman" w:hAnsi="Times New Roman"/>
          <w:sz w:val="24"/>
          <w:szCs w:val="24"/>
        </w:rPr>
        <w:t>1</w:t>
      </w:r>
      <w:r>
        <w:rPr>
          <w:rFonts w:ascii="Times New Roman" w:eastAsia="Times New Roman" w:hAnsi="Times New Roman"/>
          <w:sz w:val="24"/>
          <w:szCs w:val="24"/>
        </w:rPr>
        <w:t>1</w:t>
      </w:r>
      <w:r w:rsidRPr="00A84B00">
        <w:rPr>
          <w:rFonts w:ascii="Times New Roman" w:eastAsia="Times New Roman" w:hAnsi="Times New Roman"/>
          <w:sz w:val="24"/>
          <w:szCs w:val="24"/>
        </w:rPr>
        <w:t>, pp. 529-532.</w:t>
      </w:r>
    </w:p>
    <w:p w:rsidR="00A84B00" w:rsidRPr="007C2E0B" w:rsidRDefault="009B063A" w:rsidP="009B063A">
      <w:pPr>
        <w:widowControl/>
        <w:spacing w:line="360" w:lineRule="auto"/>
        <w:ind w:left="1440" w:hanging="1440"/>
        <w:jc w:val="both"/>
        <w:rPr>
          <w:rFonts w:ascii="Times New Roman" w:eastAsia="Times New Roman" w:hAnsi="Times New Roman"/>
          <w:sz w:val="24"/>
          <w:szCs w:val="24"/>
        </w:rPr>
      </w:pPr>
      <w:r>
        <w:rPr>
          <w:rFonts w:ascii="Times New Roman" w:eastAsia="Times New Roman" w:hAnsi="Times New Roman"/>
          <w:sz w:val="24"/>
          <w:szCs w:val="24"/>
        </w:rPr>
        <w:t>[5]</w:t>
      </w:r>
      <w:r>
        <w:rPr>
          <w:rFonts w:ascii="Times New Roman" w:eastAsia="Times New Roman" w:hAnsi="Times New Roman"/>
          <w:sz w:val="24"/>
          <w:szCs w:val="24"/>
        </w:rPr>
        <w:tab/>
      </w:r>
      <w:r w:rsidR="00A84B00" w:rsidRPr="007C2E0B">
        <w:rPr>
          <w:rFonts w:ascii="Times New Roman" w:eastAsia="Times New Roman" w:hAnsi="Times New Roman"/>
          <w:sz w:val="24"/>
          <w:szCs w:val="24"/>
        </w:rPr>
        <w:t xml:space="preserve">Tom McGibbon, “An Analysis of Two Formal methods VDM and Z, http//www.dacs.dtic.mil, Aug. 13, 1997. </w:t>
      </w:r>
      <w:r w:rsidR="00D43D85">
        <w:rPr>
          <w:rFonts w:ascii="Times New Roman" w:eastAsia="Times New Roman" w:hAnsi="Times New Roman"/>
          <w:sz w:val="24"/>
          <w:szCs w:val="24"/>
        </w:rPr>
        <w:tab/>
      </w:r>
      <w:r w:rsidR="00A84B00" w:rsidRPr="007C2E0B">
        <w:rPr>
          <w:rFonts w:ascii="Times New Roman" w:eastAsia="Times New Roman" w:hAnsi="Times New Roman"/>
          <w:sz w:val="24"/>
          <w:szCs w:val="24"/>
        </w:rPr>
        <w:t xml:space="preserve"> </w:t>
      </w:r>
    </w:p>
    <w:p w:rsidR="00A84B00" w:rsidRDefault="009B063A" w:rsidP="009B063A">
      <w:pPr>
        <w:widowControl/>
        <w:spacing w:line="360" w:lineRule="auto"/>
        <w:ind w:left="1440" w:hanging="1440"/>
        <w:jc w:val="both"/>
        <w:rPr>
          <w:rFonts w:ascii="Times New Roman" w:eastAsia="Times New Roman" w:hAnsi="Times New Roman"/>
          <w:sz w:val="24"/>
          <w:szCs w:val="24"/>
        </w:rPr>
      </w:pPr>
      <w:r>
        <w:rPr>
          <w:rFonts w:ascii="Times New Roman" w:eastAsia="Times New Roman" w:hAnsi="Times New Roman"/>
          <w:sz w:val="24"/>
          <w:szCs w:val="24"/>
        </w:rPr>
        <w:t>[6]</w:t>
      </w:r>
      <w:r>
        <w:rPr>
          <w:rFonts w:ascii="Times New Roman" w:eastAsia="Times New Roman" w:hAnsi="Times New Roman"/>
          <w:sz w:val="24"/>
          <w:szCs w:val="24"/>
        </w:rPr>
        <w:tab/>
      </w:r>
      <w:r w:rsidR="00A84B00" w:rsidRPr="00A84B00">
        <w:rPr>
          <w:rFonts w:ascii="Times New Roman" w:eastAsia="Times New Roman" w:hAnsi="Times New Roman"/>
          <w:sz w:val="24"/>
          <w:szCs w:val="24"/>
        </w:rPr>
        <w:t xml:space="preserve">Y.K. Malaiya, N. Li, J. Bieman, R. Karcich and B. Skibbe, “The Relationship between Test Coverage and Reliability”, Proc. Int. Symp. Software Reliability Engineering, Nov. 1994, pp. 1867-195. </w:t>
      </w:r>
    </w:p>
    <w:p w:rsidR="009B063A" w:rsidRDefault="009B063A" w:rsidP="009B063A">
      <w:pPr>
        <w:widowControl/>
        <w:spacing w:line="360" w:lineRule="auto"/>
        <w:ind w:left="1440" w:hanging="1440"/>
        <w:jc w:val="both"/>
        <w:rPr>
          <w:rFonts w:ascii="Times New Roman" w:eastAsia="Times New Roman" w:hAnsi="Times New Roman"/>
          <w:sz w:val="24"/>
          <w:szCs w:val="24"/>
        </w:rPr>
      </w:pPr>
      <w:r>
        <w:rPr>
          <w:rFonts w:ascii="Times New Roman" w:eastAsia="Times New Roman" w:hAnsi="Times New Roman"/>
          <w:sz w:val="24"/>
          <w:szCs w:val="24"/>
        </w:rPr>
        <w:t>[7]</w:t>
      </w:r>
      <w:r>
        <w:rPr>
          <w:rFonts w:ascii="Times New Roman" w:eastAsia="Times New Roman" w:hAnsi="Times New Roman"/>
          <w:sz w:val="24"/>
          <w:szCs w:val="24"/>
        </w:rPr>
        <w:tab/>
      </w:r>
      <w:r w:rsidRPr="007C2E0B">
        <w:rPr>
          <w:rFonts w:ascii="Times New Roman" w:eastAsia="Times New Roman" w:hAnsi="Times New Roman"/>
          <w:sz w:val="24"/>
          <w:szCs w:val="24"/>
        </w:rPr>
        <w:t>J. Rosenberg, “Some Misconceptions about Lines of Code”, Proc. Int. Software Metrics Symp, Nov</w:t>
      </w:r>
      <w:r>
        <w:rPr>
          <w:rFonts w:ascii="Times New Roman" w:eastAsia="Times New Roman" w:hAnsi="Times New Roman"/>
          <w:sz w:val="24"/>
          <w:szCs w:val="24"/>
        </w:rPr>
        <w:t>. 20</w:t>
      </w:r>
      <w:r w:rsidR="00702F0C">
        <w:rPr>
          <w:rFonts w:ascii="Times New Roman" w:eastAsia="Times New Roman" w:hAnsi="Times New Roman"/>
          <w:sz w:val="24"/>
          <w:szCs w:val="24"/>
        </w:rPr>
        <w:t>15</w:t>
      </w:r>
      <w:r w:rsidRPr="007C2E0B">
        <w:rPr>
          <w:rFonts w:ascii="Times New Roman" w:eastAsia="Times New Roman" w:hAnsi="Times New Roman"/>
          <w:sz w:val="24"/>
          <w:szCs w:val="24"/>
        </w:rPr>
        <w:t>, pp. 137-142.</w:t>
      </w:r>
    </w:p>
    <w:p w:rsidR="009B063A" w:rsidRDefault="009B063A" w:rsidP="009B063A">
      <w:pPr>
        <w:widowControl/>
        <w:spacing w:line="360" w:lineRule="auto"/>
        <w:ind w:left="1440" w:hanging="1440"/>
        <w:jc w:val="both"/>
        <w:rPr>
          <w:rFonts w:ascii="Times New Roman" w:eastAsia="Times New Roman" w:hAnsi="Times New Roman"/>
          <w:sz w:val="24"/>
          <w:szCs w:val="24"/>
        </w:rPr>
      </w:pPr>
      <w:r>
        <w:rPr>
          <w:rFonts w:ascii="Times New Roman" w:eastAsia="Times New Roman" w:hAnsi="Times New Roman"/>
          <w:sz w:val="24"/>
          <w:szCs w:val="24"/>
        </w:rPr>
        <w:t>[8]</w:t>
      </w:r>
      <w:r w:rsidRPr="009B063A">
        <w:rPr>
          <w:rFonts w:ascii="Times New Roman" w:hAnsi="Times New Roman"/>
          <w:sz w:val="24"/>
          <w:szCs w:val="24"/>
        </w:rPr>
        <w:t xml:space="preserve"> </w:t>
      </w:r>
      <w:r>
        <w:rPr>
          <w:rFonts w:ascii="Times New Roman" w:hAnsi="Times New Roman"/>
          <w:sz w:val="24"/>
          <w:szCs w:val="24"/>
        </w:rPr>
        <w:tab/>
      </w:r>
      <w:r w:rsidRPr="00A84B00">
        <w:rPr>
          <w:rFonts w:ascii="Times New Roman" w:hAnsi="Times New Roman"/>
          <w:sz w:val="24"/>
          <w:szCs w:val="24"/>
        </w:rPr>
        <w:t>Ritu Dangwal. Public Computing, Computer Literacy and Educational Out- come: Children and Computers in Rural India, pages 59–66. IOS Press, Ams- terdam, The Netherlands, 2005.</w:t>
      </w:r>
      <w:r>
        <w:rPr>
          <w:rFonts w:ascii="Times New Roman" w:eastAsia="Times New Roman" w:hAnsi="Times New Roman"/>
          <w:sz w:val="24"/>
          <w:szCs w:val="24"/>
        </w:rPr>
        <w:tab/>
      </w:r>
    </w:p>
    <w:p w:rsidR="00A84B00" w:rsidRPr="009B063A" w:rsidRDefault="009B063A" w:rsidP="009B063A">
      <w:pPr>
        <w:widowControl/>
        <w:spacing w:line="360" w:lineRule="auto"/>
        <w:ind w:left="1440" w:hanging="1440"/>
        <w:jc w:val="both"/>
        <w:rPr>
          <w:rFonts w:ascii="Times New Roman" w:eastAsia="Times New Roman" w:hAnsi="Times New Roman"/>
          <w:sz w:val="24"/>
          <w:szCs w:val="24"/>
        </w:rPr>
      </w:pPr>
      <w:r>
        <w:rPr>
          <w:rFonts w:ascii="Times New Roman" w:eastAsia="Times New Roman" w:hAnsi="Times New Roman"/>
          <w:sz w:val="24"/>
          <w:szCs w:val="24"/>
        </w:rPr>
        <w:t>[9]</w:t>
      </w:r>
      <w:r>
        <w:rPr>
          <w:rFonts w:ascii="Times New Roman" w:eastAsia="Times New Roman" w:hAnsi="Times New Roman"/>
          <w:sz w:val="24"/>
          <w:szCs w:val="24"/>
        </w:rPr>
        <w:tab/>
      </w:r>
      <w:r w:rsidRPr="00A84B00">
        <w:rPr>
          <w:rFonts w:ascii="Times New Roman" w:eastAsia="Times New Roman" w:hAnsi="Times New Roman"/>
          <w:sz w:val="24"/>
          <w:szCs w:val="24"/>
        </w:rPr>
        <w:t xml:space="preserve">Myers, Glenford J.: The Art of Software Testing New York: John Wiley &amp; </w:t>
      </w:r>
      <w:r w:rsidR="00702F0C">
        <w:rPr>
          <w:rFonts w:ascii="Times New Roman" w:eastAsia="Times New Roman" w:hAnsi="Times New Roman"/>
          <w:sz w:val="24"/>
          <w:szCs w:val="24"/>
        </w:rPr>
        <w:t>Sons, 198</w:t>
      </w:r>
      <w:r w:rsidRPr="00A84B00">
        <w:rPr>
          <w:rFonts w:ascii="Times New Roman" w:eastAsia="Times New Roman" w:hAnsi="Times New Roman"/>
          <w:sz w:val="24"/>
          <w:szCs w:val="24"/>
        </w:rPr>
        <w:t>9. (Business Data Processing). - ISBN 0-471-04328-1</w:t>
      </w:r>
      <w:r w:rsidR="007C2E0B">
        <w:rPr>
          <w:rFonts w:ascii="Times New Roman" w:hAnsi="Times New Roman"/>
          <w:sz w:val="24"/>
          <w:szCs w:val="24"/>
        </w:rPr>
        <w:t xml:space="preserve"> </w:t>
      </w:r>
      <w:r w:rsidR="00D43D85">
        <w:rPr>
          <w:rFonts w:ascii="Times New Roman" w:hAnsi="Times New Roman"/>
          <w:sz w:val="24"/>
          <w:szCs w:val="24"/>
        </w:rPr>
        <w:tab/>
      </w:r>
      <w:r>
        <w:rPr>
          <w:rFonts w:ascii="Times New Roman" w:hAnsi="Times New Roman"/>
          <w:sz w:val="24"/>
          <w:szCs w:val="24"/>
        </w:rPr>
        <w:tab/>
      </w:r>
    </w:p>
    <w:p w:rsidR="009B063A" w:rsidRDefault="009B063A" w:rsidP="00D43D85">
      <w:pPr>
        <w:spacing w:line="360" w:lineRule="auto"/>
        <w:ind w:left="1440" w:hanging="1440"/>
        <w:jc w:val="both"/>
        <w:rPr>
          <w:rFonts w:ascii="Times New Roman" w:hAnsi="Times New Roman"/>
          <w:sz w:val="24"/>
          <w:szCs w:val="24"/>
        </w:rPr>
      </w:pPr>
      <w:r>
        <w:rPr>
          <w:rFonts w:ascii="Times New Roman" w:eastAsia="Times New Roman" w:hAnsi="Times New Roman"/>
          <w:sz w:val="24"/>
          <w:szCs w:val="24"/>
        </w:rPr>
        <w:t>[10]</w:t>
      </w:r>
      <w:r>
        <w:rPr>
          <w:rFonts w:ascii="Times New Roman" w:eastAsia="Times New Roman" w:hAnsi="Times New Roman"/>
          <w:sz w:val="24"/>
          <w:szCs w:val="24"/>
        </w:rPr>
        <w:tab/>
      </w:r>
      <w:r w:rsidRPr="00A84B00">
        <w:rPr>
          <w:rFonts w:ascii="Times New Roman" w:eastAsia="Times New Roman" w:hAnsi="Times New Roman"/>
          <w:sz w:val="24"/>
          <w:szCs w:val="24"/>
        </w:rPr>
        <w:t>Myers, Glenford J.: The Art of Software Testing New York:</w:t>
      </w:r>
      <w:r w:rsidR="00702F0C">
        <w:rPr>
          <w:rFonts w:ascii="Times New Roman" w:eastAsia="Times New Roman" w:hAnsi="Times New Roman"/>
          <w:sz w:val="24"/>
          <w:szCs w:val="24"/>
        </w:rPr>
        <w:t xml:space="preserve"> John Wiley &amp; Sons, 200</w:t>
      </w:r>
      <w:r w:rsidRPr="00A84B00">
        <w:rPr>
          <w:rFonts w:ascii="Times New Roman" w:eastAsia="Times New Roman" w:hAnsi="Times New Roman"/>
          <w:sz w:val="24"/>
          <w:szCs w:val="24"/>
        </w:rPr>
        <w:t>9. (Business Data Processing). - ISBN 0-471-04328-1</w:t>
      </w:r>
    </w:p>
    <w:p w:rsidR="009B063A" w:rsidRDefault="009B063A" w:rsidP="009B063A">
      <w:pPr>
        <w:spacing w:line="360" w:lineRule="auto"/>
        <w:ind w:left="1440" w:hanging="1440"/>
        <w:jc w:val="both"/>
        <w:rPr>
          <w:rFonts w:ascii="Times New Roman" w:hAnsi="Times New Roman"/>
          <w:sz w:val="24"/>
          <w:szCs w:val="24"/>
        </w:rPr>
      </w:pPr>
      <w:r>
        <w:rPr>
          <w:rFonts w:ascii="Times New Roman" w:hAnsi="Times New Roman"/>
          <w:sz w:val="24"/>
          <w:szCs w:val="24"/>
        </w:rPr>
        <w:t>[11]</w:t>
      </w:r>
      <w:r>
        <w:rPr>
          <w:rFonts w:ascii="Times New Roman" w:hAnsi="Times New Roman"/>
          <w:sz w:val="24"/>
          <w:szCs w:val="24"/>
        </w:rPr>
        <w:tab/>
      </w:r>
      <w:r w:rsidRPr="007C2E0B">
        <w:rPr>
          <w:rFonts w:ascii="Times New Roman" w:eastAsia="Times New Roman" w:hAnsi="Times New Roman"/>
          <w:sz w:val="24"/>
          <w:szCs w:val="24"/>
        </w:rPr>
        <w:t>H. Yin, Z. Lebne-Dengal and Y.K. Malaiya, “Automatic Test Generation using Checkpoint encoding and Antirandom Testing”, Proc. Int. Symp. Softwa</w:t>
      </w:r>
      <w:r>
        <w:rPr>
          <w:rFonts w:ascii="Times New Roman" w:eastAsia="Times New Roman" w:hAnsi="Times New Roman"/>
          <w:sz w:val="24"/>
          <w:szCs w:val="24"/>
        </w:rPr>
        <w:t>re Reliability Engineering, 1999</w:t>
      </w:r>
      <w:r w:rsidRPr="007C2E0B">
        <w:rPr>
          <w:rFonts w:ascii="Times New Roman" w:eastAsia="Times New Roman" w:hAnsi="Times New Roman"/>
          <w:sz w:val="24"/>
          <w:szCs w:val="24"/>
        </w:rPr>
        <w:t>, pp. 84-95.</w:t>
      </w:r>
    </w:p>
    <w:p w:rsidR="00A84B00" w:rsidRPr="00A84B00" w:rsidRDefault="00A84B00" w:rsidP="00A84B00">
      <w:pPr>
        <w:jc w:val="both"/>
        <w:rPr>
          <w:rFonts w:ascii="Times New Roman" w:hAnsi="Times New Roman"/>
          <w:sz w:val="24"/>
          <w:szCs w:val="24"/>
        </w:rPr>
      </w:pPr>
    </w:p>
    <w:sectPr w:rsidR="00A84B00" w:rsidRPr="00A84B00" w:rsidSect="002C6523">
      <w:footerReference w:type="default" r:id="rId18"/>
      <w:pgSz w:w="11909" w:h="16834" w:code="9"/>
      <w:pgMar w:top="1701" w:right="1138" w:bottom="1411"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7CC6" w:rsidRDefault="00CB7CC6" w:rsidP="00FB3ED3">
      <w:r>
        <w:separator/>
      </w:r>
    </w:p>
  </w:endnote>
  <w:endnote w:type="continuationSeparator" w:id="1">
    <w:p w:rsidR="00CB7CC6" w:rsidRDefault="00CB7CC6" w:rsidP="00FB3ED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0253647"/>
      <w:docPartObj>
        <w:docPartGallery w:val="Page Numbers (Bottom of Page)"/>
        <w:docPartUnique/>
      </w:docPartObj>
    </w:sdtPr>
    <w:sdtContent>
      <w:p w:rsidR="00AF746C" w:rsidRDefault="005A7C11">
        <w:pPr>
          <w:pStyle w:val="Footer"/>
          <w:jc w:val="center"/>
        </w:pPr>
        <w:fldSimple w:instr=" PAGE   \* MERGEFORMAT ">
          <w:r w:rsidR="00144C47">
            <w:rPr>
              <w:noProof/>
            </w:rPr>
            <w:t>15</w:t>
          </w:r>
        </w:fldSimple>
      </w:p>
    </w:sdtContent>
  </w:sdt>
  <w:p w:rsidR="00AF746C" w:rsidRDefault="00AF746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7CC6" w:rsidRDefault="00CB7CC6" w:rsidP="00FB3ED3">
      <w:r>
        <w:separator/>
      </w:r>
    </w:p>
  </w:footnote>
  <w:footnote w:type="continuationSeparator" w:id="1">
    <w:p w:rsidR="00CB7CC6" w:rsidRDefault="00CB7CC6" w:rsidP="00FB3E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159CD"/>
    <w:multiLevelType w:val="hybridMultilevel"/>
    <w:tmpl w:val="C242D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8C34D2"/>
    <w:multiLevelType w:val="hybridMultilevel"/>
    <w:tmpl w:val="57EA1206"/>
    <w:lvl w:ilvl="0" w:tplc="EA823D52">
      <w:start w:val="1"/>
      <w:numFmt w:val="decimal"/>
      <w:lvlText w:val="%1."/>
      <w:lvlJc w:val="left"/>
      <w:pPr>
        <w:tabs>
          <w:tab w:val="num" w:pos="2160"/>
        </w:tabs>
        <w:ind w:left="2160" w:hanging="360"/>
      </w:pPr>
    </w:lvl>
    <w:lvl w:ilvl="1" w:tplc="BD56073A">
      <w:numFmt w:val="none"/>
      <w:lvlText w:val=""/>
      <w:lvlJc w:val="left"/>
      <w:pPr>
        <w:tabs>
          <w:tab w:val="num" w:pos="360"/>
        </w:tabs>
      </w:pPr>
    </w:lvl>
    <w:lvl w:ilvl="2" w:tplc="A2C4E5BE">
      <w:numFmt w:val="none"/>
      <w:lvlText w:val=""/>
      <w:lvlJc w:val="left"/>
      <w:pPr>
        <w:tabs>
          <w:tab w:val="num" w:pos="360"/>
        </w:tabs>
      </w:pPr>
    </w:lvl>
    <w:lvl w:ilvl="3" w:tplc="53C892E8">
      <w:numFmt w:val="none"/>
      <w:lvlText w:val=""/>
      <w:lvlJc w:val="left"/>
      <w:pPr>
        <w:tabs>
          <w:tab w:val="num" w:pos="360"/>
        </w:tabs>
      </w:pPr>
    </w:lvl>
    <w:lvl w:ilvl="4" w:tplc="32A2DD30">
      <w:numFmt w:val="none"/>
      <w:lvlText w:val=""/>
      <w:lvlJc w:val="left"/>
      <w:pPr>
        <w:tabs>
          <w:tab w:val="num" w:pos="360"/>
        </w:tabs>
      </w:pPr>
    </w:lvl>
    <w:lvl w:ilvl="5" w:tplc="2D3EE8D0">
      <w:numFmt w:val="none"/>
      <w:lvlText w:val=""/>
      <w:lvlJc w:val="left"/>
      <w:pPr>
        <w:tabs>
          <w:tab w:val="num" w:pos="360"/>
        </w:tabs>
      </w:pPr>
    </w:lvl>
    <w:lvl w:ilvl="6" w:tplc="346EEEC4">
      <w:numFmt w:val="none"/>
      <w:lvlText w:val=""/>
      <w:lvlJc w:val="left"/>
      <w:pPr>
        <w:tabs>
          <w:tab w:val="num" w:pos="360"/>
        </w:tabs>
      </w:pPr>
    </w:lvl>
    <w:lvl w:ilvl="7" w:tplc="60C6211C">
      <w:numFmt w:val="none"/>
      <w:lvlText w:val=""/>
      <w:lvlJc w:val="left"/>
      <w:pPr>
        <w:tabs>
          <w:tab w:val="num" w:pos="360"/>
        </w:tabs>
      </w:pPr>
    </w:lvl>
    <w:lvl w:ilvl="8" w:tplc="7572107C">
      <w:numFmt w:val="none"/>
      <w:lvlText w:val=""/>
      <w:lvlJc w:val="left"/>
      <w:pPr>
        <w:tabs>
          <w:tab w:val="num" w:pos="360"/>
        </w:tabs>
      </w:pPr>
    </w:lvl>
  </w:abstractNum>
  <w:abstractNum w:abstractNumId="2">
    <w:nsid w:val="0C247024"/>
    <w:multiLevelType w:val="hybridMultilevel"/>
    <w:tmpl w:val="C230257E"/>
    <w:lvl w:ilvl="0" w:tplc="04090001">
      <w:start w:val="1"/>
      <w:numFmt w:val="bullet"/>
      <w:lvlText w:val=""/>
      <w:lvlJc w:val="left"/>
      <w:pPr>
        <w:ind w:left="1095" w:hanging="360"/>
      </w:pPr>
      <w:rPr>
        <w:rFonts w:ascii="Symbol" w:hAnsi="Symbol" w:hint="default"/>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3">
    <w:nsid w:val="0C333ABC"/>
    <w:multiLevelType w:val="hybridMultilevel"/>
    <w:tmpl w:val="70EA4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8E1C90"/>
    <w:multiLevelType w:val="hybridMultilevel"/>
    <w:tmpl w:val="0F36D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1B16CA"/>
    <w:multiLevelType w:val="multilevel"/>
    <w:tmpl w:val="0BDE9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C360690"/>
    <w:multiLevelType w:val="hybridMultilevel"/>
    <w:tmpl w:val="CA049F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1F72734"/>
    <w:multiLevelType w:val="multilevel"/>
    <w:tmpl w:val="05C24214"/>
    <w:lvl w:ilvl="0">
      <w:start w:val="1"/>
      <w:numFmt w:val="decimal"/>
      <w:lvlText w:val="%1."/>
      <w:lvlJc w:val="left"/>
      <w:pPr>
        <w:tabs>
          <w:tab w:val="num" w:pos="1440"/>
        </w:tabs>
        <w:ind w:left="1440" w:hanging="360"/>
      </w:pPr>
    </w:lvl>
    <w:lvl w:ilvl="1">
      <w:start w:val="2"/>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
    <w:nsid w:val="2A6F16E5"/>
    <w:multiLevelType w:val="multilevel"/>
    <w:tmpl w:val="F46EB9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C4757F8"/>
    <w:multiLevelType w:val="hybridMultilevel"/>
    <w:tmpl w:val="9C72538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61213A1"/>
    <w:multiLevelType w:val="hybridMultilevel"/>
    <w:tmpl w:val="655E3B5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A650234"/>
    <w:multiLevelType w:val="hybridMultilevel"/>
    <w:tmpl w:val="60B8D6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C943D5A"/>
    <w:multiLevelType w:val="hybridMultilevel"/>
    <w:tmpl w:val="E3E8E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F7A7F4B"/>
    <w:multiLevelType w:val="multilevel"/>
    <w:tmpl w:val="51860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F9C13E4"/>
    <w:multiLevelType w:val="multilevel"/>
    <w:tmpl w:val="7298C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572B2B"/>
    <w:multiLevelType w:val="multilevel"/>
    <w:tmpl w:val="B7EA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3735E7"/>
    <w:multiLevelType w:val="hybridMultilevel"/>
    <w:tmpl w:val="5F22F8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7">
    <w:nsid w:val="4FB63D28"/>
    <w:multiLevelType w:val="multilevel"/>
    <w:tmpl w:val="D6DC3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B92B3C"/>
    <w:multiLevelType w:val="hybridMultilevel"/>
    <w:tmpl w:val="B73C31A0"/>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8296C40"/>
    <w:multiLevelType w:val="hybridMultilevel"/>
    <w:tmpl w:val="6B4A97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AF83439"/>
    <w:multiLevelType w:val="multilevel"/>
    <w:tmpl w:val="6A40A592"/>
    <w:lvl w:ilvl="0">
      <w:start w:val="2"/>
      <w:numFmt w:val="decimal"/>
      <w:lvlText w:val="%1"/>
      <w:lvlJc w:val="left"/>
      <w:pPr>
        <w:ind w:left="480" w:hanging="480"/>
      </w:pPr>
      <w:rPr>
        <w:rFonts w:hint="default"/>
        <w:b/>
        <w:color w:val="000000" w:themeColor="text1"/>
      </w:rPr>
    </w:lvl>
    <w:lvl w:ilvl="1">
      <w:start w:val="1"/>
      <w:numFmt w:val="decimal"/>
      <w:lvlText w:val="%1.%2"/>
      <w:lvlJc w:val="left"/>
      <w:pPr>
        <w:ind w:left="480" w:hanging="480"/>
      </w:pPr>
      <w:rPr>
        <w:rFonts w:hint="default"/>
        <w:b/>
        <w:color w:val="000000" w:themeColor="text1"/>
      </w:rPr>
    </w:lvl>
    <w:lvl w:ilvl="2">
      <w:start w:val="4"/>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800" w:hanging="1800"/>
      </w:pPr>
      <w:rPr>
        <w:rFonts w:hint="default"/>
        <w:b/>
        <w:color w:val="000000" w:themeColor="text1"/>
      </w:rPr>
    </w:lvl>
  </w:abstractNum>
  <w:abstractNum w:abstractNumId="21">
    <w:nsid w:val="5BC02550"/>
    <w:multiLevelType w:val="hybridMultilevel"/>
    <w:tmpl w:val="5F7C850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8A55046"/>
    <w:multiLevelType w:val="hybridMultilevel"/>
    <w:tmpl w:val="AD9E0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2A2FF2"/>
    <w:multiLevelType w:val="multilevel"/>
    <w:tmpl w:val="A05ED9E4"/>
    <w:lvl w:ilvl="0">
      <w:start w:val="1"/>
      <w:numFmt w:val="decimal"/>
      <w:lvlText w:val="%1."/>
      <w:lvlJc w:val="left"/>
      <w:pPr>
        <w:tabs>
          <w:tab w:val="num" w:pos="720"/>
        </w:tabs>
        <w:ind w:left="720" w:hanging="360"/>
      </w:p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nsid w:val="70E71FA5"/>
    <w:multiLevelType w:val="multilevel"/>
    <w:tmpl w:val="49E8C454"/>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4C625F6"/>
    <w:multiLevelType w:val="multilevel"/>
    <w:tmpl w:val="28FA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9B27DB3"/>
    <w:multiLevelType w:val="hybridMultilevel"/>
    <w:tmpl w:val="53461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1"/>
  </w:num>
  <w:num w:numId="3">
    <w:abstractNumId w:val="11"/>
  </w:num>
  <w:num w:numId="4">
    <w:abstractNumId w:val="7"/>
  </w:num>
  <w:num w:numId="5">
    <w:abstractNumId w:val="23"/>
  </w:num>
  <w:num w:numId="6">
    <w:abstractNumId w:val="13"/>
  </w:num>
  <w:num w:numId="7">
    <w:abstractNumId w:val="14"/>
  </w:num>
  <w:num w:numId="8">
    <w:abstractNumId w:val="22"/>
  </w:num>
  <w:num w:numId="9">
    <w:abstractNumId w:val="2"/>
  </w:num>
  <w:num w:numId="10">
    <w:abstractNumId w:val="3"/>
  </w:num>
  <w:num w:numId="11">
    <w:abstractNumId w:val="0"/>
  </w:num>
  <w:num w:numId="12">
    <w:abstractNumId w:val="25"/>
  </w:num>
  <w:num w:numId="13">
    <w:abstractNumId w:val="17"/>
  </w:num>
  <w:num w:numId="14">
    <w:abstractNumId w:val="15"/>
  </w:num>
  <w:num w:numId="15">
    <w:abstractNumId w:val="5"/>
  </w:num>
  <w:num w:numId="16">
    <w:abstractNumId w:val="12"/>
  </w:num>
  <w:num w:numId="17">
    <w:abstractNumId w:val="8"/>
  </w:num>
  <w:num w:numId="18">
    <w:abstractNumId w:val="24"/>
  </w:num>
  <w:num w:numId="19">
    <w:abstractNumId w:val="18"/>
  </w:num>
  <w:num w:numId="20">
    <w:abstractNumId w:val="10"/>
  </w:num>
  <w:num w:numId="21">
    <w:abstractNumId w:val="20"/>
  </w:num>
  <w:num w:numId="22">
    <w:abstractNumId w:val="16"/>
  </w:num>
  <w:num w:numId="23">
    <w:abstractNumId w:val="6"/>
  </w:num>
  <w:num w:numId="24">
    <w:abstractNumId w:val="19"/>
  </w:num>
  <w:num w:numId="25">
    <w:abstractNumId w:val="26"/>
  </w:num>
  <w:num w:numId="26">
    <w:abstractNumId w:val="4"/>
  </w:num>
  <w:num w:numId="27">
    <w:abstractNumId w:val="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50E0C"/>
    <w:rsid w:val="000565C1"/>
    <w:rsid w:val="000E08B2"/>
    <w:rsid w:val="000F6E83"/>
    <w:rsid w:val="00106649"/>
    <w:rsid w:val="00122267"/>
    <w:rsid w:val="001270EF"/>
    <w:rsid w:val="00144C47"/>
    <w:rsid w:val="00156A36"/>
    <w:rsid w:val="00191947"/>
    <w:rsid w:val="00191BFC"/>
    <w:rsid w:val="0019385D"/>
    <w:rsid w:val="001C1585"/>
    <w:rsid w:val="0027535E"/>
    <w:rsid w:val="00291DED"/>
    <w:rsid w:val="002A0842"/>
    <w:rsid w:val="002B095F"/>
    <w:rsid w:val="002C6523"/>
    <w:rsid w:val="002F6FC0"/>
    <w:rsid w:val="002F78FE"/>
    <w:rsid w:val="003743C4"/>
    <w:rsid w:val="00391248"/>
    <w:rsid w:val="003C4C37"/>
    <w:rsid w:val="003C4D75"/>
    <w:rsid w:val="003E78C1"/>
    <w:rsid w:val="003F2A93"/>
    <w:rsid w:val="00410612"/>
    <w:rsid w:val="00446768"/>
    <w:rsid w:val="004E188D"/>
    <w:rsid w:val="00534704"/>
    <w:rsid w:val="005A7C11"/>
    <w:rsid w:val="005F5E1E"/>
    <w:rsid w:val="006425A9"/>
    <w:rsid w:val="00696C43"/>
    <w:rsid w:val="00702F0C"/>
    <w:rsid w:val="00716FB5"/>
    <w:rsid w:val="00720096"/>
    <w:rsid w:val="00757DC8"/>
    <w:rsid w:val="007C2E0B"/>
    <w:rsid w:val="00826296"/>
    <w:rsid w:val="00845872"/>
    <w:rsid w:val="00850E0C"/>
    <w:rsid w:val="0090228F"/>
    <w:rsid w:val="00983316"/>
    <w:rsid w:val="00985C37"/>
    <w:rsid w:val="00987722"/>
    <w:rsid w:val="009A0FD7"/>
    <w:rsid w:val="009A122F"/>
    <w:rsid w:val="009B063A"/>
    <w:rsid w:val="00A01749"/>
    <w:rsid w:val="00A40DA0"/>
    <w:rsid w:val="00A84B00"/>
    <w:rsid w:val="00A958A4"/>
    <w:rsid w:val="00AF746C"/>
    <w:rsid w:val="00B35E23"/>
    <w:rsid w:val="00B53657"/>
    <w:rsid w:val="00B75C9F"/>
    <w:rsid w:val="00B776B2"/>
    <w:rsid w:val="00BA1A75"/>
    <w:rsid w:val="00BA1FAD"/>
    <w:rsid w:val="00BB1FEC"/>
    <w:rsid w:val="00C52393"/>
    <w:rsid w:val="00CB7CC6"/>
    <w:rsid w:val="00D43D85"/>
    <w:rsid w:val="00D4668A"/>
    <w:rsid w:val="00D8224B"/>
    <w:rsid w:val="00D97C3A"/>
    <w:rsid w:val="00DA7809"/>
    <w:rsid w:val="00DD2411"/>
    <w:rsid w:val="00DD3A78"/>
    <w:rsid w:val="00E022D6"/>
    <w:rsid w:val="00E841D2"/>
    <w:rsid w:val="00ED0DB3"/>
    <w:rsid w:val="00ED550E"/>
    <w:rsid w:val="00F20E62"/>
    <w:rsid w:val="00FB3E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colormenu v:ext="edit" fillcolor="none [3213]" strokecolor="none [3069]"/>
    </o:shapedefaults>
    <o:shapelayout v:ext="edit">
      <o:idmap v:ext="edit" data="1"/>
      <o:rules v:ext="edit">
        <o:r id="V:Rule15" type="connector" idref="#_x0000_s1078"/>
        <o:r id="V:Rule16" type="connector" idref="#_x0000_s1079"/>
        <o:r id="V:Rule17" type="connector" idref="#_x0000_s1084"/>
        <o:r id="V:Rule18" type="connector" idref="#_x0000_s1071"/>
        <o:r id="V:Rule19" type="connector" idref="#_x0000_s1085"/>
        <o:r id="V:Rule20" type="connector" idref="#_x0000_s1086"/>
        <o:r id="V:Rule21" type="connector" idref="#_x0000_s1082"/>
        <o:r id="V:Rule22" type="connector" idref="#_x0000_s1073"/>
        <o:r id="V:Rule23" type="connector" idref="#_x0000_s1083"/>
        <o:r id="V:Rule24" type="connector" idref="#_x0000_s1074"/>
        <o:r id="V:Rule25" type="connector" idref="#_x0000_s1076"/>
        <o:r id="V:Rule26" type="connector" idref="#_x0000_s1081"/>
        <o:r id="V:Rule27" type="connector" idref="#_x0000_s1077"/>
        <o:r id="V:Rule28" type="connector" idref="#_x0000_s10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850E0C"/>
    <w:pPr>
      <w:widowControl w:val="0"/>
      <w:spacing w:after="0" w:line="240" w:lineRule="auto"/>
    </w:pPr>
    <w:rPr>
      <w:rFonts w:ascii="Calibri" w:eastAsia="Calibri" w:hAnsi="Calibri" w:cs="Times New Roman"/>
    </w:rPr>
  </w:style>
  <w:style w:type="paragraph" w:styleId="Heading1">
    <w:name w:val="heading 1"/>
    <w:basedOn w:val="Normal"/>
    <w:link w:val="Heading1Char"/>
    <w:autoRedefine/>
    <w:uiPriority w:val="1"/>
    <w:qFormat/>
    <w:rsid w:val="00AF746C"/>
    <w:pPr>
      <w:spacing w:before="400" w:line="960" w:lineRule="auto"/>
      <w:jc w:val="center"/>
      <w:outlineLvl w:val="0"/>
    </w:pPr>
    <w:rPr>
      <w:rFonts w:ascii="Times New Roman" w:eastAsia="Times New Roman" w:hAnsi="Times New Roman"/>
      <w:b/>
      <w:bCs/>
      <w:sz w:val="28"/>
      <w:szCs w:val="24"/>
    </w:rPr>
  </w:style>
  <w:style w:type="paragraph" w:styleId="Heading2">
    <w:name w:val="heading 2"/>
    <w:basedOn w:val="Normal"/>
    <w:next w:val="Normal"/>
    <w:link w:val="Heading2Char"/>
    <w:uiPriority w:val="9"/>
    <w:unhideWhenUsed/>
    <w:qFormat/>
    <w:rsid w:val="00850E0C"/>
    <w:pPr>
      <w:keepNext/>
      <w:keepLines/>
      <w:spacing w:before="200"/>
      <w:outlineLvl w:val="1"/>
    </w:pPr>
    <w:rPr>
      <w:rFonts w:ascii="Times New Roman" w:eastAsiaTheme="majorEastAsia" w:hAnsi="Times New Roman" w:cstheme="majorBidi"/>
      <w:b/>
      <w:bCs/>
      <w:color w:val="000000" w:themeColor="text1"/>
      <w:sz w:val="28"/>
      <w:szCs w:val="26"/>
    </w:rPr>
  </w:style>
  <w:style w:type="paragraph" w:styleId="Heading3">
    <w:name w:val="heading 3"/>
    <w:basedOn w:val="Normal"/>
    <w:next w:val="Normal"/>
    <w:link w:val="Heading3Char"/>
    <w:uiPriority w:val="9"/>
    <w:unhideWhenUsed/>
    <w:qFormat/>
    <w:rsid w:val="00850E0C"/>
    <w:pPr>
      <w:keepNext/>
      <w:keepLines/>
      <w:spacing w:before="200"/>
      <w:outlineLvl w:val="2"/>
    </w:pPr>
    <w:rPr>
      <w:rFonts w:ascii="Times New Roman" w:eastAsiaTheme="majorEastAsia" w:hAnsi="Times New Roman" w:cstheme="majorBidi"/>
      <w:b/>
      <w:bCs/>
      <w:sz w:val="24"/>
    </w:rPr>
  </w:style>
  <w:style w:type="paragraph" w:styleId="Heading4">
    <w:name w:val="heading 4"/>
    <w:basedOn w:val="Normal"/>
    <w:next w:val="Normal"/>
    <w:link w:val="Heading4Char"/>
    <w:uiPriority w:val="9"/>
    <w:unhideWhenUsed/>
    <w:qFormat/>
    <w:rsid w:val="00850E0C"/>
    <w:pPr>
      <w:keepNext/>
      <w:keepLines/>
      <w:spacing w:before="200"/>
      <w:outlineLvl w:val="3"/>
    </w:pPr>
    <w:rPr>
      <w:rFonts w:ascii="Times New Roman" w:eastAsiaTheme="majorEastAsia" w:hAnsi="Times New Roman" w:cstheme="majorBidi"/>
      <w:b/>
      <w:bCs/>
      <w:iCs/>
      <w:sz w:val="24"/>
    </w:rPr>
  </w:style>
  <w:style w:type="paragraph" w:styleId="Heading5">
    <w:name w:val="heading 5"/>
    <w:basedOn w:val="Normal"/>
    <w:next w:val="Normal"/>
    <w:link w:val="Heading5Char"/>
    <w:uiPriority w:val="9"/>
    <w:unhideWhenUsed/>
    <w:qFormat/>
    <w:rsid w:val="00850E0C"/>
    <w:pPr>
      <w:keepNext/>
      <w:keepLines/>
      <w:spacing w:before="200"/>
      <w:jc w:val="center"/>
      <w:outlineLvl w:val="4"/>
    </w:pPr>
    <w:rPr>
      <w:rFonts w:ascii="Times New Roman" w:eastAsiaTheme="majorEastAsia" w:hAnsi="Times New Roman" w:cstheme="majorBidi"/>
      <w:sz w:val="24"/>
    </w:rPr>
  </w:style>
  <w:style w:type="paragraph" w:styleId="Heading6">
    <w:name w:val="heading 6"/>
    <w:basedOn w:val="Normal"/>
    <w:next w:val="Normal"/>
    <w:link w:val="Heading6Char"/>
    <w:uiPriority w:val="9"/>
    <w:unhideWhenUsed/>
    <w:qFormat/>
    <w:rsid w:val="00850E0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AF746C"/>
    <w:rPr>
      <w:rFonts w:ascii="Times New Roman" w:eastAsia="Times New Roman" w:hAnsi="Times New Roman" w:cs="Times New Roman"/>
      <w:b/>
      <w:bCs/>
      <w:sz w:val="28"/>
      <w:szCs w:val="24"/>
    </w:rPr>
  </w:style>
  <w:style w:type="character" w:customStyle="1" w:styleId="Heading2Char">
    <w:name w:val="Heading 2 Char"/>
    <w:basedOn w:val="DefaultParagraphFont"/>
    <w:link w:val="Heading2"/>
    <w:uiPriority w:val="9"/>
    <w:rsid w:val="00850E0C"/>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850E0C"/>
    <w:rPr>
      <w:rFonts w:ascii="Times New Roman" w:eastAsiaTheme="majorEastAsia" w:hAnsi="Times New Roman" w:cstheme="majorBidi"/>
      <w:b/>
      <w:bCs/>
      <w:sz w:val="24"/>
    </w:rPr>
  </w:style>
  <w:style w:type="character" w:customStyle="1" w:styleId="Heading4Char">
    <w:name w:val="Heading 4 Char"/>
    <w:basedOn w:val="DefaultParagraphFont"/>
    <w:link w:val="Heading4"/>
    <w:uiPriority w:val="9"/>
    <w:rsid w:val="00850E0C"/>
    <w:rPr>
      <w:rFonts w:ascii="Times New Roman" w:eastAsiaTheme="majorEastAsia" w:hAnsi="Times New Roman" w:cstheme="majorBidi"/>
      <w:b/>
      <w:bCs/>
      <w:iCs/>
      <w:sz w:val="24"/>
    </w:rPr>
  </w:style>
  <w:style w:type="character" w:customStyle="1" w:styleId="Heading5Char">
    <w:name w:val="Heading 5 Char"/>
    <w:basedOn w:val="DefaultParagraphFont"/>
    <w:link w:val="Heading5"/>
    <w:uiPriority w:val="9"/>
    <w:rsid w:val="00850E0C"/>
    <w:rPr>
      <w:rFonts w:ascii="Times New Roman" w:eastAsiaTheme="majorEastAsia" w:hAnsi="Times New Roman" w:cstheme="majorBidi"/>
      <w:sz w:val="24"/>
    </w:rPr>
  </w:style>
  <w:style w:type="character" w:customStyle="1" w:styleId="Heading6Char">
    <w:name w:val="Heading 6 Char"/>
    <w:basedOn w:val="DefaultParagraphFont"/>
    <w:link w:val="Heading6"/>
    <w:uiPriority w:val="9"/>
    <w:rsid w:val="00850E0C"/>
    <w:rPr>
      <w:rFonts w:asciiTheme="majorHAnsi" w:eastAsiaTheme="majorEastAsia" w:hAnsiTheme="majorHAnsi" w:cstheme="majorBidi"/>
      <w:i/>
      <w:iCs/>
      <w:color w:val="243F60" w:themeColor="accent1" w:themeShade="7F"/>
    </w:rPr>
  </w:style>
  <w:style w:type="paragraph" w:styleId="BalloonText">
    <w:name w:val="Balloon Text"/>
    <w:basedOn w:val="Normal"/>
    <w:link w:val="BalloonTextChar"/>
    <w:uiPriority w:val="99"/>
    <w:semiHidden/>
    <w:unhideWhenUsed/>
    <w:rsid w:val="00850E0C"/>
    <w:rPr>
      <w:rFonts w:ascii="Tahoma" w:hAnsi="Tahoma" w:cs="Tahoma"/>
      <w:sz w:val="16"/>
      <w:szCs w:val="16"/>
    </w:rPr>
  </w:style>
  <w:style w:type="character" w:customStyle="1" w:styleId="BalloonTextChar">
    <w:name w:val="Balloon Text Char"/>
    <w:basedOn w:val="DefaultParagraphFont"/>
    <w:link w:val="BalloonText"/>
    <w:uiPriority w:val="99"/>
    <w:semiHidden/>
    <w:rsid w:val="00850E0C"/>
    <w:rPr>
      <w:rFonts w:ascii="Tahoma" w:eastAsia="Calibri" w:hAnsi="Tahoma" w:cs="Tahoma"/>
      <w:sz w:val="16"/>
      <w:szCs w:val="16"/>
    </w:rPr>
  </w:style>
  <w:style w:type="paragraph" w:styleId="ListParagraph">
    <w:name w:val="List Paragraph"/>
    <w:basedOn w:val="Normal"/>
    <w:uiPriority w:val="34"/>
    <w:qFormat/>
    <w:rsid w:val="00850E0C"/>
  </w:style>
  <w:style w:type="paragraph" w:styleId="NormalWeb">
    <w:name w:val="Normal (Web)"/>
    <w:basedOn w:val="Normal"/>
    <w:link w:val="NormalWebChar"/>
    <w:uiPriority w:val="99"/>
    <w:unhideWhenUsed/>
    <w:rsid w:val="00850E0C"/>
    <w:pPr>
      <w:widowControl/>
      <w:spacing w:before="100" w:beforeAutospacing="1" w:after="100" w:afterAutospacing="1"/>
    </w:pPr>
    <w:rPr>
      <w:rFonts w:ascii="Times New Roman" w:eastAsia="Times New Roman" w:hAnsi="Times New Roman"/>
      <w:sz w:val="24"/>
      <w:szCs w:val="24"/>
    </w:rPr>
  </w:style>
  <w:style w:type="character" w:customStyle="1" w:styleId="NormalWebChar">
    <w:name w:val="Normal (Web) Char"/>
    <w:basedOn w:val="DefaultParagraphFont"/>
    <w:link w:val="NormalWeb"/>
    <w:uiPriority w:val="99"/>
    <w:rsid w:val="00850E0C"/>
    <w:rPr>
      <w:rFonts w:ascii="Times New Roman" w:eastAsia="Times New Roman" w:hAnsi="Times New Roman" w:cs="Times New Roman"/>
      <w:sz w:val="24"/>
      <w:szCs w:val="24"/>
    </w:rPr>
  </w:style>
  <w:style w:type="character" w:customStyle="1" w:styleId="goohl1">
    <w:name w:val="goohl1"/>
    <w:basedOn w:val="DefaultParagraphFont"/>
    <w:rsid w:val="00850E0C"/>
  </w:style>
  <w:style w:type="character" w:customStyle="1" w:styleId="goohl2">
    <w:name w:val="goohl2"/>
    <w:basedOn w:val="DefaultParagraphFont"/>
    <w:rsid w:val="00850E0C"/>
  </w:style>
  <w:style w:type="paragraph" w:styleId="Header">
    <w:name w:val="header"/>
    <w:basedOn w:val="Normal"/>
    <w:link w:val="HeaderChar"/>
    <w:uiPriority w:val="99"/>
    <w:semiHidden/>
    <w:unhideWhenUsed/>
    <w:rsid w:val="00850E0C"/>
    <w:pPr>
      <w:tabs>
        <w:tab w:val="center" w:pos="4680"/>
        <w:tab w:val="right" w:pos="9360"/>
      </w:tabs>
    </w:pPr>
  </w:style>
  <w:style w:type="character" w:customStyle="1" w:styleId="HeaderChar">
    <w:name w:val="Header Char"/>
    <w:basedOn w:val="DefaultParagraphFont"/>
    <w:link w:val="Header"/>
    <w:uiPriority w:val="99"/>
    <w:semiHidden/>
    <w:rsid w:val="00850E0C"/>
    <w:rPr>
      <w:rFonts w:ascii="Calibri" w:eastAsia="Calibri" w:hAnsi="Calibri" w:cs="Times New Roman"/>
    </w:rPr>
  </w:style>
  <w:style w:type="paragraph" w:styleId="Footer">
    <w:name w:val="footer"/>
    <w:basedOn w:val="Normal"/>
    <w:link w:val="FooterChar"/>
    <w:uiPriority w:val="99"/>
    <w:unhideWhenUsed/>
    <w:rsid w:val="00850E0C"/>
    <w:pPr>
      <w:tabs>
        <w:tab w:val="center" w:pos="4680"/>
        <w:tab w:val="right" w:pos="9360"/>
      </w:tabs>
    </w:pPr>
  </w:style>
  <w:style w:type="character" w:customStyle="1" w:styleId="FooterChar">
    <w:name w:val="Footer Char"/>
    <w:basedOn w:val="DefaultParagraphFont"/>
    <w:link w:val="Footer"/>
    <w:uiPriority w:val="99"/>
    <w:rsid w:val="00850E0C"/>
    <w:rPr>
      <w:rFonts w:ascii="Calibri" w:eastAsia="Calibri" w:hAnsi="Calibri" w:cs="Times New Roman"/>
    </w:rPr>
  </w:style>
  <w:style w:type="paragraph" w:styleId="TOCHeading">
    <w:name w:val="TOC Heading"/>
    <w:basedOn w:val="Heading1"/>
    <w:next w:val="Normal"/>
    <w:uiPriority w:val="39"/>
    <w:unhideWhenUsed/>
    <w:qFormat/>
    <w:rsid w:val="00850E0C"/>
    <w:pPr>
      <w:keepNext/>
      <w:keepLines/>
      <w:widowControl/>
      <w:spacing w:before="480" w:line="276" w:lineRule="auto"/>
      <w:outlineLvl w:val="9"/>
    </w:pPr>
    <w:rPr>
      <w:rFonts w:asciiTheme="majorHAnsi" w:eastAsiaTheme="majorEastAsia" w:hAnsiTheme="majorHAnsi" w:cstheme="majorBidi"/>
      <w:color w:val="365F91" w:themeColor="accent1" w:themeShade="BF"/>
    </w:rPr>
  </w:style>
  <w:style w:type="paragraph" w:styleId="TOC1">
    <w:name w:val="toc 1"/>
    <w:basedOn w:val="Normal"/>
    <w:next w:val="Normal"/>
    <w:autoRedefine/>
    <w:uiPriority w:val="39"/>
    <w:unhideWhenUsed/>
    <w:qFormat/>
    <w:rsid w:val="00850E0C"/>
    <w:pPr>
      <w:spacing w:before="120" w:line="360" w:lineRule="auto"/>
    </w:pPr>
    <w:rPr>
      <w:rFonts w:ascii="Times New Roman" w:hAnsi="Times New Roman" w:cstheme="minorHAnsi"/>
      <w:b/>
      <w:bCs/>
      <w:iCs/>
      <w:sz w:val="28"/>
      <w:szCs w:val="24"/>
    </w:rPr>
  </w:style>
  <w:style w:type="character" w:styleId="Hyperlink">
    <w:name w:val="Hyperlink"/>
    <w:basedOn w:val="DefaultParagraphFont"/>
    <w:uiPriority w:val="99"/>
    <w:unhideWhenUsed/>
    <w:rsid w:val="00850E0C"/>
    <w:rPr>
      <w:color w:val="0000FF" w:themeColor="hyperlink"/>
      <w:u w:val="single"/>
    </w:rPr>
  </w:style>
  <w:style w:type="paragraph" w:customStyle="1" w:styleId="Default">
    <w:name w:val="Default"/>
    <w:rsid w:val="00850E0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850E0C"/>
    <w:pPr>
      <w:spacing w:after="0" w:line="240" w:lineRule="auto"/>
    </w:pPr>
    <w:rPr>
      <w:lang w:val="en-I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basedOn w:val="DefaultParagraphFont"/>
    <w:rsid w:val="00850E0C"/>
  </w:style>
  <w:style w:type="paragraph" w:styleId="HTMLPreformatted">
    <w:name w:val="HTML Preformatted"/>
    <w:basedOn w:val="Normal"/>
    <w:link w:val="HTMLPreformattedChar"/>
    <w:uiPriority w:val="99"/>
    <w:unhideWhenUsed/>
    <w:rsid w:val="00850E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850E0C"/>
    <w:rPr>
      <w:rFonts w:ascii="Courier New" w:eastAsia="Times New Roman" w:hAnsi="Courier New" w:cs="Courier New"/>
      <w:sz w:val="20"/>
      <w:szCs w:val="20"/>
    </w:rPr>
  </w:style>
  <w:style w:type="character" w:customStyle="1" w:styleId="typ">
    <w:name w:val="typ"/>
    <w:basedOn w:val="DefaultParagraphFont"/>
    <w:rsid w:val="00850E0C"/>
  </w:style>
  <w:style w:type="character" w:customStyle="1" w:styleId="pln">
    <w:name w:val="pln"/>
    <w:basedOn w:val="DefaultParagraphFont"/>
    <w:rsid w:val="00850E0C"/>
  </w:style>
  <w:style w:type="character" w:customStyle="1" w:styleId="pun">
    <w:name w:val="pun"/>
    <w:basedOn w:val="DefaultParagraphFont"/>
    <w:rsid w:val="00850E0C"/>
  </w:style>
  <w:style w:type="character" w:customStyle="1" w:styleId="lit">
    <w:name w:val="lit"/>
    <w:basedOn w:val="DefaultParagraphFont"/>
    <w:rsid w:val="00850E0C"/>
  </w:style>
  <w:style w:type="character" w:customStyle="1" w:styleId="kwd">
    <w:name w:val="kwd"/>
    <w:basedOn w:val="DefaultParagraphFont"/>
    <w:rsid w:val="00850E0C"/>
  </w:style>
  <w:style w:type="paragraph" w:styleId="TOC2">
    <w:name w:val="toc 2"/>
    <w:basedOn w:val="Normal"/>
    <w:next w:val="Normal"/>
    <w:autoRedefine/>
    <w:uiPriority w:val="39"/>
    <w:unhideWhenUsed/>
    <w:qFormat/>
    <w:rsid w:val="00850E0C"/>
    <w:pPr>
      <w:spacing w:before="120" w:line="360" w:lineRule="auto"/>
      <w:ind w:left="720"/>
    </w:pPr>
    <w:rPr>
      <w:rFonts w:ascii="Times New Roman" w:hAnsi="Times New Roman" w:cstheme="minorHAnsi"/>
      <w:bCs/>
      <w:sz w:val="28"/>
    </w:rPr>
  </w:style>
  <w:style w:type="paragraph" w:styleId="TOC3">
    <w:name w:val="toc 3"/>
    <w:basedOn w:val="Normal"/>
    <w:next w:val="Normal"/>
    <w:autoRedefine/>
    <w:uiPriority w:val="39"/>
    <w:unhideWhenUsed/>
    <w:qFormat/>
    <w:rsid w:val="00850E0C"/>
    <w:pPr>
      <w:spacing w:line="360" w:lineRule="auto"/>
      <w:ind w:left="1440"/>
    </w:pPr>
    <w:rPr>
      <w:rFonts w:ascii="Times New Roman" w:hAnsi="Times New Roman" w:cstheme="minorHAnsi"/>
      <w:sz w:val="26"/>
      <w:szCs w:val="20"/>
    </w:rPr>
  </w:style>
  <w:style w:type="character" w:styleId="Strong">
    <w:name w:val="Strong"/>
    <w:basedOn w:val="DefaultParagraphFont"/>
    <w:uiPriority w:val="22"/>
    <w:qFormat/>
    <w:rsid w:val="00850E0C"/>
    <w:rPr>
      <w:b/>
      <w:bCs/>
    </w:rPr>
  </w:style>
  <w:style w:type="character" w:styleId="HTMLCode">
    <w:name w:val="HTML Code"/>
    <w:basedOn w:val="DefaultParagraphFont"/>
    <w:uiPriority w:val="99"/>
    <w:semiHidden/>
    <w:unhideWhenUsed/>
    <w:rsid w:val="00850E0C"/>
    <w:rPr>
      <w:rFonts w:ascii="Courier New" w:eastAsia="Times New Roman" w:hAnsi="Courier New" w:cs="Courier New"/>
      <w:sz w:val="20"/>
      <w:szCs w:val="20"/>
    </w:rPr>
  </w:style>
  <w:style w:type="character" w:styleId="Emphasis">
    <w:name w:val="Emphasis"/>
    <w:basedOn w:val="DefaultParagraphFont"/>
    <w:uiPriority w:val="20"/>
    <w:qFormat/>
    <w:rsid w:val="00850E0C"/>
    <w:rPr>
      <w:i/>
      <w:iCs/>
    </w:rPr>
  </w:style>
  <w:style w:type="character" w:customStyle="1" w:styleId="mw-headline">
    <w:name w:val="mw-headline"/>
    <w:basedOn w:val="DefaultParagraphFont"/>
    <w:rsid w:val="00850E0C"/>
  </w:style>
  <w:style w:type="character" w:customStyle="1" w:styleId="mw-editsection">
    <w:name w:val="mw-editsection"/>
    <w:basedOn w:val="DefaultParagraphFont"/>
    <w:rsid w:val="00850E0C"/>
  </w:style>
  <w:style w:type="character" w:customStyle="1" w:styleId="mw-editsection-bracket">
    <w:name w:val="mw-editsection-bracket"/>
    <w:basedOn w:val="DefaultParagraphFont"/>
    <w:rsid w:val="00850E0C"/>
  </w:style>
  <w:style w:type="paragraph" w:customStyle="1" w:styleId="description">
    <w:name w:val="description"/>
    <w:basedOn w:val="Normal"/>
    <w:rsid w:val="00850E0C"/>
    <w:pPr>
      <w:widowControl/>
      <w:spacing w:before="100" w:beforeAutospacing="1" w:after="100" w:afterAutospacing="1"/>
    </w:pPr>
    <w:rPr>
      <w:rFonts w:ascii="Times New Roman" w:eastAsia="Times New Roman" w:hAnsi="Times New Roman"/>
      <w:sz w:val="24"/>
      <w:szCs w:val="24"/>
    </w:rPr>
  </w:style>
  <w:style w:type="paragraph" w:styleId="TOC5">
    <w:name w:val="toc 5"/>
    <w:basedOn w:val="Normal"/>
    <w:next w:val="Normal"/>
    <w:autoRedefine/>
    <w:uiPriority w:val="39"/>
    <w:unhideWhenUsed/>
    <w:rsid w:val="00850E0C"/>
    <w:pPr>
      <w:ind w:left="880"/>
    </w:pPr>
    <w:rPr>
      <w:rFonts w:ascii="Times New Roman" w:hAnsi="Times New Roman" w:cstheme="minorHAnsi"/>
      <w:sz w:val="24"/>
      <w:szCs w:val="20"/>
    </w:rPr>
  </w:style>
  <w:style w:type="paragraph" w:styleId="TOC4">
    <w:name w:val="toc 4"/>
    <w:basedOn w:val="Normal"/>
    <w:next w:val="Normal"/>
    <w:autoRedefine/>
    <w:uiPriority w:val="39"/>
    <w:unhideWhenUsed/>
    <w:rsid w:val="00850E0C"/>
    <w:pPr>
      <w:tabs>
        <w:tab w:val="right" w:leader="dot" w:pos="8775"/>
      </w:tabs>
      <w:spacing w:line="360" w:lineRule="auto"/>
      <w:ind w:left="9360"/>
    </w:pPr>
    <w:rPr>
      <w:rFonts w:ascii="Times New Roman" w:hAnsi="Times New Roman" w:cstheme="minorHAnsi"/>
      <w:sz w:val="24"/>
      <w:szCs w:val="20"/>
    </w:rPr>
  </w:style>
  <w:style w:type="paragraph" w:styleId="TOC6">
    <w:name w:val="toc 6"/>
    <w:basedOn w:val="Normal"/>
    <w:next w:val="Normal"/>
    <w:autoRedefine/>
    <w:uiPriority w:val="39"/>
    <w:unhideWhenUsed/>
    <w:rsid w:val="00850E0C"/>
    <w:pPr>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850E0C"/>
    <w:pPr>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850E0C"/>
    <w:pPr>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850E0C"/>
    <w:pPr>
      <w:ind w:left="1760"/>
    </w:pPr>
    <w:rPr>
      <w:rFonts w:asciiTheme="minorHAnsi" w:hAnsiTheme="minorHAnsi" w:cstheme="minorHAnsi"/>
      <w:sz w:val="20"/>
      <w:szCs w:val="20"/>
    </w:rPr>
  </w:style>
  <w:style w:type="character" w:styleId="FollowedHyperlink">
    <w:name w:val="FollowedHyperlink"/>
    <w:basedOn w:val="DefaultParagraphFont"/>
    <w:uiPriority w:val="99"/>
    <w:semiHidden/>
    <w:unhideWhenUsed/>
    <w:rsid w:val="00850E0C"/>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49696881">
      <w:bodyDiv w:val="1"/>
      <w:marLeft w:val="0"/>
      <w:marRight w:val="0"/>
      <w:marTop w:val="0"/>
      <w:marBottom w:val="0"/>
      <w:divBdr>
        <w:top w:val="none" w:sz="0" w:space="0" w:color="auto"/>
        <w:left w:val="none" w:sz="0" w:space="0" w:color="auto"/>
        <w:bottom w:val="none" w:sz="0" w:space="0" w:color="auto"/>
        <w:right w:val="none" w:sz="0" w:space="0" w:color="auto"/>
      </w:divBdr>
      <w:divsChild>
        <w:div w:id="741370454">
          <w:marLeft w:val="0"/>
          <w:marRight w:val="0"/>
          <w:marTop w:val="0"/>
          <w:marBottom w:val="0"/>
          <w:divBdr>
            <w:top w:val="none" w:sz="0" w:space="0" w:color="auto"/>
            <w:left w:val="none" w:sz="0" w:space="0" w:color="auto"/>
            <w:bottom w:val="none" w:sz="0" w:space="0" w:color="auto"/>
            <w:right w:val="none" w:sz="0" w:space="0" w:color="auto"/>
          </w:divBdr>
        </w:div>
        <w:div w:id="438263909">
          <w:marLeft w:val="0"/>
          <w:marRight w:val="0"/>
          <w:marTop w:val="0"/>
          <w:marBottom w:val="0"/>
          <w:divBdr>
            <w:top w:val="none" w:sz="0" w:space="0" w:color="auto"/>
            <w:left w:val="none" w:sz="0" w:space="0" w:color="auto"/>
            <w:bottom w:val="none" w:sz="0" w:space="0" w:color="auto"/>
            <w:right w:val="none" w:sz="0" w:space="0" w:color="auto"/>
          </w:divBdr>
        </w:div>
        <w:div w:id="745804166">
          <w:marLeft w:val="0"/>
          <w:marRight w:val="0"/>
          <w:marTop w:val="0"/>
          <w:marBottom w:val="0"/>
          <w:divBdr>
            <w:top w:val="none" w:sz="0" w:space="0" w:color="auto"/>
            <w:left w:val="none" w:sz="0" w:space="0" w:color="auto"/>
            <w:bottom w:val="none" w:sz="0" w:space="0" w:color="auto"/>
            <w:right w:val="none" w:sz="0" w:space="0" w:color="auto"/>
          </w:divBdr>
        </w:div>
        <w:div w:id="1101947512">
          <w:marLeft w:val="0"/>
          <w:marRight w:val="0"/>
          <w:marTop w:val="0"/>
          <w:marBottom w:val="0"/>
          <w:divBdr>
            <w:top w:val="none" w:sz="0" w:space="0" w:color="auto"/>
            <w:left w:val="none" w:sz="0" w:space="0" w:color="auto"/>
            <w:bottom w:val="none" w:sz="0" w:space="0" w:color="auto"/>
            <w:right w:val="none" w:sz="0" w:space="0" w:color="auto"/>
          </w:divBdr>
        </w:div>
        <w:div w:id="1273824359">
          <w:marLeft w:val="0"/>
          <w:marRight w:val="0"/>
          <w:marTop w:val="0"/>
          <w:marBottom w:val="0"/>
          <w:divBdr>
            <w:top w:val="none" w:sz="0" w:space="0" w:color="auto"/>
            <w:left w:val="none" w:sz="0" w:space="0" w:color="auto"/>
            <w:bottom w:val="none" w:sz="0" w:space="0" w:color="auto"/>
            <w:right w:val="none" w:sz="0" w:space="0" w:color="auto"/>
          </w:divBdr>
        </w:div>
        <w:div w:id="2067337632">
          <w:marLeft w:val="0"/>
          <w:marRight w:val="0"/>
          <w:marTop w:val="0"/>
          <w:marBottom w:val="0"/>
          <w:divBdr>
            <w:top w:val="none" w:sz="0" w:space="0" w:color="auto"/>
            <w:left w:val="none" w:sz="0" w:space="0" w:color="auto"/>
            <w:bottom w:val="none" w:sz="0" w:space="0" w:color="auto"/>
            <w:right w:val="none" w:sz="0" w:space="0" w:color="auto"/>
          </w:divBdr>
        </w:div>
        <w:div w:id="660737289">
          <w:marLeft w:val="0"/>
          <w:marRight w:val="0"/>
          <w:marTop w:val="0"/>
          <w:marBottom w:val="0"/>
          <w:divBdr>
            <w:top w:val="none" w:sz="0" w:space="0" w:color="auto"/>
            <w:left w:val="none" w:sz="0" w:space="0" w:color="auto"/>
            <w:bottom w:val="none" w:sz="0" w:space="0" w:color="auto"/>
            <w:right w:val="none" w:sz="0" w:space="0" w:color="auto"/>
          </w:divBdr>
        </w:div>
        <w:div w:id="704208175">
          <w:marLeft w:val="0"/>
          <w:marRight w:val="0"/>
          <w:marTop w:val="0"/>
          <w:marBottom w:val="0"/>
          <w:divBdr>
            <w:top w:val="none" w:sz="0" w:space="0" w:color="auto"/>
            <w:left w:val="none" w:sz="0" w:space="0" w:color="auto"/>
            <w:bottom w:val="none" w:sz="0" w:space="0" w:color="auto"/>
            <w:right w:val="none" w:sz="0" w:space="0" w:color="auto"/>
          </w:divBdr>
        </w:div>
        <w:div w:id="180555374">
          <w:marLeft w:val="0"/>
          <w:marRight w:val="0"/>
          <w:marTop w:val="0"/>
          <w:marBottom w:val="0"/>
          <w:divBdr>
            <w:top w:val="none" w:sz="0" w:space="0" w:color="auto"/>
            <w:left w:val="none" w:sz="0" w:space="0" w:color="auto"/>
            <w:bottom w:val="none" w:sz="0" w:space="0" w:color="auto"/>
            <w:right w:val="none" w:sz="0" w:space="0" w:color="auto"/>
          </w:divBdr>
        </w:div>
        <w:div w:id="331688690">
          <w:marLeft w:val="0"/>
          <w:marRight w:val="0"/>
          <w:marTop w:val="0"/>
          <w:marBottom w:val="0"/>
          <w:divBdr>
            <w:top w:val="none" w:sz="0" w:space="0" w:color="auto"/>
            <w:left w:val="none" w:sz="0" w:space="0" w:color="auto"/>
            <w:bottom w:val="none" w:sz="0" w:space="0" w:color="auto"/>
            <w:right w:val="none" w:sz="0" w:space="0" w:color="auto"/>
          </w:divBdr>
        </w:div>
        <w:div w:id="170294469">
          <w:marLeft w:val="0"/>
          <w:marRight w:val="0"/>
          <w:marTop w:val="0"/>
          <w:marBottom w:val="0"/>
          <w:divBdr>
            <w:top w:val="none" w:sz="0" w:space="0" w:color="auto"/>
            <w:left w:val="none" w:sz="0" w:space="0" w:color="auto"/>
            <w:bottom w:val="none" w:sz="0" w:space="0" w:color="auto"/>
            <w:right w:val="none" w:sz="0" w:space="0" w:color="auto"/>
          </w:divBdr>
        </w:div>
        <w:div w:id="925840630">
          <w:marLeft w:val="0"/>
          <w:marRight w:val="0"/>
          <w:marTop w:val="0"/>
          <w:marBottom w:val="0"/>
          <w:divBdr>
            <w:top w:val="none" w:sz="0" w:space="0" w:color="auto"/>
            <w:left w:val="none" w:sz="0" w:space="0" w:color="auto"/>
            <w:bottom w:val="none" w:sz="0" w:space="0" w:color="auto"/>
            <w:right w:val="none" w:sz="0" w:space="0" w:color="auto"/>
          </w:divBdr>
        </w:div>
        <w:div w:id="1810051294">
          <w:marLeft w:val="0"/>
          <w:marRight w:val="0"/>
          <w:marTop w:val="0"/>
          <w:marBottom w:val="0"/>
          <w:divBdr>
            <w:top w:val="none" w:sz="0" w:space="0" w:color="auto"/>
            <w:left w:val="none" w:sz="0" w:space="0" w:color="auto"/>
            <w:bottom w:val="none" w:sz="0" w:space="0" w:color="auto"/>
            <w:right w:val="none" w:sz="0" w:space="0" w:color="auto"/>
          </w:divBdr>
        </w:div>
        <w:div w:id="1357078195">
          <w:marLeft w:val="0"/>
          <w:marRight w:val="0"/>
          <w:marTop w:val="0"/>
          <w:marBottom w:val="0"/>
          <w:divBdr>
            <w:top w:val="none" w:sz="0" w:space="0" w:color="auto"/>
            <w:left w:val="none" w:sz="0" w:space="0" w:color="auto"/>
            <w:bottom w:val="none" w:sz="0" w:space="0" w:color="auto"/>
            <w:right w:val="none" w:sz="0" w:space="0" w:color="auto"/>
          </w:divBdr>
        </w:div>
        <w:div w:id="360909013">
          <w:marLeft w:val="0"/>
          <w:marRight w:val="0"/>
          <w:marTop w:val="0"/>
          <w:marBottom w:val="0"/>
          <w:divBdr>
            <w:top w:val="none" w:sz="0" w:space="0" w:color="auto"/>
            <w:left w:val="none" w:sz="0" w:space="0" w:color="auto"/>
            <w:bottom w:val="none" w:sz="0" w:space="0" w:color="auto"/>
            <w:right w:val="none" w:sz="0" w:space="0" w:color="auto"/>
          </w:divBdr>
        </w:div>
        <w:div w:id="1356734253">
          <w:marLeft w:val="0"/>
          <w:marRight w:val="0"/>
          <w:marTop w:val="0"/>
          <w:marBottom w:val="0"/>
          <w:divBdr>
            <w:top w:val="none" w:sz="0" w:space="0" w:color="auto"/>
            <w:left w:val="none" w:sz="0" w:space="0" w:color="auto"/>
            <w:bottom w:val="none" w:sz="0" w:space="0" w:color="auto"/>
            <w:right w:val="none" w:sz="0" w:space="0" w:color="auto"/>
          </w:divBdr>
        </w:div>
        <w:div w:id="192891032">
          <w:marLeft w:val="0"/>
          <w:marRight w:val="0"/>
          <w:marTop w:val="0"/>
          <w:marBottom w:val="0"/>
          <w:divBdr>
            <w:top w:val="none" w:sz="0" w:space="0" w:color="auto"/>
            <w:left w:val="none" w:sz="0" w:space="0" w:color="auto"/>
            <w:bottom w:val="none" w:sz="0" w:space="0" w:color="auto"/>
            <w:right w:val="none" w:sz="0" w:space="0" w:color="auto"/>
          </w:divBdr>
        </w:div>
        <w:div w:id="22169541">
          <w:marLeft w:val="0"/>
          <w:marRight w:val="0"/>
          <w:marTop w:val="0"/>
          <w:marBottom w:val="0"/>
          <w:divBdr>
            <w:top w:val="none" w:sz="0" w:space="0" w:color="auto"/>
            <w:left w:val="none" w:sz="0" w:space="0" w:color="auto"/>
            <w:bottom w:val="none" w:sz="0" w:space="0" w:color="auto"/>
            <w:right w:val="none" w:sz="0" w:space="0" w:color="auto"/>
          </w:divBdr>
        </w:div>
        <w:div w:id="1709799239">
          <w:marLeft w:val="0"/>
          <w:marRight w:val="0"/>
          <w:marTop w:val="0"/>
          <w:marBottom w:val="0"/>
          <w:divBdr>
            <w:top w:val="none" w:sz="0" w:space="0" w:color="auto"/>
            <w:left w:val="none" w:sz="0" w:space="0" w:color="auto"/>
            <w:bottom w:val="none" w:sz="0" w:space="0" w:color="auto"/>
            <w:right w:val="none" w:sz="0" w:space="0" w:color="auto"/>
          </w:divBdr>
        </w:div>
        <w:div w:id="174227297">
          <w:marLeft w:val="0"/>
          <w:marRight w:val="0"/>
          <w:marTop w:val="0"/>
          <w:marBottom w:val="0"/>
          <w:divBdr>
            <w:top w:val="none" w:sz="0" w:space="0" w:color="auto"/>
            <w:left w:val="none" w:sz="0" w:space="0" w:color="auto"/>
            <w:bottom w:val="none" w:sz="0" w:space="0" w:color="auto"/>
            <w:right w:val="none" w:sz="0" w:space="0" w:color="auto"/>
          </w:divBdr>
        </w:div>
        <w:div w:id="1216430979">
          <w:marLeft w:val="0"/>
          <w:marRight w:val="0"/>
          <w:marTop w:val="0"/>
          <w:marBottom w:val="0"/>
          <w:divBdr>
            <w:top w:val="none" w:sz="0" w:space="0" w:color="auto"/>
            <w:left w:val="none" w:sz="0" w:space="0" w:color="auto"/>
            <w:bottom w:val="none" w:sz="0" w:space="0" w:color="auto"/>
            <w:right w:val="none" w:sz="0" w:space="0" w:color="auto"/>
          </w:divBdr>
        </w:div>
        <w:div w:id="646395025">
          <w:marLeft w:val="0"/>
          <w:marRight w:val="0"/>
          <w:marTop w:val="0"/>
          <w:marBottom w:val="0"/>
          <w:divBdr>
            <w:top w:val="none" w:sz="0" w:space="0" w:color="auto"/>
            <w:left w:val="none" w:sz="0" w:space="0" w:color="auto"/>
            <w:bottom w:val="none" w:sz="0" w:space="0" w:color="auto"/>
            <w:right w:val="none" w:sz="0" w:space="0" w:color="auto"/>
          </w:divBdr>
        </w:div>
        <w:div w:id="845824318">
          <w:marLeft w:val="0"/>
          <w:marRight w:val="0"/>
          <w:marTop w:val="0"/>
          <w:marBottom w:val="0"/>
          <w:divBdr>
            <w:top w:val="none" w:sz="0" w:space="0" w:color="auto"/>
            <w:left w:val="none" w:sz="0" w:space="0" w:color="auto"/>
            <w:bottom w:val="none" w:sz="0" w:space="0" w:color="auto"/>
            <w:right w:val="none" w:sz="0" w:space="0" w:color="auto"/>
          </w:divBdr>
        </w:div>
        <w:div w:id="297761546">
          <w:marLeft w:val="0"/>
          <w:marRight w:val="0"/>
          <w:marTop w:val="0"/>
          <w:marBottom w:val="0"/>
          <w:divBdr>
            <w:top w:val="none" w:sz="0" w:space="0" w:color="auto"/>
            <w:left w:val="none" w:sz="0" w:space="0" w:color="auto"/>
            <w:bottom w:val="none" w:sz="0" w:space="0" w:color="auto"/>
            <w:right w:val="none" w:sz="0" w:space="0" w:color="auto"/>
          </w:divBdr>
        </w:div>
        <w:div w:id="1615941720">
          <w:marLeft w:val="0"/>
          <w:marRight w:val="0"/>
          <w:marTop w:val="0"/>
          <w:marBottom w:val="0"/>
          <w:divBdr>
            <w:top w:val="none" w:sz="0" w:space="0" w:color="auto"/>
            <w:left w:val="none" w:sz="0" w:space="0" w:color="auto"/>
            <w:bottom w:val="none" w:sz="0" w:space="0" w:color="auto"/>
            <w:right w:val="none" w:sz="0" w:space="0" w:color="auto"/>
          </w:divBdr>
        </w:div>
        <w:div w:id="1737705133">
          <w:marLeft w:val="0"/>
          <w:marRight w:val="0"/>
          <w:marTop w:val="0"/>
          <w:marBottom w:val="0"/>
          <w:divBdr>
            <w:top w:val="none" w:sz="0" w:space="0" w:color="auto"/>
            <w:left w:val="none" w:sz="0" w:space="0" w:color="auto"/>
            <w:bottom w:val="none" w:sz="0" w:space="0" w:color="auto"/>
            <w:right w:val="none" w:sz="0" w:space="0" w:color="auto"/>
          </w:divBdr>
        </w:div>
        <w:div w:id="1858538673">
          <w:marLeft w:val="0"/>
          <w:marRight w:val="0"/>
          <w:marTop w:val="0"/>
          <w:marBottom w:val="0"/>
          <w:divBdr>
            <w:top w:val="none" w:sz="0" w:space="0" w:color="auto"/>
            <w:left w:val="none" w:sz="0" w:space="0" w:color="auto"/>
            <w:bottom w:val="none" w:sz="0" w:space="0" w:color="auto"/>
            <w:right w:val="none" w:sz="0" w:space="0" w:color="auto"/>
          </w:divBdr>
        </w:div>
        <w:div w:id="1534808416">
          <w:marLeft w:val="0"/>
          <w:marRight w:val="0"/>
          <w:marTop w:val="0"/>
          <w:marBottom w:val="0"/>
          <w:divBdr>
            <w:top w:val="none" w:sz="0" w:space="0" w:color="auto"/>
            <w:left w:val="none" w:sz="0" w:space="0" w:color="auto"/>
            <w:bottom w:val="none" w:sz="0" w:space="0" w:color="auto"/>
            <w:right w:val="none" w:sz="0" w:space="0" w:color="auto"/>
          </w:divBdr>
        </w:div>
        <w:div w:id="1581449256">
          <w:marLeft w:val="0"/>
          <w:marRight w:val="0"/>
          <w:marTop w:val="0"/>
          <w:marBottom w:val="0"/>
          <w:divBdr>
            <w:top w:val="none" w:sz="0" w:space="0" w:color="auto"/>
            <w:left w:val="none" w:sz="0" w:space="0" w:color="auto"/>
            <w:bottom w:val="none" w:sz="0" w:space="0" w:color="auto"/>
            <w:right w:val="none" w:sz="0" w:space="0" w:color="auto"/>
          </w:divBdr>
        </w:div>
        <w:div w:id="2039769905">
          <w:marLeft w:val="0"/>
          <w:marRight w:val="0"/>
          <w:marTop w:val="0"/>
          <w:marBottom w:val="0"/>
          <w:divBdr>
            <w:top w:val="none" w:sz="0" w:space="0" w:color="auto"/>
            <w:left w:val="none" w:sz="0" w:space="0" w:color="auto"/>
            <w:bottom w:val="none" w:sz="0" w:space="0" w:color="auto"/>
            <w:right w:val="none" w:sz="0" w:space="0" w:color="auto"/>
          </w:divBdr>
        </w:div>
        <w:div w:id="1792162828">
          <w:marLeft w:val="0"/>
          <w:marRight w:val="0"/>
          <w:marTop w:val="0"/>
          <w:marBottom w:val="0"/>
          <w:divBdr>
            <w:top w:val="none" w:sz="0" w:space="0" w:color="auto"/>
            <w:left w:val="none" w:sz="0" w:space="0" w:color="auto"/>
            <w:bottom w:val="none" w:sz="0" w:space="0" w:color="auto"/>
            <w:right w:val="none" w:sz="0" w:space="0" w:color="auto"/>
          </w:divBdr>
        </w:div>
        <w:div w:id="900868657">
          <w:marLeft w:val="0"/>
          <w:marRight w:val="0"/>
          <w:marTop w:val="0"/>
          <w:marBottom w:val="0"/>
          <w:divBdr>
            <w:top w:val="none" w:sz="0" w:space="0" w:color="auto"/>
            <w:left w:val="none" w:sz="0" w:space="0" w:color="auto"/>
            <w:bottom w:val="none" w:sz="0" w:space="0" w:color="auto"/>
            <w:right w:val="none" w:sz="0" w:space="0" w:color="auto"/>
          </w:divBdr>
        </w:div>
        <w:div w:id="982853025">
          <w:marLeft w:val="0"/>
          <w:marRight w:val="0"/>
          <w:marTop w:val="0"/>
          <w:marBottom w:val="0"/>
          <w:divBdr>
            <w:top w:val="none" w:sz="0" w:space="0" w:color="auto"/>
            <w:left w:val="none" w:sz="0" w:space="0" w:color="auto"/>
            <w:bottom w:val="none" w:sz="0" w:space="0" w:color="auto"/>
            <w:right w:val="none" w:sz="0" w:space="0" w:color="auto"/>
          </w:divBdr>
        </w:div>
        <w:div w:id="385491192">
          <w:marLeft w:val="0"/>
          <w:marRight w:val="0"/>
          <w:marTop w:val="0"/>
          <w:marBottom w:val="0"/>
          <w:divBdr>
            <w:top w:val="none" w:sz="0" w:space="0" w:color="auto"/>
            <w:left w:val="none" w:sz="0" w:space="0" w:color="auto"/>
            <w:bottom w:val="none" w:sz="0" w:space="0" w:color="auto"/>
            <w:right w:val="none" w:sz="0" w:space="0" w:color="auto"/>
          </w:divBdr>
        </w:div>
        <w:div w:id="1431588042">
          <w:marLeft w:val="0"/>
          <w:marRight w:val="0"/>
          <w:marTop w:val="0"/>
          <w:marBottom w:val="0"/>
          <w:divBdr>
            <w:top w:val="none" w:sz="0" w:space="0" w:color="auto"/>
            <w:left w:val="none" w:sz="0" w:space="0" w:color="auto"/>
            <w:bottom w:val="none" w:sz="0" w:space="0" w:color="auto"/>
            <w:right w:val="none" w:sz="0" w:space="0" w:color="auto"/>
          </w:divBdr>
        </w:div>
        <w:div w:id="293097562">
          <w:marLeft w:val="0"/>
          <w:marRight w:val="0"/>
          <w:marTop w:val="0"/>
          <w:marBottom w:val="0"/>
          <w:divBdr>
            <w:top w:val="none" w:sz="0" w:space="0" w:color="auto"/>
            <w:left w:val="none" w:sz="0" w:space="0" w:color="auto"/>
            <w:bottom w:val="none" w:sz="0" w:space="0" w:color="auto"/>
            <w:right w:val="none" w:sz="0" w:space="0" w:color="auto"/>
          </w:divBdr>
        </w:div>
        <w:div w:id="863979709">
          <w:marLeft w:val="0"/>
          <w:marRight w:val="0"/>
          <w:marTop w:val="0"/>
          <w:marBottom w:val="0"/>
          <w:divBdr>
            <w:top w:val="none" w:sz="0" w:space="0" w:color="auto"/>
            <w:left w:val="none" w:sz="0" w:space="0" w:color="auto"/>
            <w:bottom w:val="none" w:sz="0" w:space="0" w:color="auto"/>
            <w:right w:val="none" w:sz="0" w:space="0" w:color="auto"/>
          </w:divBdr>
        </w:div>
        <w:div w:id="328486769">
          <w:marLeft w:val="0"/>
          <w:marRight w:val="0"/>
          <w:marTop w:val="0"/>
          <w:marBottom w:val="0"/>
          <w:divBdr>
            <w:top w:val="none" w:sz="0" w:space="0" w:color="auto"/>
            <w:left w:val="none" w:sz="0" w:space="0" w:color="auto"/>
            <w:bottom w:val="none" w:sz="0" w:space="0" w:color="auto"/>
            <w:right w:val="none" w:sz="0" w:space="0" w:color="auto"/>
          </w:divBdr>
        </w:div>
        <w:div w:id="917907975">
          <w:marLeft w:val="0"/>
          <w:marRight w:val="0"/>
          <w:marTop w:val="0"/>
          <w:marBottom w:val="0"/>
          <w:divBdr>
            <w:top w:val="none" w:sz="0" w:space="0" w:color="auto"/>
            <w:left w:val="none" w:sz="0" w:space="0" w:color="auto"/>
            <w:bottom w:val="none" w:sz="0" w:space="0" w:color="auto"/>
            <w:right w:val="none" w:sz="0" w:space="0" w:color="auto"/>
          </w:divBdr>
        </w:div>
        <w:div w:id="1393701667">
          <w:marLeft w:val="0"/>
          <w:marRight w:val="0"/>
          <w:marTop w:val="0"/>
          <w:marBottom w:val="0"/>
          <w:divBdr>
            <w:top w:val="none" w:sz="0" w:space="0" w:color="auto"/>
            <w:left w:val="none" w:sz="0" w:space="0" w:color="auto"/>
            <w:bottom w:val="none" w:sz="0" w:space="0" w:color="auto"/>
            <w:right w:val="none" w:sz="0" w:space="0" w:color="auto"/>
          </w:divBdr>
        </w:div>
        <w:div w:id="1390376319">
          <w:marLeft w:val="0"/>
          <w:marRight w:val="0"/>
          <w:marTop w:val="0"/>
          <w:marBottom w:val="0"/>
          <w:divBdr>
            <w:top w:val="none" w:sz="0" w:space="0" w:color="auto"/>
            <w:left w:val="none" w:sz="0" w:space="0" w:color="auto"/>
            <w:bottom w:val="none" w:sz="0" w:space="0" w:color="auto"/>
            <w:right w:val="none" w:sz="0" w:space="0" w:color="auto"/>
          </w:divBdr>
        </w:div>
        <w:div w:id="1118065899">
          <w:marLeft w:val="0"/>
          <w:marRight w:val="0"/>
          <w:marTop w:val="0"/>
          <w:marBottom w:val="0"/>
          <w:divBdr>
            <w:top w:val="none" w:sz="0" w:space="0" w:color="auto"/>
            <w:left w:val="none" w:sz="0" w:space="0" w:color="auto"/>
            <w:bottom w:val="none" w:sz="0" w:space="0" w:color="auto"/>
            <w:right w:val="none" w:sz="0" w:space="0" w:color="auto"/>
          </w:divBdr>
        </w:div>
        <w:div w:id="1457020473">
          <w:marLeft w:val="0"/>
          <w:marRight w:val="0"/>
          <w:marTop w:val="0"/>
          <w:marBottom w:val="0"/>
          <w:divBdr>
            <w:top w:val="none" w:sz="0" w:space="0" w:color="auto"/>
            <w:left w:val="none" w:sz="0" w:space="0" w:color="auto"/>
            <w:bottom w:val="none" w:sz="0" w:space="0" w:color="auto"/>
            <w:right w:val="none" w:sz="0" w:space="0" w:color="auto"/>
          </w:divBdr>
        </w:div>
        <w:div w:id="1167404884">
          <w:marLeft w:val="0"/>
          <w:marRight w:val="0"/>
          <w:marTop w:val="0"/>
          <w:marBottom w:val="0"/>
          <w:divBdr>
            <w:top w:val="none" w:sz="0" w:space="0" w:color="auto"/>
            <w:left w:val="none" w:sz="0" w:space="0" w:color="auto"/>
            <w:bottom w:val="none" w:sz="0" w:space="0" w:color="auto"/>
            <w:right w:val="none" w:sz="0" w:space="0" w:color="auto"/>
          </w:divBdr>
        </w:div>
        <w:div w:id="773985262">
          <w:marLeft w:val="0"/>
          <w:marRight w:val="0"/>
          <w:marTop w:val="0"/>
          <w:marBottom w:val="0"/>
          <w:divBdr>
            <w:top w:val="none" w:sz="0" w:space="0" w:color="auto"/>
            <w:left w:val="none" w:sz="0" w:space="0" w:color="auto"/>
            <w:bottom w:val="none" w:sz="0" w:space="0" w:color="auto"/>
            <w:right w:val="none" w:sz="0" w:space="0" w:color="auto"/>
          </w:divBdr>
        </w:div>
        <w:div w:id="724643597">
          <w:marLeft w:val="0"/>
          <w:marRight w:val="0"/>
          <w:marTop w:val="0"/>
          <w:marBottom w:val="0"/>
          <w:divBdr>
            <w:top w:val="none" w:sz="0" w:space="0" w:color="auto"/>
            <w:left w:val="none" w:sz="0" w:space="0" w:color="auto"/>
            <w:bottom w:val="none" w:sz="0" w:space="0" w:color="auto"/>
            <w:right w:val="none" w:sz="0" w:space="0" w:color="auto"/>
          </w:divBdr>
        </w:div>
      </w:divsChild>
    </w:div>
    <w:div w:id="891307992">
      <w:bodyDiv w:val="1"/>
      <w:marLeft w:val="0"/>
      <w:marRight w:val="0"/>
      <w:marTop w:val="0"/>
      <w:marBottom w:val="0"/>
      <w:divBdr>
        <w:top w:val="none" w:sz="0" w:space="0" w:color="auto"/>
        <w:left w:val="none" w:sz="0" w:space="0" w:color="auto"/>
        <w:bottom w:val="none" w:sz="0" w:space="0" w:color="auto"/>
        <w:right w:val="none" w:sz="0" w:space="0" w:color="auto"/>
      </w:divBdr>
      <w:divsChild>
        <w:div w:id="1440102551">
          <w:marLeft w:val="0"/>
          <w:marRight w:val="0"/>
          <w:marTop w:val="0"/>
          <w:marBottom w:val="0"/>
          <w:divBdr>
            <w:top w:val="none" w:sz="0" w:space="0" w:color="auto"/>
            <w:left w:val="none" w:sz="0" w:space="0" w:color="auto"/>
            <w:bottom w:val="none" w:sz="0" w:space="0" w:color="auto"/>
            <w:right w:val="none" w:sz="0" w:space="0" w:color="auto"/>
          </w:divBdr>
        </w:div>
        <w:div w:id="479199366">
          <w:marLeft w:val="0"/>
          <w:marRight w:val="0"/>
          <w:marTop w:val="0"/>
          <w:marBottom w:val="0"/>
          <w:divBdr>
            <w:top w:val="none" w:sz="0" w:space="0" w:color="auto"/>
            <w:left w:val="none" w:sz="0" w:space="0" w:color="auto"/>
            <w:bottom w:val="none" w:sz="0" w:space="0" w:color="auto"/>
            <w:right w:val="none" w:sz="0" w:space="0" w:color="auto"/>
          </w:divBdr>
        </w:div>
        <w:div w:id="485705466">
          <w:marLeft w:val="0"/>
          <w:marRight w:val="0"/>
          <w:marTop w:val="0"/>
          <w:marBottom w:val="0"/>
          <w:divBdr>
            <w:top w:val="none" w:sz="0" w:space="0" w:color="auto"/>
            <w:left w:val="none" w:sz="0" w:space="0" w:color="auto"/>
            <w:bottom w:val="none" w:sz="0" w:space="0" w:color="auto"/>
            <w:right w:val="none" w:sz="0" w:space="0" w:color="auto"/>
          </w:divBdr>
        </w:div>
        <w:div w:id="222645068">
          <w:marLeft w:val="0"/>
          <w:marRight w:val="0"/>
          <w:marTop w:val="0"/>
          <w:marBottom w:val="0"/>
          <w:divBdr>
            <w:top w:val="none" w:sz="0" w:space="0" w:color="auto"/>
            <w:left w:val="none" w:sz="0" w:space="0" w:color="auto"/>
            <w:bottom w:val="none" w:sz="0" w:space="0" w:color="auto"/>
            <w:right w:val="none" w:sz="0" w:space="0" w:color="auto"/>
          </w:divBdr>
        </w:div>
        <w:div w:id="1155727396">
          <w:marLeft w:val="0"/>
          <w:marRight w:val="0"/>
          <w:marTop w:val="0"/>
          <w:marBottom w:val="0"/>
          <w:divBdr>
            <w:top w:val="none" w:sz="0" w:space="0" w:color="auto"/>
            <w:left w:val="none" w:sz="0" w:space="0" w:color="auto"/>
            <w:bottom w:val="none" w:sz="0" w:space="0" w:color="auto"/>
            <w:right w:val="none" w:sz="0" w:space="0" w:color="auto"/>
          </w:divBdr>
        </w:div>
        <w:div w:id="1675841431">
          <w:marLeft w:val="0"/>
          <w:marRight w:val="0"/>
          <w:marTop w:val="0"/>
          <w:marBottom w:val="0"/>
          <w:divBdr>
            <w:top w:val="none" w:sz="0" w:space="0" w:color="auto"/>
            <w:left w:val="none" w:sz="0" w:space="0" w:color="auto"/>
            <w:bottom w:val="none" w:sz="0" w:space="0" w:color="auto"/>
            <w:right w:val="none" w:sz="0" w:space="0" w:color="auto"/>
          </w:divBdr>
        </w:div>
        <w:div w:id="29304804">
          <w:marLeft w:val="0"/>
          <w:marRight w:val="0"/>
          <w:marTop w:val="0"/>
          <w:marBottom w:val="0"/>
          <w:divBdr>
            <w:top w:val="none" w:sz="0" w:space="0" w:color="auto"/>
            <w:left w:val="none" w:sz="0" w:space="0" w:color="auto"/>
            <w:bottom w:val="none" w:sz="0" w:space="0" w:color="auto"/>
            <w:right w:val="none" w:sz="0" w:space="0" w:color="auto"/>
          </w:divBdr>
        </w:div>
        <w:div w:id="1666740281">
          <w:marLeft w:val="0"/>
          <w:marRight w:val="0"/>
          <w:marTop w:val="0"/>
          <w:marBottom w:val="0"/>
          <w:divBdr>
            <w:top w:val="none" w:sz="0" w:space="0" w:color="auto"/>
            <w:left w:val="none" w:sz="0" w:space="0" w:color="auto"/>
            <w:bottom w:val="none" w:sz="0" w:space="0" w:color="auto"/>
            <w:right w:val="none" w:sz="0" w:space="0" w:color="auto"/>
          </w:divBdr>
        </w:div>
        <w:div w:id="1565992254">
          <w:marLeft w:val="0"/>
          <w:marRight w:val="0"/>
          <w:marTop w:val="0"/>
          <w:marBottom w:val="0"/>
          <w:divBdr>
            <w:top w:val="none" w:sz="0" w:space="0" w:color="auto"/>
            <w:left w:val="none" w:sz="0" w:space="0" w:color="auto"/>
            <w:bottom w:val="none" w:sz="0" w:space="0" w:color="auto"/>
            <w:right w:val="none" w:sz="0" w:space="0" w:color="auto"/>
          </w:divBdr>
        </w:div>
        <w:div w:id="1343121976">
          <w:marLeft w:val="0"/>
          <w:marRight w:val="0"/>
          <w:marTop w:val="0"/>
          <w:marBottom w:val="0"/>
          <w:divBdr>
            <w:top w:val="none" w:sz="0" w:space="0" w:color="auto"/>
            <w:left w:val="none" w:sz="0" w:space="0" w:color="auto"/>
            <w:bottom w:val="none" w:sz="0" w:space="0" w:color="auto"/>
            <w:right w:val="none" w:sz="0" w:space="0" w:color="auto"/>
          </w:divBdr>
        </w:div>
        <w:div w:id="159003332">
          <w:marLeft w:val="0"/>
          <w:marRight w:val="0"/>
          <w:marTop w:val="0"/>
          <w:marBottom w:val="0"/>
          <w:divBdr>
            <w:top w:val="none" w:sz="0" w:space="0" w:color="auto"/>
            <w:left w:val="none" w:sz="0" w:space="0" w:color="auto"/>
            <w:bottom w:val="none" w:sz="0" w:space="0" w:color="auto"/>
            <w:right w:val="none" w:sz="0" w:space="0" w:color="auto"/>
          </w:divBdr>
        </w:div>
        <w:div w:id="245261980">
          <w:marLeft w:val="0"/>
          <w:marRight w:val="0"/>
          <w:marTop w:val="0"/>
          <w:marBottom w:val="0"/>
          <w:divBdr>
            <w:top w:val="none" w:sz="0" w:space="0" w:color="auto"/>
            <w:left w:val="none" w:sz="0" w:space="0" w:color="auto"/>
            <w:bottom w:val="none" w:sz="0" w:space="0" w:color="auto"/>
            <w:right w:val="none" w:sz="0" w:space="0" w:color="auto"/>
          </w:divBdr>
        </w:div>
        <w:div w:id="587008511">
          <w:marLeft w:val="0"/>
          <w:marRight w:val="0"/>
          <w:marTop w:val="0"/>
          <w:marBottom w:val="0"/>
          <w:divBdr>
            <w:top w:val="none" w:sz="0" w:space="0" w:color="auto"/>
            <w:left w:val="none" w:sz="0" w:space="0" w:color="auto"/>
            <w:bottom w:val="none" w:sz="0" w:space="0" w:color="auto"/>
            <w:right w:val="none" w:sz="0" w:space="0" w:color="auto"/>
          </w:divBdr>
        </w:div>
        <w:div w:id="260917237">
          <w:marLeft w:val="0"/>
          <w:marRight w:val="0"/>
          <w:marTop w:val="0"/>
          <w:marBottom w:val="0"/>
          <w:divBdr>
            <w:top w:val="none" w:sz="0" w:space="0" w:color="auto"/>
            <w:left w:val="none" w:sz="0" w:space="0" w:color="auto"/>
            <w:bottom w:val="none" w:sz="0" w:space="0" w:color="auto"/>
            <w:right w:val="none" w:sz="0" w:space="0" w:color="auto"/>
          </w:divBdr>
        </w:div>
        <w:div w:id="822548253">
          <w:marLeft w:val="0"/>
          <w:marRight w:val="0"/>
          <w:marTop w:val="0"/>
          <w:marBottom w:val="0"/>
          <w:divBdr>
            <w:top w:val="none" w:sz="0" w:space="0" w:color="auto"/>
            <w:left w:val="none" w:sz="0" w:space="0" w:color="auto"/>
            <w:bottom w:val="none" w:sz="0" w:space="0" w:color="auto"/>
            <w:right w:val="none" w:sz="0" w:space="0" w:color="auto"/>
          </w:divBdr>
        </w:div>
        <w:div w:id="945691666">
          <w:marLeft w:val="0"/>
          <w:marRight w:val="0"/>
          <w:marTop w:val="0"/>
          <w:marBottom w:val="0"/>
          <w:divBdr>
            <w:top w:val="none" w:sz="0" w:space="0" w:color="auto"/>
            <w:left w:val="none" w:sz="0" w:space="0" w:color="auto"/>
            <w:bottom w:val="none" w:sz="0" w:space="0" w:color="auto"/>
            <w:right w:val="none" w:sz="0" w:space="0" w:color="auto"/>
          </w:divBdr>
        </w:div>
        <w:div w:id="16216923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EB32CB-3C33-4CC7-8000-1B4DF5F1B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15</Pages>
  <Words>2457</Words>
  <Characters>14006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Bhuvan Ece</dc:creator>
  <cp:lastModifiedBy>TTS</cp:lastModifiedBy>
  <cp:revision>63</cp:revision>
  <dcterms:created xsi:type="dcterms:W3CDTF">2017-04-04T23:31:00Z</dcterms:created>
  <dcterms:modified xsi:type="dcterms:W3CDTF">2021-04-15T06:19:00Z</dcterms:modified>
</cp:coreProperties>
</file>