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D1A17" w:rsidP="007D1A17">
      <w:pPr>
        <w:jc w:val="center"/>
        <w:rPr>
          <w:rFonts w:ascii="Times New Roman" w:hAnsi="Times New Roman" w:cs="Times New Roman"/>
          <w:b/>
          <w:sz w:val="52"/>
          <w:szCs w:val="52"/>
        </w:rPr>
      </w:pPr>
      <w:r w:rsidRPr="007D1A17">
        <w:rPr>
          <w:rFonts w:ascii="Times New Roman" w:hAnsi="Times New Roman" w:cs="Times New Roman"/>
          <w:b/>
          <w:sz w:val="52"/>
          <w:szCs w:val="52"/>
        </w:rPr>
        <w:t xml:space="preserve">Evaluation Goals for Online Process Mining </w:t>
      </w:r>
      <w:r w:rsidR="00CF281B">
        <w:rPr>
          <w:rFonts w:ascii="Times New Roman" w:hAnsi="Times New Roman" w:cs="Times New Roman"/>
          <w:b/>
          <w:sz w:val="52"/>
          <w:szCs w:val="52"/>
        </w:rPr>
        <w:t xml:space="preserve">: </w:t>
      </w:r>
      <w:r w:rsidRPr="007D1A17">
        <w:rPr>
          <w:rFonts w:ascii="Times New Roman" w:hAnsi="Times New Roman" w:cs="Times New Roman"/>
          <w:b/>
          <w:sz w:val="52"/>
          <w:szCs w:val="52"/>
        </w:rPr>
        <w:t>a</w:t>
      </w:r>
      <w:r>
        <w:rPr>
          <w:rFonts w:ascii="Times New Roman" w:hAnsi="Times New Roman" w:cs="Times New Roman"/>
          <w:b/>
          <w:sz w:val="52"/>
          <w:szCs w:val="52"/>
        </w:rPr>
        <w:t xml:space="preserve"> </w:t>
      </w:r>
      <w:r w:rsidRPr="007D1A17">
        <w:rPr>
          <w:rFonts w:ascii="Times New Roman" w:hAnsi="Times New Roman" w:cs="Times New Roman"/>
          <w:b/>
          <w:sz w:val="52"/>
          <w:szCs w:val="52"/>
        </w:rPr>
        <w:t>Concept Drift Perspective</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CF281B" w:rsidRDefault="00CF281B" w:rsidP="00061360">
      <w:pPr>
        <w:jc w:val="both"/>
        <w:rPr>
          <w:rFonts w:ascii="Times New Roman" w:hAnsi="Times New Roman" w:cs="Times New Roman"/>
          <w:b/>
          <w:sz w:val="52"/>
          <w:szCs w:val="52"/>
        </w:rPr>
      </w:pPr>
    </w:p>
    <w:p w:rsidR="00CF281B" w:rsidRDefault="00CF281B" w:rsidP="00061360">
      <w:pPr>
        <w:jc w:val="both"/>
        <w:rPr>
          <w:rFonts w:ascii="Times New Roman" w:hAnsi="Times New Roman" w:cs="Times New Roman"/>
          <w:b/>
          <w:sz w:val="52"/>
          <w:szCs w:val="52"/>
        </w:rPr>
      </w:pPr>
    </w:p>
    <w:p w:rsidR="00CF281B" w:rsidRDefault="00CF281B" w:rsidP="00061360">
      <w:pPr>
        <w:jc w:val="both"/>
        <w:rPr>
          <w:rFonts w:ascii="Times New Roman" w:hAnsi="Times New Roman" w:cs="Times New Roman"/>
          <w:b/>
          <w:sz w:val="52"/>
          <w:szCs w:val="52"/>
        </w:rPr>
      </w:pPr>
    </w:p>
    <w:p w:rsidR="00CF281B" w:rsidRDefault="00CF281B"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000000" w:rsidRPr="00832B8F" w:rsidRDefault="00A240C4" w:rsidP="00832B8F">
      <w:pPr>
        <w:tabs>
          <w:tab w:val="left" w:pos="285"/>
        </w:tabs>
        <w:jc w:val="both"/>
        <w:rPr>
          <w:rFonts w:ascii="Times New Roman" w:hAnsi="Times New Roman" w:cs="Times New Roman"/>
          <w:sz w:val="36"/>
          <w:szCs w:val="36"/>
        </w:rPr>
      </w:pPr>
      <w:r w:rsidRPr="00832B8F">
        <w:rPr>
          <w:rFonts w:ascii="Times New Roman" w:hAnsi="Times New Roman" w:cs="Times New Roman"/>
          <w:sz w:val="36"/>
          <w:szCs w:val="36"/>
        </w:rPr>
        <w:t xml:space="preserve">Online process mining refers to a class of techniques for analyzing in real-time event streams generated by the execution of business processes. </w:t>
      </w:r>
      <w:r w:rsidRPr="00832B8F">
        <w:rPr>
          <w:rFonts w:ascii="Times New Roman" w:hAnsi="Times New Roman" w:cs="Times New Roman"/>
          <w:sz w:val="36"/>
          <w:szCs w:val="36"/>
        </w:rPr>
        <w:t xml:space="preserve">These techniques are crucial in the reactive monitoring of business processes, timely resource allocation and detection/prevention of dysfunctional behavior. </w:t>
      </w:r>
      <w:r w:rsidRPr="00832B8F">
        <w:rPr>
          <w:rFonts w:ascii="Times New Roman" w:hAnsi="Times New Roman" w:cs="Times New Roman"/>
          <w:sz w:val="36"/>
          <w:szCs w:val="36"/>
        </w:rPr>
        <w:t xml:space="preserve">This paper fills the gap by identifying a set of evaluation goals for online process mining and </w:t>
      </w:r>
      <w:r w:rsidRPr="00832B8F">
        <w:rPr>
          <w:rFonts w:ascii="Times New Roman" w:hAnsi="Times New Roman" w:cs="Times New Roman"/>
          <w:sz w:val="36"/>
          <w:szCs w:val="36"/>
        </w:rPr>
        <w:t xml:space="preserve">examining their fulfillment in the state of the art. </w:t>
      </w:r>
      <w:r w:rsidRPr="00832B8F">
        <w:rPr>
          <w:rFonts w:ascii="Times New Roman" w:hAnsi="Times New Roman" w:cs="Times New Roman"/>
          <w:sz w:val="36"/>
          <w:szCs w:val="36"/>
        </w:rPr>
        <w:t>Many interesting advances have been made by the research community in recent years , but there is no consensus on the exact set of properties these techniques have to achieve.</w:t>
      </w:r>
      <w:r w:rsidRPr="00832B8F">
        <w:rPr>
          <w:rFonts w:ascii="Times New Roman" w:hAnsi="Times New Roman" w:cs="Times New Roman"/>
          <w:sz w:val="36"/>
          <w:szCs w:val="36"/>
        </w:rPr>
        <w:t>We discuss parameters a</w:t>
      </w:r>
      <w:r w:rsidRPr="00832B8F">
        <w:rPr>
          <w:rFonts w:ascii="Times New Roman" w:hAnsi="Times New Roman" w:cs="Times New Roman"/>
          <w:sz w:val="36"/>
          <w:szCs w:val="36"/>
        </w:rPr>
        <w:t>nd techniques regulating the balance between conflicting goals and outline research needed for their improvement.</w:t>
      </w:r>
      <w:r w:rsidRPr="00832B8F">
        <w:rPr>
          <w:rFonts w:ascii="Times New Roman" w:hAnsi="Times New Roman" w:cs="Times New Roman"/>
          <w:sz w:val="36"/>
          <w:szCs w:val="36"/>
        </w:rPr>
        <w:t>Concept drift detection is crucial in this sense but, as demonstrated by our experiments, it is only partially supported by current solution</w:t>
      </w:r>
      <w:r w:rsidRPr="00832B8F">
        <w:rPr>
          <w:rFonts w:ascii="Times New Roman" w:hAnsi="Times New Roman" w:cs="Times New Roman"/>
          <w:sz w:val="36"/>
          <w:szCs w:val="36"/>
        </w:rPr>
        <w:t>s</w:t>
      </w:r>
      <w:r w:rsidRPr="00832B8F">
        <w:rPr>
          <w:rFonts w:ascii="Times New Roman" w:hAnsi="Times New Roman" w:cs="Times New Roman"/>
          <w:sz w:val="36"/>
          <w:szCs w:val="36"/>
          <w:lang w:val="en-IN"/>
        </w:rPr>
        <w:t xml:space="preserve"> </w:t>
      </w:r>
    </w:p>
    <w:p w:rsidR="00DA5E25" w:rsidRDefault="00DA5E25" w:rsidP="00061360">
      <w:pPr>
        <w:tabs>
          <w:tab w:val="left" w:pos="285"/>
        </w:tabs>
        <w:jc w:val="both"/>
        <w:rPr>
          <w:rFonts w:ascii="Times New Roman" w:hAnsi="Times New Roman" w:cs="Times New Roman"/>
          <w:b/>
          <w:sz w:val="40"/>
          <w:szCs w:val="40"/>
        </w:rPr>
      </w:pPr>
    </w:p>
    <w:p w:rsidR="00832B8F" w:rsidRDefault="00832B8F" w:rsidP="00061360">
      <w:pPr>
        <w:tabs>
          <w:tab w:val="left" w:pos="285"/>
        </w:tabs>
        <w:jc w:val="both"/>
        <w:rPr>
          <w:rFonts w:ascii="Times New Roman" w:hAnsi="Times New Roman" w:cs="Times New Roman"/>
          <w:b/>
          <w:sz w:val="40"/>
          <w:szCs w:val="40"/>
        </w:rPr>
      </w:pPr>
    </w:p>
    <w:p w:rsidR="00832B8F" w:rsidRDefault="00832B8F" w:rsidP="00061360">
      <w:pPr>
        <w:tabs>
          <w:tab w:val="left" w:pos="285"/>
        </w:tabs>
        <w:jc w:val="both"/>
        <w:rPr>
          <w:rFonts w:ascii="Times New Roman" w:hAnsi="Times New Roman" w:cs="Times New Roman"/>
          <w:b/>
          <w:sz w:val="40"/>
          <w:szCs w:val="40"/>
        </w:rPr>
      </w:pPr>
    </w:p>
    <w:p w:rsidR="00832B8F" w:rsidRDefault="00832B8F" w:rsidP="00061360">
      <w:pPr>
        <w:tabs>
          <w:tab w:val="left" w:pos="285"/>
        </w:tabs>
        <w:jc w:val="both"/>
        <w:rPr>
          <w:rFonts w:ascii="Times New Roman" w:hAnsi="Times New Roman" w:cs="Times New Roman"/>
          <w:b/>
          <w:sz w:val="40"/>
          <w:szCs w:val="40"/>
        </w:rPr>
      </w:pPr>
    </w:p>
    <w:p w:rsidR="00832B8F" w:rsidRDefault="00832B8F" w:rsidP="00061360">
      <w:pPr>
        <w:tabs>
          <w:tab w:val="left" w:pos="285"/>
        </w:tabs>
        <w:jc w:val="both"/>
        <w:rPr>
          <w:rFonts w:ascii="Times New Roman" w:hAnsi="Times New Roman" w:cs="Times New Roman"/>
          <w:b/>
          <w:sz w:val="40"/>
          <w:szCs w:val="40"/>
        </w:rPr>
      </w:pPr>
    </w:p>
    <w:p w:rsidR="006836B0" w:rsidRPr="009C518D" w:rsidRDefault="009C518D" w:rsidP="00832B8F">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E017A6" w:rsidRDefault="00A240C4" w:rsidP="00E017A6">
      <w:pPr>
        <w:numPr>
          <w:ilvl w:val="0"/>
          <w:numId w:val="14"/>
        </w:numPr>
        <w:jc w:val="both"/>
        <w:rPr>
          <w:rFonts w:ascii="Times New Roman" w:hAnsi="Times New Roman" w:cs="Times New Roman"/>
          <w:sz w:val="36"/>
          <w:szCs w:val="36"/>
        </w:rPr>
      </w:pPr>
      <w:r w:rsidRPr="00E017A6">
        <w:rPr>
          <w:rFonts w:ascii="Times New Roman" w:hAnsi="Times New Roman" w:cs="Times New Roman"/>
          <w:sz w:val="36"/>
          <w:szCs w:val="36"/>
        </w:rPr>
        <w:t xml:space="preserve">we have presented the first online mechanism for detecting and managing concept drift, combined with the process mining approach in based on abstract interpretation and Petri net models. </w:t>
      </w:r>
    </w:p>
    <w:p w:rsidR="00000000" w:rsidRPr="00E017A6" w:rsidRDefault="00A240C4" w:rsidP="00E017A6">
      <w:pPr>
        <w:numPr>
          <w:ilvl w:val="0"/>
          <w:numId w:val="14"/>
        </w:numPr>
        <w:jc w:val="both"/>
        <w:rPr>
          <w:rFonts w:ascii="Times New Roman" w:hAnsi="Times New Roman" w:cs="Times New Roman"/>
          <w:sz w:val="36"/>
          <w:szCs w:val="36"/>
        </w:rPr>
      </w:pPr>
      <w:r w:rsidRPr="00E017A6">
        <w:rPr>
          <w:rFonts w:ascii="Times New Roman" w:hAnsi="Times New Roman" w:cs="Times New Roman"/>
          <w:sz w:val="36"/>
          <w:szCs w:val="36"/>
        </w:rPr>
        <w:t>Our experiments on process mining bench mark data twisted to in</w:t>
      </w:r>
      <w:r w:rsidRPr="00E017A6">
        <w:rPr>
          <w:rFonts w:ascii="Times New Roman" w:hAnsi="Times New Roman" w:cs="Times New Roman"/>
          <w:sz w:val="36"/>
          <w:szCs w:val="36"/>
        </w:rPr>
        <w:t xml:space="preserve">corporate drift show that our method detects abrupt changes quickly and accurately. </w:t>
      </w:r>
    </w:p>
    <w:p w:rsidR="00000000" w:rsidRPr="00E017A6" w:rsidRDefault="00A240C4" w:rsidP="00E017A6">
      <w:pPr>
        <w:numPr>
          <w:ilvl w:val="0"/>
          <w:numId w:val="14"/>
        </w:numPr>
        <w:jc w:val="both"/>
        <w:rPr>
          <w:rFonts w:ascii="Times New Roman" w:hAnsi="Times New Roman" w:cs="Times New Roman"/>
          <w:sz w:val="36"/>
          <w:szCs w:val="36"/>
        </w:rPr>
      </w:pPr>
      <w:r w:rsidRPr="00E017A6">
        <w:rPr>
          <w:rFonts w:ascii="Times New Roman" w:hAnsi="Times New Roman" w:cs="Times New Roman"/>
          <w:sz w:val="36"/>
          <w:szCs w:val="36"/>
        </w:rPr>
        <w:t>We have also described how to apply the mechanism for a richer set of tasks: characterizing and locating change , unraveling the process change, and revising the mined mo</w:t>
      </w:r>
      <w:r w:rsidRPr="00E017A6">
        <w:rPr>
          <w:rFonts w:ascii="Times New Roman" w:hAnsi="Times New Roman" w:cs="Times New Roman"/>
          <w:sz w:val="36"/>
          <w:szCs w:val="36"/>
        </w:rPr>
        <w:t>dels</w:t>
      </w:r>
    </w:p>
    <w:p w:rsidR="00000000" w:rsidRPr="00E017A6" w:rsidRDefault="00A240C4" w:rsidP="00E017A6">
      <w:pPr>
        <w:numPr>
          <w:ilvl w:val="0"/>
          <w:numId w:val="14"/>
        </w:numPr>
        <w:jc w:val="both"/>
        <w:rPr>
          <w:rFonts w:ascii="Times New Roman" w:hAnsi="Times New Roman" w:cs="Times New Roman"/>
          <w:sz w:val="36"/>
          <w:szCs w:val="36"/>
        </w:rPr>
      </w:pPr>
      <w:r w:rsidRPr="00E017A6">
        <w:rPr>
          <w:rFonts w:ascii="Times New Roman" w:hAnsi="Times New Roman" w:cs="Times New Roman"/>
          <w:sz w:val="36"/>
          <w:szCs w:val="36"/>
        </w:rPr>
        <w:t>we use an adaptive window technique which has been proved to be very effective for similar purposes</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E017A6" w:rsidRDefault="00A240C4" w:rsidP="00E017A6">
      <w:pPr>
        <w:numPr>
          <w:ilvl w:val="0"/>
          <w:numId w:val="15"/>
        </w:numPr>
        <w:jc w:val="both"/>
        <w:rPr>
          <w:rFonts w:ascii="Times New Roman" w:hAnsi="Times New Roman" w:cs="Times New Roman"/>
          <w:sz w:val="36"/>
          <w:szCs w:val="36"/>
        </w:rPr>
      </w:pPr>
      <w:r w:rsidRPr="00E017A6">
        <w:rPr>
          <w:rFonts w:ascii="Times New Roman" w:hAnsi="Times New Roman" w:cs="Times New Roman"/>
          <w:sz w:val="36"/>
          <w:szCs w:val="36"/>
        </w:rPr>
        <w:t>The problem of bounding the memory usage is not addressed (7G1), moreover, the time of accumulation implies a delay in the response (7G2)</w:t>
      </w:r>
    </w:p>
    <w:p w:rsidR="00000000" w:rsidRPr="00E017A6" w:rsidRDefault="00A240C4" w:rsidP="00E017A6">
      <w:pPr>
        <w:numPr>
          <w:ilvl w:val="0"/>
          <w:numId w:val="15"/>
        </w:numPr>
        <w:jc w:val="both"/>
        <w:rPr>
          <w:rFonts w:ascii="Times New Roman" w:hAnsi="Times New Roman" w:cs="Times New Roman"/>
          <w:sz w:val="36"/>
          <w:szCs w:val="36"/>
        </w:rPr>
      </w:pPr>
      <w:r w:rsidRPr="00E017A6">
        <w:rPr>
          <w:rFonts w:ascii="Times New Roman" w:hAnsi="Times New Roman" w:cs="Times New Roman"/>
          <w:sz w:val="36"/>
          <w:szCs w:val="36"/>
        </w:rPr>
        <w:t>In order t</w:t>
      </w:r>
      <w:r w:rsidRPr="00E017A6">
        <w:rPr>
          <w:rFonts w:ascii="Times New Roman" w:hAnsi="Times New Roman" w:cs="Times New Roman"/>
          <w:sz w:val="36"/>
          <w:szCs w:val="36"/>
        </w:rPr>
        <w:t>o address the problem of computing the conformance of incomplete cases, in an approach for assessing the optimal alignment of sub-traces is proposed.</w:t>
      </w:r>
    </w:p>
    <w:p w:rsidR="00000000" w:rsidRPr="00E017A6" w:rsidRDefault="00A240C4" w:rsidP="00E017A6">
      <w:pPr>
        <w:numPr>
          <w:ilvl w:val="0"/>
          <w:numId w:val="15"/>
        </w:numPr>
        <w:jc w:val="both"/>
        <w:rPr>
          <w:rFonts w:ascii="Times New Roman" w:hAnsi="Times New Roman" w:cs="Times New Roman"/>
          <w:sz w:val="36"/>
          <w:szCs w:val="36"/>
        </w:rPr>
      </w:pPr>
      <w:r w:rsidRPr="00E017A6">
        <w:rPr>
          <w:rFonts w:ascii="Times New Roman" w:hAnsi="Times New Roman" w:cs="Times New Roman"/>
          <w:sz w:val="36"/>
          <w:szCs w:val="36"/>
        </w:rPr>
        <w:lastRenderedPageBreak/>
        <w:t>He authors are aware of this problem and propose either Random Sampling with Reservoir or Decay-based dat</w:t>
      </w:r>
      <w:r w:rsidRPr="00E017A6">
        <w:rPr>
          <w:rFonts w:ascii="Times New Roman" w:hAnsi="Times New Roman" w:cs="Times New Roman"/>
          <w:sz w:val="36"/>
          <w:szCs w:val="36"/>
        </w:rPr>
        <w:t xml:space="preserve">a structures similarly to the solutions provided respectively in for process discovery. </w:t>
      </w:r>
    </w:p>
    <w:p w:rsidR="00000000" w:rsidRPr="00E017A6" w:rsidRDefault="00A240C4" w:rsidP="00E017A6">
      <w:pPr>
        <w:numPr>
          <w:ilvl w:val="0"/>
          <w:numId w:val="15"/>
        </w:numPr>
        <w:jc w:val="both"/>
        <w:rPr>
          <w:rFonts w:ascii="Times New Roman" w:hAnsi="Times New Roman" w:cs="Times New Roman"/>
          <w:sz w:val="36"/>
          <w:szCs w:val="36"/>
        </w:rPr>
      </w:pPr>
      <w:r w:rsidRPr="00E017A6">
        <w:rPr>
          <w:rFonts w:ascii="Times New Roman" w:hAnsi="Times New Roman" w:cs="Times New Roman"/>
          <w:sz w:val="36"/>
          <w:szCs w:val="36"/>
        </w:rPr>
        <w:t>This way it is possible to manage the trade-off between memory consumption (3G1) and accuracy(–G4). It is clear that CDD in non-stationary environments is a precondit</w:t>
      </w:r>
      <w:r w:rsidRPr="00E017A6">
        <w:rPr>
          <w:rFonts w:ascii="Times New Roman" w:hAnsi="Times New Roman" w:cs="Times New Roman"/>
          <w:sz w:val="36"/>
          <w:szCs w:val="36"/>
        </w:rPr>
        <w:t xml:space="preserve">ion to not lose accuracy.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E017A6" w:rsidRDefault="00A240C4" w:rsidP="00E017A6">
      <w:pPr>
        <w:numPr>
          <w:ilvl w:val="0"/>
          <w:numId w:val="16"/>
        </w:numPr>
        <w:jc w:val="both"/>
        <w:rPr>
          <w:rFonts w:ascii="Times New Roman" w:hAnsi="Times New Roman" w:cs="Times New Roman"/>
          <w:sz w:val="36"/>
          <w:szCs w:val="36"/>
        </w:rPr>
      </w:pPr>
      <w:r w:rsidRPr="00E017A6">
        <w:rPr>
          <w:rFonts w:ascii="Times New Roman" w:hAnsi="Times New Roman" w:cs="Times New Roman"/>
          <w:sz w:val="36"/>
          <w:szCs w:val="36"/>
        </w:rPr>
        <w:t>we present the first online mechanism for detecting and managing concept drift, which is based on abstract interpretation and sequential sampling, together with recent learning techniques on data streams.</w:t>
      </w:r>
    </w:p>
    <w:p w:rsidR="00000000" w:rsidRPr="00E017A6" w:rsidRDefault="00A240C4" w:rsidP="00E017A6">
      <w:pPr>
        <w:numPr>
          <w:ilvl w:val="0"/>
          <w:numId w:val="16"/>
        </w:numPr>
        <w:jc w:val="both"/>
        <w:rPr>
          <w:rFonts w:ascii="Times New Roman" w:hAnsi="Times New Roman" w:cs="Times New Roman"/>
          <w:sz w:val="36"/>
          <w:szCs w:val="36"/>
        </w:rPr>
      </w:pPr>
      <w:r w:rsidRPr="00E017A6">
        <w:rPr>
          <w:rFonts w:ascii="Times New Roman" w:hAnsi="Times New Roman" w:cs="Times New Roman"/>
          <w:sz w:val="36"/>
          <w:szCs w:val="36"/>
        </w:rPr>
        <w:t xml:space="preserve">we concentrate on the </w:t>
      </w:r>
      <w:r w:rsidRPr="00E017A6">
        <w:rPr>
          <w:rFonts w:ascii="Times New Roman" w:hAnsi="Times New Roman" w:cs="Times New Roman"/>
          <w:sz w:val="36"/>
          <w:szCs w:val="36"/>
        </w:rPr>
        <w:t>control-flow part, i.e., the causal relations between the events of a process.</w:t>
      </w:r>
    </w:p>
    <w:p w:rsidR="00000000" w:rsidRPr="00E017A6" w:rsidRDefault="00A240C4" w:rsidP="00E017A6">
      <w:pPr>
        <w:numPr>
          <w:ilvl w:val="0"/>
          <w:numId w:val="16"/>
        </w:numPr>
        <w:jc w:val="both"/>
        <w:rPr>
          <w:rFonts w:ascii="Times New Roman" w:hAnsi="Times New Roman" w:cs="Times New Roman"/>
          <w:sz w:val="36"/>
          <w:szCs w:val="36"/>
        </w:rPr>
      </w:pPr>
      <w:r w:rsidRPr="00E017A6">
        <w:rPr>
          <w:rFonts w:ascii="Times New Roman" w:hAnsi="Times New Roman" w:cs="Times New Roman"/>
          <w:sz w:val="36"/>
          <w:szCs w:val="36"/>
        </w:rPr>
        <w:t>This paper presents an online technique to detect concept drift by sequential monitoring of the logs of a system. It is a multi-stage technique that uses the theory of abstract</w:t>
      </w:r>
      <w:r w:rsidRPr="00E017A6">
        <w:rPr>
          <w:rFonts w:ascii="Times New Roman" w:hAnsi="Times New Roman" w:cs="Times New Roman"/>
          <w:sz w:val="36"/>
          <w:szCs w:val="36"/>
        </w:rPr>
        <w:t xml:space="preserve"> interpretation</w:t>
      </w:r>
    </w:p>
    <w:p w:rsidR="00DA5E25" w:rsidRDefault="00DA5E25" w:rsidP="00061360">
      <w:pPr>
        <w:jc w:val="both"/>
        <w:rPr>
          <w:rFonts w:ascii="Times New Roman" w:hAnsi="Times New Roman" w:cs="Times New Roman"/>
          <w:b/>
          <w:sz w:val="40"/>
          <w:szCs w:val="40"/>
        </w:rPr>
      </w:pPr>
    </w:p>
    <w:p w:rsidR="00E017A6" w:rsidRDefault="00E017A6" w:rsidP="00061360">
      <w:pPr>
        <w:jc w:val="both"/>
        <w:rPr>
          <w:rFonts w:ascii="Times New Roman" w:hAnsi="Times New Roman" w:cs="Times New Roman"/>
          <w:b/>
          <w:sz w:val="40"/>
          <w:szCs w:val="40"/>
        </w:rPr>
      </w:pPr>
    </w:p>
    <w:p w:rsidR="00E017A6" w:rsidRDefault="00E017A6" w:rsidP="00061360">
      <w:pPr>
        <w:jc w:val="both"/>
        <w:rPr>
          <w:rFonts w:ascii="Times New Roman" w:hAnsi="Times New Roman" w:cs="Times New Roman"/>
          <w:b/>
          <w:sz w:val="40"/>
          <w:szCs w:val="40"/>
        </w:rPr>
      </w:pPr>
    </w:p>
    <w:p w:rsidR="00E017A6" w:rsidRDefault="00E017A6"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ADVANTAGES OF PROPOSED SYSTEM:</w:t>
      </w:r>
    </w:p>
    <w:p w:rsidR="00000000" w:rsidRPr="00E017A6" w:rsidRDefault="00A240C4" w:rsidP="00E017A6">
      <w:pPr>
        <w:numPr>
          <w:ilvl w:val="0"/>
          <w:numId w:val="17"/>
        </w:numPr>
        <w:jc w:val="both"/>
        <w:rPr>
          <w:rFonts w:ascii="Times New Roman" w:hAnsi="Times New Roman" w:cs="Times New Roman"/>
          <w:sz w:val="36"/>
          <w:szCs w:val="36"/>
        </w:rPr>
      </w:pPr>
      <w:r w:rsidRPr="00E017A6">
        <w:rPr>
          <w:rFonts w:ascii="Times New Roman" w:hAnsi="Times New Roman" w:cs="Times New Roman"/>
          <w:sz w:val="36"/>
          <w:szCs w:val="36"/>
        </w:rPr>
        <w:t>The amount of memory that can be used during data analysis is much smaller than the entire series</w:t>
      </w:r>
    </w:p>
    <w:p w:rsidR="00000000" w:rsidRPr="00E017A6" w:rsidRDefault="00A240C4" w:rsidP="00E017A6">
      <w:pPr>
        <w:numPr>
          <w:ilvl w:val="0"/>
          <w:numId w:val="17"/>
        </w:numPr>
        <w:jc w:val="both"/>
        <w:rPr>
          <w:rFonts w:ascii="Times New Roman" w:hAnsi="Times New Roman" w:cs="Times New Roman"/>
          <w:sz w:val="36"/>
          <w:szCs w:val="36"/>
        </w:rPr>
      </w:pPr>
      <w:r w:rsidRPr="00E017A6">
        <w:rPr>
          <w:rFonts w:ascii="Times New Roman" w:hAnsi="Times New Roman" w:cs="Times New Roman"/>
          <w:sz w:val="36"/>
          <w:szCs w:val="36"/>
        </w:rPr>
        <w:t>The events accumulated are used to generate an abstract interpretation of their behavior using a convex polyhedron that offers an upper appr</w:t>
      </w:r>
      <w:r w:rsidRPr="00E017A6">
        <w:rPr>
          <w:rFonts w:ascii="Times New Roman" w:hAnsi="Times New Roman" w:cs="Times New Roman"/>
          <w:sz w:val="36"/>
          <w:szCs w:val="36"/>
        </w:rPr>
        <w:t xml:space="preserve">oximation. </w:t>
      </w:r>
    </w:p>
    <w:p w:rsidR="00000000" w:rsidRPr="00E017A6" w:rsidRDefault="00A240C4" w:rsidP="00E017A6">
      <w:pPr>
        <w:numPr>
          <w:ilvl w:val="0"/>
          <w:numId w:val="17"/>
        </w:numPr>
        <w:jc w:val="both"/>
        <w:rPr>
          <w:rFonts w:ascii="Times New Roman" w:hAnsi="Times New Roman" w:cs="Times New Roman"/>
          <w:sz w:val="36"/>
          <w:szCs w:val="36"/>
        </w:rPr>
      </w:pPr>
      <w:r w:rsidRPr="00E017A6">
        <w:rPr>
          <w:rFonts w:ascii="Times New Roman" w:hAnsi="Times New Roman" w:cs="Times New Roman"/>
          <w:sz w:val="36"/>
          <w:szCs w:val="36"/>
        </w:rPr>
        <w:t>When new cases are acquired , online analysis matches them with the polyhedron to estimate their divergence to the previously observed behavior, supporting the online assessment of concept drift</w:t>
      </w:r>
    </w:p>
    <w:p w:rsidR="00000000" w:rsidRPr="00E017A6" w:rsidRDefault="00A240C4" w:rsidP="00E017A6">
      <w:pPr>
        <w:numPr>
          <w:ilvl w:val="0"/>
          <w:numId w:val="17"/>
        </w:numPr>
        <w:jc w:val="both"/>
        <w:rPr>
          <w:rFonts w:ascii="Times New Roman" w:hAnsi="Times New Roman" w:cs="Times New Roman"/>
          <w:sz w:val="36"/>
          <w:szCs w:val="36"/>
        </w:rPr>
      </w:pPr>
      <w:r w:rsidRPr="00E017A6">
        <w:rPr>
          <w:rFonts w:ascii="Times New Roman" w:hAnsi="Times New Roman" w:cs="Times New Roman"/>
          <w:sz w:val="36"/>
          <w:szCs w:val="36"/>
        </w:rPr>
        <w:t xml:space="preserve">To </w:t>
      </w:r>
      <w:r w:rsidRPr="00E017A6">
        <w:rPr>
          <w:rFonts w:ascii="Times New Roman" w:hAnsi="Times New Roman" w:cs="Times New Roman"/>
          <w:sz w:val="36"/>
          <w:szCs w:val="36"/>
        </w:rPr>
        <w:t xml:space="preserve">improve the accuracy of change-point detection, statistical tests were introduced to set the optimal size of the window of analysis but disregarding then memory management. </w:t>
      </w:r>
    </w:p>
    <w:p w:rsidR="006648BA" w:rsidRPr="00CB12FC" w:rsidRDefault="006648BA" w:rsidP="00061360">
      <w:pPr>
        <w:jc w:val="both"/>
        <w:rPr>
          <w:rFonts w:ascii="Times New Roman" w:hAnsi="Times New Roman" w:cs="Times New Roman"/>
          <w:b/>
          <w:sz w:val="40"/>
          <w:szCs w:val="40"/>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E017A6" w:rsidRDefault="00E017A6" w:rsidP="00061360">
      <w:pPr>
        <w:jc w:val="both"/>
        <w:rPr>
          <w:rFonts w:ascii="Times New Roman" w:hAnsi="Times New Roman" w:cs="Times New Roman"/>
          <w:b/>
          <w:sz w:val="52"/>
          <w:szCs w:val="52"/>
        </w:rPr>
      </w:pPr>
    </w:p>
    <w:p w:rsidR="00E017A6" w:rsidRDefault="00E017A6"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Online process discovery to detect concept drifts in ltl-based declarative process models</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 xml:space="preserve">F. M. Maggi, A. Burattin, M. Cimitile, and A. Sperduti,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our approach is able to provide meaningful infor-</w:t>
            </w:r>
          </w:p>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mation about the most significant concept drifts, i.e., changes occurring in a process during its execution. We report about experimental results obtained using logs pertaining the health insurance claims handling in a travel agency.</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Business process analytics</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M. Zur Muehlen and R. Shapiro,</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Business Process Management analytics is the family of methods and tools that can be applied to these event streams in order to support decision making in organizations.</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lastRenderedPageBreak/>
              <w:t>Action research for operations management</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 xml:space="preserve">P. Coughlan and D. Coghlan,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The reflection explores a small number of action research studies undertaken across multiple fields and disciplines in business and management and advances distinct common denominators that can guide further research and action and aid future reflection. </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Streaming process discovery and conformance checking</w:t>
            </w:r>
            <w:r w:rsidRPr="00E017A6">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 xml:space="preserve">A. Burattin ,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017A6" w:rsidRPr="00E017A6" w:rsidRDefault="00E017A6" w:rsidP="00E017A6">
            <w:pPr>
              <w:jc w:val="both"/>
              <w:rPr>
                <w:rFonts w:ascii="Times New Roman" w:hAnsi="Times New Roman" w:cs="Times New Roman"/>
                <w:color w:val="000000" w:themeColor="text1"/>
                <w:sz w:val="36"/>
                <w:szCs w:val="36"/>
              </w:rPr>
            </w:pPr>
            <w:r w:rsidRPr="00E017A6">
              <w:rPr>
                <w:rFonts w:ascii="Times New Roman" w:hAnsi="Times New Roman" w:cs="Times New Roman"/>
                <w:color w:val="000000" w:themeColor="text1"/>
                <w:sz w:val="36"/>
                <w:szCs w:val="36"/>
              </w:rPr>
              <w:t xml:space="preserve">Discovering a process model from such event data and verification of the quality of discovered models are important steps in process mining.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E017A6" w:rsidRDefault="00E017A6"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9C762B" w:rsidP="00061360">
      <w:pPr>
        <w:jc w:val="both"/>
        <w:rPr>
          <w:rFonts w:ascii="Times New Roman" w:hAnsi="Times New Roman" w:cs="Times New Roman"/>
          <w:sz w:val="40"/>
          <w:szCs w:val="40"/>
        </w:rPr>
      </w:pPr>
      <w:r w:rsidRPr="009C762B">
        <w:rPr>
          <w:rFonts w:ascii="Times New Roman" w:hAnsi="Times New Roman" w:cs="Times New Roman"/>
          <w:sz w:val="40"/>
          <w:szCs w:val="40"/>
        </w:rPr>
        <w:drawing>
          <wp:inline distT="0" distB="0" distL="0" distR="0">
            <wp:extent cx="5943600" cy="6472816"/>
            <wp:effectExtent l="19050" t="0" r="0" b="0"/>
            <wp:docPr id="3" name="Picture 1" descr="D:\pic 16.png"/>
            <wp:cNvGraphicFramePr/>
            <a:graphic xmlns:a="http://schemas.openxmlformats.org/drawingml/2006/main">
              <a:graphicData uri="http://schemas.openxmlformats.org/drawingml/2006/picture">
                <pic:pic xmlns:pic="http://schemas.openxmlformats.org/drawingml/2006/picture">
                  <pic:nvPicPr>
                    <pic:cNvPr id="3" name="Content Placeholder 2" descr="D:\pic 16.png"/>
                    <pic:cNvPicPr>
                      <a:picLocks noGrp="1" noChangeAspect="1" noChangeArrowheads="1"/>
                    </pic:cNvPicPr>
                  </pic:nvPicPr>
                  <pic:blipFill>
                    <a:blip r:embed="rId7"/>
                    <a:srcRect/>
                    <a:stretch>
                      <a:fillRect/>
                    </a:stretch>
                  </pic:blipFill>
                  <pic:spPr bwMode="auto">
                    <a:xfrm>
                      <a:off x="0" y="0"/>
                      <a:ext cx="5943600" cy="6472816"/>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6432DC" w:rsidRDefault="006432DC" w:rsidP="00061360">
      <w:pPr>
        <w:jc w:val="both"/>
        <w:rPr>
          <w:rFonts w:ascii="Times New Roman" w:hAnsi="Times New Roman" w:cs="Times New Roman"/>
          <w:sz w:val="40"/>
          <w:szCs w:val="40"/>
        </w:rPr>
      </w:pPr>
    </w:p>
    <w:p w:rsidR="006432DC" w:rsidRDefault="00B03174" w:rsidP="006432DC">
      <w:pPr>
        <w:jc w:val="center"/>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[1] F. M. Maggi, A. Burattin, M. Cimitile, and A. Sperd</w:t>
      </w:r>
      <w:r w:rsidRPr="006432DC">
        <w:rPr>
          <w:rFonts w:ascii="Times New Roman" w:hAnsi="Times New Roman" w:cs="Times New Roman"/>
          <w:sz w:val="36"/>
          <w:szCs w:val="36"/>
        </w:rPr>
        <w:t>uti, “Online process discovery to detect concept drifts in ltl-based declarative process models,” in OTM Confederated International Conferences ” On the Move to Meaningful Internet Systems ”. Springer, 2013, pp.94–111.</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[2]M. Zur Muehlen and R. Shapiro, “B</w:t>
      </w:r>
      <w:r w:rsidRPr="006432DC">
        <w:rPr>
          <w:rFonts w:ascii="Times New Roman" w:hAnsi="Times New Roman" w:cs="Times New Roman"/>
          <w:sz w:val="36"/>
          <w:szCs w:val="36"/>
        </w:rPr>
        <w:t>usiness process analytics,” in Handbook on Business Process Management 2.Springer, 2015, pp.243–263.</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[3]P. Coughlan and D. Coghlan, “Action research for operations management,” International journal of operations &amp; production management, vol. 22, no. 2, p</w:t>
      </w:r>
      <w:r w:rsidRPr="006432DC">
        <w:rPr>
          <w:rFonts w:ascii="Times New Roman" w:hAnsi="Times New Roman" w:cs="Times New Roman"/>
          <w:sz w:val="36"/>
          <w:szCs w:val="36"/>
        </w:rPr>
        <w:t>p. 220–240, 2002.</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[4]A. Burattin, “Streaming process discovery and conformance checking,” in Encyclopedia of Big Data Technologies. Springer, 2018.</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 xml:space="preserve">[5]S. J. van Zelst, B. F. van Dongen, and W. M. van der Aalst, “Event stream-based </w:t>
      </w:r>
      <w:r w:rsidRPr="006432DC">
        <w:rPr>
          <w:rFonts w:ascii="Times New Roman" w:hAnsi="Times New Roman" w:cs="Times New Roman"/>
          <w:sz w:val="36"/>
          <w:szCs w:val="36"/>
        </w:rPr>
        <w:t>process discovery using abstract representations ,” Knowledge and Information Systems, vol. 54, no. 2, pp. 407–435, 2018..</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[6]L. Rutkowski, M. Jaworski, and P. Duda, Basic Concepts of DataStream Mining. Cham: Springer International Publishing, 2020,pp. 13</w:t>
      </w:r>
      <w:r w:rsidRPr="006432DC">
        <w:rPr>
          <w:rFonts w:ascii="Times New Roman" w:hAnsi="Times New Roman" w:cs="Times New Roman"/>
          <w:sz w:val="36"/>
          <w:szCs w:val="36"/>
        </w:rPr>
        <w:t>–33.</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lastRenderedPageBreak/>
        <w:t>[7]A. Burattin, A. Sperduti, and W. M. van der Aalst, “Control-flow discovery from event streams,” in Evolutionary Computation (CEC),2014 IEEE Congress on. IEEE, 2014, pp. 2420–2427.</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[8]M. Hassani, S. Siccha, F. Richter, and T. Sidle, “Efficient pro</w:t>
      </w:r>
      <w:r w:rsidRPr="006432DC">
        <w:rPr>
          <w:rFonts w:ascii="Times New Roman" w:hAnsi="Times New Roman" w:cs="Times New Roman"/>
          <w:sz w:val="36"/>
          <w:szCs w:val="36"/>
        </w:rPr>
        <w:t>cess discovery from event streams using sequential pattern mining,”in2015 IEEE Symposium Series on Computational Intelligence, Dec2015, pp. 1366–1373.</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[9]M. Hassani, S. J. van Zelst, and W. M. P. van der Aalst, “On the application of sequential pattern mi</w:t>
      </w:r>
      <w:r w:rsidRPr="006432DC">
        <w:rPr>
          <w:rFonts w:ascii="Times New Roman" w:hAnsi="Times New Roman" w:cs="Times New Roman"/>
          <w:sz w:val="36"/>
          <w:szCs w:val="36"/>
        </w:rPr>
        <w:t xml:space="preserve">ning primitives to process discovery: Overview, outlook and opportunity identification ,” Wiley Interdisciplinary Reviews: Data Mining and Knowledge Discovery, vol. 0, no. 0, p. e1315, 2019. </w:t>
      </w:r>
    </w:p>
    <w:p w:rsidR="00000000" w:rsidRPr="006432DC" w:rsidRDefault="00A240C4" w:rsidP="006432DC">
      <w:pPr>
        <w:numPr>
          <w:ilvl w:val="0"/>
          <w:numId w:val="18"/>
        </w:numPr>
        <w:jc w:val="both"/>
        <w:rPr>
          <w:rFonts w:ascii="Times New Roman" w:hAnsi="Times New Roman" w:cs="Times New Roman"/>
          <w:sz w:val="36"/>
          <w:szCs w:val="36"/>
        </w:rPr>
      </w:pPr>
      <w:r w:rsidRPr="006432DC">
        <w:rPr>
          <w:rFonts w:ascii="Times New Roman" w:hAnsi="Times New Roman" w:cs="Times New Roman"/>
          <w:sz w:val="36"/>
          <w:szCs w:val="36"/>
        </w:rPr>
        <w:t xml:space="preserve">[10] V. Leno, A. Armas-Cervantes, M. Dumas, M. La Rosa ,and F. </w:t>
      </w:r>
      <w:r w:rsidRPr="006432DC">
        <w:rPr>
          <w:rFonts w:ascii="Times New Roman" w:hAnsi="Times New Roman" w:cs="Times New Roman"/>
          <w:sz w:val="36"/>
          <w:szCs w:val="36"/>
        </w:rPr>
        <w:t>M. Maggi, “Discovering process maps from event streams,” in Proceedings of the 2018 International Conference on Software and System Process, ser. ICSSP ’18.New York,NY, USA: ACM, 2018, pp. 86–95.</w:t>
      </w:r>
    </w:p>
    <w:p w:rsidR="00B03174" w:rsidRPr="006432DC" w:rsidRDefault="00B03174" w:rsidP="006432DC">
      <w:pPr>
        <w:jc w:val="both"/>
        <w:rPr>
          <w:rFonts w:ascii="Times New Roman" w:hAnsi="Times New Roman" w:cs="Times New Roman"/>
          <w:sz w:val="36"/>
          <w:szCs w:val="36"/>
        </w:rPr>
      </w:pPr>
    </w:p>
    <w:sectPr w:rsidR="00B03174" w:rsidRPr="006432DC"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0C4" w:rsidRDefault="00A240C4" w:rsidP="00D41516">
      <w:pPr>
        <w:spacing w:after="0" w:line="240" w:lineRule="auto"/>
      </w:pPr>
      <w:r>
        <w:separator/>
      </w:r>
    </w:p>
  </w:endnote>
  <w:endnote w:type="continuationSeparator" w:id="1">
    <w:p w:rsidR="00A240C4" w:rsidRDefault="00A240C4"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0C4" w:rsidRDefault="00A240C4" w:rsidP="00D41516">
      <w:pPr>
        <w:spacing w:after="0" w:line="240" w:lineRule="auto"/>
      </w:pPr>
      <w:r>
        <w:separator/>
      </w:r>
    </w:p>
  </w:footnote>
  <w:footnote w:type="continuationSeparator" w:id="1">
    <w:p w:rsidR="00A240C4" w:rsidRDefault="00A240C4"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8A731E6"/>
    <w:multiLevelType w:val="hybridMultilevel"/>
    <w:tmpl w:val="060C5B26"/>
    <w:lvl w:ilvl="0" w:tplc="5ADE4B7E">
      <w:start w:val="1"/>
      <w:numFmt w:val="bullet"/>
      <w:lvlText w:val=""/>
      <w:lvlJc w:val="left"/>
      <w:pPr>
        <w:tabs>
          <w:tab w:val="num" w:pos="720"/>
        </w:tabs>
        <w:ind w:left="720" w:hanging="360"/>
      </w:pPr>
      <w:rPr>
        <w:rFonts w:ascii="Wingdings 2" w:hAnsi="Wingdings 2" w:hint="default"/>
      </w:rPr>
    </w:lvl>
    <w:lvl w:ilvl="1" w:tplc="9BFE09B4" w:tentative="1">
      <w:start w:val="1"/>
      <w:numFmt w:val="bullet"/>
      <w:lvlText w:val=""/>
      <w:lvlJc w:val="left"/>
      <w:pPr>
        <w:tabs>
          <w:tab w:val="num" w:pos="1440"/>
        </w:tabs>
        <w:ind w:left="1440" w:hanging="360"/>
      </w:pPr>
      <w:rPr>
        <w:rFonts w:ascii="Wingdings 2" w:hAnsi="Wingdings 2" w:hint="default"/>
      </w:rPr>
    </w:lvl>
    <w:lvl w:ilvl="2" w:tplc="C07831A2" w:tentative="1">
      <w:start w:val="1"/>
      <w:numFmt w:val="bullet"/>
      <w:lvlText w:val=""/>
      <w:lvlJc w:val="left"/>
      <w:pPr>
        <w:tabs>
          <w:tab w:val="num" w:pos="2160"/>
        </w:tabs>
        <w:ind w:left="2160" w:hanging="360"/>
      </w:pPr>
      <w:rPr>
        <w:rFonts w:ascii="Wingdings 2" w:hAnsi="Wingdings 2" w:hint="default"/>
      </w:rPr>
    </w:lvl>
    <w:lvl w:ilvl="3" w:tplc="6FEE7D6C" w:tentative="1">
      <w:start w:val="1"/>
      <w:numFmt w:val="bullet"/>
      <w:lvlText w:val=""/>
      <w:lvlJc w:val="left"/>
      <w:pPr>
        <w:tabs>
          <w:tab w:val="num" w:pos="2880"/>
        </w:tabs>
        <w:ind w:left="2880" w:hanging="360"/>
      </w:pPr>
      <w:rPr>
        <w:rFonts w:ascii="Wingdings 2" w:hAnsi="Wingdings 2" w:hint="default"/>
      </w:rPr>
    </w:lvl>
    <w:lvl w:ilvl="4" w:tplc="2F3C638A" w:tentative="1">
      <w:start w:val="1"/>
      <w:numFmt w:val="bullet"/>
      <w:lvlText w:val=""/>
      <w:lvlJc w:val="left"/>
      <w:pPr>
        <w:tabs>
          <w:tab w:val="num" w:pos="3600"/>
        </w:tabs>
        <w:ind w:left="3600" w:hanging="360"/>
      </w:pPr>
      <w:rPr>
        <w:rFonts w:ascii="Wingdings 2" w:hAnsi="Wingdings 2" w:hint="default"/>
      </w:rPr>
    </w:lvl>
    <w:lvl w:ilvl="5" w:tplc="073E2852" w:tentative="1">
      <w:start w:val="1"/>
      <w:numFmt w:val="bullet"/>
      <w:lvlText w:val=""/>
      <w:lvlJc w:val="left"/>
      <w:pPr>
        <w:tabs>
          <w:tab w:val="num" w:pos="4320"/>
        </w:tabs>
        <w:ind w:left="4320" w:hanging="360"/>
      </w:pPr>
      <w:rPr>
        <w:rFonts w:ascii="Wingdings 2" w:hAnsi="Wingdings 2" w:hint="default"/>
      </w:rPr>
    </w:lvl>
    <w:lvl w:ilvl="6" w:tplc="1FBA7EB4" w:tentative="1">
      <w:start w:val="1"/>
      <w:numFmt w:val="bullet"/>
      <w:lvlText w:val=""/>
      <w:lvlJc w:val="left"/>
      <w:pPr>
        <w:tabs>
          <w:tab w:val="num" w:pos="5040"/>
        </w:tabs>
        <w:ind w:left="5040" w:hanging="360"/>
      </w:pPr>
      <w:rPr>
        <w:rFonts w:ascii="Wingdings 2" w:hAnsi="Wingdings 2" w:hint="default"/>
      </w:rPr>
    </w:lvl>
    <w:lvl w:ilvl="7" w:tplc="5EA2E458" w:tentative="1">
      <w:start w:val="1"/>
      <w:numFmt w:val="bullet"/>
      <w:lvlText w:val=""/>
      <w:lvlJc w:val="left"/>
      <w:pPr>
        <w:tabs>
          <w:tab w:val="num" w:pos="5760"/>
        </w:tabs>
        <w:ind w:left="5760" w:hanging="360"/>
      </w:pPr>
      <w:rPr>
        <w:rFonts w:ascii="Wingdings 2" w:hAnsi="Wingdings 2" w:hint="default"/>
      </w:rPr>
    </w:lvl>
    <w:lvl w:ilvl="8" w:tplc="8C4CAA0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2442249C"/>
    <w:multiLevelType w:val="hybridMultilevel"/>
    <w:tmpl w:val="72EC4344"/>
    <w:lvl w:ilvl="0" w:tplc="FA7AE636">
      <w:start w:val="1"/>
      <w:numFmt w:val="bullet"/>
      <w:lvlText w:val=""/>
      <w:lvlJc w:val="left"/>
      <w:pPr>
        <w:tabs>
          <w:tab w:val="num" w:pos="720"/>
        </w:tabs>
        <w:ind w:left="720" w:hanging="360"/>
      </w:pPr>
      <w:rPr>
        <w:rFonts w:ascii="Wingdings 2" w:hAnsi="Wingdings 2" w:hint="default"/>
      </w:rPr>
    </w:lvl>
    <w:lvl w:ilvl="1" w:tplc="21CE5736" w:tentative="1">
      <w:start w:val="1"/>
      <w:numFmt w:val="bullet"/>
      <w:lvlText w:val=""/>
      <w:lvlJc w:val="left"/>
      <w:pPr>
        <w:tabs>
          <w:tab w:val="num" w:pos="1440"/>
        </w:tabs>
        <w:ind w:left="1440" w:hanging="360"/>
      </w:pPr>
      <w:rPr>
        <w:rFonts w:ascii="Wingdings 2" w:hAnsi="Wingdings 2" w:hint="default"/>
      </w:rPr>
    </w:lvl>
    <w:lvl w:ilvl="2" w:tplc="1AA48F3E" w:tentative="1">
      <w:start w:val="1"/>
      <w:numFmt w:val="bullet"/>
      <w:lvlText w:val=""/>
      <w:lvlJc w:val="left"/>
      <w:pPr>
        <w:tabs>
          <w:tab w:val="num" w:pos="2160"/>
        </w:tabs>
        <w:ind w:left="2160" w:hanging="360"/>
      </w:pPr>
      <w:rPr>
        <w:rFonts w:ascii="Wingdings 2" w:hAnsi="Wingdings 2" w:hint="default"/>
      </w:rPr>
    </w:lvl>
    <w:lvl w:ilvl="3" w:tplc="D35CF06C" w:tentative="1">
      <w:start w:val="1"/>
      <w:numFmt w:val="bullet"/>
      <w:lvlText w:val=""/>
      <w:lvlJc w:val="left"/>
      <w:pPr>
        <w:tabs>
          <w:tab w:val="num" w:pos="2880"/>
        </w:tabs>
        <w:ind w:left="2880" w:hanging="360"/>
      </w:pPr>
      <w:rPr>
        <w:rFonts w:ascii="Wingdings 2" w:hAnsi="Wingdings 2" w:hint="default"/>
      </w:rPr>
    </w:lvl>
    <w:lvl w:ilvl="4" w:tplc="E06C2400" w:tentative="1">
      <w:start w:val="1"/>
      <w:numFmt w:val="bullet"/>
      <w:lvlText w:val=""/>
      <w:lvlJc w:val="left"/>
      <w:pPr>
        <w:tabs>
          <w:tab w:val="num" w:pos="3600"/>
        </w:tabs>
        <w:ind w:left="3600" w:hanging="360"/>
      </w:pPr>
      <w:rPr>
        <w:rFonts w:ascii="Wingdings 2" w:hAnsi="Wingdings 2" w:hint="default"/>
      </w:rPr>
    </w:lvl>
    <w:lvl w:ilvl="5" w:tplc="9C060C2C" w:tentative="1">
      <w:start w:val="1"/>
      <w:numFmt w:val="bullet"/>
      <w:lvlText w:val=""/>
      <w:lvlJc w:val="left"/>
      <w:pPr>
        <w:tabs>
          <w:tab w:val="num" w:pos="4320"/>
        </w:tabs>
        <w:ind w:left="4320" w:hanging="360"/>
      </w:pPr>
      <w:rPr>
        <w:rFonts w:ascii="Wingdings 2" w:hAnsi="Wingdings 2" w:hint="default"/>
      </w:rPr>
    </w:lvl>
    <w:lvl w:ilvl="6" w:tplc="675C8DD2" w:tentative="1">
      <w:start w:val="1"/>
      <w:numFmt w:val="bullet"/>
      <w:lvlText w:val=""/>
      <w:lvlJc w:val="left"/>
      <w:pPr>
        <w:tabs>
          <w:tab w:val="num" w:pos="5040"/>
        </w:tabs>
        <w:ind w:left="5040" w:hanging="360"/>
      </w:pPr>
      <w:rPr>
        <w:rFonts w:ascii="Wingdings 2" w:hAnsi="Wingdings 2" w:hint="default"/>
      </w:rPr>
    </w:lvl>
    <w:lvl w:ilvl="7" w:tplc="3AD2EBAA" w:tentative="1">
      <w:start w:val="1"/>
      <w:numFmt w:val="bullet"/>
      <w:lvlText w:val=""/>
      <w:lvlJc w:val="left"/>
      <w:pPr>
        <w:tabs>
          <w:tab w:val="num" w:pos="5760"/>
        </w:tabs>
        <w:ind w:left="5760" w:hanging="360"/>
      </w:pPr>
      <w:rPr>
        <w:rFonts w:ascii="Wingdings 2" w:hAnsi="Wingdings 2" w:hint="default"/>
      </w:rPr>
    </w:lvl>
    <w:lvl w:ilvl="8" w:tplc="93FCA9EA" w:tentative="1">
      <w:start w:val="1"/>
      <w:numFmt w:val="bullet"/>
      <w:lvlText w:val=""/>
      <w:lvlJc w:val="left"/>
      <w:pPr>
        <w:tabs>
          <w:tab w:val="num" w:pos="6480"/>
        </w:tabs>
        <w:ind w:left="6480" w:hanging="360"/>
      </w:pPr>
      <w:rPr>
        <w:rFonts w:ascii="Wingdings 2" w:hAnsi="Wingdings 2" w:hint="default"/>
      </w:rPr>
    </w:lvl>
  </w:abstractNum>
  <w:abstractNum w:abstractNumId="6">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7">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8">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9">
    <w:nsid w:val="54C254F2"/>
    <w:multiLevelType w:val="hybridMultilevel"/>
    <w:tmpl w:val="15745DA2"/>
    <w:lvl w:ilvl="0" w:tplc="807A2D3A">
      <w:start w:val="1"/>
      <w:numFmt w:val="bullet"/>
      <w:lvlText w:val=""/>
      <w:lvlJc w:val="left"/>
      <w:pPr>
        <w:tabs>
          <w:tab w:val="num" w:pos="720"/>
        </w:tabs>
        <w:ind w:left="720" w:hanging="360"/>
      </w:pPr>
      <w:rPr>
        <w:rFonts w:ascii="Wingdings 2" w:hAnsi="Wingdings 2" w:hint="default"/>
      </w:rPr>
    </w:lvl>
    <w:lvl w:ilvl="1" w:tplc="7A045166" w:tentative="1">
      <w:start w:val="1"/>
      <w:numFmt w:val="bullet"/>
      <w:lvlText w:val=""/>
      <w:lvlJc w:val="left"/>
      <w:pPr>
        <w:tabs>
          <w:tab w:val="num" w:pos="1440"/>
        </w:tabs>
        <w:ind w:left="1440" w:hanging="360"/>
      </w:pPr>
      <w:rPr>
        <w:rFonts w:ascii="Wingdings 2" w:hAnsi="Wingdings 2" w:hint="default"/>
      </w:rPr>
    </w:lvl>
    <w:lvl w:ilvl="2" w:tplc="1D6C3BC2" w:tentative="1">
      <w:start w:val="1"/>
      <w:numFmt w:val="bullet"/>
      <w:lvlText w:val=""/>
      <w:lvlJc w:val="left"/>
      <w:pPr>
        <w:tabs>
          <w:tab w:val="num" w:pos="2160"/>
        </w:tabs>
        <w:ind w:left="2160" w:hanging="360"/>
      </w:pPr>
      <w:rPr>
        <w:rFonts w:ascii="Wingdings 2" w:hAnsi="Wingdings 2" w:hint="default"/>
      </w:rPr>
    </w:lvl>
    <w:lvl w:ilvl="3" w:tplc="FA4AA51E" w:tentative="1">
      <w:start w:val="1"/>
      <w:numFmt w:val="bullet"/>
      <w:lvlText w:val=""/>
      <w:lvlJc w:val="left"/>
      <w:pPr>
        <w:tabs>
          <w:tab w:val="num" w:pos="2880"/>
        </w:tabs>
        <w:ind w:left="2880" w:hanging="360"/>
      </w:pPr>
      <w:rPr>
        <w:rFonts w:ascii="Wingdings 2" w:hAnsi="Wingdings 2" w:hint="default"/>
      </w:rPr>
    </w:lvl>
    <w:lvl w:ilvl="4" w:tplc="01C8D378" w:tentative="1">
      <w:start w:val="1"/>
      <w:numFmt w:val="bullet"/>
      <w:lvlText w:val=""/>
      <w:lvlJc w:val="left"/>
      <w:pPr>
        <w:tabs>
          <w:tab w:val="num" w:pos="3600"/>
        </w:tabs>
        <w:ind w:left="3600" w:hanging="360"/>
      </w:pPr>
      <w:rPr>
        <w:rFonts w:ascii="Wingdings 2" w:hAnsi="Wingdings 2" w:hint="default"/>
      </w:rPr>
    </w:lvl>
    <w:lvl w:ilvl="5" w:tplc="4C46ADA4" w:tentative="1">
      <w:start w:val="1"/>
      <w:numFmt w:val="bullet"/>
      <w:lvlText w:val=""/>
      <w:lvlJc w:val="left"/>
      <w:pPr>
        <w:tabs>
          <w:tab w:val="num" w:pos="4320"/>
        </w:tabs>
        <w:ind w:left="4320" w:hanging="360"/>
      </w:pPr>
      <w:rPr>
        <w:rFonts w:ascii="Wingdings 2" w:hAnsi="Wingdings 2" w:hint="default"/>
      </w:rPr>
    </w:lvl>
    <w:lvl w:ilvl="6" w:tplc="0F4C3932" w:tentative="1">
      <w:start w:val="1"/>
      <w:numFmt w:val="bullet"/>
      <w:lvlText w:val=""/>
      <w:lvlJc w:val="left"/>
      <w:pPr>
        <w:tabs>
          <w:tab w:val="num" w:pos="5040"/>
        </w:tabs>
        <w:ind w:left="5040" w:hanging="360"/>
      </w:pPr>
      <w:rPr>
        <w:rFonts w:ascii="Wingdings 2" w:hAnsi="Wingdings 2" w:hint="default"/>
      </w:rPr>
    </w:lvl>
    <w:lvl w:ilvl="7" w:tplc="8DA47400" w:tentative="1">
      <w:start w:val="1"/>
      <w:numFmt w:val="bullet"/>
      <w:lvlText w:val=""/>
      <w:lvlJc w:val="left"/>
      <w:pPr>
        <w:tabs>
          <w:tab w:val="num" w:pos="5760"/>
        </w:tabs>
        <w:ind w:left="5760" w:hanging="360"/>
      </w:pPr>
      <w:rPr>
        <w:rFonts w:ascii="Wingdings 2" w:hAnsi="Wingdings 2" w:hint="default"/>
      </w:rPr>
    </w:lvl>
    <w:lvl w:ilvl="8" w:tplc="A352E908" w:tentative="1">
      <w:start w:val="1"/>
      <w:numFmt w:val="bullet"/>
      <w:lvlText w:val=""/>
      <w:lvlJc w:val="left"/>
      <w:pPr>
        <w:tabs>
          <w:tab w:val="num" w:pos="6480"/>
        </w:tabs>
        <w:ind w:left="6480" w:hanging="360"/>
      </w:pPr>
      <w:rPr>
        <w:rFonts w:ascii="Wingdings 2" w:hAnsi="Wingdings 2"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2">
    <w:nsid w:val="67976B1F"/>
    <w:multiLevelType w:val="hybridMultilevel"/>
    <w:tmpl w:val="C338D700"/>
    <w:lvl w:ilvl="0" w:tplc="A650CC8E">
      <w:start w:val="1"/>
      <w:numFmt w:val="bullet"/>
      <w:lvlText w:val=""/>
      <w:lvlJc w:val="left"/>
      <w:pPr>
        <w:tabs>
          <w:tab w:val="num" w:pos="720"/>
        </w:tabs>
        <w:ind w:left="720" w:hanging="360"/>
      </w:pPr>
      <w:rPr>
        <w:rFonts w:ascii="Wingdings 2" w:hAnsi="Wingdings 2" w:hint="default"/>
      </w:rPr>
    </w:lvl>
    <w:lvl w:ilvl="1" w:tplc="15501F1E" w:tentative="1">
      <w:start w:val="1"/>
      <w:numFmt w:val="bullet"/>
      <w:lvlText w:val=""/>
      <w:lvlJc w:val="left"/>
      <w:pPr>
        <w:tabs>
          <w:tab w:val="num" w:pos="1440"/>
        </w:tabs>
        <w:ind w:left="1440" w:hanging="360"/>
      </w:pPr>
      <w:rPr>
        <w:rFonts w:ascii="Wingdings 2" w:hAnsi="Wingdings 2" w:hint="default"/>
      </w:rPr>
    </w:lvl>
    <w:lvl w:ilvl="2" w:tplc="16D41D32" w:tentative="1">
      <w:start w:val="1"/>
      <w:numFmt w:val="bullet"/>
      <w:lvlText w:val=""/>
      <w:lvlJc w:val="left"/>
      <w:pPr>
        <w:tabs>
          <w:tab w:val="num" w:pos="2160"/>
        </w:tabs>
        <w:ind w:left="2160" w:hanging="360"/>
      </w:pPr>
      <w:rPr>
        <w:rFonts w:ascii="Wingdings 2" w:hAnsi="Wingdings 2" w:hint="default"/>
      </w:rPr>
    </w:lvl>
    <w:lvl w:ilvl="3" w:tplc="5BDA2C02" w:tentative="1">
      <w:start w:val="1"/>
      <w:numFmt w:val="bullet"/>
      <w:lvlText w:val=""/>
      <w:lvlJc w:val="left"/>
      <w:pPr>
        <w:tabs>
          <w:tab w:val="num" w:pos="2880"/>
        </w:tabs>
        <w:ind w:left="2880" w:hanging="360"/>
      </w:pPr>
      <w:rPr>
        <w:rFonts w:ascii="Wingdings 2" w:hAnsi="Wingdings 2" w:hint="default"/>
      </w:rPr>
    </w:lvl>
    <w:lvl w:ilvl="4" w:tplc="D4F8BBDC" w:tentative="1">
      <w:start w:val="1"/>
      <w:numFmt w:val="bullet"/>
      <w:lvlText w:val=""/>
      <w:lvlJc w:val="left"/>
      <w:pPr>
        <w:tabs>
          <w:tab w:val="num" w:pos="3600"/>
        </w:tabs>
        <w:ind w:left="3600" w:hanging="360"/>
      </w:pPr>
      <w:rPr>
        <w:rFonts w:ascii="Wingdings 2" w:hAnsi="Wingdings 2" w:hint="default"/>
      </w:rPr>
    </w:lvl>
    <w:lvl w:ilvl="5" w:tplc="9EC6ABCC" w:tentative="1">
      <w:start w:val="1"/>
      <w:numFmt w:val="bullet"/>
      <w:lvlText w:val=""/>
      <w:lvlJc w:val="left"/>
      <w:pPr>
        <w:tabs>
          <w:tab w:val="num" w:pos="4320"/>
        </w:tabs>
        <w:ind w:left="4320" w:hanging="360"/>
      </w:pPr>
      <w:rPr>
        <w:rFonts w:ascii="Wingdings 2" w:hAnsi="Wingdings 2" w:hint="default"/>
      </w:rPr>
    </w:lvl>
    <w:lvl w:ilvl="6" w:tplc="66D0987C" w:tentative="1">
      <w:start w:val="1"/>
      <w:numFmt w:val="bullet"/>
      <w:lvlText w:val=""/>
      <w:lvlJc w:val="left"/>
      <w:pPr>
        <w:tabs>
          <w:tab w:val="num" w:pos="5040"/>
        </w:tabs>
        <w:ind w:left="5040" w:hanging="360"/>
      </w:pPr>
      <w:rPr>
        <w:rFonts w:ascii="Wingdings 2" w:hAnsi="Wingdings 2" w:hint="default"/>
      </w:rPr>
    </w:lvl>
    <w:lvl w:ilvl="7" w:tplc="6DA03404" w:tentative="1">
      <w:start w:val="1"/>
      <w:numFmt w:val="bullet"/>
      <w:lvlText w:val=""/>
      <w:lvlJc w:val="left"/>
      <w:pPr>
        <w:tabs>
          <w:tab w:val="num" w:pos="5760"/>
        </w:tabs>
        <w:ind w:left="5760" w:hanging="360"/>
      </w:pPr>
      <w:rPr>
        <w:rFonts w:ascii="Wingdings 2" w:hAnsi="Wingdings 2" w:hint="default"/>
      </w:rPr>
    </w:lvl>
    <w:lvl w:ilvl="8" w:tplc="ECBC6702" w:tentative="1">
      <w:start w:val="1"/>
      <w:numFmt w:val="bullet"/>
      <w:lvlText w:val=""/>
      <w:lvlJc w:val="left"/>
      <w:pPr>
        <w:tabs>
          <w:tab w:val="num" w:pos="6480"/>
        </w:tabs>
        <w:ind w:left="6480" w:hanging="360"/>
      </w:pPr>
      <w:rPr>
        <w:rFonts w:ascii="Wingdings 2" w:hAnsi="Wingdings 2" w:hint="default"/>
      </w:rPr>
    </w:lvl>
  </w:abstractNum>
  <w:abstractNum w:abstractNumId="13">
    <w:nsid w:val="68530D75"/>
    <w:multiLevelType w:val="hybridMultilevel"/>
    <w:tmpl w:val="EBB637C4"/>
    <w:lvl w:ilvl="0" w:tplc="ADC8590A">
      <w:start w:val="1"/>
      <w:numFmt w:val="bullet"/>
      <w:lvlText w:val=""/>
      <w:lvlJc w:val="left"/>
      <w:pPr>
        <w:tabs>
          <w:tab w:val="num" w:pos="720"/>
        </w:tabs>
        <w:ind w:left="720" w:hanging="360"/>
      </w:pPr>
      <w:rPr>
        <w:rFonts w:ascii="Wingdings 2" w:hAnsi="Wingdings 2" w:hint="default"/>
      </w:rPr>
    </w:lvl>
    <w:lvl w:ilvl="1" w:tplc="25E427FA" w:tentative="1">
      <w:start w:val="1"/>
      <w:numFmt w:val="bullet"/>
      <w:lvlText w:val=""/>
      <w:lvlJc w:val="left"/>
      <w:pPr>
        <w:tabs>
          <w:tab w:val="num" w:pos="1440"/>
        </w:tabs>
        <w:ind w:left="1440" w:hanging="360"/>
      </w:pPr>
      <w:rPr>
        <w:rFonts w:ascii="Wingdings 2" w:hAnsi="Wingdings 2" w:hint="default"/>
      </w:rPr>
    </w:lvl>
    <w:lvl w:ilvl="2" w:tplc="074A02F0" w:tentative="1">
      <w:start w:val="1"/>
      <w:numFmt w:val="bullet"/>
      <w:lvlText w:val=""/>
      <w:lvlJc w:val="left"/>
      <w:pPr>
        <w:tabs>
          <w:tab w:val="num" w:pos="2160"/>
        </w:tabs>
        <w:ind w:left="2160" w:hanging="360"/>
      </w:pPr>
      <w:rPr>
        <w:rFonts w:ascii="Wingdings 2" w:hAnsi="Wingdings 2" w:hint="default"/>
      </w:rPr>
    </w:lvl>
    <w:lvl w:ilvl="3" w:tplc="F5A0AF44" w:tentative="1">
      <w:start w:val="1"/>
      <w:numFmt w:val="bullet"/>
      <w:lvlText w:val=""/>
      <w:lvlJc w:val="left"/>
      <w:pPr>
        <w:tabs>
          <w:tab w:val="num" w:pos="2880"/>
        </w:tabs>
        <w:ind w:left="2880" w:hanging="360"/>
      </w:pPr>
      <w:rPr>
        <w:rFonts w:ascii="Wingdings 2" w:hAnsi="Wingdings 2" w:hint="default"/>
      </w:rPr>
    </w:lvl>
    <w:lvl w:ilvl="4" w:tplc="72B6391E" w:tentative="1">
      <w:start w:val="1"/>
      <w:numFmt w:val="bullet"/>
      <w:lvlText w:val=""/>
      <w:lvlJc w:val="left"/>
      <w:pPr>
        <w:tabs>
          <w:tab w:val="num" w:pos="3600"/>
        </w:tabs>
        <w:ind w:left="3600" w:hanging="360"/>
      </w:pPr>
      <w:rPr>
        <w:rFonts w:ascii="Wingdings 2" w:hAnsi="Wingdings 2" w:hint="default"/>
      </w:rPr>
    </w:lvl>
    <w:lvl w:ilvl="5" w:tplc="A31CE59A" w:tentative="1">
      <w:start w:val="1"/>
      <w:numFmt w:val="bullet"/>
      <w:lvlText w:val=""/>
      <w:lvlJc w:val="left"/>
      <w:pPr>
        <w:tabs>
          <w:tab w:val="num" w:pos="4320"/>
        </w:tabs>
        <w:ind w:left="4320" w:hanging="360"/>
      </w:pPr>
      <w:rPr>
        <w:rFonts w:ascii="Wingdings 2" w:hAnsi="Wingdings 2" w:hint="default"/>
      </w:rPr>
    </w:lvl>
    <w:lvl w:ilvl="6" w:tplc="DB5254E0" w:tentative="1">
      <w:start w:val="1"/>
      <w:numFmt w:val="bullet"/>
      <w:lvlText w:val=""/>
      <w:lvlJc w:val="left"/>
      <w:pPr>
        <w:tabs>
          <w:tab w:val="num" w:pos="5040"/>
        </w:tabs>
        <w:ind w:left="5040" w:hanging="360"/>
      </w:pPr>
      <w:rPr>
        <w:rFonts w:ascii="Wingdings 2" w:hAnsi="Wingdings 2" w:hint="default"/>
      </w:rPr>
    </w:lvl>
    <w:lvl w:ilvl="7" w:tplc="7964568C" w:tentative="1">
      <w:start w:val="1"/>
      <w:numFmt w:val="bullet"/>
      <w:lvlText w:val=""/>
      <w:lvlJc w:val="left"/>
      <w:pPr>
        <w:tabs>
          <w:tab w:val="num" w:pos="5760"/>
        </w:tabs>
        <w:ind w:left="5760" w:hanging="360"/>
      </w:pPr>
      <w:rPr>
        <w:rFonts w:ascii="Wingdings 2" w:hAnsi="Wingdings 2" w:hint="default"/>
      </w:rPr>
    </w:lvl>
    <w:lvl w:ilvl="8" w:tplc="B2586F86" w:tentative="1">
      <w:start w:val="1"/>
      <w:numFmt w:val="bullet"/>
      <w:lvlText w:val=""/>
      <w:lvlJc w:val="left"/>
      <w:pPr>
        <w:tabs>
          <w:tab w:val="num" w:pos="6480"/>
        </w:tabs>
        <w:ind w:left="6480" w:hanging="360"/>
      </w:pPr>
      <w:rPr>
        <w:rFonts w:ascii="Wingdings 2" w:hAnsi="Wingdings 2" w:hint="default"/>
      </w:rPr>
    </w:lvl>
  </w:abstractNum>
  <w:abstractNum w:abstractNumId="14">
    <w:nsid w:val="686B172C"/>
    <w:multiLevelType w:val="hybridMultilevel"/>
    <w:tmpl w:val="40AEE4EA"/>
    <w:lvl w:ilvl="0" w:tplc="7DEC6D98">
      <w:start w:val="1"/>
      <w:numFmt w:val="bullet"/>
      <w:lvlText w:val=""/>
      <w:lvlJc w:val="left"/>
      <w:pPr>
        <w:tabs>
          <w:tab w:val="num" w:pos="720"/>
        </w:tabs>
        <w:ind w:left="720" w:hanging="360"/>
      </w:pPr>
      <w:rPr>
        <w:rFonts w:ascii="Wingdings 2" w:hAnsi="Wingdings 2" w:hint="default"/>
      </w:rPr>
    </w:lvl>
    <w:lvl w:ilvl="1" w:tplc="F170ED6A" w:tentative="1">
      <w:start w:val="1"/>
      <w:numFmt w:val="bullet"/>
      <w:lvlText w:val=""/>
      <w:lvlJc w:val="left"/>
      <w:pPr>
        <w:tabs>
          <w:tab w:val="num" w:pos="1440"/>
        </w:tabs>
        <w:ind w:left="1440" w:hanging="360"/>
      </w:pPr>
      <w:rPr>
        <w:rFonts w:ascii="Wingdings 2" w:hAnsi="Wingdings 2" w:hint="default"/>
      </w:rPr>
    </w:lvl>
    <w:lvl w:ilvl="2" w:tplc="B87E52F2" w:tentative="1">
      <w:start w:val="1"/>
      <w:numFmt w:val="bullet"/>
      <w:lvlText w:val=""/>
      <w:lvlJc w:val="left"/>
      <w:pPr>
        <w:tabs>
          <w:tab w:val="num" w:pos="2160"/>
        </w:tabs>
        <w:ind w:left="2160" w:hanging="360"/>
      </w:pPr>
      <w:rPr>
        <w:rFonts w:ascii="Wingdings 2" w:hAnsi="Wingdings 2" w:hint="default"/>
      </w:rPr>
    </w:lvl>
    <w:lvl w:ilvl="3" w:tplc="5CFA3BCE" w:tentative="1">
      <w:start w:val="1"/>
      <w:numFmt w:val="bullet"/>
      <w:lvlText w:val=""/>
      <w:lvlJc w:val="left"/>
      <w:pPr>
        <w:tabs>
          <w:tab w:val="num" w:pos="2880"/>
        </w:tabs>
        <w:ind w:left="2880" w:hanging="360"/>
      </w:pPr>
      <w:rPr>
        <w:rFonts w:ascii="Wingdings 2" w:hAnsi="Wingdings 2" w:hint="default"/>
      </w:rPr>
    </w:lvl>
    <w:lvl w:ilvl="4" w:tplc="B5A644C2" w:tentative="1">
      <w:start w:val="1"/>
      <w:numFmt w:val="bullet"/>
      <w:lvlText w:val=""/>
      <w:lvlJc w:val="left"/>
      <w:pPr>
        <w:tabs>
          <w:tab w:val="num" w:pos="3600"/>
        </w:tabs>
        <w:ind w:left="3600" w:hanging="360"/>
      </w:pPr>
      <w:rPr>
        <w:rFonts w:ascii="Wingdings 2" w:hAnsi="Wingdings 2" w:hint="default"/>
      </w:rPr>
    </w:lvl>
    <w:lvl w:ilvl="5" w:tplc="37A066EA" w:tentative="1">
      <w:start w:val="1"/>
      <w:numFmt w:val="bullet"/>
      <w:lvlText w:val=""/>
      <w:lvlJc w:val="left"/>
      <w:pPr>
        <w:tabs>
          <w:tab w:val="num" w:pos="4320"/>
        </w:tabs>
        <w:ind w:left="4320" w:hanging="360"/>
      </w:pPr>
      <w:rPr>
        <w:rFonts w:ascii="Wingdings 2" w:hAnsi="Wingdings 2" w:hint="default"/>
      </w:rPr>
    </w:lvl>
    <w:lvl w:ilvl="6" w:tplc="A762E984" w:tentative="1">
      <w:start w:val="1"/>
      <w:numFmt w:val="bullet"/>
      <w:lvlText w:val=""/>
      <w:lvlJc w:val="left"/>
      <w:pPr>
        <w:tabs>
          <w:tab w:val="num" w:pos="5040"/>
        </w:tabs>
        <w:ind w:left="5040" w:hanging="360"/>
      </w:pPr>
      <w:rPr>
        <w:rFonts w:ascii="Wingdings 2" w:hAnsi="Wingdings 2" w:hint="default"/>
      </w:rPr>
    </w:lvl>
    <w:lvl w:ilvl="7" w:tplc="2BDADA1A" w:tentative="1">
      <w:start w:val="1"/>
      <w:numFmt w:val="bullet"/>
      <w:lvlText w:val=""/>
      <w:lvlJc w:val="left"/>
      <w:pPr>
        <w:tabs>
          <w:tab w:val="num" w:pos="5760"/>
        </w:tabs>
        <w:ind w:left="5760" w:hanging="360"/>
      </w:pPr>
      <w:rPr>
        <w:rFonts w:ascii="Wingdings 2" w:hAnsi="Wingdings 2" w:hint="default"/>
      </w:rPr>
    </w:lvl>
    <w:lvl w:ilvl="8" w:tplc="D6D43C2E" w:tentative="1">
      <w:start w:val="1"/>
      <w:numFmt w:val="bullet"/>
      <w:lvlText w:val=""/>
      <w:lvlJc w:val="left"/>
      <w:pPr>
        <w:tabs>
          <w:tab w:val="num" w:pos="6480"/>
        </w:tabs>
        <w:ind w:left="6480" w:hanging="360"/>
      </w:pPr>
      <w:rPr>
        <w:rFonts w:ascii="Wingdings 2" w:hAnsi="Wingdings 2" w:hint="default"/>
      </w:rPr>
    </w:lvl>
  </w:abstractNum>
  <w:abstractNum w:abstractNumId="15">
    <w:nsid w:val="6BBD6EDF"/>
    <w:multiLevelType w:val="hybridMultilevel"/>
    <w:tmpl w:val="6900A76C"/>
    <w:lvl w:ilvl="0" w:tplc="5A70D320">
      <w:start w:val="1"/>
      <w:numFmt w:val="bullet"/>
      <w:lvlText w:val=""/>
      <w:lvlJc w:val="left"/>
      <w:pPr>
        <w:tabs>
          <w:tab w:val="num" w:pos="720"/>
        </w:tabs>
        <w:ind w:left="720" w:hanging="360"/>
      </w:pPr>
      <w:rPr>
        <w:rFonts w:ascii="Wingdings 2" w:hAnsi="Wingdings 2" w:hint="default"/>
      </w:rPr>
    </w:lvl>
    <w:lvl w:ilvl="1" w:tplc="00F04A5E" w:tentative="1">
      <w:start w:val="1"/>
      <w:numFmt w:val="bullet"/>
      <w:lvlText w:val=""/>
      <w:lvlJc w:val="left"/>
      <w:pPr>
        <w:tabs>
          <w:tab w:val="num" w:pos="1440"/>
        </w:tabs>
        <w:ind w:left="1440" w:hanging="360"/>
      </w:pPr>
      <w:rPr>
        <w:rFonts w:ascii="Wingdings 2" w:hAnsi="Wingdings 2" w:hint="default"/>
      </w:rPr>
    </w:lvl>
    <w:lvl w:ilvl="2" w:tplc="7108D284" w:tentative="1">
      <w:start w:val="1"/>
      <w:numFmt w:val="bullet"/>
      <w:lvlText w:val=""/>
      <w:lvlJc w:val="left"/>
      <w:pPr>
        <w:tabs>
          <w:tab w:val="num" w:pos="2160"/>
        </w:tabs>
        <w:ind w:left="2160" w:hanging="360"/>
      </w:pPr>
      <w:rPr>
        <w:rFonts w:ascii="Wingdings 2" w:hAnsi="Wingdings 2" w:hint="default"/>
      </w:rPr>
    </w:lvl>
    <w:lvl w:ilvl="3" w:tplc="C6264EFE" w:tentative="1">
      <w:start w:val="1"/>
      <w:numFmt w:val="bullet"/>
      <w:lvlText w:val=""/>
      <w:lvlJc w:val="left"/>
      <w:pPr>
        <w:tabs>
          <w:tab w:val="num" w:pos="2880"/>
        </w:tabs>
        <w:ind w:left="2880" w:hanging="360"/>
      </w:pPr>
      <w:rPr>
        <w:rFonts w:ascii="Wingdings 2" w:hAnsi="Wingdings 2" w:hint="default"/>
      </w:rPr>
    </w:lvl>
    <w:lvl w:ilvl="4" w:tplc="BEDC77F6" w:tentative="1">
      <w:start w:val="1"/>
      <w:numFmt w:val="bullet"/>
      <w:lvlText w:val=""/>
      <w:lvlJc w:val="left"/>
      <w:pPr>
        <w:tabs>
          <w:tab w:val="num" w:pos="3600"/>
        </w:tabs>
        <w:ind w:left="3600" w:hanging="360"/>
      </w:pPr>
      <w:rPr>
        <w:rFonts w:ascii="Wingdings 2" w:hAnsi="Wingdings 2" w:hint="default"/>
      </w:rPr>
    </w:lvl>
    <w:lvl w:ilvl="5" w:tplc="BB1C9D5C" w:tentative="1">
      <w:start w:val="1"/>
      <w:numFmt w:val="bullet"/>
      <w:lvlText w:val=""/>
      <w:lvlJc w:val="left"/>
      <w:pPr>
        <w:tabs>
          <w:tab w:val="num" w:pos="4320"/>
        </w:tabs>
        <w:ind w:left="4320" w:hanging="360"/>
      </w:pPr>
      <w:rPr>
        <w:rFonts w:ascii="Wingdings 2" w:hAnsi="Wingdings 2" w:hint="default"/>
      </w:rPr>
    </w:lvl>
    <w:lvl w:ilvl="6" w:tplc="52F619A4" w:tentative="1">
      <w:start w:val="1"/>
      <w:numFmt w:val="bullet"/>
      <w:lvlText w:val=""/>
      <w:lvlJc w:val="left"/>
      <w:pPr>
        <w:tabs>
          <w:tab w:val="num" w:pos="5040"/>
        </w:tabs>
        <w:ind w:left="5040" w:hanging="360"/>
      </w:pPr>
      <w:rPr>
        <w:rFonts w:ascii="Wingdings 2" w:hAnsi="Wingdings 2" w:hint="default"/>
      </w:rPr>
    </w:lvl>
    <w:lvl w:ilvl="7" w:tplc="F996B6B4" w:tentative="1">
      <w:start w:val="1"/>
      <w:numFmt w:val="bullet"/>
      <w:lvlText w:val=""/>
      <w:lvlJc w:val="left"/>
      <w:pPr>
        <w:tabs>
          <w:tab w:val="num" w:pos="5760"/>
        </w:tabs>
        <w:ind w:left="5760" w:hanging="360"/>
      </w:pPr>
      <w:rPr>
        <w:rFonts w:ascii="Wingdings 2" w:hAnsi="Wingdings 2" w:hint="default"/>
      </w:rPr>
    </w:lvl>
    <w:lvl w:ilvl="8" w:tplc="A560E9CC" w:tentative="1">
      <w:start w:val="1"/>
      <w:numFmt w:val="bullet"/>
      <w:lvlText w:val=""/>
      <w:lvlJc w:val="left"/>
      <w:pPr>
        <w:tabs>
          <w:tab w:val="num" w:pos="6480"/>
        </w:tabs>
        <w:ind w:left="6480" w:hanging="360"/>
      </w:pPr>
      <w:rPr>
        <w:rFonts w:ascii="Wingdings 2" w:hAnsi="Wingdings 2" w:hint="default"/>
      </w:rPr>
    </w:lvl>
  </w:abstractNum>
  <w:abstractNum w:abstractNumId="16">
    <w:nsid w:val="6BD3491A"/>
    <w:multiLevelType w:val="hybridMultilevel"/>
    <w:tmpl w:val="43D0DF3E"/>
    <w:lvl w:ilvl="0" w:tplc="E9BA3F16">
      <w:start w:val="1"/>
      <w:numFmt w:val="bullet"/>
      <w:lvlText w:val=""/>
      <w:lvlJc w:val="left"/>
      <w:pPr>
        <w:tabs>
          <w:tab w:val="num" w:pos="720"/>
        </w:tabs>
        <w:ind w:left="720" w:hanging="360"/>
      </w:pPr>
      <w:rPr>
        <w:rFonts w:ascii="Wingdings 2" w:hAnsi="Wingdings 2" w:hint="default"/>
      </w:rPr>
    </w:lvl>
    <w:lvl w:ilvl="1" w:tplc="B99ABDC0" w:tentative="1">
      <w:start w:val="1"/>
      <w:numFmt w:val="bullet"/>
      <w:lvlText w:val=""/>
      <w:lvlJc w:val="left"/>
      <w:pPr>
        <w:tabs>
          <w:tab w:val="num" w:pos="1440"/>
        </w:tabs>
        <w:ind w:left="1440" w:hanging="360"/>
      </w:pPr>
      <w:rPr>
        <w:rFonts w:ascii="Wingdings 2" w:hAnsi="Wingdings 2" w:hint="default"/>
      </w:rPr>
    </w:lvl>
    <w:lvl w:ilvl="2" w:tplc="206EA7F0" w:tentative="1">
      <w:start w:val="1"/>
      <w:numFmt w:val="bullet"/>
      <w:lvlText w:val=""/>
      <w:lvlJc w:val="left"/>
      <w:pPr>
        <w:tabs>
          <w:tab w:val="num" w:pos="2160"/>
        </w:tabs>
        <w:ind w:left="2160" w:hanging="360"/>
      </w:pPr>
      <w:rPr>
        <w:rFonts w:ascii="Wingdings 2" w:hAnsi="Wingdings 2" w:hint="default"/>
      </w:rPr>
    </w:lvl>
    <w:lvl w:ilvl="3" w:tplc="2F867B50" w:tentative="1">
      <w:start w:val="1"/>
      <w:numFmt w:val="bullet"/>
      <w:lvlText w:val=""/>
      <w:lvlJc w:val="left"/>
      <w:pPr>
        <w:tabs>
          <w:tab w:val="num" w:pos="2880"/>
        </w:tabs>
        <w:ind w:left="2880" w:hanging="360"/>
      </w:pPr>
      <w:rPr>
        <w:rFonts w:ascii="Wingdings 2" w:hAnsi="Wingdings 2" w:hint="default"/>
      </w:rPr>
    </w:lvl>
    <w:lvl w:ilvl="4" w:tplc="075C952C" w:tentative="1">
      <w:start w:val="1"/>
      <w:numFmt w:val="bullet"/>
      <w:lvlText w:val=""/>
      <w:lvlJc w:val="left"/>
      <w:pPr>
        <w:tabs>
          <w:tab w:val="num" w:pos="3600"/>
        </w:tabs>
        <w:ind w:left="3600" w:hanging="360"/>
      </w:pPr>
      <w:rPr>
        <w:rFonts w:ascii="Wingdings 2" w:hAnsi="Wingdings 2" w:hint="default"/>
      </w:rPr>
    </w:lvl>
    <w:lvl w:ilvl="5" w:tplc="21B0AB6C" w:tentative="1">
      <w:start w:val="1"/>
      <w:numFmt w:val="bullet"/>
      <w:lvlText w:val=""/>
      <w:lvlJc w:val="left"/>
      <w:pPr>
        <w:tabs>
          <w:tab w:val="num" w:pos="4320"/>
        </w:tabs>
        <w:ind w:left="4320" w:hanging="360"/>
      </w:pPr>
      <w:rPr>
        <w:rFonts w:ascii="Wingdings 2" w:hAnsi="Wingdings 2" w:hint="default"/>
      </w:rPr>
    </w:lvl>
    <w:lvl w:ilvl="6" w:tplc="E77E8370" w:tentative="1">
      <w:start w:val="1"/>
      <w:numFmt w:val="bullet"/>
      <w:lvlText w:val=""/>
      <w:lvlJc w:val="left"/>
      <w:pPr>
        <w:tabs>
          <w:tab w:val="num" w:pos="5040"/>
        </w:tabs>
        <w:ind w:left="5040" w:hanging="360"/>
      </w:pPr>
      <w:rPr>
        <w:rFonts w:ascii="Wingdings 2" w:hAnsi="Wingdings 2" w:hint="default"/>
      </w:rPr>
    </w:lvl>
    <w:lvl w:ilvl="7" w:tplc="C6BE091E" w:tentative="1">
      <w:start w:val="1"/>
      <w:numFmt w:val="bullet"/>
      <w:lvlText w:val=""/>
      <w:lvlJc w:val="left"/>
      <w:pPr>
        <w:tabs>
          <w:tab w:val="num" w:pos="5760"/>
        </w:tabs>
        <w:ind w:left="5760" w:hanging="360"/>
      </w:pPr>
      <w:rPr>
        <w:rFonts w:ascii="Wingdings 2" w:hAnsi="Wingdings 2" w:hint="default"/>
      </w:rPr>
    </w:lvl>
    <w:lvl w:ilvl="8" w:tplc="016E3FF6"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0"/>
  </w:num>
  <w:num w:numId="3">
    <w:abstractNumId w:val="8"/>
  </w:num>
  <w:num w:numId="4">
    <w:abstractNumId w:val="17"/>
  </w:num>
  <w:num w:numId="5">
    <w:abstractNumId w:val="18"/>
  </w:num>
  <w:num w:numId="6">
    <w:abstractNumId w:val="0"/>
  </w:num>
  <w:num w:numId="7">
    <w:abstractNumId w:val="7"/>
  </w:num>
  <w:num w:numId="8">
    <w:abstractNumId w:val="4"/>
  </w:num>
  <w:num w:numId="9">
    <w:abstractNumId w:val="1"/>
  </w:num>
  <w:num w:numId="10">
    <w:abstractNumId w:val="6"/>
  </w:num>
  <w:num w:numId="11">
    <w:abstractNumId w:val="11"/>
  </w:num>
  <w:num w:numId="12">
    <w:abstractNumId w:val="15"/>
  </w:num>
  <w:num w:numId="13">
    <w:abstractNumId w:val="16"/>
  </w:num>
  <w:num w:numId="14">
    <w:abstractNumId w:val="2"/>
  </w:num>
  <w:num w:numId="15">
    <w:abstractNumId w:val="13"/>
  </w:num>
  <w:num w:numId="16">
    <w:abstractNumId w:val="14"/>
  </w:num>
  <w:num w:numId="17">
    <w:abstractNumId w:val="5"/>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3F2F10"/>
    <w:rsid w:val="004047F3"/>
    <w:rsid w:val="004753C6"/>
    <w:rsid w:val="004825A9"/>
    <w:rsid w:val="006432DC"/>
    <w:rsid w:val="006648BA"/>
    <w:rsid w:val="006836B0"/>
    <w:rsid w:val="006A4521"/>
    <w:rsid w:val="006B3A2F"/>
    <w:rsid w:val="006C0CB9"/>
    <w:rsid w:val="00747D57"/>
    <w:rsid w:val="007D1A17"/>
    <w:rsid w:val="00832B8F"/>
    <w:rsid w:val="009A381F"/>
    <w:rsid w:val="009C518D"/>
    <w:rsid w:val="009C762B"/>
    <w:rsid w:val="009E6129"/>
    <w:rsid w:val="00A240C4"/>
    <w:rsid w:val="00AF7A38"/>
    <w:rsid w:val="00B03174"/>
    <w:rsid w:val="00B82643"/>
    <w:rsid w:val="00C50D7B"/>
    <w:rsid w:val="00CB12FC"/>
    <w:rsid w:val="00CF281B"/>
    <w:rsid w:val="00D30137"/>
    <w:rsid w:val="00D41516"/>
    <w:rsid w:val="00D951C9"/>
    <w:rsid w:val="00DA5E25"/>
    <w:rsid w:val="00E017A6"/>
    <w:rsid w:val="00F763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34370395">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281812769">
      <w:bodyDiv w:val="1"/>
      <w:marLeft w:val="0"/>
      <w:marRight w:val="0"/>
      <w:marTop w:val="0"/>
      <w:marBottom w:val="0"/>
      <w:divBdr>
        <w:top w:val="none" w:sz="0" w:space="0" w:color="auto"/>
        <w:left w:val="none" w:sz="0" w:space="0" w:color="auto"/>
        <w:bottom w:val="none" w:sz="0" w:space="0" w:color="auto"/>
        <w:right w:val="none" w:sz="0" w:space="0" w:color="auto"/>
      </w:divBdr>
      <w:divsChild>
        <w:div w:id="175116407">
          <w:marLeft w:val="576"/>
          <w:marRight w:val="0"/>
          <w:marTop w:val="120"/>
          <w:marBottom w:val="0"/>
          <w:divBdr>
            <w:top w:val="none" w:sz="0" w:space="0" w:color="auto"/>
            <w:left w:val="none" w:sz="0" w:space="0" w:color="auto"/>
            <w:bottom w:val="none" w:sz="0" w:space="0" w:color="auto"/>
            <w:right w:val="none" w:sz="0" w:space="0" w:color="auto"/>
          </w:divBdr>
        </w:div>
        <w:div w:id="539126389">
          <w:marLeft w:val="576"/>
          <w:marRight w:val="0"/>
          <w:marTop w:val="120"/>
          <w:marBottom w:val="0"/>
          <w:divBdr>
            <w:top w:val="none" w:sz="0" w:space="0" w:color="auto"/>
            <w:left w:val="none" w:sz="0" w:space="0" w:color="auto"/>
            <w:bottom w:val="none" w:sz="0" w:space="0" w:color="auto"/>
            <w:right w:val="none" w:sz="0" w:space="0" w:color="auto"/>
          </w:divBdr>
        </w:div>
        <w:div w:id="1123621096">
          <w:marLeft w:val="576"/>
          <w:marRight w:val="0"/>
          <w:marTop w:val="120"/>
          <w:marBottom w:val="0"/>
          <w:divBdr>
            <w:top w:val="none" w:sz="0" w:space="0" w:color="auto"/>
            <w:left w:val="none" w:sz="0" w:space="0" w:color="auto"/>
            <w:bottom w:val="none" w:sz="0" w:space="0" w:color="auto"/>
            <w:right w:val="none" w:sz="0" w:space="0" w:color="auto"/>
          </w:divBdr>
        </w:div>
      </w:divsChild>
    </w:div>
    <w:div w:id="358434545">
      <w:bodyDiv w:val="1"/>
      <w:marLeft w:val="0"/>
      <w:marRight w:val="0"/>
      <w:marTop w:val="0"/>
      <w:marBottom w:val="0"/>
      <w:divBdr>
        <w:top w:val="none" w:sz="0" w:space="0" w:color="auto"/>
        <w:left w:val="none" w:sz="0" w:space="0" w:color="auto"/>
        <w:bottom w:val="none" w:sz="0" w:space="0" w:color="auto"/>
        <w:right w:val="none" w:sz="0" w:space="0" w:color="auto"/>
      </w:divBdr>
    </w:div>
    <w:div w:id="388921345">
      <w:bodyDiv w:val="1"/>
      <w:marLeft w:val="0"/>
      <w:marRight w:val="0"/>
      <w:marTop w:val="0"/>
      <w:marBottom w:val="0"/>
      <w:divBdr>
        <w:top w:val="none" w:sz="0" w:space="0" w:color="auto"/>
        <w:left w:val="none" w:sz="0" w:space="0" w:color="auto"/>
        <w:bottom w:val="none" w:sz="0" w:space="0" w:color="auto"/>
        <w:right w:val="none" w:sz="0" w:space="0" w:color="auto"/>
      </w:divBdr>
      <w:divsChild>
        <w:div w:id="461460300">
          <w:marLeft w:val="576"/>
          <w:marRight w:val="0"/>
          <w:marTop w:val="120"/>
          <w:marBottom w:val="0"/>
          <w:divBdr>
            <w:top w:val="none" w:sz="0" w:space="0" w:color="auto"/>
            <w:left w:val="none" w:sz="0" w:space="0" w:color="auto"/>
            <w:bottom w:val="none" w:sz="0" w:space="0" w:color="auto"/>
            <w:right w:val="none" w:sz="0" w:space="0" w:color="auto"/>
          </w:divBdr>
        </w:div>
        <w:div w:id="498892024">
          <w:marLeft w:val="576"/>
          <w:marRight w:val="0"/>
          <w:marTop w:val="120"/>
          <w:marBottom w:val="0"/>
          <w:divBdr>
            <w:top w:val="none" w:sz="0" w:space="0" w:color="auto"/>
            <w:left w:val="none" w:sz="0" w:space="0" w:color="auto"/>
            <w:bottom w:val="none" w:sz="0" w:space="0" w:color="auto"/>
            <w:right w:val="none" w:sz="0" w:space="0" w:color="auto"/>
          </w:divBdr>
        </w:div>
        <w:div w:id="1980719131">
          <w:marLeft w:val="576"/>
          <w:marRight w:val="0"/>
          <w:marTop w:val="120"/>
          <w:marBottom w:val="0"/>
          <w:divBdr>
            <w:top w:val="none" w:sz="0" w:space="0" w:color="auto"/>
            <w:left w:val="none" w:sz="0" w:space="0" w:color="auto"/>
            <w:bottom w:val="none" w:sz="0" w:space="0" w:color="auto"/>
            <w:right w:val="none" w:sz="0" w:space="0" w:color="auto"/>
          </w:divBdr>
        </w:div>
      </w:divsChild>
    </w:div>
    <w:div w:id="397748155">
      <w:bodyDiv w:val="1"/>
      <w:marLeft w:val="0"/>
      <w:marRight w:val="0"/>
      <w:marTop w:val="0"/>
      <w:marBottom w:val="0"/>
      <w:divBdr>
        <w:top w:val="none" w:sz="0" w:space="0" w:color="auto"/>
        <w:left w:val="none" w:sz="0" w:space="0" w:color="auto"/>
        <w:bottom w:val="none" w:sz="0" w:space="0" w:color="auto"/>
        <w:right w:val="none" w:sz="0" w:space="0" w:color="auto"/>
      </w:divBdr>
      <w:divsChild>
        <w:div w:id="1929459081">
          <w:marLeft w:val="576"/>
          <w:marRight w:val="0"/>
          <w:marTop w:val="120"/>
          <w:marBottom w:val="0"/>
          <w:divBdr>
            <w:top w:val="none" w:sz="0" w:space="0" w:color="auto"/>
            <w:left w:val="none" w:sz="0" w:space="0" w:color="auto"/>
            <w:bottom w:val="none" w:sz="0" w:space="0" w:color="auto"/>
            <w:right w:val="none" w:sz="0" w:space="0" w:color="auto"/>
          </w:divBdr>
        </w:div>
        <w:div w:id="1743215585">
          <w:marLeft w:val="576"/>
          <w:marRight w:val="0"/>
          <w:marTop w:val="120"/>
          <w:marBottom w:val="0"/>
          <w:divBdr>
            <w:top w:val="none" w:sz="0" w:space="0" w:color="auto"/>
            <w:left w:val="none" w:sz="0" w:space="0" w:color="auto"/>
            <w:bottom w:val="none" w:sz="0" w:space="0" w:color="auto"/>
            <w:right w:val="none" w:sz="0" w:space="0" w:color="auto"/>
          </w:divBdr>
        </w:div>
        <w:div w:id="1596985365">
          <w:marLeft w:val="576"/>
          <w:marRight w:val="0"/>
          <w:marTop w:val="120"/>
          <w:marBottom w:val="0"/>
          <w:divBdr>
            <w:top w:val="none" w:sz="0" w:space="0" w:color="auto"/>
            <w:left w:val="none" w:sz="0" w:space="0" w:color="auto"/>
            <w:bottom w:val="none" w:sz="0" w:space="0" w:color="auto"/>
            <w:right w:val="none" w:sz="0" w:space="0" w:color="auto"/>
          </w:divBdr>
        </w:div>
        <w:div w:id="2085951363">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99683825">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043558565">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02991282">
      <w:bodyDiv w:val="1"/>
      <w:marLeft w:val="0"/>
      <w:marRight w:val="0"/>
      <w:marTop w:val="0"/>
      <w:marBottom w:val="0"/>
      <w:divBdr>
        <w:top w:val="none" w:sz="0" w:space="0" w:color="auto"/>
        <w:left w:val="none" w:sz="0" w:space="0" w:color="auto"/>
        <w:bottom w:val="none" w:sz="0" w:space="0" w:color="auto"/>
        <w:right w:val="none" w:sz="0" w:space="0" w:color="auto"/>
      </w:divBdr>
    </w:div>
    <w:div w:id="1127966704">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58349613">
      <w:bodyDiv w:val="1"/>
      <w:marLeft w:val="0"/>
      <w:marRight w:val="0"/>
      <w:marTop w:val="0"/>
      <w:marBottom w:val="0"/>
      <w:divBdr>
        <w:top w:val="none" w:sz="0" w:space="0" w:color="auto"/>
        <w:left w:val="none" w:sz="0" w:space="0" w:color="auto"/>
        <w:bottom w:val="none" w:sz="0" w:space="0" w:color="auto"/>
        <w:right w:val="none" w:sz="0" w:space="0" w:color="auto"/>
      </w:divBdr>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98217930">
      <w:bodyDiv w:val="1"/>
      <w:marLeft w:val="0"/>
      <w:marRight w:val="0"/>
      <w:marTop w:val="0"/>
      <w:marBottom w:val="0"/>
      <w:divBdr>
        <w:top w:val="none" w:sz="0" w:space="0" w:color="auto"/>
        <w:left w:val="none" w:sz="0" w:space="0" w:color="auto"/>
        <w:bottom w:val="none" w:sz="0" w:space="0" w:color="auto"/>
        <w:right w:val="none" w:sz="0" w:space="0" w:color="auto"/>
      </w:divBdr>
      <w:divsChild>
        <w:div w:id="680742908">
          <w:marLeft w:val="576"/>
          <w:marRight w:val="0"/>
          <w:marTop w:val="120"/>
          <w:marBottom w:val="0"/>
          <w:divBdr>
            <w:top w:val="none" w:sz="0" w:space="0" w:color="auto"/>
            <w:left w:val="none" w:sz="0" w:space="0" w:color="auto"/>
            <w:bottom w:val="none" w:sz="0" w:space="0" w:color="auto"/>
            <w:right w:val="none" w:sz="0" w:space="0" w:color="auto"/>
          </w:divBdr>
        </w:div>
        <w:div w:id="196045878">
          <w:marLeft w:val="576"/>
          <w:marRight w:val="0"/>
          <w:marTop w:val="120"/>
          <w:marBottom w:val="0"/>
          <w:divBdr>
            <w:top w:val="none" w:sz="0" w:space="0" w:color="auto"/>
            <w:left w:val="none" w:sz="0" w:space="0" w:color="auto"/>
            <w:bottom w:val="none" w:sz="0" w:space="0" w:color="auto"/>
            <w:right w:val="none" w:sz="0" w:space="0" w:color="auto"/>
          </w:divBdr>
        </w:div>
        <w:div w:id="1801069988">
          <w:marLeft w:val="576"/>
          <w:marRight w:val="0"/>
          <w:marTop w:val="120"/>
          <w:marBottom w:val="0"/>
          <w:divBdr>
            <w:top w:val="none" w:sz="0" w:space="0" w:color="auto"/>
            <w:left w:val="none" w:sz="0" w:space="0" w:color="auto"/>
            <w:bottom w:val="none" w:sz="0" w:space="0" w:color="auto"/>
            <w:right w:val="none" w:sz="0" w:space="0" w:color="auto"/>
          </w:divBdr>
        </w:div>
        <w:div w:id="449130418">
          <w:marLeft w:val="576"/>
          <w:marRight w:val="0"/>
          <w:marTop w:val="120"/>
          <w:marBottom w:val="0"/>
          <w:divBdr>
            <w:top w:val="none" w:sz="0" w:space="0" w:color="auto"/>
            <w:left w:val="none" w:sz="0" w:space="0" w:color="auto"/>
            <w:bottom w:val="none" w:sz="0" w:space="0" w:color="auto"/>
            <w:right w:val="none" w:sz="0" w:space="0" w:color="auto"/>
          </w:divBdr>
        </w:div>
        <w:div w:id="1163352015">
          <w:marLeft w:val="576"/>
          <w:marRight w:val="0"/>
          <w:marTop w:val="120"/>
          <w:marBottom w:val="0"/>
          <w:divBdr>
            <w:top w:val="none" w:sz="0" w:space="0" w:color="auto"/>
            <w:left w:val="none" w:sz="0" w:space="0" w:color="auto"/>
            <w:bottom w:val="none" w:sz="0" w:space="0" w:color="auto"/>
            <w:right w:val="none" w:sz="0" w:space="0" w:color="auto"/>
          </w:divBdr>
        </w:div>
      </w:divsChild>
    </w:div>
    <w:div w:id="1318798596">
      <w:bodyDiv w:val="1"/>
      <w:marLeft w:val="0"/>
      <w:marRight w:val="0"/>
      <w:marTop w:val="0"/>
      <w:marBottom w:val="0"/>
      <w:divBdr>
        <w:top w:val="none" w:sz="0" w:space="0" w:color="auto"/>
        <w:left w:val="none" w:sz="0" w:space="0" w:color="auto"/>
        <w:bottom w:val="none" w:sz="0" w:space="0" w:color="auto"/>
        <w:right w:val="none" w:sz="0" w:space="0" w:color="auto"/>
      </w:divBdr>
    </w:div>
    <w:div w:id="1330209105">
      <w:bodyDiv w:val="1"/>
      <w:marLeft w:val="0"/>
      <w:marRight w:val="0"/>
      <w:marTop w:val="0"/>
      <w:marBottom w:val="0"/>
      <w:divBdr>
        <w:top w:val="none" w:sz="0" w:space="0" w:color="auto"/>
        <w:left w:val="none" w:sz="0" w:space="0" w:color="auto"/>
        <w:bottom w:val="none" w:sz="0" w:space="0" w:color="auto"/>
        <w:right w:val="none" w:sz="0" w:space="0" w:color="auto"/>
      </w:divBdr>
      <w:divsChild>
        <w:div w:id="1649163094">
          <w:marLeft w:val="576"/>
          <w:marRight w:val="0"/>
          <w:marTop w:val="120"/>
          <w:marBottom w:val="0"/>
          <w:divBdr>
            <w:top w:val="none" w:sz="0" w:space="0" w:color="auto"/>
            <w:left w:val="none" w:sz="0" w:space="0" w:color="auto"/>
            <w:bottom w:val="none" w:sz="0" w:space="0" w:color="auto"/>
            <w:right w:val="none" w:sz="0" w:space="0" w:color="auto"/>
          </w:divBdr>
        </w:div>
        <w:div w:id="1710032433">
          <w:marLeft w:val="576"/>
          <w:marRight w:val="0"/>
          <w:marTop w:val="120"/>
          <w:marBottom w:val="0"/>
          <w:divBdr>
            <w:top w:val="none" w:sz="0" w:space="0" w:color="auto"/>
            <w:left w:val="none" w:sz="0" w:space="0" w:color="auto"/>
            <w:bottom w:val="none" w:sz="0" w:space="0" w:color="auto"/>
            <w:right w:val="none" w:sz="0" w:space="0" w:color="auto"/>
          </w:divBdr>
        </w:div>
        <w:div w:id="331420138">
          <w:marLeft w:val="576"/>
          <w:marRight w:val="0"/>
          <w:marTop w:val="120"/>
          <w:marBottom w:val="0"/>
          <w:divBdr>
            <w:top w:val="none" w:sz="0" w:space="0" w:color="auto"/>
            <w:left w:val="none" w:sz="0" w:space="0" w:color="auto"/>
            <w:bottom w:val="none" w:sz="0" w:space="0" w:color="auto"/>
            <w:right w:val="none" w:sz="0" w:space="0" w:color="auto"/>
          </w:divBdr>
        </w:div>
        <w:div w:id="1022246738">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06369297">
      <w:bodyDiv w:val="1"/>
      <w:marLeft w:val="0"/>
      <w:marRight w:val="0"/>
      <w:marTop w:val="0"/>
      <w:marBottom w:val="0"/>
      <w:divBdr>
        <w:top w:val="none" w:sz="0" w:space="0" w:color="auto"/>
        <w:left w:val="none" w:sz="0" w:space="0" w:color="auto"/>
        <w:bottom w:val="none" w:sz="0" w:space="0" w:color="auto"/>
        <w:right w:val="none" w:sz="0" w:space="0" w:color="auto"/>
      </w:divBdr>
    </w:div>
    <w:div w:id="1437292207">
      <w:bodyDiv w:val="1"/>
      <w:marLeft w:val="0"/>
      <w:marRight w:val="0"/>
      <w:marTop w:val="0"/>
      <w:marBottom w:val="0"/>
      <w:divBdr>
        <w:top w:val="none" w:sz="0" w:space="0" w:color="auto"/>
        <w:left w:val="none" w:sz="0" w:space="0" w:color="auto"/>
        <w:bottom w:val="none" w:sz="0" w:space="0" w:color="auto"/>
        <w:right w:val="none" w:sz="0" w:space="0" w:color="auto"/>
      </w:divBdr>
      <w:divsChild>
        <w:div w:id="1872374744">
          <w:marLeft w:val="576"/>
          <w:marRight w:val="0"/>
          <w:marTop w:val="120"/>
          <w:marBottom w:val="0"/>
          <w:divBdr>
            <w:top w:val="none" w:sz="0" w:space="0" w:color="auto"/>
            <w:left w:val="none" w:sz="0" w:space="0" w:color="auto"/>
            <w:bottom w:val="none" w:sz="0" w:space="0" w:color="auto"/>
            <w:right w:val="none" w:sz="0" w:space="0" w:color="auto"/>
          </w:divBdr>
        </w:div>
        <w:div w:id="561136996">
          <w:marLeft w:val="576"/>
          <w:marRight w:val="0"/>
          <w:marTop w:val="120"/>
          <w:marBottom w:val="0"/>
          <w:divBdr>
            <w:top w:val="none" w:sz="0" w:space="0" w:color="auto"/>
            <w:left w:val="none" w:sz="0" w:space="0" w:color="auto"/>
            <w:bottom w:val="none" w:sz="0" w:space="0" w:color="auto"/>
            <w:right w:val="none" w:sz="0" w:space="0" w:color="auto"/>
          </w:divBdr>
        </w:div>
        <w:div w:id="765689647">
          <w:marLeft w:val="576"/>
          <w:marRight w:val="0"/>
          <w:marTop w:val="120"/>
          <w:marBottom w:val="0"/>
          <w:divBdr>
            <w:top w:val="none" w:sz="0" w:space="0" w:color="auto"/>
            <w:left w:val="none" w:sz="0" w:space="0" w:color="auto"/>
            <w:bottom w:val="none" w:sz="0" w:space="0" w:color="auto"/>
            <w:right w:val="none" w:sz="0" w:space="0" w:color="auto"/>
          </w:divBdr>
        </w:div>
      </w:divsChild>
    </w:div>
    <w:div w:id="1440949623">
      <w:bodyDiv w:val="1"/>
      <w:marLeft w:val="0"/>
      <w:marRight w:val="0"/>
      <w:marTop w:val="0"/>
      <w:marBottom w:val="0"/>
      <w:divBdr>
        <w:top w:val="none" w:sz="0" w:space="0" w:color="auto"/>
        <w:left w:val="none" w:sz="0" w:space="0" w:color="auto"/>
        <w:bottom w:val="none" w:sz="0" w:space="0" w:color="auto"/>
        <w:right w:val="none" w:sz="0" w:space="0" w:color="auto"/>
      </w:divBdr>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96328252">
      <w:bodyDiv w:val="1"/>
      <w:marLeft w:val="0"/>
      <w:marRight w:val="0"/>
      <w:marTop w:val="0"/>
      <w:marBottom w:val="0"/>
      <w:divBdr>
        <w:top w:val="none" w:sz="0" w:space="0" w:color="auto"/>
        <w:left w:val="none" w:sz="0" w:space="0" w:color="auto"/>
        <w:bottom w:val="none" w:sz="0" w:space="0" w:color="auto"/>
        <w:right w:val="none" w:sz="0" w:space="0" w:color="auto"/>
      </w:divBdr>
      <w:divsChild>
        <w:div w:id="440342240">
          <w:marLeft w:val="576"/>
          <w:marRight w:val="0"/>
          <w:marTop w:val="120"/>
          <w:marBottom w:val="0"/>
          <w:divBdr>
            <w:top w:val="none" w:sz="0" w:space="0" w:color="auto"/>
            <w:left w:val="none" w:sz="0" w:space="0" w:color="auto"/>
            <w:bottom w:val="none" w:sz="0" w:space="0" w:color="auto"/>
            <w:right w:val="none" w:sz="0" w:space="0" w:color="auto"/>
          </w:divBdr>
        </w:div>
        <w:div w:id="289019290">
          <w:marLeft w:val="576"/>
          <w:marRight w:val="0"/>
          <w:marTop w:val="120"/>
          <w:marBottom w:val="0"/>
          <w:divBdr>
            <w:top w:val="none" w:sz="0" w:space="0" w:color="auto"/>
            <w:left w:val="none" w:sz="0" w:space="0" w:color="auto"/>
            <w:bottom w:val="none" w:sz="0" w:space="0" w:color="auto"/>
            <w:right w:val="none" w:sz="0" w:space="0" w:color="auto"/>
          </w:divBdr>
        </w:div>
        <w:div w:id="1407915123">
          <w:marLeft w:val="576"/>
          <w:marRight w:val="0"/>
          <w:marTop w:val="120"/>
          <w:marBottom w:val="0"/>
          <w:divBdr>
            <w:top w:val="none" w:sz="0" w:space="0" w:color="auto"/>
            <w:left w:val="none" w:sz="0" w:space="0" w:color="auto"/>
            <w:bottom w:val="none" w:sz="0" w:space="0" w:color="auto"/>
            <w:right w:val="none" w:sz="0" w:space="0" w:color="auto"/>
          </w:divBdr>
        </w:div>
        <w:div w:id="207225158">
          <w:marLeft w:val="576"/>
          <w:marRight w:val="0"/>
          <w:marTop w:val="120"/>
          <w:marBottom w:val="0"/>
          <w:divBdr>
            <w:top w:val="none" w:sz="0" w:space="0" w:color="auto"/>
            <w:left w:val="none" w:sz="0" w:space="0" w:color="auto"/>
            <w:bottom w:val="none" w:sz="0" w:space="0" w:color="auto"/>
            <w:right w:val="none" w:sz="0" w:space="0" w:color="auto"/>
          </w:divBdr>
        </w:div>
      </w:divsChild>
    </w:div>
    <w:div w:id="1727728503">
      <w:bodyDiv w:val="1"/>
      <w:marLeft w:val="0"/>
      <w:marRight w:val="0"/>
      <w:marTop w:val="0"/>
      <w:marBottom w:val="0"/>
      <w:divBdr>
        <w:top w:val="none" w:sz="0" w:space="0" w:color="auto"/>
        <w:left w:val="none" w:sz="0" w:space="0" w:color="auto"/>
        <w:bottom w:val="none" w:sz="0" w:space="0" w:color="auto"/>
        <w:right w:val="none" w:sz="0" w:space="0" w:color="auto"/>
      </w:divBdr>
    </w:div>
    <w:div w:id="1741557220">
      <w:bodyDiv w:val="1"/>
      <w:marLeft w:val="0"/>
      <w:marRight w:val="0"/>
      <w:marTop w:val="0"/>
      <w:marBottom w:val="0"/>
      <w:divBdr>
        <w:top w:val="none" w:sz="0" w:space="0" w:color="auto"/>
        <w:left w:val="none" w:sz="0" w:space="0" w:color="auto"/>
        <w:bottom w:val="none" w:sz="0" w:space="0" w:color="auto"/>
        <w:right w:val="none" w:sz="0" w:space="0" w:color="auto"/>
      </w:divBdr>
    </w:div>
    <w:div w:id="1772433797">
      <w:bodyDiv w:val="1"/>
      <w:marLeft w:val="0"/>
      <w:marRight w:val="0"/>
      <w:marTop w:val="0"/>
      <w:marBottom w:val="0"/>
      <w:divBdr>
        <w:top w:val="none" w:sz="0" w:space="0" w:color="auto"/>
        <w:left w:val="none" w:sz="0" w:space="0" w:color="auto"/>
        <w:bottom w:val="none" w:sz="0" w:space="0" w:color="auto"/>
        <w:right w:val="none" w:sz="0" w:space="0" w:color="auto"/>
      </w:divBdr>
    </w:div>
    <w:div w:id="1792167174">
      <w:bodyDiv w:val="1"/>
      <w:marLeft w:val="0"/>
      <w:marRight w:val="0"/>
      <w:marTop w:val="0"/>
      <w:marBottom w:val="0"/>
      <w:divBdr>
        <w:top w:val="none" w:sz="0" w:space="0" w:color="auto"/>
        <w:left w:val="none" w:sz="0" w:space="0" w:color="auto"/>
        <w:bottom w:val="none" w:sz="0" w:space="0" w:color="auto"/>
        <w:right w:val="none" w:sz="0" w:space="0" w:color="auto"/>
      </w:divBdr>
    </w:div>
    <w:div w:id="1836258254">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80402543">
      <w:bodyDiv w:val="1"/>
      <w:marLeft w:val="0"/>
      <w:marRight w:val="0"/>
      <w:marTop w:val="0"/>
      <w:marBottom w:val="0"/>
      <w:divBdr>
        <w:top w:val="none" w:sz="0" w:space="0" w:color="auto"/>
        <w:left w:val="none" w:sz="0" w:space="0" w:color="auto"/>
        <w:bottom w:val="none" w:sz="0" w:space="0" w:color="auto"/>
        <w:right w:val="none" w:sz="0" w:space="0" w:color="auto"/>
      </w:divBdr>
      <w:divsChild>
        <w:div w:id="974527148">
          <w:marLeft w:val="576"/>
          <w:marRight w:val="0"/>
          <w:marTop w:val="120"/>
          <w:marBottom w:val="0"/>
          <w:divBdr>
            <w:top w:val="none" w:sz="0" w:space="0" w:color="auto"/>
            <w:left w:val="none" w:sz="0" w:space="0" w:color="auto"/>
            <w:bottom w:val="none" w:sz="0" w:space="0" w:color="auto"/>
            <w:right w:val="none" w:sz="0" w:space="0" w:color="auto"/>
          </w:divBdr>
        </w:div>
        <w:div w:id="1327247092">
          <w:marLeft w:val="576"/>
          <w:marRight w:val="0"/>
          <w:marTop w:val="120"/>
          <w:marBottom w:val="0"/>
          <w:divBdr>
            <w:top w:val="none" w:sz="0" w:space="0" w:color="auto"/>
            <w:left w:val="none" w:sz="0" w:space="0" w:color="auto"/>
            <w:bottom w:val="none" w:sz="0" w:space="0" w:color="auto"/>
            <w:right w:val="none" w:sz="0" w:space="0" w:color="auto"/>
          </w:divBdr>
        </w:div>
        <w:div w:id="1759983830">
          <w:marLeft w:val="576"/>
          <w:marRight w:val="0"/>
          <w:marTop w:val="120"/>
          <w:marBottom w:val="0"/>
          <w:divBdr>
            <w:top w:val="none" w:sz="0" w:space="0" w:color="auto"/>
            <w:left w:val="none" w:sz="0" w:space="0" w:color="auto"/>
            <w:bottom w:val="none" w:sz="0" w:space="0" w:color="auto"/>
            <w:right w:val="none" w:sz="0" w:space="0" w:color="auto"/>
          </w:divBdr>
        </w:div>
        <w:div w:id="2090735956">
          <w:marLeft w:val="576"/>
          <w:marRight w:val="0"/>
          <w:marTop w:val="120"/>
          <w:marBottom w:val="0"/>
          <w:divBdr>
            <w:top w:val="none" w:sz="0" w:space="0" w:color="auto"/>
            <w:left w:val="none" w:sz="0" w:space="0" w:color="auto"/>
            <w:bottom w:val="none" w:sz="0" w:space="0" w:color="auto"/>
            <w:right w:val="none" w:sz="0" w:space="0" w:color="auto"/>
          </w:divBdr>
        </w:div>
        <w:div w:id="956831235">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11</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27</cp:revision>
  <dcterms:created xsi:type="dcterms:W3CDTF">2021-04-08T10:06:00Z</dcterms:created>
  <dcterms:modified xsi:type="dcterms:W3CDTF">2021-04-09T12:04:00Z</dcterms:modified>
</cp:coreProperties>
</file>