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521FA4" w:rsidP="00521FA4">
      <w:pPr>
        <w:jc w:val="center"/>
        <w:rPr>
          <w:rFonts w:ascii="Times New Roman" w:hAnsi="Times New Roman" w:cs="Times New Roman"/>
          <w:b/>
          <w:sz w:val="52"/>
          <w:szCs w:val="52"/>
        </w:rPr>
      </w:pPr>
      <w:r w:rsidRPr="00521FA4">
        <w:rPr>
          <w:rFonts w:ascii="Times New Roman" w:hAnsi="Times New Roman" w:cs="Times New Roman"/>
          <w:b/>
          <w:sz w:val="52"/>
          <w:szCs w:val="52"/>
        </w:rPr>
        <w:t>Deep Correlation Mining Based on Hierarchical</w:t>
      </w:r>
      <w:r>
        <w:rPr>
          <w:rFonts w:ascii="Times New Roman" w:hAnsi="Times New Roman" w:cs="Times New Roman"/>
          <w:b/>
          <w:sz w:val="52"/>
          <w:szCs w:val="52"/>
        </w:rPr>
        <w:t xml:space="preserve"> </w:t>
      </w:r>
      <w:r w:rsidRPr="00521FA4">
        <w:rPr>
          <w:rFonts w:ascii="Times New Roman" w:hAnsi="Times New Roman" w:cs="Times New Roman"/>
          <w:b/>
          <w:sz w:val="52"/>
          <w:szCs w:val="52"/>
        </w:rPr>
        <w:t>Hybrid Networks for Heterogeneous BigData Recommendations</w:t>
      </w: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F4462" w:rsidRDefault="006F4462"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lastRenderedPageBreak/>
        <w:t>ABSTRACT</w:t>
      </w:r>
    </w:p>
    <w:p w:rsidR="00000000" w:rsidRPr="006F4462" w:rsidRDefault="007A1147" w:rsidP="006F4462">
      <w:pPr>
        <w:tabs>
          <w:tab w:val="left" w:pos="285"/>
        </w:tabs>
        <w:jc w:val="both"/>
        <w:rPr>
          <w:rFonts w:ascii="Times New Roman" w:hAnsi="Times New Roman" w:cs="Times New Roman"/>
          <w:sz w:val="32"/>
          <w:szCs w:val="32"/>
        </w:rPr>
      </w:pPr>
      <w:r w:rsidRPr="006F4462">
        <w:rPr>
          <w:rFonts w:ascii="Times New Roman" w:hAnsi="Times New Roman" w:cs="Times New Roman"/>
          <w:sz w:val="32"/>
          <w:szCs w:val="32"/>
        </w:rPr>
        <w:t xml:space="preserve">The advancement of several significant technologies, such as artificial </w:t>
      </w:r>
      <w:r w:rsidRPr="006F4462">
        <w:rPr>
          <w:rFonts w:ascii="Times New Roman" w:hAnsi="Times New Roman" w:cs="Times New Roman"/>
          <w:sz w:val="32"/>
          <w:szCs w:val="32"/>
        </w:rPr>
        <w:t xml:space="preserve">intelligence, cyber intelligence, and machine learning, has made big data penetrate not only into the industry and academic field but also our daily life along with a variety of cyber-enabled applications. </w:t>
      </w:r>
      <w:r w:rsidRPr="006F4462">
        <w:rPr>
          <w:rFonts w:ascii="Times New Roman" w:hAnsi="Times New Roman" w:cs="Times New Roman"/>
          <w:sz w:val="32"/>
          <w:szCs w:val="32"/>
        </w:rPr>
        <w:t xml:space="preserve">In this </w:t>
      </w:r>
      <w:r w:rsidRPr="006F4462">
        <w:rPr>
          <w:rFonts w:ascii="Times New Roman" w:hAnsi="Times New Roman" w:cs="Times New Roman"/>
          <w:sz w:val="32"/>
          <w:szCs w:val="32"/>
        </w:rPr>
        <w:t xml:space="preserve">article, we focus on a deep correlation mining method in heterogeneous big data environments. </w:t>
      </w:r>
      <w:r w:rsidRPr="006F4462">
        <w:rPr>
          <w:rFonts w:ascii="Times New Roman" w:hAnsi="Times New Roman" w:cs="Times New Roman"/>
          <w:sz w:val="32"/>
          <w:szCs w:val="32"/>
        </w:rPr>
        <w:t>Experiments based on DBLP and Research Gate data show the practicability and usefulness of our model and method.</w:t>
      </w:r>
      <w:r w:rsidRPr="006F4462">
        <w:rPr>
          <w:rFonts w:ascii="Times New Roman" w:hAnsi="Times New Roman" w:cs="Times New Roman"/>
          <w:sz w:val="32"/>
          <w:szCs w:val="32"/>
          <w:lang w:val="en-IN"/>
        </w:rPr>
        <w:t xml:space="preserve"> </w:t>
      </w:r>
      <w:r w:rsidRPr="006F4462">
        <w:rPr>
          <w:rFonts w:ascii="Times New Roman" w:hAnsi="Times New Roman" w:cs="Times New Roman"/>
          <w:sz w:val="32"/>
          <w:szCs w:val="32"/>
        </w:rPr>
        <w:t xml:space="preserve">A hierarchical hybrid network (HHN) model is </w:t>
      </w:r>
      <w:r w:rsidRPr="006F4462">
        <w:rPr>
          <w:rFonts w:ascii="Times New Roman" w:hAnsi="Times New Roman" w:cs="Times New Roman"/>
          <w:sz w:val="32"/>
          <w:szCs w:val="32"/>
        </w:rPr>
        <w:t>constructed to describe multi type relationships among different  entities, and a series of measures are defined to quantify the internal correlations within one specific layer or external correlations between different layers.</w:t>
      </w:r>
      <w:r w:rsidRPr="006F4462">
        <w:rPr>
          <w:rFonts w:ascii="Times New Roman" w:hAnsi="Times New Roman" w:cs="Times New Roman"/>
          <w:sz w:val="32"/>
          <w:szCs w:val="32"/>
        </w:rPr>
        <w:t xml:space="preserve">  An intelligent router bas</w:t>
      </w:r>
      <w:r w:rsidRPr="006F4462">
        <w:rPr>
          <w:rFonts w:ascii="Times New Roman" w:hAnsi="Times New Roman" w:cs="Times New Roman"/>
          <w:sz w:val="32"/>
          <w:szCs w:val="32"/>
        </w:rPr>
        <w:t xml:space="preserve">ed on deep reinforcement learning framework is designed to generate optimal actions to route across the HHN. </w:t>
      </w:r>
      <w:r w:rsidRPr="006F4462">
        <w:rPr>
          <w:rFonts w:ascii="Times New Roman" w:hAnsi="Times New Roman" w:cs="Times New Roman"/>
          <w:sz w:val="32"/>
          <w:szCs w:val="32"/>
        </w:rPr>
        <w:t>An improved random walk with the restart-based algorithm is then developed with the intelligent router, based on the hierarchical influence acros</w:t>
      </w:r>
      <w:r w:rsidRPr="006F4462">
        <w:rPr>
          <w:rFonts w:ascii="Times New Roman" w:hAnsi="Times New Roman" w:cs="Times New Roman"/>
          <w:sz w:val="32"/>
          <w:szCs w:val="32"/>
        </w:rPr>
        <w:t xml:space="preserve">s network associated with multiple correlations. </w:t>
      </w:r>
      <w:r w:rsidRPr="006F4462">
        <w:rPr>
          <w:rFonts w:ascii="Times New Roman" w:hAnsi="Times New Roman" w:cs="Times New Roman"/>
          <w:sz w:val="32"/>
          <w:szCs w:val="32"/>
        </w:rPr>
        <w:t xml:space="preserve">An intelligent recommendation mechanism is finally designed and applied to support users’ collaboration works in scholarly big data environments. </w:t>
      </w:r>
    </w:p>
    <w:p w:rsidR="006F4462" w:rsidRPr="006F4462" w:rsidRDefault="006F4462" w:rsidP="006F4462">
      <w:pPr>
        <w:tabs>
          <w:tab w:val="left" w:pos="285"/>
        </w:tabs>
        <w:ind w:left="720"/>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284651" w:rsidRDefault="00284651" w:rsidP="00061360">
      <w:pPr>
        <w:tabs>
          <w:tab w:val="left" w:pos="285"/>
        </w:tabs>
        <w:jc w:val="both"/>
        <w:rPr>
          <w:rFonts w:ascii="Times New Roman" w:hAnsi="Times New Roman" w:cs="Times New Roman"/>
          <w:b/>
          <w:sz w:val="40"/>
          <w:szCs w:val="40"/>
        </w:rPr>
      </w:pPr>
    </w:p>
    <w:p w:rsidR="00284651" w:rsidRDefault="00284651" w:rsidP="00061360">
      <w:pPr>
        <w:tabs>
          <w:tab w:val="left" w:pos="285"/>
        </w:tabs>
        <w:jc w:val="both"/>
        <w:rPr>
          <w:rFonts w:ascii="Times New Roman" w:hAnsi="Times New Roman" w:cs="Times New Roman"/>
          <w:b/>
          <w:sz w:val="40"/>
          <w:szCs w:val="40"/>
        </w:rPr>
      </w:pPr>
    </w:p>
    <w:p w:rsidR="00284651" w:rsidRDefault="00284651" w:rsidP="00061360">
      <w:pPr>
        <w:tabs>
          <w:tab w:val="left" w:pos="285"/>
        </w:tabs>
        <w:jc w:val="both"/>
        <w:rPr>
          <w:rFonts w:ascii="Times New Roman" w:hAnsi="Times New Roman" w:cs="Times New Roman"/>
          <w:b/>
          <w:sz w:val="40"/>
          <w:szCs w:val="40"/>
        </w:rPr>
      </w:pPr>
    </w:p>
    <w:p w:rsidR="006836B0" w:rsidRPr="009C518D" w:rsidRDefault="009C518D" w:rsidP="00284651">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lastRenderedPageBreak/>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284651" w:rsidRDefault="007A1147" w:rsidP="00284651">
      <w:pPr>
        <w:numPr>
          <w:ilvl w:val="0"/>
          <w:numId w:val="14"/>
        </w:numPr>
        <w:jc w:val="both"/>
        <w:rPr>
          <w:rFonts w:ascii="Times New Roman" w:hAnsi="Times New Roman" w:cs="Times New Roman"/>
          <w:sz w:val="32"/>
          <w:szCs w:val="32"/>
        </w:rPr>
      </w:pPr>
      <w:r w:rsidRPr="00284651">
        <w:rPr>
          <w:rFonts w:ascii="Times New Roman" w:hAnsi="Times New Roman" w:cs="Times New Roman"/>
          <w:sz w:val="32"/>
          <w:szCs w:val="32"/>
        </w:rPr>
        <w:t>Data integration tools are evolving towards the unificati</w:t>
      </w:r>
      <w:r w:rsidRPr="00284651">
        <w:rPr>
          <w:rFonts w:ascii="Times New Roman" w:hAnsi="Times New Roman" w:cs="Times New Roman"/>
          <w:sz w:val="32"/>
          <w:szCs w:val="32"/>
        </w:rPr>
        <w:t xml:space="preserve">on of structured and unstructured data and will begin to include semantic capabilities. </w:t>
      </w:r>
    </w:p>
    <w:p w:rsidR="00000000" w:rsidRPr="00284651" w:rsidRDefault="007A1147" w:rsidP="00284651">
      <w:pPr>
        <w:numPr>
          <w:ilvl w:val="0"/>
          <w:numId w:val="14"/>
        </w:numPr>
        <w:jc w:val="both"/>
        <w:rPr>
          <w:rFonts w:ascii="Times New Roman" w:hAnsi="Times New Roman" w:cs="Times New Roman"/>
          <w:sz w:val="32"/>
          <w:szCs w:val="32"/>
        </w:rPr>
      </w:pPr>
      <w:r w:rsidRPr="00284651">
        <w:rPr>
          <w:rFonts w:ascii="Times New Roman" w:hAnsi="Times New Roman" w:cs="Times New Roman"/>
          <w:sz w:val="32"/>
          <w:szCs w:val="32"/>
        </w:rPr>
        <w:t>Knowledge acquisition from autonomous, semantically heterogeneous and distributed data sources, query-centric, and federated approaches to data integration are of spe</w:t>
      </w:r>
      <w:r w:rsidRPr="00284651">
        <w:rPr>
          <w:rFonts w:ascii="Times New Roman" w:hAnsi="Times New Roman" w:cs="Times New Roman"/>
          <w:sz w:val="32"/>
          <w:szCs w:val="32"/>
        </w:rPr>
        <w:t>cial interest</w:t>
      </w:r>
    </w:p>
    <w:p w:rsidR="00000000" w:rsidRPr="00284651" w:rsidRDefault="007A1147" w:rsidP="00284651">
      <w:pPr>
        <w:numPr>
          <w:ilvl w:val="0"/>
          <w:numId w:val="14"/>
        </w:numPr>
        <w:jc w:val="both"/>
        <w:rPr>
          <w:rFonts w:ascii="Times New Roman" w:hAnsi="Times New Roman" w:cs="Times New Roman"/>
          <w:sz w:val="32"/>
          <w:szCs w:val="32"/>
        </w:rPr>
      </w:pPr>
      <w:r w:rsidRPr="00284651">
        <w:rPr>
          <w:rFonts w:ascii="Times New Roman" w:hAnsi="Times New Roman" w:cs="Times New Roman"/>
          <w:sz w:val="32"/>
          <w:szCs w:val="32"/>
        </w:rPr>
        <w:t xml:space="preserve">Data confidentiality means certain data or the associations among data points are sensitive and cannot be released to others. </w:t>
      </w:r>
    </w:p>
    <w:p w:rsidR="00000000" w:rsidRPr="00284651" w:rsidRDefault="007A1147" w:rsidP="00284651">
      <w:pPr>
        <w:numPr>
          <w:ilvl w:val="0"/>
          <w:numId w:val="14"/>
        </w:numPr>
        <w:jc w:val="both"/>
        <w:rPr>
          <w:rFonts w:ascii="Times New Roman" w:hAnsi="Times New Roman" w:cs="Times New Roman"/>
          <w:sz w:val="32"/>
          <w:szCs w:val="32"/>
        </w:rPr>
      </w:pPr>
      <w:r w:rsidRPr="00284651">
        <w:rPr>
          <w:rFonts w:ascii="Times New Roman" w:hAnsi="Times New Roman" w:cs="Times New Roman"/>
          <w:sz w:val="32"/>
          <w:szCs w:val="32"/>
        </w:rPr>
        <w:t>Heterogeneity of big data also means that it is an obligation to acquire and deal with structured, semi-structure</w:t>
      </w:r>
      <w:r w:rsidRPr="00284651">
        <w:rPr>
          <w:rFonts w:ascii="Times New Roman" w:hAnsi="Times New Roman" w:cs="Times New Roman"/>
          <w:sz w:val="32"/>
          <w:szCs w:val="32"/>
        </w:rPr>
        <w:t>d, and even entirely unstructured data.</w:t>
      </w:r>
    </w:p>
    <w:p w:rsidR="00CB12FC" w:rsidRPr="00CB12FC" w:rsidRDefault="00CB12FC" w:rsidP="00061360">
      <w:pPr>
        <w:jc w:val="both"/>
        <w:rPr>
          <w:rFonts w:ascii="Times New Roman" w:hAnsi="Times New Roman" w:cs="Times New Roman"/>
          <w:b/>
          <w:sz w:val="40"/>
          <w:szCs w:val="40"/>
        </w:rPr>
      </w:pPr>
      <w:r w:rsidRPr="00CB12FC">
        <w:rPr>
          <w:rFonts w:ascii="Times New Roman" w:hAnsi="Times New Roman" w:cs="Times New Roman"/>
          <w:b/>
          <w:sz w:val="40"/>
          <w:szCs w:val="40"/>
        </w:rPr>
        <w:t>DISADVANTAGE OF EXISTING</w:t>
      </w:r>
      <w:r>
        <w:rPr>
          <w:rFonts w:ascii="Times New Roman" w:hAnsi="Times New Roman" w:cs="Times New Roman"/>
          <w:b/>
          <w:sz w:val="40"/>
          <w:szCs w:val="40"/>
        </w:rPr>
        <w:t xml:space="preserve"> </w:t>
      </w:r>
      <w:r w:rsidRPr="00CB12FC">
        <w:rPr>
          <w:rFonts w:ascii="Times New Roman" w:hAnsi="Times New Roman" w:cs="Times New Roman"/>
          <w:b/>
          <w:sz w:val="40"/>
          <w:szCs w:val="40"/>
        </w:rPr>
        <w:t>SYSTEM</w:t>
      </w:r>
      <w:r>
        <w:rPr>
          <w:rFonts w:ascii="Times New Roman" w:hAnsi="Times New Roman" w:cs="Times New Roman"/>
          <w:b/>
          <w:sz w:val="40"/>
          <w:szCs w:val="40"/>
        </w:rPr>
        <w:t>:</w:t>
      </w:r>
    </w:p>
    <w:p w:rsidR="00000000" w:rsidRPr="00284651" w:rsidRDefault="007A1147" w:rsidP="00284651">
      <w:pPr>
        <w:numPr>
          <w:ilvl w:val="0"/>
          <w:numId w:val="15"/>
        </w:numPr>
        <w:jc w:val="both"/>
        <w:rPr>
          <w:rFonts w:ascii="Times New Roman" w:hAnsi="Times New Roman" w:cs="Times New Roman"/>
          <w:sz w:val="32"/>
          <w:szCs w:val="32"/>
        </w:rPr>
      </w:pPr>
      <w:r w:rsidRPr="00284651">
        <w:rPr>
          <w:rFonts w:ascii="Times New Roman" w:hAnsi="Times New Roman" w:cs="Times New Roman"/>
          <w:sz w:val="32"/>
          <w:szCs w:val="32"/>
        </w:rPr>
        <w:t xml:space="preserve">The lack of data integrity usually relates to data tampering and incomplete data. </w:t>
      </w:r>
    </w:p>
    <w:p w:rsidR="00000000" w:rsidRPr="00284651" w:rsidRDefault="007A1147" w:rsidP="00284651">
      <w:pPr>
        <w:numPr>
          <w:ilvl w:val="0"/>
          <w:numId w:val="15"/>
        </w:numPr>
        <w:jc w:val="both"/>
        <w:rPr>
          <w:rFonts w:ascii="Times New Roman" w:hAnsi="Times New Roman" w:cs="Times New Roman"/>
          <w:sz w:val="32"/>
          <w:szCs w:val="32"/>
        </w:rPr>
      </w:pPr>
      <w:r w:rsidRPr="00284651">
        <w:rPr>
          <w:rFonts w:ascii="Times New Roman" w:hAnsi="Times New Roman" w:cs="Times New Roman"/>
          <w:sz w:val="32"/>
          <w:szCs w:val="32"/>
        </w:rPr>
        <w:t xml:space="preserve">Studies on social network and correlation analysis, issues of cyber intelligence mining with the RWR method, and researches on the </w:t>
      </w:r>
      <w:r w:rsidRPr="00284651">
        <w:rPr>
          <w:rFonts w:ascii="Times New Roman" w:hAnsi="Times New Roman" w:cs="Times New Roman"/>
          <w:sz w:val="32"/>
          <w:szCs w:val="32"/>
        </w:rPr>
        <w:t>intelligent recommendation in the cyber-social system are addressed, respectively, in this section.</w:t>
      </w:r>
      <w:r w:rsidRPr="00284651">
        <w:rPr>
          <w:rFonts w:ascii="Times New Roman" w:hAnsi="Times New Roman" w:cs="Times New Roman"/>
          <w:sz w:val="32"/>
          <w:szCs w:val="32"/>
          <w:lang w:val="en-IN"/>
        </w:rPr>
        <w:t xml:space="preserve"> </w:t>
      </w:r>
    </w:p>
    <w:p w:rsidR="00000000" w:rsidRPr="00284651" w:rsidRDefault="007A1147" w:rsidP="00284651">
      <w:pPr>
        <w:numPr>
          <w:ilvl w:val="0"/>
          <w:numId w:val="15"/>
        </w:numPr>
        <w:jc w:val="both"/>
        <w:rPr>
          <w:rFonts w:ascii="Times New Roman" w:hAnsi="Times New Roman" w:cs="Times New Roman"/>
          <w:sz w:val="32"/>
          <w:szCs w:val="32"/>
        </w:rPr>
      </w:pPr>
      <w:r w:rsidRPr="00284651">
        <w:rPr>
          <w:rFonts w:ascii="Times New Roman" w:hAnsi="Times New Roman" w:cs="Times New Roman"/>
          <w:sz w:val="32"/>
          <w:szCs w:val="32"/>
        </w:rPr>
        <w:t>To cope with the cold start problem in event-based social networks, they built a primary graph according to entities and their relations from an event-bas</w:t>
      </w:r>
      <w:r w:rsidRPr="00284651">
        <w:rPr>
          <w:rFonts w:ascii="Times New Roman" w:hAnsi="Times New Roman" w:cs="Times New Roman"/>
          <w:sz w:val="32"/>
          <w:szCs w:val="32"/>
        </w:rPr>
        <w:t>ed social network, and a feedback graph according to user feedback from event reservations.</w:t>
      </w:r>
    </w:p>
    <w:p w:rsidR="00DA5E25" w:rsidRDefault="00DA5E25" w:rsidP="00061360">
      <w:pPr>
        <w:jc w:val="both"/>
        <w:rPr>
          <w:rFonts w:ascii="Times New Roman" w:hAnsi="Times New Roman" w:cs="Times New Roman"/>
          <w:b/>
          <w:sz w:val="40"/>
          <w:szCs w:val="40"/>
        </w:rPr>
      </w:pP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lastRenderedPageBreak/>
        <w:t>PROPOSED SYSTEM:</w:t>
      </w:r>
    </w:p>
    <w:p w:rsidR="00000000" w:rsidRPr="009B0247" w:rsidRDefault="007A1147" w:rsidP="009B0247">
      <w:pPr>
        <w:numPr>
          <w:ilvl w:val="0"/>
          <w:numId w:val="16"/>
        </w:numPr>
        <w:jc w:val="both"/>
        <w:rPr>
          <w:rFonts w:ascii="Times New Roman" w:hAnsi="Times New Roman" w:cs="Times New Roman"/>
          <w:sz w:val="32"/>
          <w:szCs w:val="32"/>
        </w:rPr>
      </w:pPr>
      <w:r w:rsidRPr="009B0247">
        <w:rPr>
          <w:rFonts w:ascii="Times New Roman" w:hAnsi="Times New Roman" w:cs="Times New Roman"/>
          <w:sz w:val="32"/>
          <w:szCs w:val="32"/>
        </w:rPr>
        <w:t>This paper introduces data processing methods for heterogeneous data and Big Data analytics, Big Data tools, some traditional data mining (DM) and machine learning</w:t>
      </w:r>
      <w:r w:rsidRPr="009B0247">
        <w:rPr>
          <w:rFonts w:ascii="Times New Roman" w:hAnsi="Times New Roman" w:cs="Times New Roman"/>
          <w:sz w:val="32"/>
          <w:szCs w:val="32"/>
        </w:rPr>
        <w:t xml:space="preserve"> (ML) methods. </w:t>
      </w:r>
    </w:p>
    <w:p w:rsidR="009B0247" w:rsidRDefault="007A1147" w:rsidP="009B0247">
      <w:pPr>
        <w:numPr>
          <w:ilvl w:val="0"/>
          <w:numId w:val="16"/>
        </w:numPr>
        <w:jc w:val="both"/>
        <w:rPr>
          <w:rFonts w:ascii="Times New Roman" w:hAnsi="Times New Roman" w:cs="Times New Roman"/>
          <w:sz w:val="32"/>
          <w:szCs w:val="32"/>
        </w:rPr>
      </w:pPr>
      <w:r w:rsidRPr="009B0247">
        <w:rPr>
          <w:rFonts w:ascii="Times New Roman" w:hAnsi="Times New Roman" w:cs="Times New Roman"/>
          <w:sz w:val="32"/>
          <w:szCs w:val="32"/>
        </w:rPr>
        <w:t xml:space="preserve">Deep learning and its potential in Big Data analytics are analysed. </w:t>
      </w:r>
    </w:p>
    <w:p w:rsidR="00000000" w:rsidRPr="009B0247" w:rsidRDefault="007A1147" w:rsidP="009B0247">
      <w:pPr>
        <w:numPr>
          <w:ilvl w:val="0"/>
          <w:numId w:val="16"/>
        </w:numPr>
        <w:jc w:val="both"/>
        <w:rPr>
          <w:rFonts w:ascii="Times New Roman" w:hAnsi="Times New Roman" w:cs="Times New Roman"/>
          <w:sz w:val="32"/>
          <w:szCs w:val="32"/>
        </w:rPr>
      </w:pPr>
      <w:r w:rsidRPr="009B0247">
        <w:rPr>
          <w:rFonts w:ascii="Times New Roman" w:hAnsi="Times New Roman" w:cs="Times New Roman"/>
          <w:sz w:val="32"/>
          <w:szCs w:val="32"/>
        </w:rPr>
        <w:t xml:space="preserve"> In this article, we designed and built a hierarchical hybrid network (HHN) model to describe multiple associations among different entities, in order to provide the int</w:t>
      </w:r>
      <w:r w:rsidRPr="009B0247">
        <w:rPr>
          <w:rFonts w:ascii="Times New Roman" w:hAnsi="Times New Roman" w:cs="Times New Roman"/>
          <w:sz w:val="32"/>
          <w:szCs w:val="32"/>
        </w:rPr>
        <w:t>elligent recommendation in the context of heterogeneous big data integration from multiple data sources.</w:t>
      </w:r>
      <w:r w:rsidRPr="009B0247">
        <w:rPr>
          <w:rFonts w:ascii="Times New Roman" w:hAnsi="Times New Roman" w:cs="Times New Roman"/>
          <w:b/>
          <w:sz w:val="40"/>
          <w:szCs w:val="40"/>
        </w:rPr>
        <w:t xml:space="preserve"> </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6648BA" w:rsidRPr="00CB12FC" w:rsidRDefault="006648BA" w:rsidP="00061360">
      <w:pPr>
        <w:jc w:val="both"/>
        <w:rPr>
          <w:rFonts w:ascii="Times New Roman" w:hAnsi="Times New Roman" w:cs="Times New Roman"/>
          <w:b/>
          <w:sz w:val="40"/>
          <w:szCs w:val="40"/>
        </w:rPr>
      </w:pPr>
    </w:p>
    <w:p w:rsidR="00000000" w:rsidRPr="009B0247" w:rsidRDefault="007A1147" w:rsidP="009B0247">
      <w:pPr>
        <w:numPr>
          <w:ilvl w:val="0"/>
          <w:numId w:val="17"/>
        </w:numPr>
        <w:jc w:val="both"/>
        <w:rPr>
          <w:rFonts w:ascii="Times New Roman" w:hAnsi="Times New Roman" w:cs="Times New Roman"/>
          <w:sz w:val="40"/>
          <w:szCs w:val="40"/>
        </w:rPr>
      </w:pPr>
      <w:r w:rsidRPr="009B0247">
        <w:rPr>
          <w:rFonts w:ascii="Times New Roman" w:hAnsi="Times New Roman" w:cs="Times New Roman"/>
          <w:sz w:val="40"/>
          <w:szCs w:val="40"/>
        </w:rPr>
        <w:t>To evaluate the efficiency of IR, we performed a test on how fast the proposed method can achieve the highest reward.</w:t>
      </w:r>
    </w:p>
    <w:p w:rsidR="00000000" w:rsidRPr="009B0247" w:rsidRDefault="007A1147" w:rsidP="009B0247">
      <w:pPr>
        <w:numPr>
          <w:ilvl w:val="0"/>
          <w:numId w:val="17"/>
        </w:numPr>
        <w:jc w:val="both"/>
        <w:rPr>
          <w:rFonts w:ascii="Times New Roman" w:hAnsi="Times New Roman" w:cs="Times New Roman"/>
          <w:sz w:val="40"/>
          <w:szCs w:val="40"/>
        </w:rPr>
      </w:pPr>
      <w:r w:rsidRPr="009B0247">
        <w:rPr>
          <w:rFonts w:ascii="Times New Roman" w:hAnsi="Times New Roman" w:cs="Times New Roman"/>
          <w:sz w:val="40"/>
          <w:szCs w:val="40"/>
        </w:rPr>
        <w:t>Demonstrate the general perfor</w:t>
      </w:r>
      <w:r w:rsidRPr="009B0247">
        <w:rPr>
          <w:rFonts w:ascii="Times New Roman" w:hAnsi="Times New Roman" w:cs="Times New Roman"/>
          <w:sz w:val="40"/>
          <w:szCs w:val="40"/>
        </w:rPr>
        <w:t xml:space="preserve">mance of the four methods. It shows that the performances of all the methods decrease with the increasing length of recommendation list. </w:t>
      </w:r>
    </w:p>
    <w:p w:rsidR="00000000" w:rsidRPr="009B0247" w:rsidRDefault="007A1147" w:rsidP="009B0247">
      <w:pPr>
        <w:numPr>
          <w:ilvl w:val="0"/>
          <w:numId w:val="17"/>
        </w:numPr>
        <w:jc w:val="both"/>
        <w:rPr>
          <w:rFonts w:ascii="Times New Roman" w:hAnsi="Times New Roman" w:cs="Times New Roman"/>
          <w:sz w:val="40"/>
          <w:szCs w:val="40"/>
        </w:rPr>
      </w:pPr>
      <w:r w:rsidRPr="009B0247">
        <w:rPr>
          <w:rFonts w:ascii="Times New Roman" w:hAnsi="Times New Roman" w:cs="Times New Roman"/>
          <w:sz w:val="40"/>
          <w:szCs w:val="40"/>
        </w:rPr>
        <w:t>The undirected links among different users within each layer can be used to describe the similarity-based correlation</w:t>
      </w:r>
      <w:r w:rsidRPr="009B0247">
        <w:rPr>
          <w:rFonts w:ascii="Times New Roman" w:hAnsi="Times New Roman" w:cs="Times New Roman"/>
          <w:sz w:val="40"/>
          <w:szCs w:val="40"/>
        </w:rPr>
        <w:t>s among them.</w:t>
      </w:r>
    </w:p>
    <w:p w:rsidR="00000000" w:rsidRPr="009B0247" w:rsidRDefault="007A1147" w:rsidP="009B0247">
      <w:pPr>
        <w:numPr>
          <w:ilvl w:val="0"/>
          <w:numId w:val="17"/>
        </w:numPr>
        <w:jc w:val="both"/>
        <w:rPr>
          <w:rFonts w:ascii="Times New Roman" w:hAnsi="Times New Roman" w:cs="Times New Roman"/>
          <w:sz w:val="40"/>
          <w:szCs w:val="40"/>
        </w:rPr>
      </w:pPr>
      <w:r w:rsidRPr="009B0247">
        <w:rPr>
          <w:rFonts w:ascii="Times New Roman" w:hAnsi="Times New Roman" w:cs="Times New Roman"/>
          <w:sz w:val="40"/>
          <w:szCs w:val="40"/>
        </w:rPr>
        <w:lastRenderedPageBreak/>
        <w:t>Users may connect and benefit from each other through direct and indirect interactions in social networks</w:t>
      </w: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2586"/>
        <w:gridCol w:w="3798"/>
      </w:tblGrid>
      <w:tr w:rsidR="006648BA" w:rsidTr="00F30B2B">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2586"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798"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F30B2B">
        <w:tc>
          <w:tcPr>
            <w:tcW w:w="3192"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A big data-as-a-service framework: State-of-the-art and perspectives</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586"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X. Wang, L. T. Yang, H. Liu, and M. J. Deen</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798"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The primary purpose of this paper is to review the current state-of-the-art of Big Data from the aspects of organization and representation, cleaning and reduction, integration and processing, security and privacy, analytics and applications, then present a novel framework to provide high-quality so called Big Data-as-a-Service.</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F30B2B">
        <w:tc>
          <w:tcPr>
            <w:tcW w:w="3192"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An overview of data fusion techniques for Internet of Things enabled physical activity recognition and measure</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586"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lastRenderedPageBreak/>
              <w:t xml:space="preserve">J. Qi, P. Yang, L. New combe, X. Peng, Y. Yang, and Z. Zhao, </w:t>
            </w:r>
          </w:p>
          <w:p w:rsidR="006648BA" w:rsidRPr="00D951C9" w:rsidRDefault="006648BA" w:rsidP="00061360">
            <w:pPr>
              <w:jc w:val="both"/>
              <w:rPr>
                <w:rFonts w:ascii="Times New Roman" w:hAnsi="Times New Roman" w:cs="Times New Roman"/>
                <w:color w:val="000000" w:themeColor="text1"/>
                <w:sz w:val="36"/>
                <w:szCs w:val="36"/>
              </w:rPr>
            </w:pPr>
          </w:p>
        </w:tc>
        <w:tc>
          <w:tcPr>
            <w:tcW w:w="3798" w:type="dxa"/>
          </w:tcPr>
          <w:p w:rsidR="006648BA" w:rsidRPr="00D951C9" w:rsidRDefault="009B0247" w:rsidP="00061360">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 xml:space="preserve">this paper will give a systematic review, critically examining PARM studies from a perspective of a novel 3D dynamic IoT based physical activity </w:t>
            </w:r>
            <w:r w:rsidRPr="009B0247">
              <w:rPr>
                <w:rFonts w:ascii="Times New Roman" w:hAnsi="Times New Roman" w:cs="Times New Roman"/>
                <w:color w:val="000000" w:themeColor="text1"/>
                <w:sz w:val="36"/>
                <w:szCs w:val="36"/>
              </w:rPr>
              <w:lastRenderedPageBreak/>
              <w:t>collection and validation model.</w:t>
            </w:r>
          </w:p>
        </w:tc>
      </w:tr>
      <w:tr w:rsidR="006648BA" w:rsidTr="00F30B2B">
        <w:trPr>
          <w:trHeight w:val="3068"/>
        </w:trPr>
        <w:tc>
          <w:tcPr>
            <w:tcW w:w="3192"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lastRenderedPageBreak/>
              <w:t>Big data real-time processing based on storm</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2586"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W. Yang, X. Liu, L. Zhang, and L. T. Yang,</w:t>
            </w:r>
            <w:r w:rsidRPr="009B0247">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798" w:type="dxa"/>
          </w:tcPr>
          <w:p w:rsidR="009B0247" w:rsidRPr="009B0247" w:rsidRDefault="009B0247" w:rsidP="009B0247">
            <w:pPr>
              <w:jc w:val="both"/>
              <w:rPr>
                <w:rFonts w:ascii="Times New Roman" w:hAnsi="Times New Roman" w:cs="Times New Roman"/>
                <w:color w:val="000000" w:themeColor="text1"/>
                <w:sz w:val="36"/>
                <w:szCs w:val="36"/>
              </w:rPr>
            </w:pPr>
            <w:r w:rsidRPr="009B0247">
              <w:rPr>
                <w:rFonts w:ascii="Times New Roman" w:hAnsi="Times New Roman" w:cs="Times New Roman"/>
                <w:color w:val="000000" w:themeColor="text1"/>
                <w:sz w:val="36"/>
                <w:szCs w:val="36"/>
              </w:rPr>
              <w:t xml:space="preserve">Big Data Processing is involved in our daily life such as mobile devices, RFID and wireless sensors, which aims at dealing with billions of users' interactive data. </w:t>
            </w:r>
          </w:p>
          <w:p w:rsidR="006648BA" w:rsidRPr="00D951C9" w:rsidRDefault="006648BA" w:rsidP="00061360">
            <w:pPr>
              <w:jc w:val="both"/>
              <w:rPr>
                <w:rFonts w:ascii="Times New Roman" w:hAnsi="Times New Roman" w:cs="Times New Roman"/>
                <w:color w:val="000000" w:themeColor="text1"/>
                <w:sz w:val="36"/>
                <w:szCs w:val="36"/>
              </w:rPr>
            </w:pPr>
          </w:p>
        </w:tc>
      </w:tr>
      <w:tr w:rsidR="00F30B2B" w:rsidTr="00F30B2B">
        <w:trPr>
          <w:trHeight w:val="3518"/>
        </w:trPr>
        <w:tc>
          <w:tcPr>
            <w:tcW w:w="3192" w:type="dxa"/>
          </w:tcPr>
          <w:p w:rsidR="00F30B2B" w:rsidRPr="00F30B2B" w:rsidRDefault="00F30B2B" w:rsidP="00F30B2B">
            <w:pPr>
              <w:jc w:val="both"/>
              <w:rPr>
                <w:rFonts w:ascii="Times New Roman" w:hAnsi="Times New Roman" w:cs="Times New Roman"/>
                <w:color w:val="000000" w:themeColor="text1"/>
                <w:sz w:val="36"/>
                <w:szCs w:val="36"/>
              </w:rPr>
            </w:pPr>
            <w:r w:rsidRPr="00F30B2B">
              <w:rPr>
                <w:rFonts w:ascii="Times New Roman" w:hAnsi="Times New Roman" w:cs="Times New Roman"/>
                <w:color w:val="000000" w:themeColor="text1"/>
                <w:sz w:val="36"/>
                <w:szCs w:val="36"/>
              </w:rPr>
              <w:t>DUAPM: An effective dynamic micro-blogging user activity prediction model towards cyber-physical-social systems</w:t>
            </w:r>
            <w:r w:rsidRPr="00F30B2B">
              <w:rPr>
                <w:rFonts w:ascii="Times New Roman" w:hAnsi="Times New Roman" w:cs="Times New Roman"/>
                <w:color w:val="000000" w:themeColor="text1"/>
                <w:sz w:val="36"/>
                <w:szCs w:val="36"/>
                <w:lang w:val="en-IN"/>
              </w:rPr>
              <w:t xml:space="preserve"> </w:t>
            </w:r>
          </w:p>
          <w:p w:rsidR="00F30B2B" w:rsidRPr="009B0247" w:rsidRDefault="00F30B2B" w:rsidP="009B0247">
            <w:pPr>
              <w:jc w:val="both"/>
              <w:rPr>
                <w:rFonts w:ascii="Times New Roman" w:hAnsi="Times New Roman" w:cs="Times New Roman"/>
                <w:color w:val="000000" w:themeColor="text1"/>
                <w:sz w:val="36"/>
                <w:szCs w:val="36"/>
              </w:rPr>
            </w:pPr>
          </w:p>
        </w:tc>
        <w:tc>
          <w:tcPr>
            <w:tcW w:w="2586" w:type="dxa"/>
          </w:tcPr>
          <w:p w:rsidR="00F30B2B" w:rsidRPr="00F30B2B" w:rsidRDefault="00F30B2B" w:rsidP="00F30B2B">
            <w:pPr>
              <w:jc w:val="both"/>
              <w:rPr>
                <w:rFonts w:ascii="Times New Roman" w:hAnsi="Times New Roman" w:cs="Times New Roman"/>
                <w:color w:val="000000" w:themeColor="text1"/>
                <w:sz w:val="36"/>
                <w:szCs w:val="36"/>
              </w:rPr>
            </w:pPr>
            <w:r w:rsidRPr="00F30B2B">
              <w:rPr>
                <w:rFonts w:ascii="Times New Roman" w:hAnsi="Times New Roman" w:cs="Times New Roman"/>
                <w:color w:val="000000" w:themeColor="text1"/>
                <w:sz w:val="36"/>
                <w:szCs w:val="36"/>
              </w:rPr>
              <w:t xml:space="preserve">P. Yanget al., </w:t>
            </w:r>
          </w:p>
          <w:p w:rsidR="00F30B2B" w:rsidRPr="009B0247" w:rsidRDefault="00F30B2B" w:rsidP="009B0247">
            <w:pPr>
              <w:jc w:val="both"/>
              <w:rPr>
                <w:rFonts w:ascii="Times New Roman" w:hAnsi="Times New Roman" w:cs="Times New Roman"/>
                <w:color w:val="000000" w:themeColor="text1"/>
                <w:sz w:val="36"/>
                <w:szCs w:val="36"/>
              </w:rPr>
            </w:pPr>
          </w:p>
        </w:tc>
        <w:tc>
          <w:tcPr>
            <w:tcW w:w="3798" w:type="dxa"/>
          </w:tcPr>
          <w:p w:rsidR="00F30B2B" w:rsidRPr="00F30B2B" w:rsidRDefault="00F30B2B" w:rsidP="00F30B2B">
            <w:pPr>
              <w:jc w:val="both"/>
              <w:rPr>
                <w:rFonts w:ascii="Times New Roman" w:hAnsi="Times New Roman" w:cs="Times New Roman"/>
                <w:color w:val="000000" w:themeColor="text1"/>
                <w:sz w:val="36"/>
                <w:szCs w:val="36"/>
              </w:rPr>
            </w:pPr>
            <w:r w:rsidRPr="00F30B2B">
              <w:rPr>
                <w:rFonts w:ascii="Times New Roman" w:hAnsi="Times New Roman" w:cs="Times New Roman"/>
                <w:color w:val="000000" w:themeColor="text1"/>
                <w:sz w:val="36"/>
                <w:szCs w:val="36"/>
              </w:rPr>
              <w:t>We first analysis and define a set of benchmarks for measuring microblogging user activeness in considering serval key dynamic attributes including change rate of microblogging numbers, user attentions, etc.</w:t>
            </w:r>
            <w:r w:rsidRPr="00F30B2B">
              <w:rPr>
                <w:rFonts w:ascii="Times New Roman" w:hAnsi="Times New Roman" w:cs="Times New Roman"/>
                <w:color w:val="000000" w:themeColor="text1"/>
                <w:sz w:val="36"/>
                <w:szCs w:val="36"/>
                <w:lang w:val="en-IN"/>
              </w:rPr>
              <w:t xml:space="preserve"> </w:t>
            </w:r>
          </w:p>
          <w:p w:rsidR="00F30B2B" w:rsidRPr="009B0247" w:rsidRDefault="00F30B2B" w:rsidP="009B0247">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F30B2B" w:rsidRDefault="00F30B2B" w:rsidP="00061360">
      <w:pPr>
        <w:jc w:val="both"/>
        <w:rPr>
          <w:rFonts w:ascii="Times New Roman" w:hAnsi="Times New Roman" w:cs="Times New Roman"/>
          <w:b/>
          <w:sz w:val="40"/>
          <w:szCs w:val="40"/>
        </w:rPr>
      </w:pPr>
    </w:p>
    <w:p w:rsidR="00F30B2B" w:rsidRDefault="00F30B2B" w:rsidP="00061360">
      <w:pPr>
        <w:jc w:val="both"/>
        <w:rPr>
          <w:rFonts w:ascii="Times New Roman" w:hAnsi="Times New Roman" w:cs="Times New Roman"/>
          <w:b/>
          <w:sz w:val="40"/>
          <w:szCs w:val="40"/>
        </w:rPr>
      </w:pPr>
    </w:p>
    <w:p w:rsidR="00F30B2B" w:rsidRDefault="00F30B2B" w:rsidP="00061360">
      <w:pPr>
        <w:jc w:val="both"/>
        <w:rPr>
          <w:rFonts w:ascii="Times New Roman" w:hAnsi="Times New Roman" w:cs="Times New Roman"/>
          <w:b/>
          <w:sz w:val="40"/>
          <w:szCs w:val="40"/>
        </w:rPr>
      </w:pPr>
    </w:p>
    <w:p w:rsidR="00F30B2B" w:rsidRDefault="00F30B2B"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t>Architecture diagram:</w:t>
      </w:r>
    </w:p>
    <w:p w:rsidR="006B3A2F" w:rsidRPr="006B3A2F" w:rsidRDefault="006B3A2F" w:rsidP="00061360">
      <w:pPr>
        <w:jc w:val="both"/>
        <w:rPr>
          <w:rFonts w:ascii="Times New Roman" w:hAnsi="Times New Roman" w:cs="Times New Roman"/>
          <w:sz w:val="40"/>
          <w:szCs w:val="40"/>
        </w:rPr>
      </w:pPr>
    </w:p>
    <w:p w:rsidR="006B3A2F" w:rsidRPr="006B3A2F" w:rsidRDefault="0042652C" w:rsidP="00061360">
      <w:pPr>
        <w:jc w:val="both"/>
        <w:rPr>
          <w:rFonts w:ascii="Times New Roman" w:hAnsi="Times New Roman" w:cs="Times New Roman"/>
          <w:sz w:val="40"/>
          <w:szCs w:val="40"/>
        </w:rPr>
      </w:pPr>
      <w:r w:rsidRPr="0042652C">
        <w:rPr>
          <w:rFonts w:ascii="Times New Roman" w:hAnsi="Times New Roman" w:cs="Times New Roman"/>
          <w:sz w:val="40"/>
          <w:szCs w:val="40"/>
        </w:rPr>
        <w:drawing>
          <wp:inline distT="0" distB="0" distL="0" distR="0">
            <wp:extent cx="5937914" cy="5773479"/>
            <wp:effectExtent l="19050" t="0" r="5686" b="0"/>
            <wp:docPr id="3" name="Picture 1" descr="C:\Users\TTS\Desktop\pic 11.pn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11.png"/>
                    <pic:cNvPicPr>
                      <a:picLocks noGrp="1" noChangeAspect="1" noChangeArrowheads="1"/>
                    </pic:cNvPicPr>
                  </pic:nvPicPr>
                  <pic:blipFill>
                    <a:blip r:embed="rId7"/>
                    <a:srcRect/>
                    <a:stretch>
                      <a:fillRect/>
                    </a:stretch>
                  </pic:blipFill>
                  <pic:spPr bwMode="auto">
                    <a:xfrm>
                      <a:off x="0" y="0"/>
                      <a:ext cx="5943600" cy="5779008"/>
                    </a:xfrm>
                    <a:prstGeom prst="rect">
                      <a:avLst/>
                    </a:prstGeom>
                    <a:noFill/>
                  </pic:spPr>
                </pic:pic>
              </a:graphicData>
            </a:graphic>
          </wp:inline>
        </w:drawing>
      </w:r>
    </w:p>
    <w:p w:rsidR="006B3A2F" w:rsidRDefault="006B3A2F" w:rsidP="00061360">
      <w:pPr>
        <w:jc w:val="both"/>
        <w:rPr>
          <w:rFonts w:ascii="Times New Roman" w:hAnsi="Times New Roman" w:cs="Times New Roman"/>
          <w:sz w:val="40"/>
          <w:szCs w:val="40"/>
        </w:rPr>
      </w:pPr>
    </w:p>
    <w:p w:rsidR="006836B0" w:rsidRDefault="006836B0"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lastRenderedPageBreak/>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F66EA1" w:rsidRDefault="00B03174" w:rsidP="00F66EA1">
      <w:pPr>
        <w:jc w:val="center"/>
        <w:rPr>
          <w:rFonts w:ascii="Times New Roman" w:hAnsi="Times New Roman" w:cs="Times New Roman"/>
          <w:b/>
          <w:sz w:val="44"/>
          <w:szCs w:val="44"/>
        </w:rPr>
      </w:pPr>
      <w:r w:rsidRPr="00B03174">
        <w:rPr>
          <w:rFonts w:ascii="Times New Roman" w:hAnsi="Times New Roman" w:cs="Times New Roman"/>
          <w:b/>
          <w:sz w:val="44"/>
          <w:szCs w:val="44"/>
        </w:rPr>
        <w:lastRenderedPageBreak/>
        <w:t>REFERENCE</w:t>
      </w:r>
    </w:p>
    <w:p w:rsidR="00F66EA1" w:rsidRDefault="00F66EA1" w:rsidP="00F66EA1">
      <w:pPr>
        <w:rPr>
          <w:rFonts w:ascii="Times New Roman" w:hAnsi="Times New Roman" w:cs="Times New Roman"/>
          <w:sz w:val="44"/>
          <w:szCs w:val="44"/>
        </w:rPr>
      </w:pP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 xml:space="preserve">[1] X. Wang, L. T. Yang, H. Liu, and M. J. Deen, “A big data-as-a-service framework: State-of-the-art and perspectives ,” IEEE Trans. Big Data, vol. 4, no. 3, pp. 325–340, </w:t>
      </w:r>
      <w:r w:rsidRPr="00F66EA1">
        <w:rPr>
          <w:rFonts w:ascii="Times New Roman" w:hAnsi="Times New Roman" w:cs="Times New Roman"/>
          <w:sz w:val="36"/>
          <w:szCs w:val="36"/>
        </w:rPr>
        <w:t>Sep. 2018.</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[2] J. Qi, P. Yang, L. New combe, X. Peng, Y. Yang, and Z. Zhao, “An overview of data fusion techniques for Internet of Things enabled physical activity recognition and measure ,” Inf. Fusion, vol. 55, pp. 269–280,Mar. 2020.</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[3] W. Yang, X. Li</w:t>
      </w:r>
      <w:r w:rsidRPr="00F66EA1">
        <w:rPr>
          <w:rFonts w:ascii="Times New Roman" w:hAnsi="Times New Roman" w:cs="Times New Roman"/>
          <w:sz w:val="36"/>
          <w:szCs w:val="36"/>
        </w:rPr>
        <w:t>u, L. Zhang, and L. T. Yang, “Big data real-time processing based on storm,” inProc. 12th IEEE Int. Conf. Trust,Secur. Privacy Comput. Commun., Melbourne, VIC, Australia, Jul. 2013,pp. 1784–1787.</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[4] P. Yanget al., “DUAPM: An effective dynamic micro-blogg</w:t>
      </w:r>
      <w:r w:rsidRPr="00F66EA1">
        <w:rPr>
          <w:rFonts w:ascii="Times New Roman" w:hAnsi="Times New Roman" w:cs="Times New Roman"/>
          <w:sz w:val="36"/>
          <w:szCs w:val="36"/>
        </w:rPr>
        <w:t>ing user activity prediction model towards cyber-physical-social systems ,” IEEE Trans. Ind. Informat., early access, Dec. 16, 2019,doi: 10.1109/TII.2019.2959791.</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 xml:space="preserve"> [5] P. Yang, J. Liu, J. Qi, Y. Yang, X. Wang, and Z. Lv, “Comparison and modelling of count</w:t>
      </w:r>
      <w:r w:rsidRPr="00F66EA1">
        <w:rPr>
          <w:rFonts w:ascii="Times New Roman" w:hAnsi="Times New Roman" w:cs="Times New Roman"/>
          <w:sz w:val="36"/>
          <w:szCs w:val="36"/>
        </w:rPr>
        <w:t>ry-level micro blog user and activity in cyber-physical-social systems using Webo and Twitter data,” ACM Trans. Intell. Syst.Technol., vol. 10, no. 6, pp. 1–24, Dec. 2019.</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lastRenderedPageBreak/>
        <w:t>[6] F. Xia, Z. Chen, W. Wang, J. Li, and L. T. Yang, “MVC Walker: Random walk-based</w:t>
      </w:r>
      <w:r w:rsidRPr="00F66EA1">
        <w:rPr>
          <w:rFonts w:ascii="Times New Roman" w:hAnsi="Times New Roman" w:cs="Times New Roman"/>
          <w:sz w:val="36"/>
          <w:szCs w:val="36"/>
        </w:rPr>
        <w:t xml:space="preserve"> most valuable collaborators recommendation exploiting academic factors ,” IEEE Trans. Emerg. Topics Comput., vol. 2, no. 3,pp. 364–375, Sep. 2014.</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 xml:space="preserve">[7] X. Zhou, W. Liang, K. I.-K. Wang, R. Huang, and Q. </w:t>
      </w:r>
      <w:r w:rsidRPr="00F66EA1">
        <w:rPr>
          <w:rFonts w:ascii="Times New Roman" w:hAnsi="Times New Roman" w:cs="Times New Roman"/>
          <w:sz w:val="36"/>
          <w:szCs w:val="36"/>
        </w:rPr>
        <w:t>Jin, “Academic influence aware and multidimensional network analysis for research collaboration navigation based on scholarly big data,” IEEETrans. Emerg. Topics Comput., early access, Jul. 26, 2018, doi:10.1109/TETC.2018.2860051.</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[8] Q. Zhang, L. T. Yang</w:t>
      </w:r>
      <w:r w:rsidRPr="00F66EA1">
        <w:rPr>
          <w:rFonts w:ascii="Times New Roman" w:hAnsi="Times New Roman" w:cs="Times New Roman"/>
          <w:sz w:val="36"/>
          <w:szCs w:val="36"/>
        </w:rPr>
        <w:t>, Z. Chen, and P. Li, “PPHOPCM: Privacy-preserving high-order possibilistic c-means algorithm for big data clustering with cloud computing , ” IEEE Trans. Big Data, early access, May 5, 2017, doi:10.1109/TBDATA.2017.2701816.</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[9] Q. Zhang, L. T. Yang, Z. Y</w:t>
      </w:r>
      <w:r w:rsidRPr="00F66EA1">
        <w:rPr>
          <w:rFonts w:ascii="Times New Roman" w:hAnsi="Times New Roman" w:cs="Times New Roman"/>
          <w:sz w:val="36"/>
          <w:szCs w:val="36"/>
        </w:rPr>
        <w:t>an, Z. Chen, and P. Li, “An efficient deep learning model to predict cloud workload for industry informatics, ”IEEETrans. Ind. Informat., vol. 14, no. 7, pp. 3170–3178, Jul. 2018.</w:t>
      </w:r>
    </w:p>
    <w:p w:rsidR="00000000" w:rsidRPr="00F66EA1" w:rsidRDefault="007A1147" w:rsidP="00F66EA1">
      <w:pPr>
        <w:numPr>
          <w:ilvl w:val="0"/>
          <w:numId w:val="18"/>
        </w:numPr>
        <w:jc w:val="both"/>
        <w:rPr>
          <w:rFonts w:ascii="Times New Roman" w:hAnsi="Times New Roman" w:cs="Times New Roman"/>
          <w:sz w:val="36"/>
          <w:szCs w:val="36"/>
        </w:rPr>
      </w:pPr>
      <w:r w:rsidRPr="00F66EA1">
        <w:rPr>
          <w:rFonts w:ascii="Times New Roman" w:hAnsi="Times New Roman" w:cs="Times New Roman"/>
          <w:sz w:val="36"/>
          <w:szCs w:val="36"/>
        </w:rPr>
        <w:t>[10] X. Zhou, W. Liang, S. Huang, and M. Fu, “Social recommendation with la</w:t>
      </w:r>
      <w:r w:rsidRPr="00F66EA1">
        <w:rPr>
          <w:rFonts w:ascii="Times New Roman" w:hAnsi="Times New Roman" w:cs="Times New Roman"/>
          <w:sz w:val="36"/>
          <w:szCs w:val="36"/>
        </w:rPr>
        <w:t>rge-scale group decision-making for cyber-enabled online service, ”IEEE Trans. Comput. Social Syst., vol. 6, no. 5, pp. 1073–1082,Oct. 2019</w:t>
      </w:r>
      <w:r w:rsidRPr="00F66EA1">
        <w:rPr>
          <w:rFonts w:ascii="Times New Roman" w:hAnsi="Times New Roman" w:cs="Times New Roman"/>
          <w:sz w:val="36"/>
          <w:szCs w:val="36"/>
          <w:lang w:val="en-IN"/>
        </w:rPr>
        <w:t xml:space="preserve"> </w:t>
      </w:r>
    </w:p>
    <w:p w:rsidR="00B03174" w:rsidRPr="00F66EA1" w:rsidRDefault="00B03174" w:rsidP="00F66EA1">
      <w:pPr>
        <w:rPr>
          <w:rFonts w:ascii="Times New Roman" w:hAnsi="Times New Roman" w:cs="Times New Roman"/>
          <w:sz w:val="44"/>
          <w:szCs w:val="44"/>
        </w:rPr>
      </w:pPr>
    </w:p>
    <w:sectPr w:rsidR="00B03174" w:rsidRPr="00F66EA1"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1147" w:rsidRDefault="007A1147" w:rsidP="00D41516">
      <w:pPr>
        <w:spacing w:after="0" w:line="240" w:lineRule="auto"/>
      </w:pPr>
      <w:r>
        <w:separator/>
      </w:r>
    </w:p>
  </w:endnote>
  <w:endnote w:type="continuationSeparator" w:id="1">
    <w:p w:rsidR="007A1147" w:rsidRDefault="007A1147"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1147" w:rsidRDefault="007A1147" w:rsidP="00D41516">
      <w:pPr>
        <w:spacing w:after="0" w:line="240" w:lineRule="auto"/>
      </w:pPr>
      <w:r>
        <w:separator/>
      </w:r>
    </w:p>
  </w:footnote>
  <w:footnote w:type="continuationSeparator" w:id="1">
    <w:p w:rsidR="007A1147" w:rsidRDefault="007A1147"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724B0"/>
    <w:multiLevelType w:val="hybridMultilevel"/>
    <w:tmpl w:val="47760466"/>
    <w:lvl w:ilvl="0" w:tplc="210E9D9C">
      <w:start w:val="1"/>
      <w:numFmt w:val="bullet"/>
      <w:lvlText w:val=""/>
      <w:lvlJc w:val="left"/>
      <w:pPr>
        <w:tabs>
          <w:tab w:val="num" w:pos="720"/>
        </w:tabs>
        <w:ind w:left="720" w:hanging="360"/>
      </w:pPr>
      <w:rPr>
        <w:rFonts w:ascii="Wingdings 2" w:hAnsi="Wingdings 2" w:hint="default"/>
      </w:rPr>
    </w:lvl>
    <w:lvl w:ilvl="1" w:tplc="FF5E78B0" w:tentative="1">
      <w:start w:val="1"/>
      <w:numFmt w:val="bullet"/>
      <w:lvlText w:val=""/>
      <w:lvlJc w:val="left"/>
      <w:pPr>
        <w:tabs>
          <w:tab w:val="num" w:pos="1440"/>
        </w:tabs>
        <w:ind w:left="1440" w:hanging="360"/>
      </w:pPr>
      <w:rPr>
        <w:rFonts w:ascii="Wingdings 2" w:hAnsi="Wingdings 2" w:hint="default"/>
      </w:rPr>
    </w:lvl>
    <w:lvl w:ilvl="2" w:tplc="6BCCEB66" w:tentative="1">
      <w:start w:val="1"/>
      <w:numFmt w:val="bullet"/>
      <w:lvlText w:val=""/>
      <w:lvlJc w:val="left"/>
      <w:pPr>
        <w:tabs>
          <w:tab w:val="num" w:pos="2160"/>
        </w:tabs>
        <w:ind w:left="2160" w:hanging="360"/>
      </w:pPr>
      <w:rPr>
        <w:rFonts w:ascii="Wingdings 2" w:hAnsi="Wingdings 2" w:hint="default"/>
      </w:rPr>
    </w:lvl>
    <w:lvl w:ilvl="3" w:tplc="57D270CE" w:tentative="1">
      <w:start w:val="1"/>
      <w:numFmt w:val="bullet"/>
      <w:lvlText w:val=""/>
      <w:lvlJc w:val="left"/>
      <w:pPr>
        <w:tabs>
          <w:tab w:val="num" w:pos="2880"/>
        </w:tabs>
        <w:ind w:left="2880" w:hanging="360"/>
      </w:pPr>
      <w:rPr>
        <w:rFonts w:ascii="Wingdings 2" w:hAnsi="Wingdings 2" w:hint="default"/>
      </w:rPr>
    </w:lvl>
    <w:lvl w:ilvl="4" w:tplc="1598E384" w:tentative="1">
      <w:start w:val="1"/>
      <w:numFmt w:val="bullet"/>
      <w:lvlText w:val=""/>
      <w:lvlJc w:val="left"/>
      <w:pPr>
        <w:tabs>
          <w:tab w:val="num" w:pos="3600"/>
        </w:tabs>
        <w:ind w:left="3600" w:hanging="360"/>
      </w:pPr>
      <w:rPr>
        <w:rFonts w:ascii="Wingdings 2" w:hAnsi="Wingdings 2" w:hint="default"/>
      </w:rPr>
    </w:lvl>
    <w:lvl w:ilvl="5" w:tplc="D55E37C6" w:tentative="1">
      <w:start w:val="1"/>
      <w:numFmt w:val="bullet"/>
      <w:lvlText w:val=""/>
      <w:lvlJc w:val="left"/>
      <w:pPr>
        <w:tabs>
          <w:tab w:val="num" w:pos="4320"/>
        </w:tabs>
        <w:ind w:left="4320" w:hanging="360"/>
      </w:pPr>
      <w:rPr>
        <w:rFonts w:ascii="Wingdings 2" w:hAnsi="Wingdings 2" w:hint="default"/>
      </w:rPr>
    </w:lvl>
    <w:lvl w:ilvl="6" w:tplc="0762738E" w:tentative="1">
      <w:start w:val="1"/>
      <w:numFmt w:val="bullet"/>
      <w:lvlText w:val=""/>
      <w:lvlJc w:val="left"/>
      <w:pPr>
        <w:tabs>
          <w:tab w:val="num" w:pos="5040"/>
        </w:tabs>
        <w:ind w:left="5040" w:hanging="360"/>
      </w:pPr>
      <w:rPr>
        <w:rFonts w:ascii="Wingdings 2" w:hAnsi="Wingdings 2" w:hint="default"/>
      </w:rPr>
    </w:lvl>
    <w:lvl w:ilvl="7" w:tplc="6F1C283A" w:tentative="1">
      <w:start w:val="1"/>
      <w:numFmt w:val="bullet"/>
      <w:lvlText w:val=""/>
      <w:lvlJc w:val="left"/>
      <w:pPr>
        <w:tabs>
          <w:tab w:val="num" w:pos="5760"/>
        </w:tabs>
        <w:ind w:left="5760" w:hanging="360"/>
      </w:pPr>
      <w:rPr>
        <w:rFonts w:ascii="Wingdings 2" w:hAnsi="Wingdings 2" w:hint="default"/>
      </w:rPr>
    </w:lvl>
    <w:lvl w:ilvl="8" w:tplc="8C807804" w:tentative="1">
      <w:start w:val="1"/>
      <w:numFmt w:val="bullet"/>
      <w:lvlText w:val=""/>
      <w:lvlJc w:val="left"/>
      <w:pPr>
        <w:tabs>
          <w:tab w:val="num" w:pos="6480"/>
        </w:tabs>
        <w:ind w:left="6480" w:hanging="360"/>
      </w:pPr>
      <w:rPr>
        <w:rFonts w:ascii="Wingdings 2" w:hAnsi="Wingdings 2" w:hint="default"/>
      </w:rPr>
    </w:lvl>
  </w:abstractNum>
  <w:abstractNum w:abstractNumId="1">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2">
    <w:nsid w:val="06202753"/>
    <w:multiLevelType w:val="hybridMultilevel"/>
    <w:tmpl w:val="9D425BA2"/>
    <w:lvl w:ilvl="0" w:tplc="D4346F0A">
      <w:start w:val="1"/>
      <w:numFmt w:val="bullet"/>
      <w:lvlText w:val=""/>
      <w:lvlJc w:val="left"/>
      <w:pPr>
        <w:tabs>
          <w:tab w:val="num" w:pos="720"/>
        </w:tabs>
        <w:ind w:left="720" w:hanging="360"/>
      </w:pPr>
      <w:rPr>
        <w:rFonts w:ascii="Wingdings 2" w:hAnsi="Wingdings 2" w:hint="default"/>
      </w:rPr>
    </w:lvl>
    <w:lvl w:ilvl="1" w:tplc="66867CA6" w:tentative="1">
      <w:start w:val="1"/>
      <w:numFmt w:val="bullet"/>
      <w:lvlText w:val=""/>
      <w:lvlJc w:val="left"/>
      <w:pPr>
        <w:tabs>
          <w:tab w:val="num" w:pos="1440"/>
        </w:tabs>
        <w:ind w:left="1440" w:hanging="360"/>
      </w:pPr>
      <w:rPr>
        <w:rFonts w:ascii="Wingdings 2" w:hAnsi="Wingdings 2" w:hint="default"/>
      </w:rPr>
    </w:lvl>
    <w:lvl w:ilvl="2" w:tplc="6DC0F49E" w:tentative="1">
      <w:start w:val="1"/>
      <w:numFmt w:val="bullet"/>
      <w:lvlText w:val=""/>
      <w:lvlJc w:val="left"/>
      <w:pPr>
        <w:tabs>
          <w:tab w:val="num" w:pos="2160"/>
        </w:tabs>
        <w:ind w:left="2160" w:hanging="360"/>
      </w:pPr>
      <w:rPr>
        <w:rFonts w:ascii="Wingdings 2" w:hAnsi="Wingdings 2" w:hint="default"/>
      </w:rPr>
    </w:lvl>
    <w:lvl w:ilvl="3" w:tplc="F77A83B2" w:tentative="1">
      <w:start w:val="1"/>
      <w:numFmt w:val="bullet"/>
      <w:lvlText w:val=""/>
      <w:lvlJc w:val="left"/>
      <w:pPr>
        <w:tabs>
          <w:tab w:val="num" w:pos="2880"/>
        </w:tabs>
        <w:ind w:left="2880" w:hanging="360"/>
      </w:pPr>
      <w:rPr>
        <w:rFonts w:ascii="Wingdings 2" w:hAnsi="Wingdings 2" w:hint="default"/>
      </w:rPr>
    </w:lvl>
    <w:lvl w:ilvl="4" w:tplc="ECF06E5E" w:tentative="1">
      <w:start w:val="1"/>
      <w:numFmt w:val="bullet"/>
      <w:lvlText w:val=""/>
      <w:lvlJc w:val="left"/>
      <w:pPr>
        <w:tabs>
          <w:tab w:val="num" w:pos="3600"/>
        </w:tabs>
        <w:ind w:left="3600" w:hanging="360"/>
      </w:pPr>
      <w:rPr>
        <w:rFonts w:ascii="Wingdings 2" w:hAnsi="Wingdings 2" w:hint="default"/>
      </w:rPr>
    </w:lvl>
    <w:lvl w:ilvl="5" w:tplc="A1DA9686" w:tentative="1">
      <w:start w:val="1"/>
      <w:numFmt w:val="bullet"/>
      <w:lvlText w:val=""/>
      <w:lvlJc w:val="left"/>
      <w:pPr>
        <w:tabs>
          <w:tab w:val="num" w:pos="4320"/>
        </w:tabs>
        <w:ind w:left="4320" w:hanging="360"/>
      </w:pPr>
      <w:rPr>
        <w:rFonts w:ascii="Wingdings 2" w:hAnsi="Wingdings 2" w:hint="default"/>
      </w:rPr>
    </w:lvl>
    <w:lvl w:ilvl="6" w:tplc="2FD45592" w:tentative="1">
      <w:start w:val="1"/>
      <w:numFmt w:val="bullet"/>
      <w:lvlText w:val=""/>
      <w:lvlJc w:val="left"/>
      <w:pPr>
        <w:tabs>
          <w:tab w:val="num" w:pos="5040"/>
        </w:tabs>
        <w:ind w:left="5040" w:hanging="360"/>
      </w:pPr>
      <w:rPr>
        <w:rFonts w:ascii="Wingdings 2" w:hAnsi="Wingdings 2" w:hint="default"/>
      </w:rPr>
    </w:lvl>
    <w:lvl w:ilvl="7" w:tplc="3B7095BC" w:tentative="1">
      <w:start w:val="1"/>
      <w:numFmt w:val="bullet"/>
      <w:lvlText w:val=""/>
      <w:lvlJc w:val="left"/>
      <w:pPr>
        <w:tabs>
          <w:tab w:val="num" w:pos="5760"/>
        </w:tabs>
        <w:ind w:left="5760" w:hanging="360"/>
      </w:pPr>
      <w:rPr>
        <w:rFonts w:ascii="Wingdings 2" w:hAnsi="Wingdings 2" w:hint="default"/>
      </w:rPr>
    </w:lvl>
    <w:lvl w:ilvl="8" w:tplc="F5BE0878" w:tentative="1">
      <w:start w:val="1"/>
      <w:numFmt w:val="bullet"/>
      <w:lvlText w:val=""/>
      <w:lvlJc w:val="left"/>
      <w:pPr>
        <w:tabs>
          <w:tab w:val="num" w:pos="6480"/>
        </w:tabs>
        <w:ind w:left="6480" w:hanging="360"/>
      </w:pPr>
      <w:rPr>
        <w:rFonts w:ascii="Wingdings 2" w:hAnsi="Wingdings 2" w:hint="default"/>
      </w:rPr>
    </w:lvl>
  </w:abstractNum>
  <w:abstractNum w:abstractNumId="3">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4">
    <w:nsid w:val="078E7665"/>
    <w:multiLevelType w:val="hybridMultilevel"/>
    <w:tmpl w:val="9A9E1E7A"/>
    <w:lvl w:ilvl="0" w:tplc="997A583E">
      <w:start w:val="1"/>
      <w:numFmt w:val="bullet"/>
      <w:lvlText w:val=""/>
      <w:lvlJc w:val="left"/>
      <w:pPr>
        <w:tabs>
          <w:tab w:val="num" w:pos="720"/>
        </w:tabs>
        <w:ind w:left="720" w:hanging="360"/>
      </w:pPr>
      <w:rPr>
        <w:rFonts w:ascii="Wingdings 2" w:hAnsi="Wingdings 2" w:hint="default"/>
      </w:rPr>
    </w:lvl>
    <w:lvl w:ilvl="1" w:tplc="9B907BEC" w:tentative="1">
      <w:start w:val="1"/>
      <w:numFmt w:val="bullet"/>
      <w:lvlText w:val=""/>
      <w:lvlJc w:val="left"/>
      <w:pPr>
        <w:tabs>
          <w:tab w:val="num" w:pos="1440"/>
        </w:tabs>
        <w:ind w:left="1440" w:hanging="360"/>
      </w:pPr>
      <w:rPr>
        <w:rFonts w:ascii="Wingdings 2" w:hAnsi="Wingdings 2" w:hint="default"/>
      </w:rPr>
    </w:lvl>
    <w:lvl w:ilvl="2" w:tplc="98D0EE56" w:tentative="1">
      <w:start w:val="1"/>
      <w:numFmt w:val="bullet"/>
      <w:lvlText w:val=""/>
      <w:lvlJc w:val="left"/>
      <w:pPr>
        <w:tabs>
          <w:tab w:val="num" w:pos="2160"/>
        </w:tabs>
        <w:ind w:left="2160" w:hanging="360"/>
      </w:pPr>
      <w:rPr>
        <w:rFonts w:ascii="Wingdings 2" w:hAnsi="Wingdings 2" w:hint="default"/>
      </w:rPr>
    </w:lvl>
    <w:lvl w:ilvl="3" w:tplc="EF96EBF6" w:tentative="1">
      <w:start w:val="1"/>
      <w:numFmt w:val="bullet"/>
      <w:lvlText w:val=""/>
      <w:lvlJc w:val="left"/>
      <w:pPr>
        <w:tabs>
          <w:tab w:val="num" w:pos="2880"/>
        </w:tabs>
        <w:ind w:left="2880" w:hanging="360"/>
      </w:pPr>
      <w:rPr>
        <w:rFonts w:ascii="Wingdings 2" w:hAnsi="Wingdings 2" w:hint="default"/>
      </w:rPr>
    </w:lvl>
    <w:lvl w:ilvl="4" w:tplc="ED7E92A0" w:tentative="1">
      <w:start w:val="1"/>
      <w:numFmt w:val="bullet"/>
      <w:lvlText w:val=""/>
      <w:lvlJc w:val="left"/>
      <w:pPr>
        <w:tabs>
          <w:tab w:val="num" w:pos="3600"/>
        </w:tabs>
        <w:ind w:left="3600" w:hanging="360"/>
      </w:pPr>
      <w:rPr>
        <w:rFonts w:ascii="Wingdings 2" w:hAnsi="Wingdings 2" w:hint="default"/>
      </w:rPr>
    </w:lvl>
    <w:lvl w:ilvl="5" w:tplc="6D500A58" w:tentative="1">
      <w:start w:val="1"/>
      <w:numFmt w:val="bullet"/>
      <w:lvlText w:val=""/>
      <w:lvlJc w:val="left"/>
      <w:pPr>
        <w:tabs>
          <w:tab w:val="num" w:pos="4320"/>
        </w:tabs>
        <w:ind w:left="4320" w:hanging="360"/>
      </w:pPr>
      <w:rPr>
        <w:rFonts w:ascii="Wingdings 2" w:hAnsi="Wingdings 2" w:hint="default"/>
      </w:rPr>
    </w:lvl>
    <w:lvl w:ilvl="6" w:tplc="291C8A7A" w:tentative="1">
      <w:start w:val="1"/>
      <w:numFmt w:val="bullet"/>
      <w:lvlText w:val=""/>
      <w:lvlJc w:val="left"/>
      <w:pPr>
        <w:tabs>
          <w:tab w:val="num" w:pos="5040"/>
        </w:tabs>
        <w:ind w:left="5040" w:hanging="360"/>
      </w:pPr>
      <w:rPr>
        <w:rFonts w:ascii="Wingdings 2" w:hAnsi="Wingdings 2" w:hint="default"/>
      </w:rPr>
    </w:lvl>
    <w:lvl w:ilvl="7" w:tplc="0074DBC4" w:tentative="1">
      <w:start w:val="1"/>
      <w:numFmt w:val="bullet"/>
      <w:lvlText w:val=""/>
      <w:lvlJc w:val="left"/>
      <w:pPr>
        <w:tabs>
          <w:tab w:val="num" w:pos="5760"/>
        </w:tabs>
        <w:ind w:left="5760" w:hanging="360"/>
      </w:pPr>
      <w:rPr>
        <w:rFonts w:ascii="Wingdings 2" w:hAnsi="Wingdings 2" w:hint="default"/>
      </w:rPr>
    </w:lvl>
    <w:lvl w:ilvl="8" w:tplc="7D3E5998" w:tentative="1">
      <w:start w:val="1"/>
      <w:numFmt w:val="bullet"/>
      <w:lvlText w:val=""/>
      <w:lvlJc w:val="left"/>
      <w:pPr>
        <w:tabs>
          <w:tab w:val="num" w:pos="6480"/>
        </w:tabs>
        <w:ind w:left="6480" w:hanging="360"/>
      </w:pPr>
      <w:rPr>
        <w:rFonts w:ascii="Wingdings 2" w:hAnsi="Wingdings 2" w:hint="default"/>
      </w:rPr>
    </w:lvl>
  </w:abstractNum>
  <w:abstractNum w:abstractNumId="5">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6">
    <w:nsid w:val="1222471A"/>
    <w:multiLevelType w:val="hybridMultilevel"/>
    <w:tmpl w:val="D5C693E6"/>
    <w:lvl w:ilvl="0" w:tplc="53960AFE">
      <w:start w:val="1"/>
      <w:numFmt w:val="bullet"/>
      <w:lvlText w:val=""/>
      <w:lvlJc w:val="left"/>
      <w:pPr>
        <w:tabs>
          <w:tab w:val="num" w:pos="720"/>
        </w:tabs>
        <w:ind w:left="720" w:hanging="360"/>
      </w:pPr>
      <w:rPr>
        <w:rFonts w:ascii="Wingdings 2" w:hAnsi="Wingdings 2" w:hint="default"/>
      </w:rPr>
    </w:lvl>
    <w:lvl w:ilvl="1" w:tplc="007E213E" w:tentative="1">
      <w:start w:val="1"/>
      <w:numFmt w:val="bullet"/>
      <w:lvlText w:val=""/>
      <w:lvlJc w:val="left"/>
      <w:pPr>
        <w:tabs>
          <w:tab w:val="num" w:pos="1440"/>
        </w:tabs>
        <w:ind w:left="1440" w:hanging="360"/>
      </w:pPr>
      <w:rPr>
        <w:rFonts w:ascii="Wingdings 2" w:hAnsi="Wingdings 2" w:hint="default"/>
      </w:rPr>
    </w:lvl>
    <w:lvl w:ilvl="2" w:tplc="B7827688" w:tentative="1">
      <w:start w:val="1"/>
      <w:numFmt w:val="bullet"/>
      <w:lvlText w:val=""/>
      <w:lvlJc w:val="left"/>
      <w:pPr>
        <w:tabs>
          <w:tab w:val="num" w:pos="2160"/>
        </w:tabs>
        <w:ind w:left="2160" w:hanging="360"/>
      </w:pPr>
      <w:rPr>
        <w:rFonts w:ascii="Wingdings 2" w:hAnsi="Wingdings 2" w:hint="default"/>
      </w:rPr>
    </w:lvl>
    <w:lvl w:ilvl="3" w:tplc="DD1AAC4A" w:tentative="1">
      <w:start w:val="1"/>
      <w:numFmt w:val="bullet"/>
      <w:lvlText w:val=""/>
      <w:lvlJc w:val="left"/>
      <w:pPr>
        <w:tabs>
          <w:tab w:val="num" w:pos="2880"/>
        </w:tabs>
        <w:ind w:left="2880" w:hanging="360"/>
      </w:pPr>
      <w:rPr>
        <w:rFonts w:ascii="Wingdings 2" w:hAnsi="Wingdings 2" w:hint="default"/>
      </w:rPr>
    </w:lvl>
    <w:lvl w:ilvl="4" w:tplc="2334F2F4" w:tentative="1">
      <w:start w:val="1"/>
      <w:numFmt w:val="bullet"/>
      <w:lvlText w:val=""/>
      <w:lvlJc w:val="left"/>
      <w:pPr>
        <w:tabs>
          <w:tab w:val="num" w:pos="3600"/>
        </w:tabs>
        <w:ind w:left="3600" w:hanging="360"/>
      </w:pPr>
      <w:rPr>
        <w:rFonts w:ascii="Wingdings 2" w:hAnsi="Wingdings 2" w:hint="default"/>
      </w:rPr>
    </w:lvl>
    <w:lvl w:ilvl="5" w:tplc="FCE0E82E" w:tentative="1">
      <w:start w:val="1"/>
      <w:numFmt w:val="bullet"/>
      <w:lvlText w:val=""/>
      <w:lvlJc w:val="left"/>
      <w:pPr>
        <w:tabs>
          <w:tab w:val="num" w:pos="4320"/>
        </w:tabs>
        <w:ind w:left="4320" w:hanging="360"/>
      </w:pPr>
      <w:rPr>
        <w:rFonts w:ascii="Wingdings 2" w:hAnsi="Wingdings 2" w:hint="default"/>
      </w:rPr>
    </w:lvl>
    <w:lvl w:ilvl="6" w:tplc="E4BA7744" w:tentative="1">
      <w:start w:val="1"/>
      <w:numFmt w:val="bullet"/>
      <w:lvlText w:val=""/>
      <w:lvlJc w:val="left"/>
      <w:pPr>
        <w:tabs>
          <w:tab w:val="num" w:pos="5040"/>
        </w:tabs>
        <w:ind w:left="5040" w:hanging="360"/>
      </w:pPr>
      <w:rPr>
        <w:rFonts w:ascii="Wingdings 2" w:hAnsi="Wingdings 2" w:hint="default"/>
      </w:rPr>
    </w:lvl>
    <w:lvl w:ilvl="7" w:tplc="F65252B6" w:tentative="1">
      <w:start w:val="1"/>
      <w:numFmt w:val="bullet"/>
      <w:lvlText w:val=""/>
      <w:lvlJc w:val="left"/>
      <w:pPr>
        <w:tabs>
          <w:tab w:val="num" w:pos="5760"/>
        </w:tabs>
        <w:ind w:left="5760" w:hanging="360"/>
      </w:pPr>
      <w:rPr>
        <w:rFonts w:ascii="Wingdings 2" w:hAnsi="Wingdings 2" w:hint="default"/>
      </w:rPr>
    </w:lvl>
    <w:lvl w:ilvl="8" w:tplc="664024F2" w:tentative="1">
      <w:start w:val="1"/>
      <w:numFmt w:val="bullet"/>
      <w:lvlText w:val=""/>
      <w:lvlJc w:val="left"/>
      <w:pPr>
        <w:tabs>
          <w:tab w:val="num" w:pos="6480"/>
        </w:tabs>
        <w:ind w:left="6480" w:hanging="360"/>
      </w:pPr>
      <w:rPr>
        <w:rFonts w:ascii="Wingdings 2" w:hAnsi="Wingdings 2" w:hint="default"/>
      </w:rPr>
    </w:lvl>
  </w:abstractNum>
  <w:abstractNum w:abstractNumId="7">
    <w:nsid w:val="15BC00E7"/>
    <w:multiLevelType w:val="hybridMultilevel"/>
    <w:tmpl w:val="8988942A"/>
    <w:lvl w:ilvl="0" w:tplc="7D5A87C2">
      <w:start w:val="1"/>
      <w:numFmt w:val="bullet"/>
      <w:lvlText w:val=""/>
      <w:lvlJc w:val="left"/>
      <w:pPr>
        <w:tabs>
          <w:tab w:val="num" w:pos="720"/>
        </w:tabs>
        <w:ind w:left="720" w:hanging="360"/>
      </w:pPr>
      <w:rPr>
        <w:rFonts w:ascii="Wingdings 2" w:hAnsi="Wingdings 2" w:hint="default"/>
      </w:rPr>
    </w:lvl>
    <w:lvl w:ilvl="1" w:tplc="C4C8E240" w:tentative="1">
      <w:start w:val="1"/>
      <w:numFmt w:val="bullet"/>
      <w:lvlText w:val=""/>
      <w:lvlJc w:val="left"/>
      <w:pPr>
        <w:tabs>
          <w:tab w:val="num" w:pos="1440"/>
        </w:tabs>
        <w:ind w:left="1440" w:hanging="360"/>
      </w:pPr>
      <w:rPr>
        <w:rFonts w:ascii="Wingdings 2" w:hAnsi="Wingdings 2" w:hint="default"/>
      </w:rPr>
    </w:lvl>
    <w:lvl w:ilvl="2" w:tplc="4CD27F24" w:tentative="1">
      <w:start w:val="1"/>
      <w:numFmt w:val="bullet"/>
      <w:lvlText w:val=""/>
      <w:lvlJc w:val="left"/>
      <w:pPr>
        <w:tabs>
          <w:tab w:val="num" w:pos="2160"/>
        </w:tabs>
        <w:ind w:left="2160" w:hanging="360"/>
      </w:pPr>
      <w:rPr>
        <w:rFonts w:ascii="Wingdings 2" w:hAnsi="Wingdings 2" w:hint="default"/>
      </w:rPr>
    </w:lvl>
    <w:lvl w:ilvl="3" w:tplc="1A30E2F2" w:tentative="1">
      <w:start w:val="1"/>
      <w:numFmt w:val="bullet"/>
      <w:lvlText w:val=""/>
      <w:lvlJc w:val="left"/>
      <w:pPr>
        <w:tabs>
          <w:tab w:val="num" w:pos="2880"/>
        </w:tabs>
        <w:ind w:left="2880" w:hanging="360"/>
      </w:pPr>
      <w:rPr>
        <w:rFonts w:ascii="Wingdings 2" w:hAnsi="Wingdings 2" w:hint="default"/>
      </w:rPr>
    </w:lvl>
    <w:lvl w:ilvl="4" w:tplc="0582928C" w:tentative="1">
      <w:start w:val="1"/>
      <w:numFmt w:val="bullet"/>
      <w:lvlText w:val=""/>
      <w:lvlJc w:val="left"/>
      <w:pPr>
        <w:tabs>
          <w:tab w:val="num" w:pos="3600"/>
        </w:tabs>
        <w:ind w:left="3600" w:hanging="360"/>
      </w:pPr>
      <w:rPr>
        <w:rFonts w:ascii="Wingdings 2" w:hAnsi="Wingdings 2" w:hint="default"/>
      </w:rPr>
    </w:lvl>
    <w:lvl w:ilvl="5" w:tplc="6826D0E4" w:tentative="1">
      <w:start w:val="1"/>
      <w:numFmt w:val="bullet"/>
      <w:lvlText w:val=""/>
      <w:lvlJc w:val="left"/>
      <w:pPr>
        <w:tabs>
          <w:tab w:val="num" w:pos="4320"/>
        </w:tabs>
        <w:ind w:left="4320" w:hanging="360"/>
      </w:pPr>
      <w:rPr>
        <w:rFonts w:ascii="Wingdings 2" w:hAnsi="Wingdings 2" w:hint="default"/>
      </w:rPr>
    </w:lvl>
    <w:lvl w:ilvl="6" w:tplc="5E8A269C" w:tentative="1">
      <w:start w:val="1"/>
      <w:numFmt w:val="bullet"/>
      <w:lvlText w:val=""/>
      <w:lvlJc w:val="left"/>
      <w:pPr>
        <w:tabs>
          <w:tab w:val="num" w:pos="5040"/>
        </w:tabs>
        <w:ind w:left="5040" w:hanging="360"/>
      </w:pPr>
      <w:rPr>
        <w:rFonts w:ascii="Wingdings 2" w:hAnsi="Wingdings 2" w:hint="default"/>
      </w:rPr>
    </w:lvl>
    <w:lvl w:ilvl="7" w:tplc="9F16C0AE" w:tentative="1">
      <w:start w:val="1"/>
      <w:numFmt w:val="bullet"/>
      <w:lvlText w:val=""/>
      <w:lvlJc w:val="left"/>
      <w:pPr>
        <w:tabs>
          <w:tab w:val="num" w:pos="5760"/>
        </w:tabs>
        <w:ind w:left="5760" w:hanging="360"/>
      </w:pPr>
      <w:rPr>
        <w:rFonts w:ascii="Wingdings 2" w:hAnsi="Wingdings 2" w:hint="default"/>
      </w:rPr>
    </w:lvl>
    <w:lvl w:ilvl="8" w:tplc="697C2DDE" w:tentative="1">
      <w:start w:val="1"/>
      <w:numFmt w:val="bullet"/>
      <w:lvlText w:val=""/>
      <w:lvlJc w:val="left"/>
      <w:pPr>
        <w:tabs>
          <w:tab w:val="num" w:pos="6480"/>
        </w:tabs>
        <w:ind w:left="6480" w:hanging="360"/>
      </w:pPr>
      <w:rPr>
        <w:rFonts w:ascii="Wingdings 2" w:hAnsi="Wingdings 2" w:hint="default"/>
      </w:rPr>
    </w:lvl>
  </w:abstractNum>
  <w:abstractNum w:abstractNumId="8">
    <w:nsid w:val="18E83999"/>
    <w:multiLevelType w:val="hybridMultilevel"/>
    <w:tmpl w:val="A316EBCE"/>
    <w:lvl w:ilvl="0" w:tplc="ECAC3246">
      <w:start w:val="1"/>
      <w:numFmt w:val="bullet"/>
      <w:lvlText w:val=""/>
      <w:lvlJc w:val="left"/>
      <w:pPr>
        <w:tabs>
          <w:tab w:val="num" w:pos="720"/>
        </w:tabs>
        <w:ind w:left="720" w:hanging="360"/>
      </w:pPr>
      <w:rPr>
        <w:rFonts w:ascii="Wingdings 2" w:hAnsi="Wingdings 2" w:hint="default"/>
      </w:rPr>
    </w:lvl>
    <w:lvl w:ilvl="1" w:tplc="0B1C7948" w:tentative="1">
      <w:start w:val="1"/>
      <w:numFmt w:val="bullet"/>
      <w:lvlText w:val=""/>
      <w:lvlJc w:val="left"/>
      <w:pPr>
        <w:tabs>
          <w:tab w:val="num" w:pos="1440"/>
        </w:tabs>
        <w:ind w:left="1440" w:hanging="360"/>
      </w:pPr>
      <w:rPr>
        <w:rFonts w:ascii="Wingdings 2" w:hAnsi="Wingdings 2" w:hint="default"/>
      </w:rPr>
    </w:lvl>
    <w:lvl w:ilvl="2" w:tplc="420E635A" w:tentative="1">
      <w:start w:val="1"/>
      <w:numFmt w:val="bullet"/>
      <w:lvlText w:val=""/>
      <w:lvlJc w:val="left"/>
      <w:pPr>
        <w:tabs>
          <w:tab w:val="num" w:pos="2160"/>
        </w:tabs>
        <w:ind w:left="2160" w:hanging="360"/>
      </w:pPr>
      <w:rPr>
        <w:rFonts w:ascii="Wingdings 2" w:hAnsi="Wingdings 2" w:hint="default"/>
      </w:rPr>
    </w:lvl>
    <w:lvl w:ilvl="3" w:tplc="CF684E2A" w:tentative="1">
      <w:start w:val="1"/>
      <w:numFmt w:val="bullet"/>
      <w:lvlText w:val=""/>
      <w:lvlJc w:val="left"/>
      <w:pPr>
        <w:tabs>
          <w:tab w:val="num" w:pos="2880"/>
        </w:tabs>
        <w:ind w:left="2880" w:hanging="360"/>
      </w:pPr>
      <w:rPr>
        <w:rFonts w:ascii="Wingdings 2" w:hAnsi="Wingdings 2" w:hint="default"/>
      </w:rPr>
    </w:lvl>
    <w:lvl w:ilvl="4" w:tplc="084CA706" w:tentative="1">
      <w:start w:val="1"/>
      <w:numFmt w:val="bullet"/>
      <w:lvlText w:val=""/>
      <w:lvlJc w:val="left"/>
      <w:pPr>
        <w:tabs>
          <w:tab w:val="num" w:pos="3600"/>
        </w:tabs>
        <w:ind w:left="3600" w:hanging="360"/>
      </w:pPr>
      <w:rPr>
        <w:rFonts w:ascii="Wingdings 2" w:hAnsi="Wingdings 2" w:hint="default"/>
      </w:rPr>
    </w:lvl>
    <w:lvl w:ilvl="5" w:tplc="450071C2" w:tentative="1">
      <w:start w:val="1"/>
      <w:numFmt w:val="bullet"/>
      <w:lvlText w:val=""/>
      <w:lvlJc w:val="left"/>
      <w:pPr>
        <w:tabs>
          <w:tab w:val="num" w:pos="4320"/>
        </w:tabs>
        <w:ind w:left="4320" w:hanging="360"/>
      </w:pPr>
      <w:rPr>
        <w:rFonts w:ascii="Wingdings 2" w:hAnsi="Wingdings 2" w:hint="default"/>
      </w:rPr>
    </w:lvl>
    <w:lvl w:ilvl="6" w:tplc="B09AAD8E" w:tentative="1">
      <w:start w:val="1"/>
      <w:numFmt w:val="bullet"/>
      <w:lvlText w:val=""/>
      <w:lvlJc w:val="left"/>
      <w:pPr>
        <w:tabs>
          <w:tab w:val="num" w:pos="5040"/>
        </w:tabs>
        <w:ind w:left="5040" w:hanging="360"/>
      </w:pPr>
      <w:rPr>
        <w:rFonts w:ascii="Wingdings 2" w:hAnsi="Wingdings 2" w:hint="default"/>
      </w:rPr>
    </w:lvl>
    <w:lvl w:ilvl="7" w:tplc="C562BC46" w:tentative="1">
      <w:start w:val="1"/>
      <w:numFmt w:val="bullet"/>
      <w:lvlText w:val=""/>
      <w:lvlJc w:val="left"/>
      <w:pPr>
        <w:tabs>
          <w:tab w:val="num" w:pos="5760"/>
        </w:tabs>
        <w:ind w:left="5760" w:hanging="360"/>
      </w:pPr>
      <w:rPr>
        <w:rFonts w:ascii="Wingdings 2" w:hAnsi="Wingdings 2" w:hint="default"/>
      </w:rPr>
    </w:lvl>
    <w:lvl w:ilvl="8" w:tplc="594C39E8" w:tentative="1">
      <w:start w:val="1"/>
      <w:numFmt w:val="bullet"/>
      <w:lvlText w:val=""/>
      <w:lvlJc w:val="left"/>
      <w:pPr>
        <w:tabs>
          <w:tab w:val="num" w:pos="6480"/>
        </w:tabs>
        <w:ind w:left="6480" w:hanging="360"/>
      </w:pPr>
      <w:rPr>
        <w:rFonts w:ascii="Wingdings 2" w:hAnsi="Wingdings 2" w:hint="default"/>
      </w:rPr>
    </w:lvl>
  </w:abstractNum>
  <w:abstractNum w:abstractNumId="9">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10">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11">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2">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3">
    <w:nsid w:val="504F3100"/>
    <w:multiLevelType w:val="hybridMultilevel"/>
    <w:tmpl w:val="F6163F86"/>
    <w:lvl w:ilvl="0" w:tplc="74E279D6">
      <w:start w:val="1"/>
      <w:numFmt w:val="bullet"/>
      <w:lvlText w:val=""/>
      <w:lvlJc w:val="left"/>
      <w:pPr>
        <w:tabs>
          <w:tab w:val="num" w:pos="720"/>
        </w:tabs>
        <w:ind w:left="720" w:hanging="360"/>
      </w:pPr>
      <w:rPr>
        <w:rFonts w:ascii="Wingdings 2" w:hAnsi="Wingdings 2" w:hint="default"/>
      </w:rPr>
    </w:lvl>
    <w:lvl w:ilvl="1" w:tplc="7E48FA5A" w:tentative="1">
      <w:start w:val="1"/>
      <w:numFmt w:val="bullet"/>
      <w:lvlText w:val=""/>
      <w:lvlJc w:val="left"/>
      <w:pPr>
        <w:tabs>
          <w:tab w:val="num" w:pos="1440"/>
        </w:tabs>
        <w:ind w:left="1440" w:hanging="360"/>
      </w:pPr>
      <w:rPr>
        <w:rFonts w:ascii="Wingdings 2" w:hAnsi="Wingdings 2" w:hint="default"/>
      </w:rPr>
    </w:lvl>
    <w:lvl w:ilvl="2" w:tplc="E500F7D8" w:tentative="1">
      <w:start w:val="1"/>
      <w:numFmt w:val="bullet"/>
      <w:lvlText w:val=""/>
      <w:lvlJc w:val="left"/>
      <w:pPr>
        <w:tabs>
          <w:tab w:val="num" w:pos="2160"/>
        </w:tabs>
        <w:ind w:left="2160" w:hanging="360"/>
      </w:pPr>
      <w:rPr>
        <w:rFonts w:ascii="Wingdings 2" w:hAnsi="Wingdings 2" w:hint="default"/>
      </w:rPr>
    </w:lvl>
    <w:lvl w:ilvl="3" w:tplc="E5360390" w:tentative="1">
      <w:start w:val="1"/>
      <w:numFmt w:val="bullet"/>
      <w:lvlText w:val=""/>
      <w:lvlJc w:val="left"/>
      <w:pPr>
        <w:tabs>
          <w:tab w:val="num" w:pos="2880"/>
        </w:tabs>
        <w:ind w:left="2880" w:hanging="360"/>
      </w:pPr>
      <w:rPr>
        <w:rFonts w:ascii="Wingdings 2" w:hAnsi="Wingdings 2" w:hint="default"/>
      </w:rPr>
    </w:lvl>
    <w:lvl w:ilvl="4" w:tplc="00E8008C" w:tentative="1">
      <w:start w:val="1"/>
      <w:numFmt w:val="bullet"/>
      <w:lvlText w:val=""/>
      <w:lvlJc w:val="left"/>
      <w:pPr>
        <w:tabs>
          <w:tab w:val="num" w:pos="3600"/>
        </w:tabs>
        <w:ind w:left="3600" w:hanging="360"/>
      </w:pPr>
      <w:rPr>
        <w:rFonts w:ascii="Wingdings 2" w:hAnsi="Wingdings 2" w:hint="default"/>
      </w:rPr>
    </w:lvl>
    <w:lvl w:ilvl="5" w:tplc="5652182E" w:tentative="1">
      <w:start w:val="1"/>
      <w:numFmt w:val="bullet"/>
      <w:lvlText w:val=""/>
      <w:lvlJc w:val="left"/>
      <w:pPr>
        <w:tabs>
          <w:tab w:val="num" w:pos="4320"/>
        </w:tabs>
        <w:ind w:left="4320" w:hanging="360"/>
      </w:pPr>
      <w:rPr>
        <w:rFonts w:ascii="Wingdings 2" w:hAnsi="Wingdings 2" w:hint="default"/>
      </w:rPr>
    </w:lvl>
    <w:lvl w:ilvl="6" w:tplc="FAE4A9E6" w:tentative="1">
      <w:start w:val="1"/>
      <w:numFmt w:val="bullet"/>
      <w:lvlText w:val=""/>
      <w:lvlJc w:val="left"/>
      <w:pPr>
        <w:tabs>
          <w:tab w:val="num" w:pos="5040"/>
        </w:tabs>
        <w:ind w:left="5040" w:hanging="360"/>
      </w:pPr>
      <w:rPr>
        <w:rFonts w:ascii="Wingdings 2" w:hAnsi="Wingdings 2" w:hint="default"/>
      </w:rPr>
    </w:lvl>
    <w:lvl w:ilvl="7" w:tplc="48C8B1F4" w:tentative="1">
      <w:start w:val="1"/>
      <w:numFmt w:val="bullet"/>
      <w:lvlText w:val=""/>
      <w:lvlJc w:val="left"/>
      <w:pPr>
        <w:tabs>
          <w:tab w:val="num" w:pos="5760"/>
        </w:tabs>
        <w:ind w:left="5760" w:hanging="360"/>
      </w:pPr>
      <w:rPr>
        <w:rFonts w:ascii="Wingdings 2" w:hAnsi="Wingdings 2" w:hint="default"/>
      </w:rPr>
    </w:lvl>
    <w:lvl w:ilvl="8" w:tplc="8FB2081A" w:tentative="1">
      <w:start w:val="1"/>
      <w:numFmt w:val="bullet"/>
      <w:lvlText w:val=""/>
      <w:lvlJc w:val="left"/>
      <w:pPr>
        <w:tabs>
          <w:tab w:val="num" w:pos="6480"/>
        </w:tabs>
        <w:ind w:left="6480" w:hanging="360"/>
      </w:pPr>
      <w:rPr>
        <w:rFonts w:ascii="Wingdings 2" w:hAnsi="Wingdings 2" w:hint="default"/>
      </w:rPr>
    </w:lvl>
  </w:abstractNum>
  <w:abstractNum w:abstractNumId="14">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5">
    <w:nsid w:val="609873FB"/>
    <w:multiLevelType w:val="hybridMultilevel"/>
    <w:tmpl w:val="8402A446"/>
    <w:lvl w:ilvl="0" w:tplc="833AB06E">
      <w:start w:val="1"/>
      <w:numFmt w:val="bullet"/>
      <w:lvlText w:val=""/>
      <w:lvlJc w:val="left"/>
      <w:pPr>
        <w:tabs>
          <w:tab w:val="num" w:pos="720"/>
        </w:tabs>
        <w:ind w:left="720" w:hanging="360"/>
      </w:pPr>
      <w:rPr>
        <w:rFonts w:ascii="Wingdings 2" w:hAnsi="Wingdings 2" w:hint="default"/>
      </w:rPr>
    </w:lvl>
    <w:lvl w:ilvl="1" w:tplc="0408F666" w:tentative="1">
      <w:start w:val="1"/>
      <w:numFmt w:val="bullet"/>
      <w:lvlText w:val=""/>
      <w:lvlJc w:val="left"/>
      <w:pPr>
        <w:tabs>
          <w:tab w:val="num" w:pos="1440"/>
        </w:tabs>
        <w:ind w:left="1440" w:hanging="360"/>
      </w:pPr>
      <w:rPr>
        <w:rFonts w:ascii="Wingdings 2" w:hAnsi="Wingdings 2" w:hint="default"/>
      </w:rPr>
    </w:lvl>
    <w:lvl w:ilvl="2" w:tplc="71A079B0" w:tentative="1">
      <w:start w:val="1"/>
      <w:numFmt w:val="bullet"/>
      <w:lvlText w:val=""/>
      <w:lvlJc w:val="left"/>
      <w:pPr>
        <w:tabs>
          <w:tab w:val="num" w:pos="2160"/>
        </w:tabs>
        <w:ind w:left="2160" w:hanging="360"/>
      </w:pPr>
      <w:rPr>
        <w:rFonts w:ascii="Wingdings 2" w:hAnsi="Wingdings 2" w:hint="default"/>
      </w:rPr>
    </w:lvl>
    <w:lvl w:ilvl="3" w:tplc="E37A607C" w:tentative="1">
      <w:start w:val="1"/>
      <w:numFmt w:val="bullet"/>
      <w:lvlText w:val=""/>
      <w:lvlJc w:val="left"/>
      <w:pPr>
        <w:tabs>
          <w:tab w:val="num" w:pos="2880"/>
        </w:tabs>
        <w:ind w:left="2880" w:hanging="360"/>
      </w:pPr>
      <w:rPr>
        <w:rFonts w:ascii="Wingdings 2" w:hAnsi="Wingdings 2" w:hint="default"/>
      </w:rPr>
    </w:lvl>
    <w:lvl w:ilvl="4" w:tplc="E978308E" w:tentative="1">
      <w:start w:val="1"/>
      <w:numFmt w:val="bullet"/>
      <w:lvlText w:val=""/>
      <w:lvlJc w:val="left"/>
      <w:pPr>
        <w:tabs>
          <w:tab w:val="num" w:pos="3600"/>
        </w:tabs>
        <w:ind w:left="3600" w:hanging="360"/>
      </w:pPr>
      <w:rPr>
        <w:rFonts w:ascii="Wingdings 2" w:hAnsi="Wingdings 2" w:hint="default"/>
      </w:rPr>
    </w:lvl>
    <w:lvl w:ilvl="5" w:tplc="2D1C075C" w:tentative="1">
      <w:start w:val="1"/>
      <w:numFmt w:val="bullet"/>
      <w:lvlText w:val=""/>
      <w:lvlJc w:val="left"/>
      <w:pPr>
        <w:tabs>
          <w:tab w:val="num" w:pos="4320"/>
        </w:tabs>
        <w:ind w:left="4320" w:hanging="360"/>
      </w:pPr>
      <w:rPr>
        <w:rFonts w:ascii="Wingdings 2" w:hAnsi="Wingdings 2" w:hint="default"/>
      </w:rPr>
    </w:lvl>
    <w:lvl w:ilvl="6" w:tplc="A9AE2B96" w:tentative="1">
      <w:start w:val="1"/>
      <w:numFmt w:val="bullet"/>
      <w:lvlText w:val=""/>
      <w:lvlJc w:val="left"/>
      <w:pPr>
        <w:tabs>
          <w:tab w:val="num" w:pos="5040"/>
        </w:tabs>
        <w:ind w:left="5040" w:hanging="360"/>
      </w:pPr>
      <w:rPr>
        <w:rFonts w:ascii="Wingdings 2" w:hAnsi="Wingdings 2" w:hint="default"/>
      </w:rPr>
    </w:lvl>
    <w:lvl w:ilvl="7" w:tplc="64B8774A" w:tentative="1">
      <w:start w:val="1"/>
      <w:numFmt w:val="bullet"/>
      <w:lvlText w:val=""/>
      <w:lvlJc w:val="left"/>
      <w:pPr>
        <w:tabs>
          <w:tab w:val="num" w:pos="5760"/>
        </w:tabs>
        <w:ind w:left="5760" w:hanging="360"/>
      </w:pPr>
      <w:rPr>
        <w:rFonts w:ascii="Wingdings 2" w:hAnsi="Wingdings 2" w:hint="default"/>
      </w:rPr>
    </w:lvl>
    <w:lvl w:ilvl="8" w:tplc="D3DC5162" w:tentative="1">
      <w:start w:val="1"/>
      <w:numFmt w:val="bullet"/>
      <w:lvlText w:val=""/>
      <w:lvlJc w:val="left"/>
      <w:pPr>
        <w:tabs>
          <w:tab w:val="num" w:pos="6480"/>
        </w:tabs>
        <w:ind w:left="6480" w:hanging="360"/>
      </w:pPr>
      <w:rPr>
        <w:rFonts w:ascii="Wingdings 2" w:hAnsi="Wingdings 2" w:hint="default"/>
      </w:rPr>
    </w:lvl>
  </w:abstractNum>
  <w:abstractNum w:abstractNumId="16">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7">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8">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num w:numId="1">
    <w:abstractNumId w:val="5"/>
  </w:num>
  <w:num w:numId="2">
    <w:abstractNumId w:val="14"/>
  </w:num>
  <w:num w:numId="3">
    <w:abstractNumId w:val="12"/>
  </w:num>
  <w:num w:numId="4">
    <w:abstractNumId w:val="17"/>
  </w:num>
  <w:num w:numId="5">
    <w:abstractNumId w:val="18"/>
  </w:num>
  <w:num w:numId="6">
    <w:abstractNumId w:val="1"/>
  </w:num>
  <w:num w:numId="7">
    <w:abstractNumId w:val="11"/>
  </w:num>
  <w:num w:numId="8">
    <w:abstractNumId w:val="9"/>
  </w:num>
  <w:num w:numId="9">
    <w:abstractNumId w:val="3"/>
  </w:num>
  <w:num w:numId="10">
    <w:abstractNumId w:val="10"/>
  </w:num>
  <w:num w:numId="11">
    <w:abstractNumId w:val="16"/>
  </w:num>
  <w:num w:numId="12">
    <w:abstractNumId w:val="0"/>
  </w:num>
  <w:num w:numId="13">
    <w:abstractNumId w:val="13"/>
  </w:num>
  <w:num w:numId="14">
    <w:abstractNumId w:val="8"/>
  </w:num>
  <w:num w:numId="15">
    <w:abstractNumId w:val="4"/>
  </w:num>
  <w:num w:numId="16">
    <w:abstractNumId w:val="15"/>
  </w:num>
  <w:num w:numId="17">
    <w:abstractNumId w:val="2"/>
  </w:num>
  <w:num w:numId="18">
    <w:abstractNumId w:val="6"/>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284651"/>
    <w:rsid w:val="004047F3"/>
    <w:rsid w:val="0042652C"/>
    <w:rsid w:val="004753C6"/>
    <w:rsid w:val="004825A9"/>
    <w:rsid w:val="00521FA4"/>
    <w:rsid w:val="006648BA"/>
    <w:rsid w:val="006836B0"/>
    <w:rsid w:val="006A4521"/>
    <w:rsid w:val="006B3A2F"/>
    <w:rsid w:val="006C0CB9"/>
    <w:rsid w:val="006F4462"/>
    <w:rsid w:val="00747D57"/>
    <w:rsid w:val="007A1147"/>
    <w:rsid w:val="009A381F"/>
    <w:rsid w:val="009B0247"/>
    <w:rsid w:val="009C518D"/>
    <w:rsid w:val="009E6129"/>
    <w:rsid w:val="00AF7A38"/>
    <w:rsid w:val="00B03174"/>
    <w:rsid w:val="00B82643"/>
    <w:rsid w:val="00C50D7B"/>
    <w:rsid w:val="00CB12FC"/>
    <w:rsid w:val="00D30137"/>
    <w:rsid w:val="00D41516"/>
    <w:rsid w:val="00D951C9"/>
    <w:rsid w:val="00DA5E25"/>
    <w:rsid w:val="00E94209"/>
    <w:rsid w:val="00F30B2B"/>
    <w:rsid w:val="00F66EA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28859813">
      <w:bodyDiv w:val="1"/>
      <w:marLeft w:val="0"/>
      <w:marRight w:val="0"/>
      <w:marTop w:val="0"/>
      <w:marBottom w:val="0"/>
      <w:divBdr>
        <w:top w:val="none" w:sz="0" w:space="0" w:color="auto"/>
        <w:left w:val="none" w:sz="0" w:space="0" w:color="auto"/>
        <w:bottom w:val="none" w:sz="0" w:space="0" w:color="auto"/>
        <w:right w:val="none" w:sz="0" w:space="0" w:color="auto"/>
      </w:divBdr>
      <w:divsChild>
        <w:div w:id="1579635114">
          <w:marLeft w:val="576"/>
          <w:marRight w:val="0"/>
          <w:marTop w:val="120"/>
          <w:marBottom w:val="0"/>
          <w:divBdr>
            <w:top w:val="none" w:sz="0" w:space="0" w:color="auto"/>
            <w:left w:val="none" w:sz="0" w:space="0" w:color="auto"/>
            <w:bottom w:val="none" w:sz="0" w:space="0" w:color="auto"/>
            <w:right w:val="none" w:sz="0" w:space="0" w:color="auto"/>
          </w:divBdr>
        </w:div>
        <w:div w:id="256327734">
          <w:marLeft w:val="576"/>
          <w:marRight w:val="0"/>
          <w:marTop w:val="120"/>
          <w:marBottom w:val="0"/>
          <w:divBdr>
            <w:top w:val="none" w:sz="0" w:space="0" w:color="auto"/>
            <w:left w:val="none" w:sz="0" w:space="0" w:color="auto"/>
            <w:bottom w:val="none" w:sz="0" w:space="0" w:color="auto"/>
            <w:right w:val="none" w:sz="0" w:space="0" w:color="auto"/>
          </w:divBdr>
        </w:div>
        <w:div w:id="7757390">
          <w:marLeft w:val="576"/>
          <w:marRight w:val="0"/>
          <w:marTop w:val="120"/>
          <w:marBottom w:val="0"/>
          <w:divBdr>
            <w:top w:val="none" w:sz="0" w:space="0" w:color="auto"/>
            <w:left w:val="none" w:sz="0" w:space="0" w:color="auto"/>
            <w:bottom w:val="none" w:sz="0" w:space="0" w:color="auto"/>
            <w:right w:val="none" w:sz="0" w:space="0" w:color="auto"/>
          </w:divBdr>
        </w:div>
      </w:divsChild>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300306680">
      <w:bodyDiv w:val="1"/>
      <w:marLeft w:val="0"/>
      <w:marRight w:val="0"/>
      <w:marTop w:val="0"/>
      <w:marBottom w:val="0"/>
      <w:divBdr>
        <w:top w:val="none" w:sz="0" w:space="0" w:color="auto"/>
        <w:left w:val="none" w:sz="0" w:space="0" w:color="auto"/>
        <w:bottom w:val="none" w:sz="0" w:space="0" w:color="auto"/>
        <w:right w:val="none" w:sz="0" w:space="0" w:color="auto"/>
      </w:divBdr>
    </w:div>
    <w:div w:id="416681091">
      <w:bodyDiv w:val="1"/>
      <w:marLeft w:val="0"/>
      <w:marRight w:val="0"/>
      <w:marTop w:val="0"/>
      <w:marBottom w:val="0"/>
      <w:divBdr>
        <w:top w:val="none" w:sz="0" w:space="0" w:color="auto"/>
        <w:left w:val="none" w:sz="0" w:space="0" w:color="auto"/>
        <w:bottom w:val="none" w:sz="0" w:space="0" w:color="auto"/>
        <w:right w:val="none" w:sz="0" w:space="0" w:color="auto"/>
      </w:divBdr>
    </w:div>
    <w:div w:id="468978649">
      <w:bodyDiv w:val="1"/>
      <w:marLeft w:val="0"/>
      <w:marRight w:val="0"/>
      <w:marTop w:val="0"/>
      <w:marBottom w:val="0"/>
      <w:divBdr>
        <w:top w:val="none" w:sz="0" w:space="0" w:color="auto"/>
        <w:left w:val="none" w:sz="0" w:space="0" w:color="auto"/>
        <w:bottom w:val="none" w:sz="0" w:space="0" w:color="auto"/>
        <w:right w:val="none" w:sz="0" w:space="0" w:color="auto"/>
      </w:divBdr>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535578205">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57555862">
      <w:bodyDiv w:val="1"/>
      <w:marLeft w:val="0"/>
      <w:marRight w:val="0"/>
      <w:marTop w:val="0"/>
      <w:marBottom w:val="0"/>
      <w:divBdr>
        <w:top w:val="none" w:sz="0" w:space="0" w:color="auto"/>
        <w:left w:val="none" w:sz="0" w:space="0" w:color="auto"/>
        <w:bottom w:val="none" w:sz="0" w:space="0" w:color="auto"/>
        <w:right w:val="none" w:sz="0" w:space="0" w:color="auto"/>
      </w:divBdr>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862015253">
      <w:bodyDiv w:val="1"/>
      <w:marLeft w:val="0"/>
      <w:marRight w:val="0"/>
      <w:marTop w:val="0"/>
      <w:marBottom w:val="0"/>
      <w:divBdr>
        <w:top w:val="none" w:sz="0" w:space="0" w:color="auto"/>
        <w:left w:val="none" w:sz="0" w:space="0" w:color="auto"/>
        <w:bottom w:val="none" w:sz="0" w:space="0" w:color="auto"/>
        <w:right w:val="none" w:sz="0" w:space="0" w:color="auto"/>
      </w:divBdr>
    </w:div>
    <w:div w:id="899944219">
      <w:bodyDiv w:val="1"/>
      <w:marLeft w:val="0"/>
      <w:marRight w:val="0"/>
      <w:marTop w:val="0"/>
      <w:marBottom w:val="0"/>
      <w:divBdr>
        <w:top w:val="none" w:sz="0" w:space="0" w:color="auto"/>
        <w:left w:val="none" w:sz="0" w:space="0" w:color="auto"/>
        <w:bottom w:val="none" w:sz="0" w:space="0" w:color="auto"/>
        <w:right w:val="none" w:sz="0" w:space="0" w:color="auto"/>
      </w:divBdr>
      <w:divsChild>
        <w:div w:id="349452819">
          <w:marLeft w:val="576"/>
          <w:marRight w:val="0"/>
          <w:marTop w:val="120"/>
          <w:marBottom w:val="0"/>
          <w:divBdr>
            <w:top w:val="none" w:sz="0" w:space="0" w:color="auto"/>
            <w:left w:val="none" w:sz="0" w:space="0" w:color="auto"/>
            <w:bottom w:val="none" w:sz="0" w:space="0" w:color="auto"/>
            <w:right w:val="none" w:sz="0" w:space="0" w:color="auto"/>
          </w:divBdr>
        </w:div>
        <w:div w:id="366486707">
          <w:marLeft w:val="576"/>
          <w:marRight w:val="0"/>
          <w:marTop w:val="120"/>
          <w:marBottom w:val="0"/>
          <w:divBdr>
            <w:top w:val="none" w:sz="0" w:space="0" w:color="auto"/>
            <w:left w:val="none" w:sz="0" w:space="0" w:color="auto"/>
            <w:bottom w:val="none" w:sz="0" w:space="0" w:color="auto"/>
            <w:right w:val="none" w:sz="0" w:space="0" w:color="auto"/>
          </w:divBdr>
        </w:div>
        <w:div w:id="1896508706">
          <w:marLeft w:val="576"/>
          <w:marRight w:val="0"/>
          <w:marTop w:val="120"/>
          <w:marBottom w:val="0"/>
          <w:divBdr>
            <w:top w:val="none" w:sz="0" w:space="0" w:color="auto"/>
            <w:left w:val="none" w:sz="0" w:space="0" w:color="auto"/>
            <w:bottom w:val="none" w:sz="0" w:space="0" w:color="auto"/>
            <w:right w:val="none" w:sz="0" w:space="0" w:color="auto"/>
          </w:divBdr>
        </w:div>
        <w:div w:id="1783643515">
          <w:marLeft w:val="576"/>
          <w:marRight w:val="0"/>
          <w:marTop w:val="120"/>
          <w:marBottom w:val="0"/>
          <w:divBdr>
            <w:top w:val="none" w:sz="0" w:space="0" w:color="auto"/>
            <w:left w:val="none" w:sz="0" w:space="0" w:color="auto"/>
            <w:bottom w:val="none" w:sz="0" w:space="0" w:color="auto"/>
            <w:right w:val="none" w:sz="0" w:space="0" w:color="auto"/>
          </w:divBdr>
        </w:div>
      </w:divsChild>
    </w:div>
    <w:div w:id="900483273">
      <w:bodyDiv w:val="1"/>
      <w:marLeft w:val="0"/>
      <w:marRight w:val="0"/>
      <w:marTop w:val="0"/>
      <w:marBottom w:val="0"/>
      <w:divBdr>
        <w:top w:val="none" w:sz="0" w:space="0" w:color="auto"/>
        <w:left w:val="none" w:sz="0" w:space="0" w:color="auto"/>
        <w:bottom w:val="none" w:sz="0" w:space="0" w:color="auto"/>
        <w:right w:val="none" w:sz="0" w:space="0" w:color="auto"/>
      </w:divBdr>
    </w:div>
    <w:div w:id="981614362">
      <w:bodyDiv w:val="1"/>
      <w:marLeft w:val="0"/>
      <w:marRight w:val="0"/>
      <w:marTop w:val="0"/>
      <w:marBottom w:val="0"/>
      <w:divBdr>
        <w:top w:val="none" w:sz="0" w:space="0" w:color="auto"/>
        <w:left w:val="none" w:sz="0" w:space="0" w:color="auto"/>
        <w:bottom w:val="none" w:sz="0" w:space="0" w:color="auto"/>
        <w:right w:val="none" w:sz="0" w:space="0" w:color="auto"/>
      </w:divBdr>
    </w:div>
    <w:div w:id="1046874872">
      <w:bodyDiv w:val="1"/>
      <w:marLeft w:val="0"/>
      <w:marRight w:val="0"/>
      <w:marTop w:val="0"/>
      <w:marBottom w:val="0"/>
      <w:divBdr>
        <w:top w:val="none" w:sz="0" w:space="0" w:color="auto"/>
        <w:left w:val="none" w:sz="0" w:space="0" w:color="auto"/>
        <w:bottom w:val="none" w:sz="0" w:space="0" w:color="auto"/>
        <w:right w:val="none" w:sz="0" w:space="0" w:color="auto"/>
      </w:divBdr>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18680132">
      <w:bodyDiv w:val="1"/>
      <w:marLeft w:val="0"/>
      <w:marRight w:val="0"/>
      <w:marTop w:val="0"/>
      <w:marBottom w:val="0"/>
      <w:divBdr>
        <w:top w:val="none" w:sz="0" w:space="0" w:color="auto"/>
        <w:left w:val="none" w:sz="0" w:space="0" w:color="auto"/>
        <w:bottom w:val="none" w:sz="0" w:space="0" w:color="auto"/>
        <w:right w:val="none" w:sz="0" w:space="0" w:color="auto"/>
      </w:divBdr>
      <w:divsChild>
        <w:div w:id="1919171225">
          <w:marLeft w:val="576"/>
          <w:marRight w:val="0"/>
          <w:marTop w:val="120"/>
          <w:marBottom w:val="0"/>
          <w:divBdr>
            <w:top w:val="none" w:sz="0" w:space="0" w:color="auto"/>
            <w:left w:val="none" w:sz="0" w:space="0" w:color="auto"/>
            <w:bottom w:val="none" w:sz="0" w:space="0" w:color="auto"/>
            <w:right w:val="none" w:sz="0" w:space="0" w:color="auto"/>
          </w:divBdr>
        </w:div>
        <w:div w:id="523247352">
          <w:marLeft w:val="576"/>
          <w:marRight w:val="0"/>
          <w:marTop w:val="120"/>
          <w:marBottom w:val="0"/>
          <w:divBdr>
            <w:top w:val="none" w:sz="0" w:space="0" w:color="auto"/>
            <w:left w:val="none" w:sz="0" w:space="0" w:color="auto"/>
            <w:bottom w:val="none" w:sz="0" w:space="0" w:color="auto"/>
            <w:right w:val="none" w:sz="0" w:space="0" w:color="auto"/>
          </w:divBdr>
        </w:div>
        <w:div w:id="663242090">
          <w:marLeft w:val="576"/>
          <w:marRight w:val="0"/>
          <w:marTop w:val="120"/>
          <w:marBottom w:val="0"/>
          <w:divBdr>
            <w:top w:val="none" w:sz="0" w:space="0" w:color="auto"/>
            <w:left w:val="none" w:sz="0" w:space="0" w:color="auto"/>
            <w:bottom w:val="none" w:sz="0" w:space="0" w:color="auto"/>
            <w:right w:val="none" w:sz="0" w:space="0" w:color="auto"/>
          </w:divBdr>
        </w:div>
        <w:div w:id="283315028">
          <w:marLeft w:val="576"/>
          <w:marRight w:val="0"/>
          <w:marTop w:val="120"/>
          <w:marBottom w:val="0"/>
          <w:divBdr>
            <w:top w:val="none" w:sz="0" w:space="0" w:color="auto"/>
            <w:left w:val="none" w:sz="0" w:space="0" w:color="auto"/>
            <w:bottom w:val="none" w:sz="0" w:space="0" w:color="auto"/>
            <w:right w:val="none" w:sz="0" w:space="0" w:color="auto"/>
          </w:divBdr>
        </w:div>
        <w:div w:id="601377863">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72144242">
      <w:bodyDiv w:val="1"/>
      <w:marLeft w:val="0"/>
      <w:marRight w:val="0"/>
      <w:marTop w:val="0"/>
      <w:marBottom w:val="0"/>
      <w:divBdr>
        <w:top w:val="none" w:sz="0" w:space="0" w:color="auto"/>
        <w:left w:val="none" w:sz="0" w:space="0" w:color="auto"/>
        <w:bottom w:val="none" w:sz="0" w:space="0" w:color="auto"/>
        <w:right w:val="none" w:sz="0" w:space="0" w:color="auto"/>
      </w:divBdr>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503624992">
      <w:bodyDiv w:val="1"/>
      <w:marLeft w:val="0"/>
      <w:marRight w:val="0"/>
      <w:marTop w:val="0"/>
      <w:marBottom w:val="0"/>
      <w:divBdr>
        <w:top w:val="none" w:sz="0" w:space="0" w:color="auto"/>
        <w:left w:val="none" w:sz="0" w:space="0" w:color="auto"/>
        <w:bottom w:val="none" w:sz="0" w:space="0" w:color="auto"/>
        <w:right w:val="none" w:sz="0" w:space="0" w:color="auto"/>
      </w:divBdr>
      <w:divsChild>
        <w:div w:id="247811149">
          <w:marLeft w:val="576"/>
          <w:marRight w:val="0"/>
          <w:marTop w:val="120"/>
          <w:marBottom w:val="0"/>
          <w:divBdr>
            <w:top w:val="none" w:sz="0" w:space="0" w:color="auto"/>
            <w:left w:val="none" w:sz="0" w:space="0" w:color="auto"/>
            <w:bottom w:val="none" w:sz="0" w:space="0" w:color="auto"/>
            <w:right w:val="none" w:sz="0" w:space="0" w:color="auto"/>
          </w:divBdr>
        </w:div>
        <w:div w:id="1413166276">
          <w:marLeft w:val="576"/>
          <w:marRight w:val="0"/>
          <w:marTop w:val="120"/>
          <w:marBottom w:val="0"/>
          <w:divBdr>
            <w:top w:val="none" w:sz="0" w:space="0" w:color="auto"/>
            <w:left w:val="none" w:sz="0" w:space="0" w:color="auto"/>
            <w:bottom w:val="none" w:sz="0" w:space="0" w:color="auto"/>
            <w:right w:val="none" w:sz="0" w:space="0" w:color="auto"/>
          </w:divBdr>
        </w:div>
        <w:div w:id="1640375055">
          <w:marLeft w:val="576"/>
          <w:marRight w:val="0"/>
          <w:marTop w:val="120"/>
          <w:marBottom w:val="0"/>
          <w:divBdr>
            <w:top w:val="none" w:sz="0" w:space="0" w:color="auto"/>
            <w:left w:val="none" w:sz="0" w:space="0" w:color="auto"/>
            <w:bottom w:val="none" w:sz="0" w:space="0" w:color="auto"/>
            <w:right w:val="none" w:sz="0" w:space="0" w:color="auto"/>
          </w:divBdr>
        </w:div>
        <w:div w:id="192496954">
          <w:marLeft w:val="576"/>
          <w:marRight w:val="0"/>
          <w:marTop w:val="120"/>
          <w:marBottom w:val="0"/>
          <w:divBdr>
            <w:top w:val="none" w:sz="0" w:space="0" w:color="auto"/>
            <w:left w:val="none" w:sz="0" w:space="0" w:color="auto"/>
            <w:bottom w:val="none" w:sz="0" w:space="0" w:color="auto"/>
            <w:right w:val="none" w:sz="0" w:space="0" w:color="auto"/>
          </w:divBdr>
        </w:div>
      </w:divsChild>
    </w:div>
    <w:div w:id="1779830040">
      <w:bodyDiv w:val="1"/>
      <w:marLeft w:val="0"/>
      <w:marRight w:val="0"/>
      <w:marTop w:val="0"/>
      <w:marBottom w:val="0"/>
      <w:divBdr>
        <w:top w:val="none" w:sz="0" w:space="0" w:color="auto"/>
        <w:left w:val="none" w:sz="0" w:space="0" w:color="auto"/>
        <w:bottom w:val="none" w:sz="0" w:space="0" w:color="auto"/>
        <w:right w:val="none" w:sz="0" w:space="0" w:color="auto"/>
      </w:divBdr>
    </w:div>
    <w:div w:id="1780174871">
      <w:bodyDiv w:val="1"/>
      <w:marLeft w:val="0"/>
      <w:marRight w:val="0"/>
      <w:marTop w:val="0"/>
      <w:marBottom w:val="0"/>
      <w:divBdr>
        <w:top w:val="none" w:sz="0" w:space="0" w:color="auto"/>
        <w:left w:val="none" w:sz="0" w:space="0" w:color="auto"/>
        <w:bottom w:val="none" w:sz="0" w:space="0" w:color="auto"/>
        <w:right w:val="none" w:sz="0" w:space="0" w:color="auto"/>
      </w:divBdr>
      <w:divsChild>
        <w:div w:id="1433621286">
          <w:marLeft w:val="576"/>
          <w:marRight w:val="0"/>
          <w:marTop w:val="120"/>
          <w:marBottom w:val="0"/>
          <w:divBdr>
            <w:top w:val="none" w:sz="0" w:space="0" w:color="auto"/>
            <w:left w:val="none" w:sz="0" w:space="0" w:color="auto"/>
            <w:bottom w:val="none" w:sz="0" w:space="0" w:color="auto"/>
            <w:right w:val="none" w:sz="0" w:space="0" w:color="auto"/>
          </w:divBdr>
        </w:div>
        <w:div w:id="2026706891">
          <w:marLeft w:val="576"/>
          <w:marRight w:val="0"/>
          <w:marTop w:val="120"/>
          <w:marBottom w:val="0"/>
          <w:divBdr>
            <w:top w:val="none" w:sz="0" w:space="0" w:color="auto"/>
            <w:left w:val="none" w:sz="0" w:space="0" w:color="auto"/>
            <w:bottom w:val="none" w:sz="0" w:space="0" w:color="auto"/>
            <w:right w:val="none" w:sz="0" w:space="0" w:color="auto"/>
          </w:divBdr>
        </w:div>
        <w:div w:id="1647853647">
          <w:marLeft w:val="576"/>
          <w:marRight w:val="0"/>
          <w:marTop w:val="120"/>
          <w:marBottom w:val="0"/>
          <w:divBdr>
            <w:top w:val="none" w:sz="0" w:space="0" w:color="auto"/>
            <w:left w:val="none" w:sz="0" w:space="0" w:color="auto"/>
            <w:bottom w:val="none" w:sz="0" w:space="0" w:color="auto"/>
            <w:right w:val="none" w:sz="0" w:space="0" w:color="auto"/>
          </w:divBdr>
        </w:div>
        <w:div w:id="1127163614">
          <w:marLeft w:val="576"/>
          <w:marRight w:val="0"/>
          <w:marTop w:val="120"/>
          <w:marBottom w:val="0"/>
          <w:divBdr>
            <w:top w:val="none" w:sz="0" w:space="0" w:color="auto"/>
            <w:left w:val="none" w:sz="0" w:space="0" w:color="auto"/>
            <w:bottom w:val="none" w:sz="0" w:space="0" w:color="auto"/>
            <w:right w:val="none" w:sz="0" w:space="0" w:color="auto"/>
          </w:divBdr>
        </w:div>
        <w:div w:id="359824228">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58343634">
      <w:bodyDiv w:val="1"/>
      <w:marLeft w:val="0"/>
      <w:marRight w:val="0"/>
      <w:marTop w:val="0"/>
      <w:marBottom w:val="0"/>
      <w:divBdr>
        <w:top w:val="none" w:sz="0" w:space="0" w:color="auto"/>
        <w:left w:val="none" w:sz="0" w:space="0" w:color="auto"/>
        <w:bottom w:val="none" w:sz="0" w:space="0" w:color="auto"/>
        <w:right w:val="none" w:sz="0" w:space="0" w:color="auto"/>
      </w:divBdr>
    </w:div>
    <w:div w:id="1880582992">
      <w:bodyDiv w:val="1"/>
      <w:marLeft w:val="0"/>
      <w:marRight w:val="0"/>
      <w:marTop w:val="0"/>
      <w:marBottom w:val="0"/>
      <w:divBdr>
        <w:top w:val="none" w:sz="0" w:space="0" w:color="auto"/>
        <w:left w:val="none" w:sz="0" w:space="0" w:color="auto"/>
        <w:bottom w:val="none" w:sz="0" w:space="0" w:color="auto"/>
        <w:right w:val="none" w:sz="0" w:space="0" w:color="auto"/>
      </w:divBdr>
      <w:divsChild>
        <w:div w:id="1944191959">
          <w:marLeft w:val="576"/>
          <w:marRight w:val="0"/>
          <w:marTop w:val="120"/>
          <w:marBottom w:val="0"/>
          <w:divBdr>
            <w:top w:val="none" w:sz="0" w:space="0" w:color="auto"/>
            <w:left w:val="none" w:sz="0" w:space="0" w:color="auto"/>
            <w:bottom w:val="none" w:sz="0" w:space="0" w:color="auto"/>
            <w:right w:val="none" w:sz="0" w:space="0" w:color="auto"/>
          </w:divBdr>
        </w:div>
        <w:div w:id="1336565782">
          <w:marLeft w:val="576"/>
          <w:marRight w:val="0"/>
          <w:marTop w:val="120"/>
          <w:marBottom w:val="0"/>
          <w:divBdr>
            <w:top w:val="none" w:sz="0" w:space="0" w:color="auto"/>
            <w:left w:val="none" w:sz="0" w:space="0" w:color="auto"/>
            <w:bottom w:val="none" w:sz="0" w:space="0" w:color="auto"/>
            <w:right w:val="none" w:sz="0" w:space="0" w:color="auto"/>
          </w:divBdr>
        </w:div>
        <w:div w:id="1333988908">
          <w:marLeft w:val="576"/>
          <w:marRight w:val="0"/>
          <w:marTop w:val="120"/>
          <w:marBottom w:val="0"/>
          <w:divBdr>
            <w:top w:val="none" w:sz="0" w:space="0" w:color="auto"/>
            <w:left w:val="none" w:sz="0" w:space="0" w:color="auto"/>
            <w:bottom w:val="none" w:sz="0" w:space="0" w:color="auto"/>
            <w:right w:val="none" w:sz="0" w:space="0" w:color="auto"/>
          </w:divBdr>
        </w:div>
        <w:div w:id="1245460090">
          <w:marLeft w:val="576"/>
          <w:marRight w:val="0"/>
          <w:marTop w:val="120"/>
          <w:marBottom w:val="0"/>
          <w:divBdr>
            <w:top w:val="none" w:sz="0" w:space="0" w:color="auto"/>
            <w:left w:val="none" w:sz="0" w:space="0" w:color="auto"/>
            <w:bottom w:val="none" w:sz="0" w:space="0" w:color="auto"/>
            <w:right w:val="none" w:sz="0" w:space="0" w:color="auto"/>
          </w:divBdr>
        </w:div>
      </w:divsChild>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1980499295">
      <w:bodyDiv w:val="1"/>
      <w:marLeft w:val="0"/>
      <w:marRight w:val="0"/>
      <w:marTop w:val="0"/>
      <w:marBottom w:val="0"/>
      <w:divBdr>
        <w:top w:val="none" w:sz="0" w:space="0" w:color="auto"/>
        <w:left w:val="none" w:sz="0" w:space="0" w:color="auto"/>
        <w:bottom w:val="none" w:sz="0" w:space="0" w:color="auto"/>
        <w:right w:val="none" w:sz="0" w:space="0" w:color="auto"/>
      </w:divBdr>
    </w:div>
    <w:div w:id="2076271104">
      <w:bodyDiv w:val="1"/>
      <w:marLeft w:val="0"/>
      <w:marRight w:val="0"/>
      <w:marTop w:val="0"/>
      <w:marBottom w:val="0"/>
      <w:divBdr>
        <w:top w:val="none" w:sz="0" w:space="0" w:color="auto"/>
        <w:left w:val="none" w:sz="0" w:space="0" w:color="auto"/>
        <w:bottom w:val="none" w:sz="0" w:space="0" w:color="auto"/>
        <w:right w:val="none" w:sz="0" w:space="0" w:color="auto"/>
      </w:divBdr>
      <w:divsChild>
        <w:div w:id="1465195078">
          <w:marLeft w:val="576"/>
          <w:marRight w:val="0"/>
          <w:marTop w:val="120"/>
          <w:marBottom w:val="0"/>
          <w:divBdr>
            <w:top w:val="none" w:sz="0" w:space="0" w:color="auto"/>
            <w:left w:val="none" w:sz="0" w:space="0" w:color="auto"/>
            <w:bottom w:val="none" w:sz="0" w:space="0" w:color="auto"/>
            <w:right w:val="none" w:sz="0" w:space="0" w:color="auto"/>
          </w:divBdr>
        </w:div>
        <w:div w:id="273561650">
          <w:marLeft w:val="576"/>
          <w:marRight w:val="0"/>
          <w:marTop w:val="120"/>
          <w:marBottom w:val="0"/>
          <w:divBdr>
            <w:top w:val="none" w:sz="0" w:space="0" w:color="auto"/>
            <w:left w:val="none" w:sz="0" w:space="0" w:color="auto"/>
            <w:bottom w:val="none" w:sz="0" w:space="0" w:color="auto"/>
            <w:right w:val="none" w:sz="0" w:space="0" w:color="auto"/>
          </w:divBdr>
        </w:div>
        <w:div w:id="1646933993">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00058856">
      <w:bodyDiv w:val="1"/>
      <w:marLeft w:val="0"/>
      <w:marRight w:val="0"/>
      <w:marTop w:val="0"/>
      <w:marBottom w:val="0"/>
      <w:divBdr>
        <w:top w:val="none" w:sz="0" w:space="0" w:color="auto"/>
        <w:left w:val="none" w:sz="0" w:space="0" w:color="auto"/>
        <w:bottom w:val="none" w:sz="0" w:space="0" w:color="auto"/>
        <w:right w:val="none" w:sz="0" w:space="0" w:color="auto"/>
      </w:divBdr>
    </w:div>
    <w:div w:id="2123568311">
      <w:bodyDiv w:val="1"/>
      <w:marLeft w:val="0"/>
      <w:marRight w:val="0"/>
      <w:marTop w:val="0"/>
      <w:marBottom w:val="0"/>
      <w:divBdr>
        <w:top w:val="none" w:sz="0" w:space="0" w:color="auto"/>
        <w:left w:val="none" w:sz="0" w:space="0" w:color="auto"/>
        <w:bottom w:val="none" w:sz="0" w:space="0" w:color="auto"/>
        <w:right w:val="none" w:sz="0" w:space="0" w:color="auto"/>
      </w:divBdr>
      <w:divsChild>
        <w:div w:id="1443376559">
          <w:marLeft w:val="576"/>
          <w:marRight w:val="0"/>
          <w:marTop w:val="120"/>
          <w:marBottom w:val="0"/>
          <w:divBdr>
            <w:top w:val="none" w:sz="0" w:space="0" w:color="auto"/>
            <w:left w:val="none" w:sz="0" w:space="0" w:color="auto"/>
            <w:bottom w:val="none" w:sz="0" w:space="0" w:color="auto"/>
            <w:right w:val="none" w:sz="0" w:space="0" w:color="auto"/>
          </w:divBdr>
        </w:div>
        <w:div w:id="419445620">
          <w:marLeft w:val="576"/>
          <w:marRight w:val="0"/>
          <w:marTop w:val="120"/>
          <w:marBottom w:val="0"/>
          <w:divBdr>
            <w:top w:val="none" w:sz="0" w:space="0" w:color="auto"/>
            <w:left w:val="none" w:sz="0" w:space="0" w:color="auto"/>
            <w:bottom w:val="none" w:sz="0" w:space="0" w:color="auto"/>
            <w:right w:val="none" w:sz="0" w:space="0" w:color="auto"/>
          </w:divBdr>
        </w:div>
        <w:div w:id="1802337876">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10</Pages>
  <Words>1150</Words>
  <Characters>6558</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27</cp:revision>
  <dcterms:created xsi:type="dcterms:W3CDTF">2021-04-08T10:06:00Z</dcterms:created>
  <dcterms:modified xsi:type="dcterms:W3CDTF">2021-04-09T11:22:00Z</dcterms:modified>
</cp:coreProperties>
</file>