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Pr="00AF47B0" w:rsidRDefault="00C6540E" w:rsidP="00AD782C">
      <w:pPr>
        <w:spacing w:line="360" w:lineRule="auto"/>
        <w:jc w:val="center"/>
        <w:rPr>
          <w:rFonts w:ascii="Times New Roman" w:hAnsi="Times New Roman" w:cs="Times New Roman"/>
          <w:b/>
          <w:sz w:val="40"/>
          <w:szCs w:val="40"/>
        </w:rPr>
      </w:pPr>
    </w:p>
    <w:p w:rsidR="00A17DF4" w:rsidRDefault="00A17DF4" w:rsidP="00515CF3">
      <w:pPr>
        <w:spacing w:line="360" w:lineRule="auto"/>
        <w:rPr>
          <w:rFonts w:ascii="Times New Roman" w:hAnsi="Times New Roman" w:cs="Times New Roman"/>
          <w:b/>
          <w:sz w:val="28"/>
          <w:szCs w:val="28"/>
        </w:rPr>
      </w:pPr>
    </w:p>
    <w:p w:rsidR="00B451E7" w:rsidRPr="005F3411" w:rsidRDefault="006D3FCE" w:rsidP="005F3411">
      <w:pPr>
        <w:spacing w:line="360" w:lineRule="auto"/>
        <w:jc w:val="center"/>
        <w:rPr>
          <w:rFonts w:ascii="Times New Roman" w:hAnsi="Times New Roman" w:cs="Times New Roman"/>
          <w:b/>
          <w:sz w:val="40"/>
          <w:szCs w:val="40"/>
        </w:rPr>
      </w:pPr>
      <w:r>
        <w:rPr>
          <w:rFonts w:ascii="Times New Roman" w:hAnsi="Times New Roman" w:cs="Times New Roman"/>
          <w:b/>
          <w:sz w:val="40"/>
          <w:szCs w:val="40"/>
        </w:rPr>
        <w:t xml:space="preserve">Contract </w:t>
      </w:r>
      <w:r w:rsidR="005F3411" w:rsidRPr="005F3411">
        <w:rPr>
          <w:rFonts w:ascii="Times New Roman" w:hAnsi="Times New Roman" w:cs="Times New Roman"/>
          <w:b/>
          <w:sz w:val="40"/>
          <w:szCs w:val="40"/>
        </w:rPr>
        <w:t>Based Resource Sharing for Time Effective Task</w:t>
      </w:r>
      <w:r w:rsidR="005F3411">
        <w:rPr>
          <w:rFonts w:ascii="Times New Roman" w:hAnsi="Times New Roman" w:cs="Times New Roman"/>
          <w:b/>
          <w:sz w:val="40"/>
          <w:szCs w:val="40"/>
        </w:rPr>
        <w:t xml:space="preserve"> Scheduling in Fog </w:t>
      </w:r>
      <w:r w:rsidR="005F3411" w:rsidRPr="005F3411">
        <w:rPr>
          <w:rFonts w:ascii="Times New Roman" w:hAnsi="Times New Roman" w:cs="Times New Roman"/>
          <w:b/>
          <w:sz w:val="40"/>
          <w:szCs w:val="40"/>
        </w:rPr>
        <w:t>Cloud Environment</w:t>
      </w:r>
    </w:p>
    <w:p w:rsidR="00426803" w:rsidRDefault="00426803" w:rsidP="007214FF">
      <w:pPr>
        <w:spacing w:line="360" w:lineRule="auto"/>
        <w:jc w:val="center"/>
        <w:rPr>
          <w:rFonts w:ascii="Times New Roman" w:hAnsi="Times New Roman" w:cs="Times New Roman"/>
          <w:b/>
          <w:sz w:val="28"/>
          <w:szCs w:val="28"/>
        </w:rPr>
      </w:pPr>
    </w:p>
    <w:p w:rsidR="001B2DD1" w:rsidRDefault="001B2DD1" w:rsidP="00840C1C">
      <w:pPr>
        <w:spacing w:line="360" w:lineRule="auto"/>
        <w:rPr>
          <w:rFonts w:ascii="Times New Roman" w:hAnsi="Times New Roman" w:cs="Times New Roman"/>
          <w:b/>
          <w:sz w:val="28"/>
          <w:szCs w:val="28"/>
        </w:rPr>
      </w:pPr>
    </w:p>
    <w:p w:rsidR="00840C1C" w:rsidRDefault="00840C1C" w:rsidP="00840C1C">
      <w:pPr>
        <w:spacing w:line="360" w:lineRule="auto"/>
        <w:rPr>
          <w:rFonts w:ascii="Times New Roman" w:hAnsi="Times New Roman" w:cs="Times New Roman"/>
          <w:b/>
          <w:sz w:val="28"/>
          <w:szCs w:val="28"/>
        </w:rPr>
      </w:pPr>
    </w:p>
    <w:p w:rsidR="005F3411" w:rsidRDefault="005F3411" w:rsidP="00840C1C">
      <w:pPr>
        <w:spacing w:line="360" w:lineRule="auto"/>
        <w:rPr>
          <w:rFonts w:ascii="Times New Roman" w:hAnsi="Times New Roman" w:cs="Times New Roman"/>
          <w:b/>
          <w:sz w:val="28"/>
          <w:szCs w:val="28"/>
        </w:rPr>
      </w:pPr>
    </w:p>
    <w:p w:rsidR="005F3411" w:rsidRDefault="005F3411" w:rsidP="00840C1C">
      <w:pPr>
        <w:spacing w:line="360" w:lineRule="auto"/>
        <w:rPr>
          <w:rFonts w:ascii="Times New Roman" w:hAnsi="Times New Roman" w:cs="Times New Roman"/>
          <w:b/>
          <w:sz w:val="28"/>
          <w:szCs w:val="28"/>
        </w:rPr>
      </w:pPr>
    </w:p>
    <w:p w:rsidR="005F3411" w:rsidRDefault="005F3411" w:rsidP="00840C1C">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606ACB" w:rsidRDefault="00606ACB" w:rsidP="00832466">
      <w:pPr>
        <w:rPr>
          <w:rFonts w:ascii="Times New Roman" w:hAnsi="Times New Roman" w:cs="Times New Roman"/>
          <w:b/>
          <w:sz w:val="28"/>
          <w:szCs w:val="28"/>
        </w:rPr>
      </w:pPr>
    </w:p>
    <w:p w:rsidR="001B2DD1" w:rsidRPr="00034A09" w:rsidRDefault="00034A09" w:rsidP="00034A09">
      <w:pPr>
        <w:spacing w:line="360" w:lineRule="auto"/>
        <w:jc w:val="both"/>
        <w:rPr>
          <w:rFonts w:ascii="Times New Roman" w:hAnsi="Times New Roman" w:cs="Times New Roman"/>
          <w:sz w:val="28"/>
          <w:szCs w:val="28"/>
        </w:rPr>
      </w:pPr>
      <w:r w:rsidRPr="00034A09">
        <w:rPr>
          <w:rFonts w:ascii="Times New Roman" w:hAnsi="Times New Roman" w:cs="Times New Roman"/>
          <w:sz w:val="28"/>
          <w:szCs w:val="28"/>
        </w:rPr>
        <w:t>Fog computing as an extension of the cloud based infrastructure, provides a better computing platform than cloud computing for mobile computing, Internet of Things, etc. One of the problems is how to make full use of the resources of the fog so that more requests of applications can be executed on the edge, reducing the pressure on the network and ensuring the time requirement of tasks. The high mobility of fog nodes also has a great impact on the task completion time and user satisfaction. Thus, a general IoT-Fog-Cloud computing architecture with a contract based resource sharing mechanism is proposed in this paper. The contract establishment problem of resource sharing mechanism among fog clusters is modeled as a sealed-bid bilateral auction in order to take full advantage of the fog resources and Ensure that more tasks could be executed on the fog. Then, we propose a scheduling method based on functional domain construction to mitigate the influence of mobility of fog nodes. It includes the selection of critical fog nodes and the construction of fog function domains based on spectral clustering. The selection of critical fog nodes is used to find the best fog nodes in each fog cluster with respect to the between’s centrality, computing performance and communication delay to the IoT nodes. The critical nodes are responsible for building the functional domains of the remaining fog nodes in each fog cluster. Functional domain construction is used to determine the set of fog nodes contained in the corresponding functional domain. Finally, through extensive simulation experiments, the performance difference between the proposed method and the other four methods in terms of average service time, average utilization of fog nodes, success rate of tasks, average WLAN delay and the average cost of successful tasks are evaluated. Results show that our method generally outperforms the other four methods in these metrics.</w:t>
      </w:r>
    </w:p>
    <w:p w:rsidR="00214540" w:rsidRPr="00034A09" w:rsidRDefault="00214540" w:rsidP="00034A09">
      <w:pPr>
        <w:spacing w:line="360" w:lineRule="auto"/>
        <w:jc w:val="both"/>
        <w:rPr>
          <w:rFonts w:ascii="Times New Roman" w:hAnsi="Times New Roman" w:cs="Times New Roman"/>
          <w:sz w:val="28"/>
          <w:szCs w:val="28"/>
        </w:rPr>
      </w:pPr>
    </w:p>
    <w:p w:rsidR="00034A09" w:rsidRPr="00034A09" w:rsidRDefault="00034A09" w:rsidP="00034A09">
      <w:pPr>
        <w:spacing w:line="360" w:lineRule="auto"/>
        <w:jc w:val="both"/>
        <w:rPr>
          <w:rFonts w:ascii="Times New Roman" w:hAnsi="Times New Roman" w:cs="Times New Roman"/>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034A09" w:rsidRDefault="00034A09" w:rsidP="00832466">
      <w:pPr>
        <w:rPr>
          <w:rFonts w:ascii="Times New Roman" w:hAnsi="Times New Roman" w:cs="Times New Roman"/>
          <w:b/>
          <w:sz w:val="28"/>
          <w:szCs w:val="28"/>
        </w:rPr>
      </w:pPr>
    </w:p>
    <w:p w:rsidR="006D3FCE" w:rsidRDefault="006D3FCE" w:rsidP="00832466">
      <w:pPr>
        <w:rPr>
          <w:rFonts w:ascii="Times New Roman" w:hAnsi="Times New Roman" w:cs="Times New Roman"/>
          <w:b/>
          <w:sz w:val="28"/>
          <w:szCs w:val="28"/>
        </w:rPr>
      </w:pPr>
    </w:p>
    <w:p w:rsidR="006D3FCE" w:rsidRDefault="006D3FCE" w:rsidP="00832466">
      <w:pPr>
        <w:rPr>
          <w:rFonts w:ascii="Times New Roman" w:hAnsi="Times New Roman" w:cs="Times New Roman"/>
          <w:b/>
          <w:sz w:val="28"/>
          <w:szCs w:val="28"/>
        </w:rPr>
      </w:pPr>
    </w:p>
    <w:p w:rsidR="006D3FCE" w:rsidRDefault="006D3FCE" w:rsidP="00832466">
      <w:pPr>
        <w:rPr>
          <w:rFonts w:ascii="Times New Roman" w:hAnsi="Times New Roman" w:cs="Times New Roman"/>
          <w:b/>
          <w:sz w:val="28"/>
          <w:szCs w:val="28"/>
        </w:rPr>
      </w:pPr>
    </w:p>
    <w:p w:rsidR="006D3FCE" w:rsidRDefault="006D3FCE" w:rsidP="00832466">
      <w:pPr>
        <w:rPr>
          <w:rFonts w:ascii="Times New Roman" w:hAnsi="Times New Roman" w:cs="Times New Roman"/>
          <w:b/>
          <w:sz w:val="28"/>
          <w:szCs w:val="28"/>
        </w:rPr>
      </w:pPr>
    </w:p>
    <w:p w:rsidR="006D3FCE" w:rsidRDefault="006D3FCE" w:rsidP="00832466">
      <w:pP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463697" w:rsidRDefault="00B47CCE" w:rsidP="00110FD4">
      <w:pPr>
        <w:spacing w:line="360" w:lineRule="auto"/>
        <w:jc w:val="both"/>
      </w:pPr>
      <w:r w:rsidRPr="0064094F">
        <w:rPr>
          <w:rFonts w:ascii="Times New Roman" w:hAnsi="Times New Roman" w:cs="Times New Roman"/>
          <w:b/>
          <w:sz w:val="28"/>
          <w:szCs w:val="28"/>
        </w:rPr>
        <w:t>INTRODUCTION</w:t>
      </w:r>
      <w:r w:rsidR="00110FD4" w:rsidRPr="00110FD4">
        <w:t xml:space="preserve"> </w:t>
      </w:r>
    </w:p>
    <w:p w:rsidR="00383338" w:rsidRPr="00383338" w:rsidRDefault="00383338" w:rsidP="00383338">
      <w:pPr>
        <w:spacing w:line="360" w:lineRule="auto"/>
        <w:jc w:val="both"/>
        <w:rPr>
          <w:rFonts w:ascii="Times New Roman" w:hAnsi="Times New Roman" w:cs="Times New Roman"/>
          <w:sz w:val="28"/>
          <w:szCs w:val="28"/>
        </w:rPr>
      </w:pPr>
      <w:r w:rsidRPr="00383338">
        <w:rPr>
          <w:rFonts w:ascii="Times New Roman" w:hAnsi="Times New Roman" w:cs="Times New Roman"/>
          <w:sz w:val="28"/>
          <w:szCs w:val="28"/>
        </w:rPr>
        <w:t>In fog computing environment, task scheduling depends on whether there are dependencies between the tasks that are scheduled. It can be divided into independent task scheduling and related task scheduling. Related task scheduling is often referred to a</w:t>
      </w:r>
      <w:r w:rsidR="006D189B">
        <w:rPr>
          <w:rFonts w:ascii="Times New Roman" w:hAnsi="Times New Roman" w:cs="Times New Roman"/>
          <w:sz w:val="28"/>
          <w:szCs w:val="28"/>
        </w:rPr>
        <w:t xml:space="preserve">s dependent task scheduling. </w:t>
      </w:r>
      <w:r w:rsidRPr="00383338">
        <w:rPr>
          <w:rFonts w:ascii="Times New Roman" w:hAnsi="Times New Roman" w:cs="Times New Roman"/>
          <w:sz w:val="28"/>
          <w:szCs w:val="28"/>
        </w:rPr>
        <w:t>There is no dependency relationship and data communication among tasks in inde</w:t>
      </w:r>
      <w:r w:rsidR="006D189B">
        <w:rPr>
          <w:rFonts w:ascii="Times New Roman" w:hAnsi="Times New Roman" w:cs="Times New Roman"/>
          <w:sz w:val="28"/>
          <w:szCs w:val="28"/>
        </w:rPr>
        <w:t xml:space="preserve">pendent task scheduling. </w:t>
      </w:r>
      <w:r w:rsidRPr="00383338">
        <w:rPr>
          <w:rFonts w:ascii="Times New Roman" w:hAnsi="Times New Roman" w:cs="Times New Roman"/>
          <w:sz w:val="28"/>
          <w:szCs w:val="28"/>
        </w:rPr>
        <w:t>Dependent task scheduling has some dependence and there is data communication among tasks. A typical task scheduling model is built on the basis of graphs, usually called task graphs. The most common task graph is Directed Acyclic Graph (DAG), so the dependent task scheduling is also called DAG scheduling.</w:t>
      </w:r>
    </w:p>
    <w:p w:rsidR="00383338" w:rsidRPr="00383338" w:rsidRDefault="00383338" w:rsidP="00383338">
      <w:pPr>
        <w:spacing w:line="360" w:lineRule="auto"/>
        <w:jc w:val="both"/>
        <w:rPr>
          <w:rFonts w:ascii="Times New Roman" w:hAnsi="Times New Roman" w:cs="Times New Roman"/>
          <w:sz w:val="28"/>
          <w:szCs w:val="28"/>
        </w:rPr>
      </w:pPr>
    </w:p>
    <w:p w:rsidR="009C3001" w:rsidRDefault="009C3001" w:rsidP="00383338">
      <w:pPr>
        <w:spacing w:line="360" w:lineRule="auto"/>
        <w:jc w:val="both"/>
        <w:rPr>
          <w:rFonts w:ascii="Times New Roman" w:hAnsi="Times New Roman" w:cs="Times New Roman"/>
          <w:sz w:val="28"/>
          <w:szCs w:val="28"/>
        </w:rPr>
      </w:pPr>
    </w:p>
    <w:p w:rsidR="009C3001" w:rsidRDefault="009C3001" w:rsidP="00383338">
      <w:pPr>
        <w:spacing w:line="360" w:lineRule="auto"/>
        <w:jc w:val="both"/>
        <w:rPr>
          <w:rFonts w:ascii="Times New Roman" w:hAnsi="Times New Roman" w:cs="Times New Roman"/>
          <w:sz w:val="28"/>
          <w:szCs w:val="28"/>
        </w:rPr>
      </w:pPr>
    </w:p>
    <w:p w:rsidR="009C3001" w:rsidRDefault="009C3001" w:rsidP="00383338">
      <w:pPr>
        <w:spacing w:line="360" w:lineRule="auto"/>
        <w:jc w:val="both"/>
        <w:rPr>
          <w:rFonts w:ascii="Times New Roman" w:hAnsi="Times New Roman" w:cs="Times New Roman"/>
          <w:sz w:val="28"/>
          <w:szCs w:val="28"/>
        </w:rPr>
      </w:pPr>
    </w:p>
    <w:p w:rsidR="009C3001" w:rsidRDefault="009C3001" w:rsidP="009C3001">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649665" cy="2699238"/>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srcRect/>
                    <a:stretch>
                      <a:fillRect/>
                    </a:stretch>
                  </pic:blipFill>
                  <pic:spPr bwMode="auto">
                    <a:xfrm>
                      <a:off x="0" y="0"/>
                      <a:ext cx="4653851" cy="2701668"/>
                    </a:xfrm>
                    <a:prstGeom prst="rect">
                      <a:avLst/>
                    </a:prstGeom>
                    <a:noFill/>
                    <a:ln w="9525">
                      <a:noFill/>
                      <a:miter lim="800000"/>
                      <a:headEnd/>
                      <a:tailEnd/>
                    </a:ln>
                  </pic:spPr>
                </pic:pic>
              </a:graphicData>
            </a:graphic>
          </wp:inline>
        </w:drawing>
      </w:r>
    </w:p>
    <w:p w:rsidR="009C3001" w:rsidRDefault="009C3001" w:rsidP="00383338">
      <w:pPr>
        <w:spacing w:line="360" w:lineRule="auto"/>
        <w:jc w:val="both"/>
        <w:rPr>
          <w:rFonts w:ascii="Times New Roman" w:hAnsi="Times New Roman" w:cs="Times New Roman"/>
          <w:sz w:val="28"/>
          <w:szCs w:val="28"/>
        </w:rPr>
      </w:pPr>
    </w:p>
    <w:p w:rsidR="00383338" w:rsidRDefault="00383338" w:rsidP="00383338">
      <w:pPr>
        <w:spacing w:line="360" w:lineRule="auto"/>
        <w:jc w:val="both"/>
        <w:rPr>
          <w:rFonts w:ascii="Times New Roman" w:hAnsi="Times New Roman" w:cs="Times New Roman"/>
          <w:sz w:val="28"/>
          <w:szCs w:val="28"/>
        </w:rPr>
      </w:pPr>
      <w:r w:rsidRPr="00383338">
        <w:rPr>
          <w:rFonts w:ascii="Times New Roman" w:hAnsi="Times New Roman" w:cs="Times New Roman"/>
          <w:sz w:val="28"/>
          <w:szCs w:val="28"/>
        </w:rPr>
        <w:lastRenderedPageBreak/>
        <w:t xml:space="preserve">Before tasks are scheduled, tasks have two ways to arrive. One is the batch mode. When all tasks arrive, they are allocated to the corresponding fog nodes through a scheduling algorithm. Another is the online mode. The arrival time of each task is random and a task is scheduled to a fog node as soon as it arrives at the RMS (resource management system). Task scheduling of fog nodes has been proved </w:t>
      </w:r>
      <w:r w:rsidR="006D189B">
        <w:rPr>
          <w:rFonts w:ascii="Times New Roman" w:hAnsi="Times New Roman" w:cs="Times New Roman"/>
          <w:sz w:val="28"/>
          <w:szCs w:val="28"/>
        </w:rPr>
        <w:t>to be a NP-complete problem.</w:t>
      </w:r>
      <w:r w:rsidRPr="00383338">
        <w:rPr>
          <w:rFonts w:ascii="Times New Roman" w:hAnsi="Times New Roman" w:cs="Times New Roman"/>
          <w:sz w:val="28"/>
          <w:szCs w:val="28"/>
        </w:rPr>
        <w:t xml:space="preserve"> The research work of task scheduling is a very important aspect and has been widely and de</w:t>
      </w:r>
      <w:r>
        <w:rPr>
          <w:rFonts w:ascii="Times New Roman" w:hAnsi="Times New Roman" w:cs="Times New Roman"/>
          <w:sz w:val="28"/>
          <w:szCs w:val="28"/>
        </w:rPr>
        <w:t xml:space="preserve">eply studied by researchers. </w:t>
      </w:r>
      <w:r w:rsidRPr="00383338">
        <w:rPr>
          <w:rFonts w:ascii="Times New Roman" w:hAnsi="Times New Roman" w:cs="Times New Roman"/>
          <w:sz w:val="28"/>
          <w:szCs w:val="28"/>
        </w:rPr>
        <w:t>At present, although many research achievements have been obtained for task scheduling, researchers are still continuing to explore and study [18]. Research of scheduling tasks in fog computing environment has not been well-established yet due to the lack of fog architecture that manages and allocates resources efficiently. Our research also has a positive influence on so</w:t>
      </w:r>
      <w:r>
        <w:rPr>
          <w:rFonts w:ascii="Times New Roman" w:hAnsi="Times New Roman" w:cs="Times New Roman"/>
          <w:sz w:val="28"/>
          <w:szCs w:val="28"/>
        </w:rPr>
        <w:t xml:space="preserve">me optimization </w:t>
      </w:r>
      <w:r w:rsidR="006D189B">
        <w:rPr>
          <w:rFonts w:ascii="Times New Roman" w:hAnsi="Times New Roman" w:cs="Times New Roman"/>
          <w:sz w:val="28"/>
          <w:szCs w:val="28"/>
        </w:rPr>
        <w:t>problems.</w:t>
      </w:r>
    </w:p>
    <w:p w:rsidR="00CE73EE" w:rsidRPr="00383338" w:rsidRDefault="00CE73EE" w:rsidP="00383338">
      <w:pPr>
        <w:spacing w:line="360" w:lineRule="auto"/>
        <w:jc w:val="both"/>
        <w:rPr>
          <w:rFonts w:ascii="Times New Roman" w:hAnsi="Times New Roman" w:cs="Times New Roman"/>
          <w:sz w:val="28"/>
          <w:szCs w:val="28"/>
        </w:rPr>
      </w:pPr>
    </w:p>
    <w:p w:rsidR="003D7359" w:rsidRDefault="003D7359" w:rsidP="00110FD4">
      <w:pPr>
        <w:spacing w:line="360" w:lineRule="auto"/>
        <w:jc w:val="both"/>
        <w:rPr>
          <w:rFonts w:ascii="Times New Roman" w:hAnsi="Times New Roman" w:cs="Times New Roman"/>
          <w:b/>
          <w:sz w:val="28"/>
          <w:szCs w:val="28"/>
        </w:rPr>
      </w:pPr>
    </w:p>
    <w:p w:rsidR="00495CAA" w:rsidRPr="00495CAA" w:rsidRDefault="00495CAA" w:rsidP="00110FD4">
      <w:pPr>
        <w:spacing w:line="360" w:lineRule="auto"/>
        <w:jc w:val="both"/>
        <w:rPr>
          <w:rFonts w:ascii="Times New Roman" w:hAnsi="Times New Roman" w:cs="Times New Roman"/>
          <w:b/>
          <w:sz w:val="28"/>
          <w:szCs w:val="28"/>
        </w:rPr>
      </w:pPr>
      <w:r w:rsidRPr="00495CAA">
        <w:rPr>
          <w:rFonts w:ascii="Times New Roman" w:hAnsi="Times New Roman" w:cs="Times New Roman"/>
          <w:b/>
          <w:sz w:val="28"/>
          <w:szCs w:val="28"/>
        </w:rPr>
        <w:t>FOG COMPUTING ARCHITECTURE</w:t>
      </w:r>
    </w:p>
    <w:p w:rsidR="00110FD4" w:rsidRPr="00800144" w:rsidRDefault="00495CAA" w:rsidP="00110FD4">
      <w:pPr>
        <w:spacing w:line="360" w:lineRule="auto"/>
        <w:jc w:val="both"/>
        <w:rPr>
          <w:rFonts w:ascii="Times New Roman" w:hAnsi="Times New Roman" w:cs="Times New Roman"/>
          <w:sz w:val="28"/>
          <w:szCs w:val="28"/>
        </w:rPr>
      </w:pPr>
      <w:r w:rsidRPr="00495CAA">
        <w:rPr>
          <w:rFonts w:ascii="Times New Roman" w:hAnsi="Times New Roman" w:cs="Times New Roman"/>
          <w:sz w:val="28"/>
          <w:szCs w:val="28"/>
        </w:rPr>
        <w:t>To gain maximum economic profit, proper resource allocation is necessary. Resource allocation improves the overall efficiency of the system with the customer satisfaction. As mentioned before, server virtualization is the core part of resource allocation and it improves the overall response time and the cost of the system. The architecture is based on Cloud computing environment with Fog computing technology as can be seen from Fig.1. It is good to note here that Fog layer is not used as replacement of the Cloud environment. But instead Fog layer helps in reducing the draw backs of the Cloud layer, by providing with low latency and geographical distribution. After analyzing the different existing algorithms for resource allocation, we have come up with the proposed framework of the solution.</w:t>
      </w:r>
    </w:p>
    <w:p w:rsidR="00110FD4" w:rsidRPr="00495CAA" w:rsidRDefault="00110FD4" w:rsidP="00110FD4">
      <w:pPr>
        <w:spacing w:line="360" w:lineRule="auto"/>
        <w:jc w:val="both"/>
        <w:rPr>
          <w:rFonts w:ascii="Times New Roman" w:hAnsi="Times New Roman" w:cs="Times New Roman"/>
          <w:sz w:val="28"/>
          <w:szCs w:val="28"/>
        </w:rPr>
      </w:pPr>
      <w:r w:rsidRPr="00495CAA">
        <w:rPr>
          <w:rFonts w:ascii="Times New Roman" w:hAnsi="Times New Roman" w:cs="Times New Roman"/>
          <w:sz w:val="28"/>
          <w:szCs w:val="28"/>
        </w:rPr>
        <w:t>Task Scheduling</w:t>
      </w:r>
    </w:p>
    <w:p w:rsidR="00110FD4" w:rsidRPr="00495CAA" w:rsidRDefault="00110FD4" w:rsidP="00110FD4">
      <w:pPr>
        <w:spacing w:line="360" w:lineRule="auto"/>
        <w:jc w:val="both"/>
        <w:rPr>
          <w:rFonts w:ascii="Times New Roman" w:hAnsi="Times New Roman" w:cs="Times New Roman"/>
          <w:sz w:val="28"/>
          <w:szCs w:val="28"/>
        </w:rPr>
      </w:pPr>
      <w:r w:rsidRPr="00495CAA">
        <w:rPr>
          <w:rFonts w:ascii="Times New Roman" w:hAnsi="Times New Roman" w:cs="Times New Roman"/>
          <w:sz w:val="28"/>
          <w:szCs w:val="28"/>
        </w:rPr>
        <w:lastRenderedPageBreak/>
        <w:t>Task scheduling is done after the resources are allocated to all cloud entities. Scheduling defines the manner in which different entities are provisioned. Resource provisioning defines which resource will be available to meet user requirements whereas task scheduling defines the manner in which the allocated resource is available to the end user (i.e. whether the resource is fully available until task completion or is available on sharing basis). Task scheduling provides “Multiprogramming Capabilities” in cloud computing environment.</w:t>
      </w:r>
    </w:p>
    <w:p w:rsidR="00110FD4" w:rsidRPr="00495CAA" w:rsidRDefault="00110FD4" w:rsidP="00110FD4">
      <w:pPr>
        <w:spacing w:line="360" w:lineRule="auto"/>
        <w:jc w:val="both"/>
        <w:rPr>
          <w:rFonts w:ascii="Times New Roman" w:hAnsi="Times New Roman" w:cs="Times New Roman"/>
          <w:sz w:val="28"/>
          <w:szCs w:val="28"/>
        </w:rPr>
      </w:pPr>
      <w:r w:rsidRPr="00495CAA">
        <w:rPr>
          <w:rFonts w:ascii="Times New Roman" w:hAnsi="Times New Roman" w:cs="Times New Roman"/>
          <w:sz w:val="28"/>
          <w:szCs w:val="28"/>
        </w:rPr>
        <w:t>Task scheduling can be done in two modes: a. Space shared b. Time shared Both hosts and VM can be provisioned to users either in space shared mode or time shared mode</w:t>
      </w:r>
    </w:p>
    <w:p w:rsidR="00110FD4" w:rsidRPr="00495CAA" w:rsidRDefault="00110FD4" w:rsidP="00110FD4">
      <w:pPr>
        <w:spacing w:line="360" w:lineRule="auto"/>
        <w:jc w:val="both"/>
        <w:rPr>
          <w:rFonts w:ascii="Times New Roman" w:hAnsi="Times New Roman" w:cs="Times New Roman"/>
          <w:sz w:val="28"/>
          <w:szCs w:val="28"/>
        </w:rPr>
      </w:pPr>
      <w:r w:rsidRPr="00495CAA">
        <w:rPr>
          <w:rFonts w:ascii="Times New Roman" w:hAnsi="Times New Roman" w:cs="Times New Roman"/>
          <w:sz w:val="28"/>
          <w:szCs w:val="28"/>
        </w:rPr>
        <w:t>In space sharing mode resources are allocated until task does not undergo complete execution (i.e. resources are not preempted); whereas in time sharing mode resources are continuously preempted till task undergoes completion.</w:t>
      </w:r>
    </w:p>
    <w:p w:rsidR="00110FD4" w:rsidRPr="00495CAA" w:rsidRDefault="00110FD4" w:rsidP="00110FD4">
      <w:pPr>
        <w:spacing w:line="360" w:lineRule="auto"/>
        <w:jc w:val="both"/>
        <w:rPr>
          <w:rFonts w:ascii="Times New Roman" w:hAnsi="Times New Roman" w:cs="Times New Roman"/>
          <w:sz w:val="28"/>
          <w:szCs w:val="28"/>
        </w:rPr>
      </w:pPr>
      <w:r w:rsidRPr="00495CAA">
        <w:rPr>
          <w:rFonts w:ascii="Times New Roman" w:hAnsi="Times New Roman" w:cs="Times New Roman"/>
          <w:sz w:val="28"/>
          <w:szCs w:val="28"/>
        </w:rPr>
        <w:t xml:space="preserve">Table 2. gives the comparison of resource allocation and task scheduling and specifies the issues resolved by each technique of load balancing. </w:t>
      </w:r>
    </w:p>
    <w:p w:rsidR="00110FD4" w:rsidRPr="00495CAA" w:rsidRDefault="00110FD4" w:rsidP="00110FD4">
      <w:pPr>
        <w:spacing w:line="360" w:lineRule="auto"/>
        <w:jc w:val="both"/>
        <w:rPr>
          <w:rFonts w:ascii="Times New Roman" w:hAnsi="Times New Roman" w:cs="Times New Roman"/>
          <w:sz w:val="28"/>
          <w:szCs w:val="28"/>
        </w:rPr>
      </w:pPr>
      <w:r w:rsidRPr="00495CAA">
        <w:rPr>
          <w:rFonts w:ascii="Times New Roman" w:hAnsi="Times New Roman" w:cs="Times New Roman"/>
          <w:sz w:val="28"/>
          <w:szCs w:val="28"/>
        </w:rPr>
        <w:t>Based on resource provisioning and scheduling, four cases can be examined under different performance criteria so as to get efficient load balancing scheme.</w:t>
      </w:r>
    </w:p>
    <w:p w:rsidR="00110FD4" w:rsidRPr="00495CAA" w:rsidRDefault="00110FD4" w:rsidP="00110FD4">
      <w:pPr>
        <w:spacing w:line="360" w:lineRule="auto"/>
        <w:jc w:val="both"/>
        <w:rPr>
          <w:rFonts w:ascii="Times New Roman" w:hAnsi="Times New Roman" w:cs="Times New Roman"/>
          <w:sz w:val="28"/>
          <w:szCs w:val="28"/>
        </w:rPr>
      </w:pPr>
      <w:r w:rsidRPr="00495CAA">
        <w:rPr>
          <w:rFonts w:ascii="Times New Roman" w:hAnsi="Times New Roman" w:cs="Times New Roman"/>
          <w:sz w:val="28"/>
          <w:szCs w:val="28"/>
        </w:rPr>
        <w:t xml:space="preserve"> Case 1: Hosts and VMs, both are provisioned in space sharing manner.</w:t>
      </w:r>
    </w:p>
    <w:p w:rsidR="00FB150F" w:rsidRPr="00495CAA" w:rsidRDefault="00FB150F" w:rsidP="00110FD4">
      <w:pPr>
        <w:spacing w:line="360" w:lineRule="auto"/>
        <w:jc w:val="both"/>
        <w:rPr>
          <w:rFonts w:ascii="Times New Roman" w:hAnsi="Times New Roman" w:cs="Times New Roman"/>
          <w:sz w:val="28"/>
          <w:szCs w:val="28"/>
        </w:rPr>
      </w:pPr>
    </w:p>
    <w:p w:rsidR="00FB150F" w:rsidRPr="00495CAA" w:rsidRDefault="00FB150F" w:rsidP="00110FD4">
      <w:pPr>
        <w:spacing w:line="360" w:lineRule="auto"/>
        <w:jc w:val="both"/>
        <w:rPr>
          <w:rFonts w:ascii="Times New Roman" w:hAnsi="Times New Roman" w:cs="Times New Roman"/>
          <w:sz w:val="28"/>
          <w:szCs w:val="28"/>
        </w:rPr>
      </w:pPr>
      <w:r w:rsidRPr="00495CAA">
        <w:rPr>
          <w:rFonts w:ascii="Times New Roman" w:hAnsi="Times New Roman" w:cs="Times New Roman"/>
          <w:sz w:val="28"/>
          <w:szCs w:val="28"/>
        </w:rPr>
        <w:t xml:space="preserve">Case 2: Hosts and VMs, both are provisioned to VMs and tasks respectively in time sharing manner. </w:t>
      </w:r>
    </w:p>
    <w:p w:rsidR="00FB150F" w:rsidRPr="00495CAA" w:rsidRDefault="00FB150F" w:rsidP="00110FD4">
      <w:pPr>
        <w:spacing w:line="360" w:lineRule="auto"/>
        <w:jc w:val="both"/>
        <w:rPr>
          <w:rFonts w:ascii="Times New Roman" w:hAnsi="Times New Roman" w:cs="Times New Roman"/>
          <w:sz w:val="28"/>
          <w:szCs w:val="28"/>
        </w:rPr>
      </w:pPr>
      <w:r w:rsidRPr="00495CAA">
        <w:rPr>
          <w:rFonts w:ascii="Times New Roman" w:hAnsi="Times New Roman" w:cs="Times New Roman"/>
          <w:sz w:val="28"/>
          <w:szCs w:val="28"/>
        </w:rPr>
        <w:t>Case 3: Hosts are provisioned to VMs in space sharing manner and VMs are provisioned to tasks in time sharing manner.</w:t>
      </w:r>
    </w:p>
    <w:p w:rsidR="00463697" w:rsidRPr="00495CAA" w:rsidRDefault="00FB150F" w:rsidP="00495CAA">
      <w:pPr>
        <w:spacing w:line="360" w:lineRule="auto"/>
        <w:jc w:val="both"/>
        <w:rPr>
          <w:rFonts w:ascii="Times New Roman" w:eastAsia="AdvGulliv-R" w:hAnsi="Times New Roman" w:cs="Times New Roman"/>
          <w:b/>
          <w:sz w:val="28"/>
          <w:szCs w:val="28"/>
        </w:rPr>
      </w:pPr>
      <w:r w:rsidRPr="00495CAA">
        <w:rPr>
          <w:rFonts w:ascii="Times New Roman" w:hAnsi="Times New Roman" w:cs="Times New Roman"/>
          <w:sz w:val="28"/>
          <w:szCs w:val="28"/>
        </w:rPr>
        <w:lastRenderedPageBreak/>
        <w:t>Case 4: Hosts are provisioned to VMs in time sharing manner and VMs are provisioned to tasks in space sharing manner.</w:t>
      </w:r>
    </w:p>
    <w:p w:rsidR="00463697" w:rsidRDefault="00463697"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9C3001" w:rsidRDefault="009C3001"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9C3001" w:rsidRDefault="009C3001"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9C3001" w:rsidRDefault="009C3001"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9C3001" w:rsidRDefault="009C3001"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9C3001" w:rsidRDefault="009C3001"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9C3001" w:rsidRDefault="009C3001"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9C3001" w:rsidRDefault="009C3001"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9C3001" w:rsidRDefault="009C3001"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9C3001" w:rsidRDefault="009C3001"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9C3001" w:rsidRDefault="009C3001"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9C3001" w:rsidRDefault="009C3001"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9C3001" w:rsidRDefault="009C3001"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9C3001" w:rsidRDefault="009C3001"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9C3001" w:rsidRPr="008F06EE" w:rsidRDefault="009C3001"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6D3FCE" w:rsidRPr="006D3FCE" w:rsidRDefault="006D3FCE" w:rsidP="001058DC">
      <w:pPr>
        <w:autoSpaceDE w:val="0"/>
        <w:autoSpaceDN w:val="0"/>
        <w:adjustRightInd w:val="0"/>
        <w:spacing w:after="0" w:line="360" w:lineRule="auto"/>
        <w:jc w:val="both"/>
        <w:rPr>
          <w:rFonts w:ascii="Times New Roman" w:hAnsi="Times New Roman" w:cs="Times New Roman"/>
          <w:b/>
          <w:sz w:val="28"/>
          <w:szCs w:val="28"/>
        </w:rPr>
      </w:pPr>
      <w:r w:rsidRPr="006D3FCE">
        <w:rPr>
          <w:rFonts w:ascii="Times New Roman" w:hAnsi="Times New Roman" w:cs="Times New Roman"/>
          <w:b/>
          <w:sz w:val="28"/>
          <w:szCs w:val="28"/>
        </w:rPr>
        <w:t>TASK SCHEDULING IN FOG COMPUTING</w:t>
      </w:r>
    </w:p>
    <w:p w:rsidR="000C7F2E" w:rsidRPr="006D3FCE" w:rsidRDefault="006D3FCE" w:rsidP="001058DC">
      <w:pPr>
        <w:autoSpaceDE w:val="0"/>
        <w:autoSpaceDN w:val="0"/>
        <w:adjustRightInd w:val="0"/>
        <w:spacing w:after="0" w:line="360" w:lineRule="auto"/>
        <w:jc w:val="both"/>
        <w:rPr>
          <w:rFonts w:ascii="Times New Roman" w:hAnsi="Times New Roman" w:cs="Times New Roman"/>
          <w:b/>
          <w:sz w:val="28"/>
          <w:szCs w:val="28"/>
        </w:rPr>
      </w:pPr>
      <w:r w:rsidRPr="006D3FCE">
        <w:rPr>
          <w:rFonts w:ascii="Times New Roman" w:hAnsi="Times New Roman" w:cs="Times New Roman"/>
          <w:sz w:val="28"/>
          <w:szCs w:val="28"/>
        </w:rPr>
        <w:t xml:space="preserve">Distance, which can increase the delay in transmission, there can be a shortage of the resources for the execution of the tasks, many resources could remain idle even thought asks need to be processed immediately, etc. To resolve these problems, virtualized Fog computing technology is used[1]. This is a layer between the end users and the Cloud data centers within the Internet. Main areas where Fog computing can be of help is to execute the applications that need low levels of latency, real time response depending on the location of the data generator. This layer can have many virtual servers to process the incoming requests. According to Agarwal, Yadav and Yadav, “Resource allocation is the systematic approach of allocating available resources to the needed Cloud clients over theInternet” [2]. </w:t>
      </w:r>
      <w:r w:rsidRPr="006D3FCE">
        <w:rPr>
          <w:rFonts w:ascii="Times New Roman" w:hAnsi="Times New Roman" w:cs="Times New Roman"/>
          <w:sz w:val="28"/>
          <w:szCs w:val="28"/>
        </w:rPr>
        <w:lastRenderedPageBreak/>
        <w:t>The time and order of the resources being assigned is crucial to get the maximum benefits of using a virtual server as highest throughput of the system can be obtained and the clients will not be charged exorbitantly. The availability of resources should be such that the high priority tasks are not kept waiting till the very end of thetas queue. This could lead to suboptimal use of the virtual servers and possible loss of business. Hence, assigning resources in a prioritized fashion to gain maximum profit isof great importance and a good area of research. This paper proposes a system where Fog layer is used in-between client and Cloud layer to cater to the applications which have low tolerance for latency. A task is said to have higher priority when the deadline of the task to be processed is closest than any other task. The higher priority tasks are processed first in the Fog layer. If althea data centers in the Fog layer are busy, then the high priority task is propagated to</w:t>
      </w:r>
      <w:r>
        <w:rPr>
          <w:rFonts w:ascii="Times New Roman" w:hAnsi="Times New Roman" w:cs="Times New Roman"/>
          <w:sz w:val="28"/>
          <w:szCs w:val="28"/>
        </w:rPr>
        <w:t xml:space="preserve"> </w:t>
      </w:r>
      <w:r w:rsidRPr="006D3FCE">
        <w:rPr>
          <w:rFonts w:ascii="Times New Roman" w:hAnsi="Times New Roman" w:cs="Times New Roman"/>
          <w:sz w:val="28"/>
          <w:szCs w:val="28"/>
        </w:rPr>
        <w:t>the Cloud layer for timely execution. The data centers in the Fog layer in a region can communicate with each other to check availability of servers and for load balancing. The paper is organized in the following order; section 2 focuses on related work to the research topic. Section 3 describes the proposed architecture and the design of the system. In Section 4 the algorithm of the system is discussed. Section 5 describes the simulation and the setup of the system. Section 6 will discuss in detail the results from the simulation and the comparison. And lastly, the paper concludes with summary insection 7.</w:t>
      </w:r>
    </w:p>
    <w:p w:rsidR="000C7F2E" w:rsidRPr="006D3FCE" w:rsidRDefault="000C7F2E" w:rsidP="001058DC">
      <w:pPr>
        <w:autoSpaceDE w:val="0"/>
        <w:autoSpaceDN w:val="0"/>
        <w:adjustRightInd w:val="0"/>
        <w:spacing w:after="0" w:line="360" w:lineRule="auto"/>
        <w:jc w:val="both"/>
        <w:rPr>
          <w:rFonts w:ascii="Times New Roman" w:hAnsi="Times New Roman" w:cs="Times New Roman"/>
          <w:b/>
          <w:sz w:val="28"/>
          <w:szCs w:val="28"/>
        </w:rPr>
      </w:pPr>
    </w:p>
    <w:p w:rsidR="000C7F2E" w:rsidRPr="006D3FCE" w:rsidRDefault="000C7F2E" w:rsidP="001058DC">
      <w:pPr>
        <w:autoSpaceDE w:val="0"/>
        <w:autoSpaceDN w:val="0"/>
        <w:adjustRightInd w:val="0"/>
        <w:spacing w:after="0" w:line="360" w:lineRule="auto"/>
        <w:jc w:val="both"/>
        <w:rPr>
          <w:rFonts w:ascii="Times New Roman" w:hAnsi="Times New Roman" w:cs="Times New Roman"/>
          <w:b/>
          <w:sz w:val="28"/>
          <w:szCs w:val="28"/>
        </w:rPr>
      </w:pPr>
    </w:p>
    <w:p w:rsidR="000C7F2E" w:rsidRPr="006D3FCE" w:rsidRDefault="000C7F2E" w:rsidP="001058DC">
      <w:pPr>
        <w:autoSpaceDE w:val="0"/>
        <w:autoSpaceDN w:val="0"/>
        <w:adjustRightInd w:val="0"/>
        <w:spacing w:after="0" w:line="360" w:lineRule="auto"/>
        <w:jc w:val="both"/>
        <w:rPr>
          <w:rFonts w:ascii="Times New Roman" w:hAnsi="Times New Roman" w:cs="Times New Roman"/>
          <w:b/>
          <w:sz w:val="28"/>
          <w:szCs w:val="28"/>
        </w:rPr>
      </w:pPr>
    </w:p>
    <w:p w:rsidR="000C7F2E" w:rsidRPr="006D3FCE" w:rsidRDefault="000C7F2E" w:rsidP="001058DC">
      <w:pPr>
        <w:autoSpaceDE w:val="0"/>
        <w:autoSpaceDN w:val="0"/>
        <w:adjustRightInd w:val="0"/>
        <w:spacing w:after="0" w:line="360" w:lineRule="auto"/>
        <w:jc w:val="both"/>
        <w:rPr>
          <w:rFonts w:ascii="Times New Roman" w:hAnsi="Times New Roman" w:cs="Times New Roman"/>
          <w:b/>
          <w:sz w:val="28"/>
          <w:szCs w:val="28"/>
        </w:rPr>
      </w:pPr>
    </w:p>
    <w:p w:rsidR="000C7F2E" w:rsidRPr="006D3FCE" w:rsidRDefault="000C7F2E" w:rsidP="001058DC">
      <w:pPr>
        <w:autoSpaceDE w:val="0"/>
        <w:autoSpaceDN w:val="0"/>
        <w:adjustRightInd w:val="0"/>
        <w:spacing w:after="0" w:line="360" w:lineRule="auto"/>
        <w:jc w:val="both"/>
        <w:rPr>
          <w:rFonts w:ascii="Times New Roman" w:hAnsi="Times New Roman" w:cs="Times New Roman"/>
          <w:b/>
          <w:sz w:val="28"/>
          <w:szCs w:val="28"/>
        </w:rPr>
      </w:pPr>
    </w:p>
    <w:p w:rsidR="006D3FCE" w:rsidRDefault="006D3FCE" w:rsidP="001058DC">
      <w:pPr>
        <w:autoSpaceDE w:val="0"/>
        <w:autoSpaceDN w:val="0"/>
        <w:adjustRightInd w:val="0"/>
        <w:spacing w:after="0" w:line="360" w:lineRule="auto"/>
        <w:jc w:val="both"/>
        <w:rPr>
          <w:rFonts w:ascii="Times New Roman" w:hAnsi="Times New Roman" w:cs="Times New Roman"/>
          <w:b/>
          <w:sz w:val="28"/>
          <w:szCs w:val="28"/>
        </w:rPr>
      </w:pPr>
    </w:p>
    <w:p w:rsidR="00800144" w:rsidRDefault="00800144" w:rsidP="001058DC">
      <w:pPr>
        <w:autoSpaceDE w:val="0"/>
        <w:autoSpaceDN w:val="0"/>
        <w:adjustRightInd w:val="0"/>
        <w:spacing w:after="0" w:line="360" w:lineRule="auto"/>
        <w:jc w:val="both"/>
        <w:rPr>
          <w:rFonts w:ascii="Times New Roman" w:hAnsi="Times New Roman" w:cs="Times New Roman"/>
          <w:b/>
          <w:sz w:val="28"/>
          <w:szCs w:val="28"/>
        </w:rPr>
      </w:pPr>
    </w:p>
    <w:p w:rsidR="00800144" w:rsidRDefault="00800144" w:rsidP="001058DC">
      <w:pPr>
        <w:autoSpaceDE w:val="0"/>
        <w:autoSpaceDN w:val="0"/>
        <w:adjustRightInd w:val="0"/>
        <w:spacing w:after="0" w:line="360" w:lineRule="auto"/>
        <w:jc w:val="both"/>
        <w:rPr>
          <w:rFonts w:ascii="Times New Roman" w:hAnsi="Times New Roman" w:cs="Times New Roman"/>
          <w:b/>
          <w:sz w:val="28"/>
          <w:szCs w:val="28"/>
        </w:rPr>
      </w:pPr>
    </w:p>
    <w:p w:rsidR="00800144" w:rsidRDefault="00800144" w:rsidP="001058DC">
      <w:pPr>
        <w:autoSpaceDE w:val="0"/>
        <w:autoSpaceDN w:val="0"/>
        <w:adjustRightInd w:val="0"/>
        <w:spacing w:after="0" w:line="360" w:lineRule="auto"/>
        <w:jc w:val="both"/>
        <w:rPr>
          <w:rFonts w:ascii="Times New Roman" w:hAnsi="Times New Roman" w:cs="Times New Roman"/>
          <w:b/>
          <w:sz w:val="28"/>
          <w:szCs w:val="28"/>
        </w:rPr>
      </w:pPr>
    </w:p>
    <w:p w:rsidR="00800144" w:rsidRDefault="00800144" w:rsidP="001058DC">
      <w:pPr>
        <w:autoSpaceDE w:val="0"/>
        <w:autoSpaceDN w:val="0"/>
        <w:adjustRightInd w:val="0"/>
        <w:spacing w:after="0" w:line="360" w:lineRule="auto"/>
        <w:jc w:val="both"/>
        <w:rPr>
          <w:rFonts w:ascii="Times New Roman" w:hAnsi="Times New Roman" w:cs="Times New Roman"/>
          <w:b/>
          <w:sz w:val="28"/>
          <w:szCs w:val="28"/>
        </w:rPr>
      </w:pPr>
    </w:p>
    <w:p w:rsidR="00800144" w:rsidRDefault="00800144" w:rsidP="001058DC">
      <w:pPr>
        <w:autoSpaceDE w:val="0"/>
        <w:autoSpaceDN w:val="0"/>
        <w:adjustRightInd w:val="0"/>
        <w:spacing w:after="0" w:line="360" w:lineRule="auto"/>
        <w:jc w:val="both"/>
        <w:rPr>
          <w:rFonts w:ascii="Times New Roman" w:hAnsi="Times New Roman" w:cs="Times New Roman"/>
          <w:b/>
          <w:sz w:val="28"/>
          <w:szCs w:val="28"/>
        </w:rPr>
      </w:pPr>
    </w:p>
    <w:p w:rsidR="00800144" w:rsidRDefault="00800144" w:rsidP="00800144">
      <w:pPr>
        <w:autoSpaceDE w:val="0"/>
        <w:autoSpaceDN w:val="0"/>
        <w:adjustRightInd w:val="0"/>
        <w:spacing w:after="0"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4246880" cy="2541270"/>
            <wp:effectExtent l="1905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srcRect/>
                    <a:stretch>
                      <a:fillRect/>
                    </a:stretch>
                  </pic:blipFill>
                  <pic:spPr bwMode="auto">
                    <a:xfrm>
                      <a:off x="0" y="0"/>
                      <a:ext cx="4246880" cy="2541270"/>
                    </a:xfrm>
                    <a:prstGeom prst="rect">
                      <a:avLst/>
                    </a:prstGeom>
                    <a:noFill/>
                    <a:ln w="9525">
                      <a:noFill/>
                      <a:miter lim="800000"/>
                      <a:headEnd/>
                      <a:tailEnd/>
                    </a:ln>
                  </pic:spPr>
                </pic:pic>
              </a:graphicData>
            </a:graphic>
          </wp:inline>
        </w:drawing>
      </w:r>
    </w:p>
    <w:p w:rsidR="00800144" w:rsidRDefault="00800144" w:rsidP="001058DC">
      <w:pPr>
        <w:autoSpaceDE w:val="0"/>
        <w:autoSpaceDN w:val="0"/>
        <w:adjustRightInd w:val="0"/>
        <w:spacing w:after="0" w:line="360" w:lineRule="auto"/>
        <w:jc w:val="both"/>
        <w:rPr>
          <w:rFonts w:ascii="Times New Roman" w:hAnsi="Times New Roman" w:cs="Times New Roman"/>
          <w:b/>
          <w:sz w:val="28"/>
          <w:szCs w:val="28"/>
        </w:rPr>
      </w:pPr>
    </w:p>
    <w:p w:rsidR="00800144" w:rsidRDefault="00800144" w:rsidP="001058DC">
      <w:pPr>
        <w:autoSpaceDE w:val="0"/>
        <w:autoSpaceDN w:val="0"/>
        <w:adjustRightInd w:val="0"/>
        <w:spacing w:after="0" w:line="360" w:lineRule="auto"/>
        <w:jc w:val="both"/>
        <w:rPr>
          <w:rFonts w:ascii="Times New Roman" w:hAnsi="Times New Roman" w:cs="Times New Roman"/>
          <w:b/>
          <w:sz w:val="28"/>
          <w:szCs w:val="28"/>
        </w:rPr>
      </w:pPr>
    </w:p>
    <w:p w:rsidR="009C3001" w:rsidRPr="009C3001" w:rsidRDefault="009C3001" w:rsidP="009C3001">
      <w:pPr>
        <w:autoSpaceDE w:val="0"/>
        <w:autoSpaceDN w:val="0"/>
        <w:adjustRightInd w:val="0"/>
        <w:spacing w:after="0" w:line="360" w:lineRule="auto"/>
        <w:jc w:val="both"/>
        <w:rPr>
          <w:rFonts w:ascii="Times New Roman" w:hAnsi="Times New Roman" w:cs="Times New Roman"/>
          <w:sz w:val="28"/>
          <w:szCs w:val="28"/>
        </w:rPr>
      </w:pPr>
      <w:r w:rsidRPr="009C3001">
        <w:rPr>
          <w:rFonts w:ascii="Times New Roman" w:hAnsi="Times New Roman" w:cs="Times New Roman"/>
          <w:sz w:val="28"/>
          <w:szCs w:val="28"/>
        </w:rPr>
        <w:t xml:space="preserve">In order to implement the task scheduling of fog computing effectively, the classification algorithm is integrated into the task scheduling process of fog computing. Figure 4 presents the task scheduling model of fog computing. In order to realize an effective scheduling process between the fog node set </w:t>
      </w:r>
      <w:r w:rsidRPr="009C3001">
        <w:rPr>
          <w:rFonts w:ascii="Cambria Math" w:hAnsi="Cambria Math" w:cs="Cambria Math"/>
          <w:sz w:val="28"/>
          <w:szCs w:val="28"/>
        </w:rPr>
        <w:t>𝑁</w:t>
      </w:r>
      <w:r w:rsidRPr="009C3001">
        <w:rPr>
          <w:rFonts w:ascii="Times New Roman" w:hAnsi="Times New Roman" w:cs="Times New Roman"/>
          <w:sz w:val="28"/>
          <w:szCs w:val="28"/>
        </w:rPr>
        <w:t xml:space="preserve"> and the task set T, the scheduling module consists of two algorithms, i.e., I-Apriori</w:t>
      </w:r>
    </w:p>
    <w:p w:rsidR="00800144" w:rsidRPr="009C3001" w:rsidRDefault="009C3001" w:rsidP="009C3001">
      <w:pPr>
        <w:autoSpaceDE w:val="0"/>
        <w:autoSpaceDN w:val="0"/>
        <w:adjustRightInd w:val="0"/>
        <w:spacing w:after="0" w:line="360" w:lineRule="auto"/>
        <w:jc w:val="both"/>
        <w:rPr>
          <w:rFonts w:ascii="Times New Roman" w:hAnsi="Times New Roman" w:cs="Times New Roman"/>
          <w:sz w:val="28"/>
          <w:szCs w:val="28"/>
        </w:rPr>
      </w:pPr>
      <w:r w:rsidRPr="009C3001">
        <w:rPr>
          <w:rFonts w:ascii="Times New Roman" w:hAnsi="Times New Roman" w:cs="Times New Roman"/>
          <w:sz w:val="28"/>
          <w:szCs w:val="28"/>
        </w:rPr>
        <w:t xml:space="preserve">Algorithm and TSFC (Task Scheduling in Fog computing algorithm. Firstly, based on the scheduling transaction set D, association rules of the node set and the task set are generated by the I-Apriori algorithm. Secondly, the association rules are used as the input of TSFC algorithm to get the task scheduling relationship between the fog node set and the task set. Finally, the task scheduling relationship </w:t>
      </w:r>
      <w:r w:rsidRPr="009C3001">
        <w:rPr>
          <w:rFonts w:ascii="Cambria Math" w:hAnsi="Cambria Math" w:cs="Cambria Math"/>
          <w:sz w:val="28"/>
          <w:szCs w:val="28"/>
        </w:rPr>
        <w:t>𝑅</w:t>
      </w:r>
      <w:r w:rsidRPr="009C3001">
        <w:rPr>
          <w:rFonts w:ascii="Times New Roman" w:hAnsi="Times New Roman" w:cs="Times New Roman"/>
          <w:sz w:val="28"/>
          <w:szCs w:val="28"/>
        </w:rPr>
        <w:t xml:space="preserve"> is inserted into the scheduling transaction set </w:t>
      </w:r>
      <w:r w:rsidRPr="009C3001">
        <w:rPr>
          <w:rFonts w:ascii="Cambria Math" w:hAnsi="Cambria Math" w:cs="Cambria Math"/>
          <w:sz w:val="28"/>
          <w:szCs w:val="28"/>
        </w:rPr>
        <w:t>𝐷</w:t>
      </w:r>
      <w:r w:rsidRPr="009C3001">
        <w:rPr>
          <w:rFonts w:ascii="Times New Roman" w:hAnsi="Times New Roman" w:cs="Times New Roman"/>
          <w:sz w:val="28"/>
          <w:szCs w:val="28"/>
        </w:rPr>
        <w:t xml:space="preserve"> to provide input data for the next task scheduling.</w:t>
      </w:r>
    </w:p>
    <w:p w:rsidR="00800144" w:rsidRDefault="00800144" w:rsidP="001058DC">
      <w:pPr>
        <w:autoSpaceDE w:val="0"/>
        <w:autoSpaceDN w:val="0"/>
        <w:adjustRightInd w:val="0"/>
        <w:spacing w:after="0" w:line="360" w:lineRule="auto"/>
        <w:jc w:val="both"/>
        <w:rPr>
          <w:rFonts w:ascii="Times New Roman" w:hAnsi="Times New Roman" w:cs="Times New Roman"/>
          <w:sz w:val="28"/>
          <w:szCs w:val="28"/>
        </w:rPr>
      </w:pPr>
    </w:p>
    <w:p w:rsidR="009C3001" w:rsidRDefault="009C3001" w:rsidP="001058DC">
      <w:pPr>
        <w:autoSpaceDE w:val="0"/>
        <w:autoSpaceDN w:val="0"/>
        <w:adjustRightInd w:val="0"/>
        <w:spacing w:after="0" w:line="360" w:lineRule="auto"/>
        <w:jc w:val="both"/>
        <w:rPr>
          <w:rFonts w:ascii="Times New Roman" w:hAnsi="Times New Roman" w:cs="Times New Roman"/>
          <w:b/>
          <w:sz w:val="28"/>
          <w:szCs w:val="28"/>
        </w:rPr>
      </w:pPr>
    </w:p>
    <w:p w:rsidR="00800144" w:rsidRDefault="00800144" w:rsidP="001058DC">
      <w:pPr>
        <w:autoSpaceDE w:val="0"/>
        <w:autoSpaceDN w:val="0"/>
        <w:adjustRightInd w:val="0"/>
        <w:spacing w:after="0" w:line="360" w:lineRule="auto"/>
        <w:jc w:val="both"/>
        <w:rPr>
          <w:rFonts w:ascii="Times New Roman" w:hAnsi="Times New Roman" w:cs="Times New Roman"/>
          <w:b/>
          <w:sz w:val="28"/>
          <w:szCs w:val="28"/>
        </w:rPr>
      </w:pP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ESSENTIAL CHARACTERISTICS </w:t>
      </w:r>
      <w:r w:rsidR="00495CAA" w:rsidRPr="000F3D70">
        <w:rPr>
          <w:rFonts w:ascii="Times New Roman" w:hAnsi="Times New Roman" w:cs="Times New Roman"/>
          <w:b/>
          <w:sz w:val="28"/>
          <w:szCs w:val="28"/>
        </w:rPr>
        <w:t>of</w:t>
      </w:r>
      <w:r w:rsidRPr="000F3D70">
        <w:rPr>
          <w:rFonts w:ascii="Times New Roman" w:hAnsi="Times New Roman" w:cs="Times New Roman"/>
          <w:b/>
          <w:sz w:val="28"/>
          <w:szCs w:val="28"/>
        </w:rPr>
        <w:t xml:space="preserve"> Cloud Computing</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On-demand </w:t>
      </w:r>
      <w:r w:rsidR="00B97C2E" w:rsidRPr="000F3D70">
        <w:rPr>
          <w:rFonts w:ascii="Times New Roman" w:hAnsi="Times New Roman" w:cs="Times New Roman"/>
          <w:b/>
          <w:sz w:val="28"/>
          <w:szCs w:val="28"/>
        </w:rPr>
        <w:t>service:</w:t>
      </w:r>
      <w:r w:rsidRPr="000F3D70">
        <w:rPr>
          <w:rFonts w:ascii="Times New Roman" w:hAnsi="Times New Roman" w:cs="Times New Roman"/>
          <w:b/>
          <w:sz w:val="28"/>
          <w:szCs w:val="28"/>
        </w:rPr>
        <w:t xml:space="preserve">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consumer can unilaterally provide computing capabilities, such as server time and network storage, as needed automatically without requiring human interaction with each service provider. Broad network access: Capabilities are available over the network and accessed through standard mechanisms that promote use by heterogeneous client platforms (e.g., mobile phones, laptops, and PDAs).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Resource pooling: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The provider’s computing resources are pooled to serve multiple consumers using a multi-tenant model, with different physical and virtual resources dynamically assigned and reassigned according to consumer demand.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Rapid elasticity: </w:t>
      </w:r>
    </w:p>
    <w:p w:rsidR="00C344C0" w:rsidRPr="00C344C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sz w:val="28"/>
          <w:szCs w:val="28"/>
        </w:rPr>
        <w:t xml:space="preserve">Capabilities can be rapidly and elastically provisioned, in some cases automatically, to quickly scale out and rapidly released to quickly scale in. </w:t>
      </w:r>
      <w:r w:rsidRPr="00C344C0">
        <w:rPr>
          <w:rFonts w:ascii="Times New Roman" w:hAnsi="Times New Roman" w:cs="Times New Roman"/>
          <w:b/>
          <w:sz w:val="28"/>
          <w:szCs w:val="28"/>
        </w:rPr>
        <w:t xml:space="preserve">Measured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Cloud systems automatically control and optimize resource use by leveraging a metering capability at some level of abstraction appropriate to the type of service (e.g., storage, processing, bandwidth, and active user accounts). Resource usage can be monitored, controlled, and reported providing transparency for both the provider and consumer of the utilized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Virtualization: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Virtualization is a technique of resource sharing that is based on the principle of dividing physical resources(HW) or operating systems(SW)for cost control measures and more efficient utilization of resources.</w:t>
      </w: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Types of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Full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technique used to provide a certain kind of virtual machine environment, namely, one that is complete simulation of the underlying hardware. Para-virtualization: A technique that presents software to the virtual machines that is similar but not identical to that of the underlying hardware.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Emulation:</w:t>
      </w:r>
    </w:p>
    <w:p w:rsidR="000F3D70" w:rsidRPr="000F3D70" w:rsidRDefault="009C3001"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Hardware</w:t>
      </w:r>
      <w:r w:rsidR="000F3D70" w:rsidRPr="000F3D70">
        <w:rPr>
          <w:rFonts w:ascii="Times New Roman" w:hAnsi="Times New Roman" w:cs="Times New Roman"/>
          <w:sz w:val="28"/>
          <w:szCs w:val="28"/>
        </w:rPr>
        <w:t xml:space="preserve"> emulation is all about using standard virtualization software (also called a Hyper Visor) to form a emulated hardware environment (Called VMM -- Virtual Machine Monitor), for guest operating systems to function 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OS virtualization:</w:t>
      </w:r>
    </w:p>
    <w:p w:rsidR="00B97C2E" w:rsidRPr="009C3001" w:rsidRDefault="000F3D70" w:rsidP="003166A6">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OS allows multiple secure virtual servers to be run. Guest OS is the same as the host OS, but appears isolated. Application virtualization: Application is gives its own copy of components that are not shared.</w:t>
      </w:r>
    </w:p>
    <w:p w:rsidR="00B97C2E" w:rsidRDefault="00B97C2E" w:rsidP="003166A6">
      <w:pPr>
        <w:autoSpaceDE w:val="0"/>
        <w:autoSpaceDN w:val="0"/>
        <w:adjustRightInd w:val="0"/>
        <w:spacing w:after="0" w:line="360" w:lineRule="auto"/>
        <w:jc w:val="both"/>
        <w:rPr>
          <w:rFonts w:ascii="Times New Roman" w:hAnsi="Times New Roman" w:cs="Times New Roman"/>
          <w:b/>
          <w:sz w:val="28"/>
          <w:szCs w:val="28"/>
        </w:rPr>
      </w:pPr>
    </w:p>
    <w:p w:rsidR="000C2B7E" w:rsidRDefault="000C2B7E" w:rsidP="00214540">
      <w:pPr>
        <w:spacing w:line="360" w:lineRule="auto"/>
        <w:rPr>
          <w:rFonts w:ascii="Times New Roman" w:hAnsi="Times New Roman" w:cs="Times New Roman"/>
          <w:b/>
          <w:sz w:val="28"/>
          <w:szCs w:val="28"/>
        </w:rPr>
      </w:pPr>
    </w:p>
    <w:p w:rsidR="000C2B7E" w:rsidRDefault="000C2B7E" w:rsidP="00214540">
      <w:pPr>
        <w:spacing w:line="360" w:lineRule="auto"/>
        <w:rPr>
          <w:rFonts w:ascii="Times New Roman" w:hAnsi="Times New Roman" w:cs="Times New Roman"/>
          <w:b/>
          <w:sz w:val="28"/>
          <w:szCs w:val="28"/>
        </w:rPr>
      </w:pPr>
    </w:p>
    <w:p w:rsidR="00165D1E" w:rsidRDefault="00165D1E" w:rsidP="00214540">
      <w:pPr>
        <w:spacing w:line="360" w:lineRule="auto"/>
        <w:rPr>
          <w:rFonts w:ascii="Times New Roman" w:hAnsi="Times New Roman" w:cs="Times New Roman"/>
          <w:b/>
          <w:sz w:val="28"/>
          <w:szCs w:val="28"/>
        </w:rPr>
      </w:pPr>
    </w:p>
    <w:p w:rsidR="00A00A15" w:rsidRDefault="00A00A15" w:rsidP="00214540">
      <w:pPr>
        <w:spacing w:line="360" w:lineRule="auto"/>
        <w:rPr>
          <w:rFonts w:ascii="Times New Roman" w:hAnsi="Times New Roman" w:cs="Times New Roman"/>
          <w:b/>
          <w:sz w:val="28"/>
          <w:szCs w:val="28"/>
        </w:rPr>
      </w:pPr>
    </w:p>
    <w:p w:rsidR="00A00A15" w:rsidRDefault="00A00A15" w:rsidP="00214540">
      <w:pPr>
        <w:spacing w:line="360" w:lineRule="auto"/>
        <w:rPr>
          <w:rFonts w:ascii="Times New Roman" w:hAnsi="Times New Roman" w:cs="Times New Roman"/>
          <w:b/>
          <w:sz w:val="28"/>
          <w:szCs w:val="28"/>
        </w:rPr>
      </w:pPr>
    </w:p>
    <w:p w:rsidR="00A00A15" w:rsidRDefault="00A00A15" w:rsidP="00214540">
      <w:pPr>
        <w:spacing w:line="360" w:lineRule="auto"/>
        <w:rPr>
          <w:rFonts w:ascii="Times New Roman" w:hAnsi="Times New Roman" w:cs="Times New Roman"/>
          <w:b/>
          <w:sz w:val="28"/>
          <w:szCs w:val="28"/>
        </w:rPr>
      </w:pPr>
    </w:p>
    <w:p w:rsidR="00A00A15" w:rsidRDefault="00A00A15" w:rsidP="00214540">
      <w:pPr>
        <w:spacing w:line="360" w:lineRule="auto"/>
        <w:rPr>
          <w:rFonts w:ascii="Times New Roman" w:hAnsi="Times New Roman" w:cs="Times New Roman"/>
          <w:b/>
          <w:sz w:val="28"/>
          <w:szCs w:val="28"/>
        </w:rPr>
      </w:pPr>
    </w:p>
    <w:p w:rsidR="00A00A15" w:rsidRDefault="00A00A15" w:rsidP="00214540">
      <w:pPr>
        <w:spacing w:line="360" w:lineRule="auto"/>
        <w:rPr>
          <w:rFonts w:ascii="Times New Roman" w:hAnsi="Times New Roman" w:cs="Times New Roman"/>
          <w:b/>
          <w:sz w:val="28"/>
          <w:szCs w:val="28"/>
        </w:rPr>
      </w:pPr>
    </w:p>
    <w:p w:rsidR="00A00A15" w:rsidRDefault="00A00A15" w:rsidP="00214540">
      <w:pPr>
        <w:spacing w:line="360" w:lineRule="auto"/>
        <w:rPr>
          <w:rFonts w:ascii="Times New Roman" w:hAnsi="Times New Roman" w:cs="Times New Roman"/>
          <w:b/>
          <w:sz w:val="28"/>
          <w:szCs w:val="28"/>
        </w:rPr>
      </w:pPr>
    </w:p>
    <w:p w:rsidR="00E07EFB" w:rsidRPr="001B5BA5" w:rsidRDefault="00B47CCE" w:rsidP="009771F6">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3B301C" w:rsidRDefault="003B301C" w:rsidP="002A0D0B">
      <w:pPr>
        <w:autoSpaceDE w:val="0"/>
        <w:autoSpaceDN w:val="0"/>
        <w:adjustRightInd w:val="0"/>
        <w:spacing w:after="0" w:line="240" w:lineRule="auto"/>
        <w:rPr>
          <w:rFonts w:ascii="Times New Roman" w:hAnsi="Times New Roman" w:cs="Times New Roman"/>
          <w:b/>
          <w:sz w:val="24"/>
          <w:szCs w:val="24"/>
        </w:rPr>
      </w:pPr>
    </w:p>
    <w:p w:rsidR="000C2B7E" w:rsidRPr="00B56ADF" w:rsidRDefault="003B301C" w:rsidP="00B56ADF">
      <w:pPr>
        <w:autoSpaceDE w:val="0"/>
        <w:autoSpaceDN w:val="0"/>
        <w:adjustRightInd w:val="0"/>
        <w:spacing w:after="0" w:line="360" w:lineRule="auto"/>
        <w:jc w:val="both"/>
        <w:rPr>
          <w:rFonts w:ascii="Times New Roman" w:hAnsi="Times New Roman" w:cs="Times New Roman"/>
          <w:b/>
          <w:sz w:val="28"/>
          <w:szCs w:val="28"/>
        </w:rPr>
      </w:pPr>
      <w:r w:rsidRPr="00B56ADF">
        <w:rPr>
          <w:rFonts w:ascii="Times New Roman" w:hAnsi="Times New Roman" w:cs="Times New Roman"/>
          <w:sz w:val="28"/>
          <w:szCs w:val="28"/>
        </w:rPr>
        <w:t xml:space="preserve">Internet of Things typically involves a significant number of smart sensors sensing </w:t>
      </w:r>
      <w:r w:rsidR="00B56ADF" w:rsidRPr="00B56ADF">
        <w:rPr>
          <w:rFonts w:ascii="Times New Roman" w:hAnsi="Times New Roman" w:cs="Times New Roman"/>
          <w:sz w:val="28"/>
          <w:szCs w:val="28"/>
        </w:rPr>
        <w:t>information from</w:t>
      </w:r>
      <w:r w:rsidRPr="00B56ADF">
        <w:rPr>
          <w:rFonts w:ascii="Times New Roman" w:hAnsi="Times New Roman" w:cs="Times New Roman"/>
          <w:sz w:val="28"/>
          <w:szCs w:val="28"/>
        </w:rPr>
        <w:t xml:space="preserve"> the environment and sharing it to a cloud </w:t>
      </w:r>
      <w:r w:rsidR="00B56ADF" w:rsidRPr="00B56ADF">
        <w:rPr>
          <w:rFonts w:ascii="Times New Roman" w:hAnsi="Times New Roman" w:cs="Times New Roman"/>
          <w:sz w:val="28"/>
          <w:szCs w:val="28"/>
        </w:rPr>
        <w:t>service for</w:t>
      </w:r>
      <w:r w:rsidRPr="00B56ADF">
        <w:rPr>
          <w:rFonts w:ascii="Times New Roman" w:hAnsi="Times New Roman" w:cs="Times New Roman"/>
          <w:sz w:val="28"/>
          <w:szCs w:val="28"/>
        </w:rPr>
        <w:t xml:space="preserve"> processing. Various architectural abstractions, </w:t>
      </w:r>
      <w:r w:rsidR="00B56ADF" w:rsidRPr="00B56ADF">
        <w:rPr>
          <w:rFonts w:ascii="Times New Roman" w:hAnsi="Times New Roman" w:cs="Times New Roman"/>
          <w:sz w:val="28"/>
          <w:szCs w:val="28"/>
        </w:rPr>
        <w:t>such as</w:t>
      </w:r>
      <w:r w:rsidRPr="00B56ADF">
        <w:rPr>
          <w:rFonts w:ascii="Times New Roman" w:hAnsi="Times New Roman" w:cs="Times New Roman"/>
          <w:sz w:val="28"/>
          <w:szCs w:val="28"/>
        </w:rPr>
        <w:t xml:space="preserve"> Fog and Edge computing, have been proposed </w:t>
      </w:r>
      <w:r w:rsidR="00B56ADF" w:rsidRPr="00B56ADF">
        <w:rPr>
          <w:rFonts w:ascii="Times New Roman" w:hAnsi="Times New Roman" w:cs="Times New Roman"/>
          <w:sz w:val="28"/>
          <w:szCs w:val="28"/>
        </w:rPr>
        <w:t>to localize</w:t>
      </w:r>
      <w:r w:rsidRPr="00B56ADF">
        <w:rPr>
          <w:rFonts w:ascii="Times New Roman" w:hAnsi="Times New Roman" w:cs="Times New Roman"/>
          <w:sz w:val="28"/>
          <w:szCs w:val="28"/>
        </w:rPr>
        <w:t xml:space="preserve"> some of the processing near the sensors </w:t>
      </w:r>
      <w:r w:rsidR="00B56ADF" w:rsidRPr="00B56ADF">
        <w:rPr>
          <w:rFonts w:ascii="Times New Roman" w:hAnsi="Times New Roman" w:cs="Times New Roman"/>
          <w:sz w:val="28"/>
          <w:szCs w:val="28"/>
        </w:rPr>
        <w:t>and away</w:t>
      </w:r>
      <w:r w:rsidRPr="00B56ADF">
        <w:rPr>
          <w:rFonts w:ascii="Times New Roman" w:hAnsi="Times New Roman" w:cs="Times New Roman"/>
          <w:sz w:val="28"/>
          <w:szCs w:val="28"/>
        </w:rPr>
        <w:t xml:space="preserve"> from the central cloud servers</w:t>
      </w:r>
      <w:r w:rsidR="00B56ADF" w:rsidRPr="00B56ADF">
        <w:rPr>
          <w:rFonts w:ascii="Times New Roman" w:hAnsi="Times New Roman" w:cs="Times New Roman"/>
          <w:sz w:val="28"/>
          <w:szCs w:val="28"/>
        </w:rPr>
        <w:t>.</w:t>
      </w:r>
    </w:p>
    <w:p w:rsidR="00B56ADF" w:rsidRPr="00B56ADF" w:rsidRDefault="00B56ADF" w:rsidP="00B56ADF">
      <w:pPr>
        <w:spacing w:line="360" w:lineRule="auto"/>
        <w:jc w:val="both"/>
        <w:rPr>
          <w:rFonts w:ascii="Times New Roman" w:hAnsi="Times New Roman" w:cs="Times New Roman"/>
          <w:b/>
          <w:sz w:val="28"/>
          <w:szCs w:val="28"/>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65248C" w:rsidRPr="00C1530C" w:rsidRDefault="0065248C" w:rsidP="00BF4AE9">
      <w:pPr>
        <w:pStyle w:val="NormalWeb"/>
        <w:spacing w:before="0" w:beforeAutospacing="0" w:after="0" w:afterAutospacing="0" w:line="360" w:lineRule="auto"/>
        <w:jc w:val="both"/>
        <w:rPr>
          <w:b/>
          <w:sz w:val="28"/>
          <w:szCs w:val="28"/>
        </w:rPr>
      </w:pPr>
    </w:p>
    <w:p w:rsidR="000C2B7E" w:rsidRDefault="00C1530C" w:rsidP="00C1530C">
      <w:pPr>
        <w:pStyle w:val="NormalWeb"/>
        <w:numPr>
          <w:ilvl w:val="0"/>
          <w:numId w:val="32"/>
        </w:numPr>
        <w:spacing w:before="0" w:beforeAutospacing="0" w:after="0" w:afterAutospacing="0" w:line="360" w:lineRule="auto"/>
        <w:jc w:val="both"/>
        <w:rPr>
          <w:sz w:val="28"/>
          <w:szCs w:val="28"/>
        </w:rPr>
      </w:pPr>
      <w:r w:rsidRPr="00C1530C">
        <w:rPr>
          <w:sz w:val="28"/>
          <w:szCs w:val="28"/>
        </w:rPr>
        <w:t>The job scheduling on an Edge-Fog cloud may encompass computing an assignment of hundreds of devices, a more efficient algorithm for finding an optimal task assignment is needed.</w:t>
      </w:r>
    </w:p>
    <w:p w:rsidR="00C1530C" w:rsidRDefault="00C1530C" w:rsidP="00BF4AE9">
      <w:pPr>
        <w:pStyle w:val="NormalWeb"/>
        <w:spacing w:before="0" w:beforeAutospacing="0" w:after="0" w:afterAutospacing="0" w:line="360" w:lineRule="auto"/>
        <w:jc w:val="both"/>
        <w:rPr>
          <w:sz w:val="28"/>
          <w:szCs w:val="28"/>
        </w:rPr>
      </w:pPr>
    </w:p>
    <w:p w:rsidR="00C1530C" w:rsidRPr="00C1530C" w:rsidRDefault="00C1530C" w:rsidP="00BF4AE9">
      <w:pPr>
        <w:pStyle w:val="NormalWeb"/>
        <w:spacing w:before="0" w:beforeAutospacing="0" w:after="0" w:afterAutospacing="0" w:line="360" w:lineRule="auto"/>
        <w:jc w:val="both"/>
        <w:rPr>
          <w:b/>
          <w:sz w:val="28"/>
          <w:szCs w:val="28"/>
        </w:rPr>
      </w:pPr>
    </w:p>
    <w:p w:rsidR="000C2B7E" w:rsidRPr="00C1530C" w:rsidRDefault="00C1530C" w:rsidP="00C1530C">
      <w:pPr>
        <w:pStyle w:val="NormalWeb"/>
        <w:numPr>
          <w:ilvl w:val="0"/>
          <w:numId w:val="32"/>
        </w:numPr>
        <w:spacing w:before="0" w:beforeAutospacing="0" w:after="0" w:afterAutospacing="0" w:line="360" w:lineRule="auto"/>
        <w:jc w:val="both"/>
        <w:rPr>
          <w:b/>
          <w:sz w:val="28"/>
          <w:szCs w:val="28"/>
        </w:rPr>
      </w:pPr>
      <w:r w:rsidRPr="00C1530C">
        <w:rPr>
          <w:sz w:val="28"/>
          <w:szCs w:val="28"/>
        </w:rPr>
        <w:t>Due to its decentralized architecture, the Edge-Fog clouds capable of decoupling processing time from network delays by effectively handling processing close to the data generators.</w:t>
      </w:r>
    </w:p>
    <w:p w:rsidR="000C2B7E" w:rsidRDefault="000C2B7E" w:rsidP="00BF4AE9">
      <w:pPr>
        <w:pStyle w:val="NormalWeb"/>
        <w:spacing w:before="0" w:beforeAutospacing="0" w:after="0" w:afterAutospacing="0" w:line="360" w:lineRule="auto"/>
        <w:jc w:val="both"/>
        <w:rPr>
          <w:b/>
        </w:rPr>
      </w:pPr>
    </w:p>
    <w:p w:rsidR="000C2B7E" w:rsidRDefault="000C2B7E" w:rsidP="00BF4AE9">
      <w:pPr>
        <w:pStyle w:val="NormalWeb"/>
        <w:spacing w:before="0" w:beforeAutospacing="0" w:after="0" w:afterAutospacing="0" w:line="360" w:lineRule="auto"/>
        <w:jc w:val="both"/>
        <w:rPr>
          <w:b/>
        </w:rPr>
      </w:pPr>
    </w:p>
    <w:p w:rsidR="000C2B7E" w:rsidRDefault="000C2B7E" w:rsidP="00BF4AE9">
      <w:pPr>
        <w:pStyle w:val="NormalWeb"/>
        <w:spacing w:before="0" w:beforeAutospacing="0" w:after="0" w:afterAutospacing="0" w:line="360" w:lineRule="auto"/>
        <w:jc w:val="both"/>
        <w:rPr>
          <w:b/>
        </w:rPr>
      </w:pPr>
    </w:p>
    <w:p w:rsidR="000C2B7E" w:rsidRDefault="000C2B7E" w:rsidP="00BF4AE9">
      <w:pPr>
        <w:pStyle w:val="NormalWeb"/>
        <w:spacing w:before="0" w:beforeAutospacing="0" w:after="0" w:afterAutospacing="0" w:line="360" w:lineRule="auto"/>
        <w:jc w:val="both"/>
        <w:rPr>
          <w:b/>
        </w:rPr>
      </w:pPr>
    </w:p>
    <w:p w:rsidR="000C2B7E" w:rsidRDefault="000C2B7E"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56ADF" w:rsidRDefault="00B56ADF" w:rsidP="00BF4AE9">
      <w:pPr>
        <w:pStyle w:val="NormalWeb"/>
        <w:spacing w:before="0" w:beforeAutospacing="0" w:after="0" w:afterAutospacing="0" w:line="360" w:lineRule="auto"/>
        <w:jc w:val="both"/>
        <w:rPr>
          <w:b/>
        </w:rPr>
      </w:pPr>
    </w:p>
    <w:p w:rsidR="00B56ADF" w:rsidRDefault="00B56ADF" w:rsidP="00BF4AE9">
      <w:pPr>
        <w:pStyle w:val="NormalWeb"/>
        <w:spacing w:before="0" w:beforeAutospacing="0" w:after="0" w:afterAutospacing="0" w:line="360" w:lineRule="auto"/>
        <w:jc w:val="both"/>
        <w:rPr>
          <w:b/>
        </w:rPr>
      </w:pPr>
    </w:p>
    <w:p w:rsidR="00495CAA" w:rsidRDefault="00495CAA" w:rsidP="00BF4AE9">
      <w:pPr>
        <w:pStyle w:val="NormalWeb"/>
        <w:spacing w:before="0" w:beforeAutospacing="0" w:after="0" w:afterAutospacing="0" w:line="360" w:lineRule="auto"/>
        <w:jc w:val="both"/>
        <w:rPr>
          <w:b/>
        </w:rPr>
      </w:pPr>
    </w:p>
    <w:p w:rsidR="00B56ADF" w:rsidRDefault="00B56ADF" w:rsidP="00BF4AE9">
      <w:pPr>
        <w:pStyle w:val="NormalWeb"/>
        <w:spacing w:before="0" w:beforeAutospacing="0" w:after="0" w:afterAutospacing="0" w:line="360" w:lineRule="auto"/>
        <w:jc w:val="both"/>
        <w:rPr>
          <w:b/>
        </w:rPr>
      </w:pPr>
    </w:p>
    <w:p w:rsidR="00B56ADF" w:rsidRDefault="00B56AD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B56ADF" w:rsidRDefault="00B56ADF" w:rsidP="00BF4AE9">
      <w:pPr>
        <w:pStyle w:val="NormalWeb"/>
        <w:spacing w:before="0" w:beforeAutospacing="0" w:after="0" w:afterAutospacing="0" w:line="360" w:lineRule="auto"/>
        <w:jc w:val="both"/>
        <w:rPr>
          <w:b/>
        </w:rPr>
      </w:pPr>
    </w:p>
    <w:p w:rsidR="00B56ADF" w:rsidRPr="00C1530C" w:rsidRDefault="00B56ADF" w:rsidP="00BF4AE9">
      <w:pPr>
        <w:pStyle w:val="NormalWeb"/>
        <w:spacing w:before="0" w:beforeAutospacing="0" w:after="0" w:afterAutospacing="0" w:line="360" w:lineRule="auto"/>
        <w:jc w:val="both"/>
        <w:rPr>
          <w:b/>
          <w:sz w:val="28"/>
          <w:szCs w:val="28"/>
        </w:rPr>
      </w:pPr>
      <w:r>
        <w:rPr>
          <w:rFonts w:ascii="Arial" w:hAnsi="Arial" w:cs="Arial"/>
          <w:sz w:val="21"/>
          <w:szCs w:val="21"/>
        </w:rPr>
        <w:t xml:space="preserve"> </w:t>
      </w:r>
      <w:r w:rsidRPr="00B56ADF">
        <w:rPr>
          <w:sz w:val="28"/>
          <w:szCs w:val="28"/>
        </w:rPr>
        <w:t>In this paper, we propose Edge-Fog Cloud which distributes task processing on the participating cloud resources in the network. We develop the Least Processing Cost First(LPCF) method for assigning the processing tasks to nodes which provide the optimal processing time and near optimal networking costs. We evaluate LPCF ina variety of scenarios and demonstrate its effectiveness in finding the processing task assignments.</w:t>
      </w:r>
    </w:p>
    <w:p w:rsidR="000C2B7E" w:rsidRDefault="000C2B7E" w:rsidP="00BF4AE9">
      <w:pPr>
        <w:pStyle w:val="NormalWeb"/>
        <w:spacing w:before="0" w:beforeAutospacing="0" w:after="0" w:afterAutospacing="0" w:line="360" w:lineRule="auto"/>
        <w:jc w:val="both"/>
        <w:rPr>
          <w:b/>
        </w:rPr>
      </w:pPr>
    </w:p>
    <w:p w:rsidR="00426803" w:rsidRDefault="00DA741D" w:rsidP="00041CCB">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426803" w:rsidRPr="00CB7133" w:rsidRDefault="00426803" w:rsidP="004702B4">
      <w:pPr>
        <w:tabs>
          <w:tab w:val="left" w:pos="720"/>
        </w:tabs>
        <w:spacing w:after="100" w:line="360" w:lineRule="auto"/>
        <w:jc w:val="both"/>
        <w:rPr>
          <w:rFonts w:ascii="Times New Roman" w:hAnsi="Times New Roman" w:cs="Times New Roman"/>
          <w:b/>
          <w:sz w:val="28"/>
          <w:szCs w:val="28"/>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Pr="00D02D2A" w:rsidRDefault="00D02D2A" w:rsidP="00D02D2A">
      <w:pPr>
        <w:pStyle w:val="ListParagraph"/>
        <w:numPr>
          <w:ilvl w:val="0"/>
          <w:numId w:val="33"/>
        </w:numPr>
        <w:autoSpaceDE w:val="0"/>
        <w:autoSpaceDN w:val="0"/>
        <w:adjustRightInd w:val="0"/>
        <w:spacing w:after="0" w:line="360" w:lineRule="auto"/>
        <w:rPr>
          <w:rFonts w:ascii="Times New Roman" w:hAnsi="Times New Roman" w:cs="Times New Roman"/>
          <w:sz w:val="28"/>
          <w:szCs w:val="28"/>
        </w:rPr>
      </w:pPr>
      <w:r w:rsidRPr="00D02D2A">
        <w:rPr>
          <w:rFonts w:ascii="Times New Roman" w:hAnsi="Times New Roman" w:cs="Times New Roman"/>
          <w:sz w:val="28"/>
          <w:szCs w:val="28"/>
        </w:rPr>
        <w:t>Reduced network traffic and increased energy efficiency, however, this new model also comes with a set of challenges. One of them is resource allocation and tasks scheduling.</w:t>
      </w:r>
    </w:p>
    <w:p w:rsidR="00426803" w:rsidRPr="00D02D2A" w:rsidRDefault="00426803" w:rsidP="00D02D2A">
      <w:pPr>
        <w:tabs>
          <w:tab w:val="left" w:pos="720"/>
        </w:tabs>
        <w:spacing w:after="100" w:line="360" w:lineRule="auto"/>
        <w:jc w:val="both"/>
        <w:rPr>
          <w:rFonts w:ascii="Times New Roman" w:hAnsi="Times New Roman" w:cs="Times New Roman"/>
          <w:b/>
          <w:sz w:val="28"/>
          <w:szCs w:val="28"/>
        </w:rPr>
      </w:pPr>
    </w:p>
    <w:p w:rsidR="00B451E7" w:rsidRPr="00D02D2A" w:rsidRDefault="00D02D2A" w:rsidP="00D02D2A">
      <w:pPr>
        <w:pStyle w:val="ListParagraph"/>
        <w:numPr>
          <w:ilvl w:val="0"/>
          <w:numId w:val="33"/>
        </w:numPr>
        <w:autoSpaceDE w:val="0"/>
        <w:autoSpaceDN w:val="0"/>
        <w:adjustRightInd w:val="0"/>
        <w:spacing w:after="0" w:line="360" w:lineRule="auto"/>
        <w:rPr>
          <w:rFonts w:ascii="Times New Roman" w:hAnsi="Times New Roman" w:cs="Times New Roman"/>
          <w:sz w:val="28"/>
          <w:szCs w:val="28"/>
        </w:rPr>
      </w:pPr>
      <w:r w:rsidRPr="00D02D2A">
        <w:rPr>
          <w:rFonts w:ascii="Times New Roman" w:hAnsi="Times New Roman" w:cs="Times New Roman"/>
          <w:sz w:val="28"/>
          <w:szCs w:val="28"/>
        </w:rPr>
        <w:t>The goal of task scheduling in Cloud–Fog system is aimed at the benefit of users or service providers.</w:t>
      </w:r>
    </w:p>
    <w:p w:rsidR="00A201D8" w:rsidRPr="00D02D2A" w:rsidRDefault="00A201D8" w:rsidP="00D02D2A">
      <w:pPr>
        <w:tabs>
          <w:tab w:val="left" w:pos="720"/>
        </w:tabs>
        <w:spacing w:after="100" w:line="360" w:lineRule="auto"/>
        <w:jc w:val="both"/>
        <w:rPr>
          <w:rFonts w:ascii="Times New Roman" w:hAnsi="Times New Roman" w:cs="Times New Roman"/>
          <w:b/>
          <w:sz w:val="28"/>
          <w:szCs w:val="28"/>
        </w:rPr>
      </w:pPr>
    </w:p>
    <w:p w:rsidR="00A201D8" w:rsidRPr="00D02D2A" w:rsidRDefault="00D02D2A" w:rsidP="00D02D2A">
      <w:pPr>
        <w:pStyle w:val="ListParagraph"/>
        <w:numPr>
          <w:ilvl w:val="0"/>
          <w:numId w:val="33"/>
        </w:numPr>
        <w:tabs>
          <w:tab w:val="left" w:pos="720"/>
        </w:tabs>
        <w:spacing w:after="100" w:line="360" w:lineRule="auto"/>
        <w:jc w:val="both"/>
        <w:rPr>
          <w:rFonts w:ascii="Times New Roman" w:hAnsi="Times New Roman" w:cs="Times New Roman"/>
          <w:sz w:val="28"/>
          <w:szCs w:val="28"/>
        </w:rPr>
      </w:pPr>
      <w:r w:rsidRPr="00D02D2A">
        <w:rPr>
          <w:rFonts w:ascii="Times New Roman" w:hAnsi="Times New Roman" w:cs="Times New Roman"/>
          <w:sz w:val="28"/>
          <w:szCs w:val="28"/>
        </w:rPr>
        <w:t>A task schedule, which minimizes completion time and saves monetary cost, will satisfy Service Level Agreement (SLA) signed with users.</w:t>
      </w:r>
    </w:p>
    <w:p w:rsidR="00A201D8" w:rsidRDefault="00A201D8" w:rsidP="004702B4">
      <w:pPr>
        <w:tabs>
          <w:tab w:val="left" w:pos="720"/>
        </w:tabs>
        <w:spacing w:after="100" w:line="360" w:lineRule="auto"/>
        <w:jc w:val="both"/>
        <w:rPr>
          <w:rFonts w:ascii="Times New Roman" w:hAnsi="Times New Roman" w:cs="Times New Roman"/>
          <w:b/>
          <w:sz w:val="24"/>
          <w:szCs w:val="24"/>
        </w:rPr>
      </w:pPr>
    </w:p>
    <w:p w:rsidR="00A201D8" w:rsidRDefault="00A201D8" w:rsidP="004702B4">
      <w:pPr>
        <w:tabs>
          <w:tab w:val="left" w:pos="720"/>
        </w:tabs>
        <w:spacing w:after="100" w:line="360" w:lineRule="auto"/>
        <w:jc w:val="both"/>
        <w:rPr>
          <w:rFonts w:ascii="Times New Roman" w:hAnsi="Times New Roman" w:cs="Times New Roman"/>
          <w:b/>
          <w:sz w:val="24"/>
          <w:szCs w:val="24"/>
        </w:rPr>
      </w:pPr>
    </w:p>
    <w:p w:rsidR="00A201D8" w:rsidRDefault="00A201D8" w:rsidP="004702B4">
      <w:pPr>
        <w:tabs>
          <w:tab w:val="left" w:pos="720"/>
        </w:tabs>
        <w:spacing w:after="100" w:line="360" w:lineRule="auto"/>
        <w:jc w:val="both"/>
        <w:rPr>
          <w:rFonts w:ascii="Times New Roman" w:hAnsi="Times New Roman" w:cs="Times New Roman"/>
          <w:b/>
          <w:sz w:val="24"/>
          <w:szCs w:val="24"/>
        </w:rPr>
      </w:pPr>
    </w:p>
    <w:p w:rsidR="00A201D8" w:rsidRDefault="00A201D8" w:rsidP="004702B4">
      <w:pPr>
        <w:tabs>
          <w:tab w:val="left" w:pos="720"/>
        </w:tabs>
        <w:spacing w:after="100" w:line="360" w:lineRule="auto"/>
        <w:jc w:val="both"/>
        <w:rPr>
          <w:rFonts w:ascii="Times New Roman" w:hAnsi="Times New Roman" w:cs="Times New Roman"/>
          <w:b/>
          <w:sz w:val="24"/>
          <w:szCs w:val="24"/>
        </w:rPr>
      </w:pPr>
    </w:p>
    <w:p w:rsidR="003162BB" w:rsidRDefault="003162BB" w:rsidP="004702B4">
      <w:pPr>
        <w:tabs>
          <w:tab w:val="left" w:pos="720"/>
        </w:tabs>
        <w:spacing w:after="100" w:line="360" w:lineRule="auto"/>
        <w:jc w:val="both"/>
        <w:rPr>
          <w:rFonts w:ascii="Times New Roman" w:hAnsi="Times New Roman" w:cs="Times New Roman"/>
          <w:b/>
          <w:sz w:val="24"/>
          <w:szCs w:val="24"/>
        </w:rPr>
      </w:pP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A17DF4" w:rsidRPr="005039D5" w:rsidRDefault="0005483A" w:rsidP="005039D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A17DF4" w:rsidRDefault="00A17DF4" w:rsidP="006C2CC7">
      <w:pPr>
        <w:pStyle w:val="BodyText"/>
        <w:rPr>
          <w:b/>
          <w:iCs/>
          <w:sz w:val="24"/>
          <w:szCs w:val="24"/>
        </w:rPr>
      </w:pPr>
    </w:p>
    <w:p w:rsidR="00AC6D61" w:rsidRDefault="00AC6D61" w:rsidP="006C2CC7">
      <w:pPr>
        <w:pStyle w:val="BodyText"/>
        <w:rPr>
          <w:b/>
          <w:iCs/>
          <w:sz w:val="24"/>
          <w:szCs w:val="24"/>
        </w:rPr>
      </w:pPr>
    </w:p>
    <w:p w:rsidR="00AC6D61" w:rsidRPr="00181BF7" w:rsidRDefault="00181BF7" w:rsidP="00181BF7">
      <w:pPr>
        <w:autoSpaceDE w:val="0"/>
        <w:autoSpaceDN w:val="0"/>
        <w:adjustRightInd w:val="0"/>
        <w:spacing w:after="0" w:line="360" w:lineRule="auto"/>
        <w:jc w:val="both"/>
        <w:rPr>
          <w:rFonts w:ascii="Times New Roman" w:hAnsi="Times New Roman" w:cs="Times New Roman"/>
          <w:sz w:val="28"/>
          <w:szCs w:val="28"/>
        </w:rPr>
      </w:pPr>
      <w:r w:rsidRPr="00181BF7">
        <w:rPr>
          <w:rFonts w:ascii="Times New Roman" w:hAnsi="Times New Roman" w:cs="Times New Roman"/>
          <w:sz w:val="28"/>
          <w:szCs w:val="28"/>
        </w:rPr>
        <w:t>The fog computing is a new paradigm which attracts lots of</w:t>
      </w:r>
      <w:r>
        <w:rPr>
          <w:rFonts w:ascii="Times New Roman" w:hAnsi="Times New Roman" w:cs="Times New Roman"/>
          <w:sz w:val="28"/>
          <w:szCs w:val="28"/>
        </w:rPr>
        <w:t xml:space="preserve"> </w:t>
      </w:r>
      <w:r w:rsidRPr="00181BF7">
        <w:rPr>
          <w:rFonts w:ascii="Times New Roman" w:hAnsi="Times New Roman" w:cs="Times New Roman"/>
          <w:sz w:val="28"/>
          <w:szCs w:val="28"/>
        </w:rPr>
        <w:t>attention. Providing satisfactory computation performance</w:t>
      </w:r>
      <w:r>
        <w:rPr>
          <w:rFonts w:ascii="Times New Roman" w:hAnsi="Times New Roman" w:cs="Times New Roman"/>
          <w:sz w:val="28"/>
          <w:szCs w:val="28"/>
        </w:rPr>
        <w:t xml:space="preserve"> </w:t>
      </w:r>
      <w:r w:rsidRPr="00181BF7">
        <w:rPr>
          <w:rFonts w:ascii="Times New Roman" w:hAnsi="Times New Roman" w:cs="Times New Roman"/>
          <w:sz w:val="28"/>
          <w:szCs w:val="28"/>
        </w:rPr>
        <w:t>is a great challenge in the fog computing environment. In</w:t>
      </w:r>
      <w:r>
        <w:rPr>
          <w:rFonts w:ascii="Times New Roman" w:hAnsi="Times New Roman" w:cs="Times New Roman"/>
          <w:sz w:val="28"/>
          <w:szCs w:val="28"/>
        </w:rPr>
        <w:t xml:space="preserve"> </w:t>
      </w:r>
      <w:r w:rsidRPr="00181BF7">
        <w:rPr>
          <w:rFonts w:ascii="Times New Roman" w:hAnsi="Times New Roman" w:cs="Times New Roman"/>
          <w:sz w:val="28"/>
          <w:szCs w:val="28"/>
        </w:rPr>
        <w:t>this paper, we proposed an I-Apriori algorithm by improving</w:t>
      </w:r>
      <w:r>
        <w:rPr>
          <w:rFonts w:ascii="Times New Roman" w:hAnsi="Times New Roman" w:cs="Times New Roman"/>
          <w:sz w:val="28"/>
          <w:szCs w:val="28"/>
        </w:rPr>
        <w:t xml:space="preserve"> </w:t>
      </w:r>
      <w:r w:rsidRPr="00181BF7">
        <w:rPr>
          <w:rFonts w:ascii="Times New Roman" w:hAnsi="Times New Roman" w:cs="Times New Roman"/>
          <w:sz w:val="28"/>
          <w:szCs w:val="28"/>
        </w:rPr>
        <w:t>the Apriori algorithm. Experimental results show that the Apriority</w:t>
      </w:r>
      <w:r>
        <w:rPr>
          <w:rFonts w:ascii="Times New Roman" w:hAnsi="Times New Roman" w:cs="Times New Roman"/>
          <w:sz w:val="28"/>
          <w:szCs w:val="28"/>
        </w:rPr>
        <w:t xml:space="preserve"> </w:t>
      </w:r>
      <w:r w:rsidRPr="00181BF7">
        <w:rPr>
          <w:rFonts w:ascii="Times New Roman" w:hAnsi="Times New Roman" w:cs="Times New Roman"/>
          <w:sz w:val="28"/>
          <w:szCs w:val="28"/>
        </w:rPr>
        <w:t>algorithm can improve the efficiency of generating</w:t>
      </w:r>
      <w:r>
        <w:rPr>
          <w:rFonts w:ascii="Times New Roman" w:hAnsi="Times New Roman" w:cs="Times New Roman"/>
          <w:sz w:val="28"/>
          <w:szCs w:val="28"/>
        </w:rPr>
        <w:t xml:space="preserve"> </w:t>
      </w:r>
      <w:r w:rsidRPr="00181BF7">
        <w:rPr>
          <w:rFonts w:ascii="Times New Roman" w:hAnsi="Times New Roman" w:cs="Times New Roman"/>
          <w:sz w:val="28"/>
          <w:szCs w:val="28"/>
        </w:rPr>
        <w:t>frequent item sets effectively. A novel task scheduling model</w:t>
      </w:r>
      <w:r>
        <w:rPr>
          <w:rFonts w:ascii="Times New Roman" w:hAnsi="Times New Roman" w:cs="Times New Roman"/>
          <w:sz w:val="28"/>
          <w:szCs w:val="28"/>
        </w:rPr>
        <w:t xml:space="preserve"> </w:t>
      </w:r>
      <w:r w:rsidRPr="00181BF7">
        <w:rPr>
          <w:rFonts w:ascii="Times New Roman" w:hAnsi="Times New Roman" w:cs="Times New Roman"/>
          <w:sz w:val="28"/>
          <w:szCs w:val="28"/>
        </w:rPr>
        <w:t>and a novel TSFC algorithm of fog computing environment</w:t>
      </w:r>
      <w:r>
        <w:rPr>
          <w:rFonts w:ascii="Times New Roman" w:hAnsi="Times New Roman" w:cs="Times New Roman"/>
          <w:sz w:val="28"/>
          <w:szCs w:val="28"/>
        </w:rPr>
        <w:t xml:space="preserve"> </w:t>
      </w:r>
      <w:r w:rsidRPr="00181BF7">
        <w:rPr>
          <w:rFonts w:ascii="Times New Roman" w:hAnsi="Times New Roman" w:cs="Times New Roman"/>
          <w:sz w:val="28"/>
          <w:szCs w:val="28"/>
        </w:rPr>
        <w:t>are proposed based on the I-Apriori algorithm. Association</w:t>
      </w:r>
      <w:r>
        <w:rPr>
          <w:rFonts w:ascii="Times New Roman" w:hAnsi="Times New Roman" w:cs="Times New Roman"/>
          <w:sz w:val="28"/>
          <w:szCs w:val="28"/>
        </w:rPr>
        <w:t xml:space="preserve"> </w:t>
      </w:r>
      <w:r w:rsidRPr="00181BF7">
        <w:rPr>
          <w:rFonts w:ascii="Times New Roman" w:hAnsi="Times New Roman" w:cs="Times New Roman"/>
          <w:sz w:val="28"/>
          <w:szCs w:val="28"/>
        </w:rPr>
        <w:t>rules are generated by the I-Apriori algorithm which acts as</w:t>
      </w:r>
      <w:r>
        <w:rPr>
          <w:rFonts w:ascii="Times New Roman" w:hAnsi="Times New Roman" w:cs="Times New Roman"/>
          <w:sz w:val="28"/>
          <w:szCs w:val="28"/>
        </w:rPr>
        <w:t xml:space="preserve"> </w:t>
      </w:r>
      <w:r w:rsidRPr="00181BF7">
        <w:rPr>
          <w:rFonts w:ascii="Times New Roman" w:hAnsi="Times New Roman" w:cs="Times New Roman"/>
          <w:sz w:val="28"/>
          <w:szCs w:val="28"/>
        </w:rPr>
        <w:t>an important parameter of TSFC task scheduling algorithm.</w:t>
      </w:r>
      <w:r>
        <w:rPr>
          <w:rFonts w:ascii="Times New Roman" w:hAnsi="Times New Roman" w:cs="Times New Roman"/>
          <w:sz w:val="28"/>
          <w:szCs w:val="28"/>
        </w:rPr>
        <w:t xml:space="preserve"> </w:t>
      </w:r>
      <w:r w:rsidRPr="00181BF7">
        <w:rPr>
          <w:rFonts w:ascii="Times New Roman" w:hAnsi="Times New Roman" w:cs="Times New Roman"/>
          <w:sz w:val="28"/>
          <w:szCs w:val="28"/>
        </w:rPr>
        <w:t>Experimental results show that TSFC algorithm has better</w:t>
      </w:r>
      <w:r>
        <w:rPr>
          <w:rFonts w:ascii="Times New Roman" w:hAnsi="Times New Roman" w:cs="Times New Roman"/>
          <w:sz w:val="28"/>
          <w:szCs w:val="28"/>
        </w:rPr>
        <w:t xml:space="preserve"> </w:t>
      </w:r>
      <w:r w:rsidRPr="00181BF7">
        <w:rPr>
          <w:rFonts w:ascii="Times New Roman" w:hAnsi="Times New Roman" w:cs="Times New Roman"/>
          <w:sz w:val="28"/>
          <w:szCs w:val="28"/>
        </w:rPr>
        <w:t>performance than other similar algorithms in terms of task</w:t>
      </w:r>
      <w:r>
        <w:rPr>
          <w:rFonts w:ascii="Times New Roman" w:hAnsi="Times New Roman" w:cs="Times New Roman"/>
          <w:sz w:val="28"/>
          <w:szCs w:val="28"/>
        </w:rPr>
        <w:t xml:space="preserve"> </w:t>
      </w:r>
      <w:r w:rsidRPr="00181BF7">
        <w:rPr>
          <w:rFonts w:ascii="Times New Roman" w:hAnsi="Times New Roman" w:cs="Times New Roman"/>
          <w:sz w:val="28"/>
          <w:szCs w:val="28"/>
        </w:rPr>
        <w:t>total execution time and average waiting time.</w:t>
      </w:r>
    </w:p>
    <w:p w:rsidR="00AC6D61" w:rsidRPr="00181BF7" w:rsidRDefault="00AC6D61" w:rsidP="00181BF7">
      <w:pPr>
        <w:pStyle w:val="BodyText"/>
        <w:rPr>
          <w:b/>
          <w:iCs/>
          <w:sz w:val="28"/>
          <w:szCs w:val="28"/>
        </w:rPr>
      </w:pPr>
    </w:p>
    <w:p w:rsidR="00AC6D61" w:rsidRPr="00181BF7" w:rsidRDefault="00AC6D61" w:rsidP="00181BF7">
      <w:pPr>
        <w:pStyle w:val="BodyText"/>
        <w:rPr>
          <w:b/>
          <w:iCs/>
          <w:sz w:val="28"/>
          <w:szCs w:val="28"/>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A201D8" w:rsidRDefault="00A201D8" w:rsidP="006C2CC7">
      <w:pPr>
        <w:pStyle w:val="BodyText"/>
        <w:rPr>
          <w:b/>
          <w:iCs/>
          <w:sz w:val="24"/>
          <w:szCs w:val="24"/>
        </w:rPr>
      </w:pPr>
    </w:p>
    <w:p w:rsidR="00F31E00" w:rsidRDefault="00F31E00" w:rsidP="006C2CC7">
      <w:pPr>
        <w:pStyle w:val="BodyText"/>
        <w:rPr>
          <w:b/>
          <w:iCs/>
          <w:sz w:val="24"/>
          <w:szCs w:val="24"/>
        </w:rPr>
      </w:pPr>
    </w:p>
    <w:p w:rsidR="00A201D8" w:rsidRDefault="00A201D8" w:rsidP="006C2CC7">
      <w:pPr>
        <w:pStyle w:val="BodyText"/>
        <w:rPr>
          <w:b/>
          <w:iCs/>
          <w:sz w:val="24"/>
          <w:szCs w:val="24"/>
        </w:rPr>
      </w:pPr>
    </w:p>
    <w:p w:rsidR="00D60DC2" w:rsidRDefault="00D60DC2" w:rsidP="006C2CC7">
      <w:pPr>
        <w:pStyle w:val="BodyText"/>
        <w:rPr>
          <w:b/>
          <w:iCs/>
          <w:sz w:val="24"/>
          <w:szCs w:val="24"/>
        </w:rPr>
      </w:pPr>
    </w:p>
    <w:p w:rsidR="00D60DC2" w:rsidRDefault="00D60DC2" w:rsidP="006C2CC7">
      <w:pPr>
        <w:pStyle w:val="BodyText"/>
        <w:rPr>
          <w:b/>
          <w:iCs/>
          <w:sz w:val="24"/>
          <w:szCs w:val="24"/>
        </w:rPr>
      </w:pPr>
    </w:p>
    <w:p w:rsidR="00D60DC2" w:rsidRDefault="00D60DC2" w:rsidP="006C2CC7">
      <w:pPr>
        <w:pStyle w:val="BodyText"/>
        <w:rPr>
          <w:b/>
          <w:iCs/>
          <w:sz w:val="24"/>
          <w:szCs w:val="24"/>
        </w:rPr>
      </w:pPr>
    </w:p>
    <w:p w:rsidR="00D60DC2" w:rsidRDefault="00D60DC2" w:rsidP="006C2CC7">
      <w:pPr>
        <w:pStyle w:val="BodyText"/>
        <w:rPr>
          <w:b/>
          <w:iCs/>
          <w:sz w:val="24"/>
          <w:szCs w:val="24"/>
        </w:rPr>
      </w:pPr>
    </w:p>
    <w:p w:rsidR="00D60DC2" w:rsidRDefault="00D60DC2" w:rsidP="006C2CC7">
      <w:pPr>
        <w:pStyle w:val="BodyText"/>
        <w:rPr>
          <w:b/>
          <w:iCs/>
          <w:sz w:val="24"/>
          <w:szCs w:val="24"/>
        </w:rPr>
      </w:pPr>
    </w:p>
    <w:p w:rsidR="00A201D8" w:rsidRDefault="00A201D8" w:rsidP="006C2CC7">
      <w:pPr>
        <w:pStyle w:val="BodyText"/>
        <w:rPr>
          <w:b/>
          <w:iCs/>
          <w:sz w:val="24"/>
          <w:szCs w:val="24"/>
        </w:rPr>
      </w:pPr>
    </w:p>
    <w:p w:rsidR="002D6D60" w:rsidRDefault="00FE3487" w:rsidP="00F27072">
      <w:pPr>
        <w:pStyle w:val="BodyText"/>
        <w:jc w:val="center"/>
        <w:rPr>
          <w:b/>
          <w:iCs/>
          <w:sz w:val="28"/>
          <w:szCs w:val="28"/>
        </w:rPr>
      </w:pPr>
      <w:r w:rsidRPr="00F27072">
        <w:rPr>
          <w:b/>
          <w:iCs/>
          <w:sz w:val="28"/>
          <w:szCs w:val="28"/>
        </w:rPr>
        <w:lastRenderedPageBreak/>
        <w:t xml:space="preserve">REFERENCE </w:t>
      </w:r>
    </w:p>
    <w:p w:rsid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F31E00" w:rsidRPr="00F31E00" w:rsidRDefault="00F31E00"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F31E00">
        <w:rPr>
          <w:rFonts w:ascii="Times New Roman" w:eastAsia="PalatinoLinotype-Roman" w:hAnsi="Times New Roman" w:cs="Times New Roman"/>
          <w:color w:val="000000"/>
          <w:sz w:val="28"/>
          <w:szCs w:val="28"/>
        </w:rPr>
        <w:t>[1] M. Mukherjee, L. Shu, D. Wang. Survey of Fog Computing: Fundamental,</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Network Applications, and Research Challenges [J]. IEEE</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Communications Surveys and Tutorials, 2018, PP(99):1-32.</w:t>
      </w:r>
    </w:p>
    <w:p w:rsidR="00B9642E" w:rsidRDefault="00B9642E"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F31E00" w:rsidRPr="00F31E00" w:rsidRDefault="00F31E00"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F31E00">
        <w:rPr>
          <w:rFonts w:ascii="Times New Roman" w:eastAsia="PalatinoLinotype-Roman" w:hAnsi="Times New Roman" w:cs="Times New Roman"/>
          <w:color w:val="000000"/>
          <w:sz w:val="28"/>
          <w:szCs w:val="28"/>
        </w:rPr>
        <w:t>[2] R. Tripathi, S. Vignesh, V. Tamarapalli, et al. Cost Efficient Design of</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Fault Tolerant Geo-Distributed Data Centers [J]. IEEE Transactions on</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Network and Service Management, 2017, 14(2): 289-301.</w:t>
      </w:r>
    </w:p>
    <w:p w:rsidR="00B9642E" w:rsidRDefault="00B9642E"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F31E00" w:rsidRPr="00F31E00" w:rsidRDefault="00F31E00"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F31E00">
        <w:rPr>
          <w:rFonts w:ascii="Times New Roman" w:eastAsia="PalatinoLinotype-Roman" w:hAnsi="Times New Roman" w:cs="Times New Roman"/>
          <w:color w:val="000000"/>
          <w:sz w:val="28"/>
          <w:szCs w:val="28"/>
        </w:rPr>
        <w:t>[3] C. Sonmez, A. Ozgovde, C. Ersoy. EdgeCloudSim: An Environment</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for Performance Evaluation of Edge Computing Systems [C]. in Procedings</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of the 2nd International Conference on Fog and Mobile Edge</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Computing. IEEE, 2017: 39-44.</w:t>
      </w:r>
    </w:p>
    <w:p w:rsidR="00B9642E" w:rsidRDefault="00B9642E"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F31E00" w:rsidRPr="00F31E00" w:rsidRDefault="00F31E00"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F31E00">
        <w:rPr>
          <w:rFonts w:ascii="Times New Roman" w:eastAsia="PalatinoLinotype-Roman" w:hAnsi="Times New Roman" w:cs="Times New Roman"/>
          <w:color w:val="000000"/>
          <w:sz w:val="28"/>
          <w:szCs w:val="28"/>
        </w:rPr>
        <w:t>[4] R. Vilalta, V. Lopez, A. Giorgetti, et al. TelcoFog: A Unified Flexible</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Fog and Cloud Computing Architecture for 5G Networks [J]. IEEE</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Communications Magazine, 2017, 55(8): 36-43.</w:t>
      </w:r>
    </w:p>
    <w:p w:rsidR="00B9642E" w:rsidRDefault="00B9642E"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F31E00" w:rsidRPr="00F31E00" w:rsidRDefault="00F31E00"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F31E00">
        <w:rPr>
          <w:rFonts w:ascii="Times New Roman" w:eastAsia="PalatinoLinotype-Roman" w:hAnsi="Times New Roman" w:cs="Times New Roman"/>
          <w:color w:val="000000"/>
          <w:sz w:val="28"/>
          <w:szCs w:val="28"/>
        </w:rPr>
        <w:t>[5] H. Ding, Y. Guo, X. Li, et al. Beef Up the Edge: Spectrum-Aware</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Placement of Edge Computing Services for the Internet of Things [J].</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IEEE Transactions on Mobile Computing, 2018: 1-13.</w:t>
      </w:r>
    </w:p>
    <w:p w:rsidR="00B9642E" w:rsidRDefault="00B9642E"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F31E00" w:rsidRPr="00F31E00" w:rsidRDefault="00F31E00"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F31E00">
        <w:rPr>
          <w:rFonts w:ascii="Times New Roman" w:eastAsia="PalatinoLinotype-Roman" w:hAnsi="Times New Roman" w:cs="Times New Roman"/>
          <w:color w:val="000000"/>
          <w:sz w:val="28"/>
          <w:szCs w:val="28"/>
        </w:rPr>
        <w:t>[6] L. Yang, J. Cao, Z. Wang, et al. Network Aware Multi-User Computation</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Partitioning in Mobile Edge Clouds [C]. 2017 46th IEEE International</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Conference on Parallel Processing. 2017: 302-311.</w:t>
      </w:r>
    </w:p>
    <w:p w:rsidR="00B9642E" w:rsidRDefault="00B9642E"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B9642E" w:rsidRDefault="00B9642E"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F31E00" w:rsidRPr="00F31E00" w:rsidRDefault="00F31E00"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F31E00">
        <w:rPr>
          <w:rFonts w:ascii="Times New Roman" w:eastAsia="PalatinoLinotype-Roman" w:hAnsi="Times New Roman" w:cs="Times New Roman"/>
          <w:color w:val="000000"/>
          <w:sz w:val="28"/>
          <w:szCs w:val="28"/>
        </w:rPr>
        <w:lastRenderedPageBreak/>
        <w:t>[7] C. Sonmez, A. Ozgovde, C. Ersoy. Fuzzy Workload Orchestration</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for Edge Computing [J]. IEEE Transactions on Network and Service</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Manage</w:t>
      </w:r>
      <w:r w:rsidR="00B9642E">
        <w:rPr>
          <w:rFonts w:ascii="Times New Roman" w:eastAsia="PalatinoLinotype-Roman" w:hAnsi="Times New Roman" w:cs="Times New Roman"/>
          <w:color w:val="000000"/>
          <w:sz w:val="28"/>
          <w:szCs w:val="28"/>
        </w:rPr>
        <w:t>ment, 2019:</w:t>
      </w:r>
      <w:r w:rsidRPr="00F31E00">
        <w:rPr>
          <w:rFonts w:ascii="Times New Roman" w:eastAsia="PalatinoLinotype-Roman" w:hAnsi="Times New Roman" w:cs="Times New Roman"/>
          <w:color w:val="000000"/>
          <w:sz w:val="28"/>
          <w:szCs w:val="28"/>
        </w:rPr>
        <w:t>14.</w:t>
      </w:r>
    </w:p>
    <w:p w:rsidR="00B9642E" w:rsidRDefault="00B9642E"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Pr>
          <w:rFonts w:ascii="Times New Roman" w:eastAsia="PalatinoLinotype-Roman" w:hAnsi="Times New Roman" w:cs="Times New Roman"/>
          <w:color w:val="000000"/>
          <w:sz w:val="28"/>
          <w:szCs w:val="28"/>
        </w:rPr>
        <w:t xml:space="preserve"> </w:t>
      </w:r>
    </w:p>
    <w:p w:rsidR="00F31E00" w:rsidRPr="00F31E00" w:rsidRDefault="00F31E00"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F31E00">
        <w:rPr>
          <w:rFonts w:ascii="Times New Roman" w:eastAsia="PalatinoLinotype-Roman" w:hAnsi="Times New Roman" w:cs="Times New Roman"/>
          <w:color w:val="000000"/>
          <w:sz w:val="28"/>
          <w:szCs w:val="28"/>
        </w:rPr>
        <w:t>[8] Z. Wang, Z. Zhao, G. Min, et al. User Mobility Aware Task Assignment</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for Mobile Edge Computing [J]. Future Generation Computer Systems,</w:t>
      </w:r>
      <w:r w:rsidR="00B9642E">
        <w:rPr>
          <w:rFonts w:ascii="Times New Roman" w:eastAsia="PalatinoLinotype-Roman" w:hAnsi="Times New Roman" w:cs="Times New Roman"/>
          <w:color w:val="000000"/>
          <w:sz w:val="28"/>
          <w:szCs w:val="28"/>
        </w:rPr>
        <w:t xml:space="preserve"> n</w:t>
      </w:r>
      <w:r w:rsidRPr="00F31E00">
        <w:rPr>
          <w:rFonts w:ascii="Times New Roman" w:eastAsia="PalatinoLinotype-Roman" w:hAnsi="Times New Roman" w:cs="Times New Roman"/>
          <w:color w:val="000000"/>
          <w:sz w:val="28"/>
          <w:szCs w:val="28"/>
        </w:rPr>
        <w:t>2018: 1-8.</w:t>
      </w:r>
    </w:p>
    <w:p w:rsidR="00B9642E" w:rsidRDefault="00B9642E"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F31E00" w:rsidRPr="00F31E00" w:rsidRDefault="00F31E00"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F31E00">
        <w:rPr>
          <w:rFonts w:ascii="Times New Roman" w:eastAsia="PalatinoLinotype-Roman" w:hAnsi="Times New Roman" w:cs="Times New Roman"/>
          <w:color w:val="000000"/>
          <w:sz w:val="28"/>
          <w:szCs w:val="28"/>
        </w:rPr>
        <w:t>[9] Y. Song, S.S. Yau, R. Yu, et al. An Approach to QoS-based Task</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Distribution in Edge Computing Networks for IoT Applications [C].</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IEEE International Conference on Edge Computing. 2017: 32-39.</w:t>
      </w:r>
    </w:p>
    <w:p w:rsidR="00B9642E" w:rsidRDefault="00B9642E"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F31E00" w:rsidRPr="00F31E00" w:rsidRDefault="00F31E00"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F31E00">
        <w:rPr>
          <w:rFonts w:ascii="Times New Roman" w:eastAsia="PalatinoLinotype-Roman" w:hAnsi="Times New Roman" w:cs="Times New Roman"/>
          <w:color w:val="000000"/>
          <w:sz w:val="28"/>
          <w:szCs w:val="28"/>
        </w:rPr>
        <w:t>[10] G. Lee, W. Saad, M. Bennis. An Online Secretary Framework for</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Fog Network Formation with Minimal Latency [C]. IEEE International</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Conference on Communications. IEEE, 2017: 1-7.</w:t>
      </w:r>
    </w:p>
    <w:p w:rsidR="00B9642E" w:rsidRDefault="00B9642E"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F31E00" w:rsidRPr="00F31E00" w:rsidRDefault="00F31E00"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F31E00">
        <w:rPr>
          <w:rFonts w:ascii="Times New Roman" w:eastAsia="PalatinoLinotype-Roman" w:hAnsi="Times New Roman" w:cs="Times New Roman"/>
          <w:color w:val="000000"/>
          <w:sz w:val="28"/>
          <w:szCs w:val="28"/>
        </w:rPr>
        <w:t>[11] X. Chen, L. Jiao, W. Li, et al. Efficient Multi-user Computation</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Offloading for Mobile-edge Cloud Computing. IEEE/ACM Transactions</w:t>
      </w:r>
      <w:r w:rsidR="00B9642E">
        <w:rPr>
          <w:rFonts w:ascii="Times New Roman" w:eastAsia="PalatinoLinotype-Roman" w:hAnsi="Times New Roman" w:cs="Times New Roman"/>
          <w:color w:val="000000"/>
          <w:sz w:val="28"/>
          <w:szCs w:val="28"/>
        </w:rPr>
        <w:t xml:space="preserve"> </w:t>
      </w:r>
      <w:r w:rsidRPr="00F31E00">
        <w:rPr>
          <w:rFonts w:ascii="Times New Roman" w:eastAsia="PalatinoLinotype-Roman" w:hAnsi="Times New Roman" w:cs="Times New Roman"/>
          <w:color w:val="000000"/>
          <w:sz w:val="28"/>
          <w:szCs w:val="28"/>
        </w:rPr>
        <w:t>on Networks, 2016, 24(5): 2795-2808.</w:t>
      </w:r>
    </w:p>
    <w:p w:rsidR="00B9642E" w:rsidRDefault="00B9642E"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F31E00" w:rsidRPr="00F31E00" w:rsidRDefault="00F31E00"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F31E00">
        <w:rPr>
          <w:rFonts w:ascii="Times New Roman" w:eastAsia="PalatinoLinotype-Roman" w:hAnsi="Times New Roman" w:cs="Times New Roman"/>
          <w:color w:val="000000"/>
          <w:sz w:val="28"/>
          <w:szCs w:val="28"/>
        </w:rPr>
        <w:t>[12] S. Sarkar, S. Chatterjee, S. Misra. Assessment of the Suitability of Fog</w:t>
      </w:r>
    </w:p>
    <w:p w:rsidR="00F31E00" w:rsidRPr="00F31E00" w:rsidRDefault="00F31E00"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F31E00">
        <w:rPr>
          <w:rFonts w:ascii="Times New Roman" w:eastAsia="PalatinoLinotype-Roman" w:hAnsi="Times New Roman" w:cs="Times New Roman"/>
          <w:color w:val="000000"/>
          <w:sz w:val="28"/>
          <w:szCs w:val="28"/>
        </w:rPr>
        <w:t>Computing in the Context of Internet of Things [J]. IEEE Transactions</w:t>
      </w:r>
    </w:p>
    <w:p w:rsidR="009E283D" w:rsidRDefault="00F31E00" w:rsidP="00F31E00">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F31E00">
        <w:rPr>
          <w:rFonts w:ascii="Times New Roman" w:eastAsia="PalatinoLinotype-Roman" w:hAnsi="Times New Roman" w:cs="Times New Roman"/>
          <w:color w:val="000000"/>
          <w:sz w:val="28"/>
          <w:szCs w:val="28"/>
        </w:rPr>
        <w:t>on cloud computing. 2018, 46-59.</w:t>
      </w:r>
    </w:p>
    <w:sectPr w:rsidR="009E283D"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56FC" w:rsidRDefault="001B56FC" w:rsidP="003654DF">
      <w:pPr>
        <w:spacing w:after="0" w:line="240" w:lineRule="auto"/>
      </w:pPr>
      <w:r>
        <w:separator/>
      </w:r>
    </w:p>
  </w:endnote>
  <w:endnote w:type="continuationSeparator" w:id="1">
    <w:p w:rsidR="001B56FC" w:rsidRDefault="001B56F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dvGulliv-R">
    <w:altName w:val="MS Mincho"/>
    <w:panose1 w:val="00000000000000000000"/>
    <w:charset w:val="80"/>
    <w:family w:val="auto"/>
    <w:notTrueType/>
    <w:pitch w:val="default"/>
    <w:sig w:usb0="00000003" w:usb1="08070000" w:usb2="00000010" w:usb3="00000000" w:csb0="0002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PalatinoLinotype-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56FC" w:rsidRDefault="001B56FC" w:rsidP="003654DF">
      <w:pPr>
        <w:spacing w:after="0" w:line="240" w:lineRule="auto"/>
      </w:pPr>
      <w:r>
        <w:separator/>
      </w:r>
    </w:p>
  </w:footnote>
  <w:footnote w:type="continuationSeparator" w:id="1">
    <w:p w:rsidR="001B56FC" w:rsidRDefault="001B56F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6D3FCE" w:rsidRDefault="00FB59FE">
        <w:pPr>
          <w:pStyle w:val="Header"/>
          <w:jc w:val="right"/>
        </w:pPr>
        <w:fldSimple w:instr=" PAGE   \* MERGEFORMAT ">
          <w:r w:rsidR="00A00A15">
            <w:rPr>
              <w:noProof/>
            </w:rPr>
            <w:t>15</w:t>
          </w:r>
        </w:fldSimple>
      </w:p>
    </w:sdtContent>
  </w:sdt>
  <w:p w:rsidR="006D3FCE" w:rsidRDefault="006D3FC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40BC3"/>
    <w:multiLevelType w:val="hybridMultilevel"/>
    <w:tmpl w:val="C9FEB4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30034"/>
    <w:multiLevelType w:val="hybridMultilevel"/>
    <w:tmpl w:val="176AB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E54691"/>
    <w:multiLevelType w:val="hybridMultilevel"/>
    <w:tmpl w:val="DA5CB13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F17714"/>
    <w:multiLevelType w:val="hybridMultilevel"/>
    <w:tmpl w:val="19EE1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284C5F"/>
    <w:multiLevelType w:val="hybridMultilevel"/>
    <w:tmpl w:val="88968AA0"/>
    <w:lvl w:ilvl="0" w:tplc="698CB3E2">
      <w:numFmt w:val="bullet"/>
      <w:lvlText w:val="•"/>
      <w:lvlJc w:val="left"/>
      <w:pPr>
        <w:ind w:left="720" w:hanging="360"/>
      </w:pPr>
      <w:rPr>
        <w:rFonts w:ascii="Times New Roman" w:eastAsia="AdvGulliv-R"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510653"/>
    <w:multiLevelType w:val="hybridMultilevel"/>
    <w:tmpl w:val="64FEFA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7451E1"/>
    <w:multiLevelType w:val="hybridMultilevel"/>
    <w:tmpl w:val="CB5AD1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5">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73408F"/>
    <w:multiLevelType w:val="hybridMultilevel"/>
    <w:tmpl w:val="BC6291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1D107A"/>
    <w:multiLevelType w:val="hybridMultilevel"/>
    <w:tmpl w:val="7C22B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517A0694"/>
    <w:multiLevelType w:val="hybridMultilevel"/>
    <w:tmpl w:val="297E19F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61A5942"/>
    <w:multiLevelType w:val="hybridMultilevel"/>
    <w:tmpl w:val="EFAC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7324D8"/>
    <w:multiLevelType w:val="hybridMultilevel"/>
    <w:tmpl w:val="54082C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423641"/>
    <w:multiLevelType w:val="hybridMultilevel"/>
    <w:tmpl w:val="2D5A585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2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E8E09DF"/>
    <w:multiLevelType w:val="hybridMultilevel"/>
    <w:tmpl w:val="E30CFA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C37238F"/>
    <w:multiLevelType w:val="hybridMultilevel"/>
    <w:tmpl w:val="B12681A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7F3A17B1"/>
    <w:multiLevelType w:val="hybridMultilevel"/>
    <w:tmpl w:val="0D98E2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
  </w:num>
  <w:num w:numId="3">
    <w:abstractNumId w:val="12"/>
  </w:num>
  <w:num w:numId="4">
    <w:abstractNumId w:val="27"/>
  </w:num>
  <w:num w:numId="5">
    <w:abstractNumId w:val="14"/>
  </w:num>
  <w:num w:numId="6">
    <w:abstractNumId w:val="8"/>
  </w:num>
  <w:num w:numId="7">
    <w:abstractNumId w:val="20"/>
  </w:num>
  <w:num w:numId="8">
    <w:abstractNumId w:val="28"/>
  </w:num>
  <w:num w:numId="9">
    <w:abstractNumId w:val="17"/>
  </w:num>
  <w:num w:numId="10">
    <w:abstractNumId w:val="13"/>
  </w:num>
  <w:num w:numId="11">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5"/>
  </w:num>
  <w:num w:numId="14">
    <w:abstractNumId w:val="10"/>
  </w:num>
  <w:num w:numId="15">
    <w:abstractNumId w:val="24"/>
  </w:num>
  <w:num w:numId="16">
    <w:abstractNumId w:val="16"/>
  </w:num>
  <w:num w:numId="17">
    <w:abstractNumId w:val="7"/>
  </w:num>
  <w:num w:numId="18">
    <w:abstractNumId w:val="19"/>
  </w:num>
  <w:num w:numId="19">
    <w:abstractNumId w:val="31"/>
  </w:num>
  <w:num w:numId="20">
    <w:abstractNumId w:val="5"/>
  </w:num>
  <w:num w:numId="21">
    <w:abstractNumId w:val="6"/>
  </w:num>
  <w:num w:numId="22">
    <w:abstractNumId w:val="3"/>
  </w:num>
  <w:num w:numId="23">
    <w:abstractNumId w:val="29"/>
  </w:num>
  <w:num w:numId="24">
    <w:abstractNumId w:val="22"/>
  </w:num>
  <w:num w:numId="25">
    <w:abstractNumId w:val="21"/>
  </w:num>
  <w:num w:numId="26">
    <w:abstractNumId w:val="1"/>
  </w:num>
  <w:num w:numId="27">
    <w:abstractNumId w:val="4"/>
  </w:num>
  <w:num w:numId="28">
    <w:abstractNumId w:val="30"/>
  </w:num>
  <w:num w:numId="29">
    <w:abstractNumId w:val="9"/>
  </w:num>
  <w:num w:numId="30">
    <w:abstractNumId w:val="18"/>
  </w:num>
  <w:num w:numId="31">
    <w:abstractNumId w:val="25"/>
  </w:num>
  <w:num w:numId="32">
    <w:abstractNumId w:val="11"/>
  </w:num>
  <w:num w:numId="33">
    <w:abstractNumId w:val="2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0"/>
    <w:footnote w:id="1"/>
  </w:footnotePr>
  <w:endnotePr>
    <w:endnote w:id="0"/>
    <w:endnote w:id="1"/>
  </w:endnotePr>
  <w:compat/>
  <w:rsids>
    <w:rsidRoot w:val="00524F8D"/>
    <w:rsid w:val="0000536F"/>
    <w:rsid w:val="00006227"/>
    <w:rsid w:val="0002224E"/>
    <w:rsid w:val="00023A61"/>
    <w:rsid w:val="00023A79"/>
    <w:rsid w:val="00024F06"/>
    <w:rsid w:val="0002560F"/>
    <w:rsid w:val="000344D6"/>
    <w:rsid w:val="00034A09"/>
    <w:rsid w:val="00037145"/>
    <w:rsid w:val="00041CCB"/>
    <w:rsid w:val="00041D9B"/>
    <w:rsid w:val="00043F2A"/>
    <w:rsid w:val="00045C18"/>
    <w:rsid w:val="00051F24"/>
    <w:rsid w:val="000534D7"/>
    <w:rsid w:val="0005483A"/>
    <w:rsid w:val="000740DF"/>
    <w:rsid w:val="000744CA"/>
    <w:rsid w:val="00080D97"/>
    <w:rsid w:val="00083D3E"/>
    <w:rsid w:val="00084477"/>
    <w:rsid w:val="00084D66"/>
    <w:rsid w:val="0008528D"/>
    <w:rsid w:val="00096A50"/>
    <w:rsid w:val="000A1A64"/>
    <w:rsid w:val="000A1C1E"/>
    <w:rsid w:val="000A2C34"/>
    <w:rsid w:val="000B5E63"/>
    <w:rsid w:val="000B7958"/>
    <w:rsid w:val="000C2B7E"/>
    <w:rsid w:val="000C3521"/>
    <w:rsid w:val="000C6CD2"/>
    <w:rsid w:val="000C7F2E"/>
    <w:rsid w:val="000D5076"/>
    <w:rsid w:val="000D592F"/>
    <w:rsid w:val="000D7846"/>
    <w:rsid w:val="000D794F"/>
    <w:rsid w:val="000E0034"/>
    <w:rsid w:val="000E32DA"/>
    <w:rsid w:val="000E4393"/>
    <w:rsid w:val="000E4BF7"/>
    <w:rsid w:val="000E5C83"/>
    <w:rsid w:val="000E6F65"/>
    <w:rsid w:val="000F07BF"/>
    <w:rsid w:val="000F26E1"/>
    <w:rsid w:val="000F3CD1"/>
    <w:rsid w:val="000F3D70"/>
    <w:rsid w:val="000F42D0"/>
    <w:rsid w:val="00103A16"/>
    <w:rsid w:val="00105799"/>
    <w:rsid w:val="001058DC"/>
    <w:rsid w:val="00106D27"/>
    <w:rsid w:val="00110FD4"/>
    <w:rsid w:val="00114E34"/>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3AA8"/>
    <w:rsid w:val="0015418C"/>
    <w:rsid w:val="00163C2C"/>
    <w:rsid w:val="00165D1E"/>
    <w:rsid w:val="0017100B"/>
    <w:rsid w:val="00181BF7"/>
    <w:rsid w:val="0018569B"/>
    <w:rsid w:val="001901D9"/>
    <w:rsid w:val="00190268"/>
    <w:rsid w:val="00190836"/>
    <w:rsid w:val="00190A4B"/>
    <w:rsid w:val="001929E8"/>
    <w:rsid w:val="00196DDE"/>
    <w:rsid w:val="001A088C"/>
    <w:rsid w:val="001A1AD8"/>
    <w:rsid w:val="001A2B48"/>
    <w:rsid w:val="001A5C79"/>
    <w:rsid w:val="001A6C67"/>
    <w:rsid w:val="001A7640"/>
    <w:rsid w:val="001B2DD1"/>
    <w:rsid w:val="001B3DDE"/>
    <w:rsid w:val="001B56FC"/>
    <w:rsid w:val="001B5BA5"/>
    <w:rsid w:val="001D0D23"/>
    <w:rsid w:val="001D1A5C"/>
    <w:rsid w:val="001D3EAC"/>
    <w:rsid w:val="001D438E"/>
    <w:rsid w:val="001D47DE"/>
    <w:rsid w:val="001D5F8D"/>
    <w:rsid w:val="001E1FDE"/>
    <w:rsid w:val="001E3440"/>
    <w:rsid w:val="001F091B"/>
    <w:rsid w:val="001F21D5"/>
    <w:rsid w:val="001F2870"/>
    <w:rsid w:val="00200043"/>
    <w:rsid w:val="002066C3"/>
    <w:rsid w:val="00214540"/>
    <w:rsid w:val="002164B7"/>
    <w:rsid w:val="00221939"/>
    <w:rsid w:val="002301C6"/>
    <w:rsid w:val="00231962"/>
    <w:rsid w:val="0023299C"/>
    <w:rsid w:val="00232D32"/>
    <w:rsid w:val="00232DCA"/>
    <w:rsid w:val="00240A45"/>
    <w:rsid w:val="00257963"/>
    <w:rsid w:val="00262E61"/>
    <w:rsid w:val="00265584"/>
    <w:rsid w:val="002673FF"/>
    <w:rsid w:val="00270405"/>
    <w:rsid w:val="00276849"/>
    <w:rsid w:val="00277863"/>
    <w:rsid w:val="00281D6F"/>
    <w:rsid w:val="00284C9F"/>
    <w:rsid w:val="00293093"/>
    <w:rsid w:val="002A0D0B"/>
    <w:rsid w:val="002C0B67"/>
    <w:rsid w:val="002D12D4"/>
    <w:rsid w:val="002D6D60"/>
    <w:rsid w:val="002D7C05"/>
    <w:rsid w:val="002E16DB"/>
    <w:rsid w:val="002E6657"/>
    <w:rsid w:val="002F0C02"/>
    <w:rsid w:val="002F22C2"/>
    <w:rsid w:val="002F2B9A"/>
    <w:rsid w:val="002F33E0"/>
    <w:rsid w:val="002F4F3E"/>
    <w:rsid w:val="002F77DB"/>
    <w:rsid w:val="002F7AEF"/>
    <w:rsid w:val="0030103F"/>
    <w:rsid w:val="00303051"/>
    <w:rsid w:val="00305BF0"/>
    <w:rsid w:val="003120E5"/>
    <w:rsid w:val="003162BB"/>
    <w:rsid w:val="0031638E"/>
    <w:rsid w:val="003166A6"/>
    <w:rsid w:val="00317FF4"/>
    <w:rsid w:val="00322313"/>
    <w:rsid w:val="00324CEE"/>
    <w:rsid w:val="00325423"/>
    <w:rsid w:val="003307DA"/>
    <w:rsid w:val="00333D17"/>
    <w:rsid w:val="00334981"/>
    <w:rsid w:val="00336FAA"/>
    <w:rsid w:val="00340FC4"/>
    <w:rsid w:val="003426D2"/>
    <w:rsid w:val="003431E8"/>
    <w:rsid w:val="00345E99"/>
    <w:rsid w:val="00347838"/>
    <w:rsid w:val="00347BFE"/>
    <w:rsid w:val="00351874"/>
    <w:rsid w:val="00351878"/>
    <w:rsid w:val="00351C99"/>
    <w:rsid w:val="003654DF"/>
    <w:rsid w:val="00370D47"/>
    <w:rsid w:val="00381363"/>
    <w:rsid w:val="00381424"/>
    <w:rsid w:val="003829B9"/>
    <w:rsid w:val="00382D6F"/>
    <w:rsid w:val="00383338"/>
    <w:rsid w:val="0038466F"/>
    <w:rsid w:val="00390425"/>
    <w:rsid w:val="0039286F"/>
    <w:rsid w:val="003A064A"/>
    <w:rsid w:val="003A5AA5"/>
    <w:rsid w:val="003B301C"/>
    <w:rsid w:val="003C2194"/>
    <w:rsid w:val="003C2A11"/>
    <w:rsid w:val="003D13CB"/>
    <w:rsid w:val="003D194B"/>
    <w:rsid w:val="003D4CBF"/>
    <w:rsid w:val="003D68F6"/>
    <w:rsid w:val="003D6E17"/>
    <w:rsid w:val="003D7359"/>
    <w:rsid w:val="003D73EC"/>
    <w:rsid w:val="003E2BEE"/>
    <w:rsid w:val="003E2D97"/>
    <w:rsid w:val="003E5486"/>
    <w:rsid w:val="003F7D69"/>
    <w:rsid w:val="00400857"/>
    <w:rsid w:val="00401915"/>
    <w:rsid w:val="00405E73"/>
    <w:rsid w:val="004127AD"/>
    <w:rsid w:val="004130BD"/>
    <w:rsid w:val="00421F90"/>
    <w:rsid w:val="00424624"/>
    <w:rsid w:val="004251CC"/>
    <w:rsid w:val="004256BA"/>
    <w:rsid w:val="00426803"/>
    <w:rsid w:val="004276E9"/>
    <w:rsid w:val="00431B2F"/>
    <w:rsid w:val="004323BF"/>
    <w:rsid w:val="00432E65"/>
    <w:rsid w:val="00436646"/>
    <w:rsid w:val="00436FF2"/>
    <w:rsid w:val="004370E5"/>
    <w:rsid w:val="00437E21"/>
    <w:rsid w:val="004556D2"/>
    <w:rsid w:val="00463697"/>
    <w:rsid w:val="00466CFF"/>
    <w:rsid w:val="004679D5"/>
    <w:rsid w:val="004702B4"/>
    <w:rsid w:val="0047453C"/>
    <w:rsid w:val="004777DD"/>
    <w:rsid w:val="00477FB0"/>
    <w:rsid w:val="00480A11"/>
    <w:rsid w:val="00480F7B"/>
    <w:rsid w:val="00483690"/>
    <w:rsid w:val="004868BA"/>
    <w:rsid w:val="00491C70"/>
    <w:rsid w:val="00491CC8"/>
    <w:rsid w:val="00493DBD"/>
    <w:rsid w:val="00495B8C"/>
    <w:rsid w:val="00495CAA"/>
    <w:rsid w:val="00495E50"/>
    <w:rsid w:val="00496201"/>
    <w:rsid w:val="00497D35"/>
    <w:rsid w:val="004A381C"/>
    <w:rsid w:val="004A4E3A"/>
    <w:rsid w:val="004B1E97"/>
    <w:rsid w:val="004B4B14"/>
    <w:rsid w:val="004B6A92"/>
    <w:rsid w:val="004B738E"/>
    <w:rsid w:val="004C197F"/>
    <w:rsid w:val="004C524A"/>
    <w:rsid w:val="004C5FE3"/>
    <w:rsid w:val="004C6902"/>
    <w:rsid w:val="004C7091"/>
    <w:rsid w:val="004C795F"/>
    <w:rsid w:val="004C7B23"/>
    <w:rsid w:val="004D3E44"/>
    <w:rsid w:val="004D79A4"/>
    <w:rsid w:val="004E2A42"/>
    <w:rsid w:val="004E3291"/>
    <w:rsid w:val="004E392E"/>
    <w:rsid w:val="004E3D5E"/>
    <w:rsid w:val="004F4AD1"/>
    <w:rsid w:val="004F699B"/>
    <w:rsid w:val="004F6D32"/>
    <w:rsid w:val="004F79B7"/>
    <w:rsid w:val="005039D5"/>
    <w:rsid w:val="00506F6C"/>
    <w:rsid w:val="00515CF3"/>
    <w:rsid w:val="0052448C"/>
    <w:rsid w:val="00524F8D"/>
    <w:rsid w:val="00527F21"/>
    <w:rsid w:val="00537F99"/>
    <w:rsid w:val="005403CC"/>
    <w:rsid w:val="00550CDD"/>
    <w:rsid w:val="00550E3C"/>
    <w:rsid w:val="00551D56"/>
    <w:rsid w:val="00562428"/>
    <w:rsid w:val="00564F7A"/>
    <w:rsid w:val="0056546B"/>
    <w:rsid w:val="00567AC2"/>
    <w:rsid w:val="005701CC"/>
    <w:rsid w:val="00571521"/>
    <w:rsid w:val="00571A61"/>
    <w:rsid w:val="00571E20"/>
    <w:rsid w:val="00572121"/>
    <w:rsid w:val="005733F5"/>
    <w:rsid w:val="00583553"/>
    <w:rsid w:val="00583F46"/>
    <w:rsid w:val="0059175D"/>
    <w:rsid w:val="00594744"/>
    <w:rsid w:val="00595765"/>
    <w:rsid w:val="005972D3"/>
    <w:rsid w:val="00597F38"/>
    <w:rsid w:val="005A073A"/>
    <w:rsid w:val="005A1C1D"/>
    <w:rsid w:val="005A3BFF"/>
    <w:rsid w:val="005B1616"/>
    <w:rsid w:val="005B2454"/>
    <w:rsid w:val="005B6B27"/>
    <w:rsid w:val="005C21C6"/>
    <w:rsid w:val="005C4A4B"/>
    <w:rsid w:val="005C634E"/>
    <w:rsid w:val="005C648D"/>
    <w:rsid w:val="005C6C7A"/>
    <w:rsid w:val="005C72DA"/>
    <w:rsid w:val="005C796E"/>
    <w:rsid w:val="005D2E95"/>
    <w:rsid w:val="005E0D72"/>
    <w:rsid w:val="005F13FB"/>
    <w:rsid w:val="005F3411"/>
    <w:rsid w:val="005F3ADB"/>
    <w:rsid w:val="005F3E5D"/>
    <w:rsid w:val="005F43CC"/>
    <w:rsid w:val="005F6339"/>
    <w:rsid w:val="00605D39"/>
    <w:rsid w:val="00606ACB"/>
    <w:rsid w:val="00614282"/>
    <w:rsid w:val="00620D57"/>
    <w:rsid w:val="00623509"/>
    <w:rsid w:val="006238F1"/>
    <w:rsid w:val="006302BC"/>
    <w:rsid w:val="00632C86"/>
    <w:rsid w:val="00632FBD"/>
    <w:rsid w:val="006360DE"/>
    <w:rsid w:val="006407E9"/>
    <w:rsid w:val="0064094F"/>
    <w:rsid w:val="00641C3B"/>
    <w:rsid w:val="006429E9"/>
    <w:rsid w:val="00643449"/>
    <w:rsid w:val="006521BF"/>
    <w:rsid w:val="0065248C"/>
    <w:rsid w:val="00655B28"/>
    <w:rsid w:val="00663C9E"/>
    <w:rsid w:val="00664CF2"/>
    <w:rsid w:val="006677C1"/>
    <w:rsid w:val="00672222"/>
    <w:rsid w:val="006737AE"/>
    <w:rsid w:val="00685DD8"/>
    <w:rsid w:val="0068676B"/>
    <w:rsid w:val="00694D50"/>
    <w:rsid w:val="006A2F31"/>
    <w:rsid w:val="006A36C8"/>
    <w:rsid w:val="006A4514"/>
    <w:rsid w:val="006A5AB2"/>
    <w:rsid w:val="006A5B0B"/>
    <w:rsid w:val="006B2BB7"/>
    <w:rsid w:val="006B3792"/>
    <w:rsid w:val="006B573D"/>
    <w:rsid w:val="006B79A4"/>
    <w:rsid w:val="006C0BCB"/>
    <w:rsid w:val="006C2CC7"/>
    <w:rsid w:val="006D01BB"/>
    <w:rsid w:val="006D189B"/>
    <w:rsid w:val="006D3FCE"/>
    <w:rsid w:val="006D5151"/>
    <w:rsid w:val="006D6868"/>
    <w:rsid w:val="006D77D7"/>
    <w:rsid w:val="006E137A"/>
    <w:rsid w:val="006E3783"/>
    <w:rsid w:val="006F08D6"/>
    <w:rsid w:val="006F3060"/>
    <w:rsid w:val="006F7460"/>
    <w:rsid w:val="0070207E"/>
    <w:rsid w:val="007047A6"/>
    <w:rsid w:val="0070755B"/>
    <w:rsid w:val="00712D0F"/>
    <w:rsid w:val="007214FF"/>
    <w:rsid w:val="007231BF"/>
    <w:rsid w:val="00723608"/>
    <w:rsid w:val="0072610D"/>
    <w:rsid w:val="00726859"/>
    <w:rsid w:val="00732032"/>
    <w:rsid w:val="00732317"/>
    <w:rsid w:val="0073491A"/>
    <w:rsid w:val="00736C4F"/>
    <w:rsid w:val="00744F96"/>
    <w:rsid w:val="00750F66"/>
    <w:rsid w:val="00754AB9"/>
    <w:rsid w:val="00764C53"/>
    <w:rsid w:val="00766411"/>
    <w:rsid w:val="00772DE7"/>
    <w:rsid w:val="00773E4F"/>
    <w:rsid w:val="00782586"/>
    <w:rsid w:val="007A2477"/>
    <w:rsid w:val="007A60DE"/>
    <w:rsid w:val="007B0168"/>
    <w:rsid w:val="007B0253"/>
    <w:rsid w:val="007C6790"/>
    <w:rsid w:val="007D1216"/>
    <w:rsid w:val="007D3018"/>
    <w:rsid w:val="007D5606"/>
    <w:rsid w:val="007E015F"/>
    <w:rsid w:val="007E22F1"/>
    <w:rsid w:val="007E4068"/>
    <w:rsid w:val="007E62B9"/>
    <w:rsid w:val="007E7522"/>
    <w:rsid w:val="00800144"/>
    <w:rsid w:val="00801748"/>
    <w:rsid w:val="00803930"/>
    <w:rsid w:val="00803C66"/>
    <w:rsid w:val="00820FE7"/>
    <w:rsid w:val="008219FE"/>
    <w:rsid w:val="00823B22"/>
    <w:rsid w:val="008248DB"/>
    <w:rsid w:val="008265A7"/>
    <w:rsid w:val="00832466"/>
    <w:rsid w:val="00833BD3"/>
    <w:rsid w:val="00834D02"/>
    <w:rsid w:val="00837BAC"/>
    <w:rsid w:val="00840C1C"/>
    <w:rsid w:val="00841B67"/>
    <w:rsid w:val="008443D6"/>
    <w:rsid w:val="0084562B"/>
    <w:rsid w:val="008533E0"/>
    <w:rsid w:val="00862239"/>
    <w:rsid w:val="00867714"/>
    <w:rsid w:val="008701B0"/>
    <w:rsid w:val="008706EB"/>
    <w:rsid w:val="00873B8D"/>
    <w:rsid w:val="00873FB5"/>
    <w:rsid w:val="00876072"/>
    <w:rsid w:val="0087708F"/>
    <w:rsid w:val="008772A4"/>
    <w:rsid w:val="00880F7E"/>
    <w:rsid w:val="00881B65"/>
    <w:rsid w:val="008826F2"/>
    <w:rsid w:val="008847F4"/>
    <w:rsid w:val="0089027A"/>
    <w:rsid w:val="00894592"/>
    <w:rsid w:val="008955BE"/>
    <w:rsid w:val="008A32FB"/>
    <w:rsid w:val="008A6BDE"/>
    <w:rsid w:val="008B07D2"/>
    <w:rsid w:val="008B1A3B"/>
    <w:rsid w:val="008B3286"/>
    <w:rsid w:val="008B716F"/>
    <w:rsid w:val="008B7247"/>
    <w:rsid w:val="008C3648"/>
    <w:rsid w:val="008C74B7"/>
    <w:rsid w:val="008D7871"/>
    <w:rsid w:val="008E123F"/>
    <w:rsid w:val="008E340F"/>
    <w:rsid w:val="008E3CC2"/>
    <w:rsid w:val="008E579B"/>
    <w:rsid w:val="008E7F79"/>
    <w:rsid w:val="008F06EE"/>
    <w:rsid w:val="008F4A0C"/>
    <w:rsid w:val="008F7224"/>
    <w:rsid w:val="00901350"/>
    <w:rsid w:val="0090304C"/>
    <w:rsid w:val="00904624"/>
    <w:rsid w:val="00906780"/>
    <w:rsid w:val="00907BDB"/>
    <w:rsid w:val="009126CD"/>
    <w:rsid w:val="009232EE"/>
    <w:rsid w:val="0093084F"/>
    <w:rsid w:val="009348AF"/>
    <w:rsid w:val="00944679"/>
    <w:rsid w:val="00951022"/>
    <w:rsid w:val="0095119C"/>
    <w:rsid w:val="009578EF"/>
    <w:rsid w:val="009616E9"/>
    <w:rsid w:val="00961C87"/>
    <w:rsid w:val="00964AC0"/>
    <w:rsid w:val="00971E56"/>
    <w:rsid w:val="009753FC"/>
    <w:rsid w:val="00977166"/>
    <w:rsid w:val="009771F6"/>
    <w:rsid w:val="009803E6"/>
    <w:rsid w:val="00980F0B"/>
    <w:rsid w:val="0098118E"/>
    <w:rsid w:val="00981955"/>
    <w:rsid w:val="0099496A"/>
    <w:rsid w:val="009979D6"/>
    <w:rsid w:val="009B0489"/>
    <w:rsid w:val="009B05C8"/>
    <w:rsid w:val="009B1F0E"/>
    <w:rsid w:val="009B5627"/>
    <w:rsid w:val="009B6AFC"/>
    <w:rsid w:val="009C049F"/>
    <w:rsid w:val="009C3001"/>
    <w:rsid w:val="009D3A13"/>
    <w:rsid w:val="009E283D"/>
    <w:rsid w:val="009E330F"/>
    <w:rsid w:val="009E5F9D"/>
    <w:rsid w:val="009E607B"/>
    <w:rsid w:val="009E7F77"/>
    <w:rsid w:val="009F4E9F"/>
    <w:rsid w:val="009F6623"/>
    <w:rsid w:val="009F7A10"/>
    <w:rsid w:val="00A00A15"/>
    <w:rsid w:val="00A0102E"/>
    <w:rsid w:val="00A03660"/>
    <w:rsid w:val="00A03731"/>
    <w:rsid w:val="00A04C44"/>
    <w:rsid w:val="00A10A08"/>
    <w:rsid w:val="00A17DF4"/>
    <w:rsid w:val="00A201D8"/>
    <w:rsid w:val="00A356BD"/>
    <w:rsid w:val="00A36B83"/>
    <w:rsid w:val="00A36D78"/>
    <w:rsid w:val="00A41B8B"/>
    <w:rsid w:val="00A43CDE"/>
    <w:rsid w:val="00A46582"/>
    <w:rsid w:val="00A50A90"/>
    <w:rsid w:val="00A51F0D"/>
    <w:rsid w:val="00A57C9B"/>
    <w:rsid w:val="00A644BC"/>
    <w:rsid w:val="00A73BA2"/>
    <w:rsid w:val="00A7687F"/>
    <w:rsid w:val="00A831E2"/>
    <w:rsid w:val="00A8356D"/>
    <w:rsid w:val="00A86BD0"/>
    <w:rsid w:val="00A9111B"/>
    <w:rsid w:val="00A93DDE"/>
    <w:rsid w:val="00A94588"/>
    <w:rsid w:val="00A960F3"/>
    <w:rsid w:val="00AA26F2"/>
    <w:rsid w:val="00AA7456"/>
    <w:rsid w:val="00AB18D4"/>
    <w:rsid w:val="00AB38C5"/>
    <w:rsid w:val="00AC6D61"/>
    <w:rsid w:val="00AD0236"/>
    <w:rsid w:val="00AD4C19"/>
    <w:rsid w:val="00AD7280"/>
    <w:rsid w:val="00AD74CE"/>
    <w:rsid w:val="00AD782C"/>
    <w:rsid w:val="00AE3771"/>
    <w:rsid w:val="00AE558A"/>
    <w:rsid w:val="00AF1149"/>
    <w:rsid w:val="00AF47B0"/>
    <w:rsid w:val="00AF47E3"/>
    <w:rsid w:val="00AF737F"/>
    <w:rsid w:val="00B124B4"/>
    <w:rsid w:val="00B1359F"/>
    <w:rsid w:val="00B13B59"/>
    <w:rsid w:val="00B14CC6"/>
    <w:rsid w:val="00B16A60"/>
    <w:rsid w:val="00B227FE"/>
    <w:rsid w:val="00B252D9"/>
    <w:rsid w:val="00B2652D"/>
    <w:rsid w:val="00B351AE"/>
    <w:rsid w:val="00B4227B"/>
    <w:rsid w:val="00B451E7"/>
    <w:rsid w:val="00B47CCE"/>
    <w:rsid w:val="00B50AE0"/>
    <w:rsid w:val="00B56ADF"/>
    <w:rsid w:val="00B7052C"/>
    <w:rsid w:val="00B70754"/>
    <w:rsid w:val="00B7304E"/>
    <w:rsid w:val="00B74172"/>
    <w:rsid w:val="00B767AD"/>
    <w:rsid w:val="00B83833"/>
    <w:rsid w:val="00B84FDB"/>
    <w:rsid w:val="00B9430D"/>
    <w:rsid w:val="00B9642E"/>
    <w:rsid w:val="00B96B72"/>
    <w:rsid w:val="00B97C2E"/>
    <w:rsid w:val="00BA3040"/>
    <w:rsid w:val="00BA7D97"/>
    <w:rsid w:val="00BB2A64"/>
    <w:rsid w:val="00BB34D9"/>
    <w:rsid w:val="00BB4A9A"/>
    <w:rsid w:val="00BC0809"/>
    <w:rsid w:val="00BC225A"/>
    <w:rsid w:val="00BC362B"/>
    <w:rsid w:val="00BC6440"/>
    <w:rsid w:val="00BD5FF1"/>
    <w:rsid w:val="00BD7926"/>
    <w:rsid w:val="00BE77AA"/>
    <w:rsid w:val="00BF3B62"/>
    <w:rsid w:val="00BF4AE9"/>
    <w:rsid w:val="00BF6CF2"/>
    <w:rsid w:val="00BF7F33"/>
    <w:rsid w:val="00C007CA"/>
    <w:rsid w:val="00C00E88"/>
    <w:rsid w:val="00C044E8"/>
    <w:rsid w:val="00C0764E"/>
    <w:rsid w:val="00C10FB8"/>
    <w:rsid w:val="00C1139B"/>
    <w:rsid w:val="00C1530C"/>
    <w:rsid w:val="00C22067"/>
    <w:rsid w:val="00C2717F"/>
    <w:rsid w:val="00C27D79"/>
    <w:rsid w:val="00C306E8"/>
    <w:rsid w:val="00C3437A"/>
    <w:rsid w:val="00C344C0"/>
    <w:rsid w:val="00C426F2"/>
    <w:rsid w:val="00C467E7"/>
    <w:rsid w:val="00C514DE"/>
    <w:rsid w:val="00C5297B"/>
    <w:rsid w:val="00C55116"/>
    <w:rsid w:val="00C57119"/>
    <w:rsid w:val="00C5764F"/>
    <w:rsid w:val="00C57FBC"/>
    <w:rsid w:val="00C61A9E"/>
    <w:rsid w:val="00C61C57"/>
    <w:rsid w:val="00C62261"/>
    <w:rsid w:val="00C639C1"/>
    <w:rsid w:val="00C63C69"/>
    <w:rsid w:val="00C649F9"/>
    <w:rsid w:val="00C6540E"/>
    <w:rsid w:val="00C65CC0"/>
    <w:rsid w:val="00C66032"/>
    <w:rsid w:val="00C81464"/>
    <w:rsid w:val="00C83551"/>
    <w:rsid w:val="00C85034"/>
    <w:rsid w:val="00C85F5E"/>
    <w:rsid w:val="00C8680C"/>
    <w:rsid w:val="00C87646"/>
    <w:rsid w:val="00C87DDF"/>
    <w:rsid w:val="00C90DDB"/>
    <w:rsid w:val="00CA0210"/>
    <w:rsid w:val="00CA2A1B"/>
    <w:rsid w:val="00CA428E"/>
    <w:rsid w:val="00CA503F"/>
    <w:rsid w:val="00CB14F1"/>
    <w:rsid w:val="00CB46DA"/>
    <w:rsid w:val="00CB7133"/>
    <w:rsid w:val="00CC014C"/>
    <w:rsid w:val="00CC3F0E"/>
    <w:rsid w:val="00CD4A2C"/>
    <w:rsid w:val="00CD7993"/>
    <w:rsid w:val="00CE1650"/>
    <w:rsid w:val="00CE6A0D"/>
    <w:rsid w:val="00CE73EE"/>
    <w:rsid w:val="00CF01AF"/>
    <w:rsid w:val="00CF5BEA"/>
    <w:rsid w:val="00D016D2"/>
    <w:rsid w:val="00D02D2A"/>
    <w:rsid w:val="00D0466E"/>
    <w:rsid w:val="00D10CB8"/>
    <w:rsid w:val="00D12B52"/>
    <w:rsid w:val="00D16525"/>
    <w:rsid w:val="00D16E3F"/>
    <w:rsid w:val="00D22FB8"/>
    <w:rsid w:val="00D23EB8"/>
    <w:rsid w:val="00D247C0"/>
    <w:rsid w:val="00D25EE7"/>
    <w:rsid w:val="00D32004"/>
    <w:rsid w:val="00D32521"/>
    <w:rsid w:val="00D36A14"/>
    <w:rsid w:val="00D403F9"/>
    <w:rsid w:val="00D42A34"/>
    <w:rsid w:val="00D42AD1"/>
    <w:rsid w:val="00D42F90"/>
    <w:rsid w:val="00D43B17"/>
    <w:rsid w:val="00D440EC"/>
    <w:rsid w:val="00D459FE"/>
    <w:rsid w:val="00D47CC6"/>
    <w:rsid w:val="00D52430"/>
    <w:rsid w:val="00D559BB"/>
    <w:rsid w:val="00D60DC2"/>
    <w:rsid w:val="00D642A8"/>
    <w:rsid w:val="00D65A2B"/>
    <w:rsid w:val="00D6673A"/>
    <w:rsid w:val="00D72087"/>
    <w:rsid w:val="00D72795"/>
    <w:rsid w:val="00D76E3C"/>
    <w:rsid w:val="00D806EA"/>
    <w:rsid w:val="00D82474"/>
    <w:rsid w:val="00D83FDA"/>
    <w:rsid w:val="00D84F82"/>
    <w:rsid w:val="00D915EB"/>
    <w:rsid w:val="00D933AF"/>
    <w:rsid w:val="00D97231"/>
    <w:rsid w:val="00D97775"/>
    <w:rsid w:val="00DA34CD"/>
    <w:rsid w:val="00DA3F3A"/>
    <w:rsid w:val="00DA4695"/>
    <w:rsid w:val="00DA741D"/>
    <w:rsid w:val="00DA77D1"/>
    <w:rsid w:val="00DA7A6F"/>
    <w:rsid w:val="00DB343C"/>
    <w:rsid w:val="00DB55D4"/>
    <w:rsid w:val="00DB7432"/>
    <w:rsid w:val="00DB759D"/>
    <w:rsid w:val="00DD1583"/>
    <w:rsid w:val="00DD534E"/>
    <w:rsid w:val="00DD57EE"/>
    <w:rsid w:val="00DE0290"/>
    <w:rsid w:val="00DE16F3"/>
    <w:rsid w:val="00DE34A8"/>
    <w:rsid w:val="00DE6A68"/>
    <w:rsid w:val="00E00800"/>
    <w:rsid w:val="00E02BEC"/>
    <w:rsid w:val="00E03CB4"/>
    <w:rsid w:val="00E07EFB"/>
    <w:rsid w:val="00E1026B"/>
    <w:rsid w:val="00E11147"/>
    <w:rsid w:val="00E11D73"/>
    <w:rsid w:val="00E13184"/>
    <w:rsid w:val="00E232CD"/>
    <w:rsid w:val="00E232EC"/>
    <w:rsid w:val="00E25279"/>
    <w:rsid w:val="00E27110"/>
    <w:rsid w:val="00E27DBC"/>
    <w:rsid w:val="00E31214"/>
    <w:rsid w:val="00E342E3"/>
    <w:rsid w:val="00E347AE"/>
    <w:rsid w:val="00E425E8"/>
    <w:rsid w:val="00E52EAD"/>
    <w:rsid w:val="00E56EE3"/>
    <w:rsid w:val="00E6072D"/>
    <w:rsid w:val="00E60DDC"/>
    <w:rsid w:val="00E61222"/>
    <w:rsid w:val="00E63C0C"/>
    <w:rsid w:val="00E6576D"/>
    <w:rsid w:val="00E66A0F"/>
    <w:rsid w:val="00E677DE"/>
    <w:rsid w:val="00E704E0"/>
    <w:rsid w:val="00E77290"/>
    <w:rsid w:val="00E83035"/>
    <w:rsid w:val="00E83BE5"/>
    <w:rsid w:val="00E84130"/>
    <w:rsid w:val="00E87877"/>
    <w:rsid w:val="00E915CF"/>
    <w:rsid w:val="00E92A37"/>
    <w:rsid w:val="00E93FB1"/>
    <w:rsid w:val="00E970E0"/>
    <w:rsid w:val="00E97D8C"/>
    <w:rsid w:val="00EA30E4"/>
    <w:rsid w:val="00EA4B74"/>
    <w:rsid w:val="00EA4FA5"/>
    <w:rsid w:val="00EA7E53"/>
    <w:rsid w:val="00EB18C4"/>
    <w:rsid w:val="00EB1D61"/>
    <w:rsid w:val="00EB5205"/>
    <w:rsid w:val="00EC10EE"/>
    <w:rsid w:val="00ED0459"/>
    <w:rsid w:val="00ED04EF"/>
    <w:rsid w:val="00ED1749"/>
    <w:rsid w:val="00ED54BD"/>
    <w:rsid w:val="00EE3D5F"/>
    <w:rsid w:val="00EE4081"/>
    <w:rsid w:val="00EE5135"/>
    <w:rsid w:val="00EE671D"/>
    <w:rsid w:val="00EE7B97"/>
    <w:rsid w:val="00EF1C07"/>
    <w:rsid w:val="00EF29EA"/>
    <w:rsid w:val="00EF2D7E"/>
    <w:rsid w:val="00EF67B2"/>
    <w:rsid w:val="00F000A5"/>
    <w:rsid w:val="00F00E98"/>
    <w:rsid w:val="00F017D6"/>
    <w:rsid w:val="00F02865"/>
    <w:rsid w:val="00F11C7C"/>
    <w:rsid w:val="00F132A1"/>
    <w:rsid w:val="00F16602"/>
    <w:rsid w:val="00F16B00"/>
    <w:rsid w:val="00F268AA"/>
    <w:rsid w:val="00F27072"/>
    <w:rsid w:val="00F31E00"/>
    <w:rsid w:val="00F340A8"/>
    <w:rsid w:val="00F436A4"/>
    <w:rsid w:val="00F4617C"/>
    <w:rsid w:val="00F47E44"/>
    <w:rsid w:val="00F50280"/>
    <w:rsid w:val="00F529D7"/>
    <w:rsid w:val="00F57A65"/>
    <w:rsid w:val="00F61C56"/>
    <w:rsid w:val="00F63D70"/>
    <w:rsid w:val="00F648BB"/>
    <w:rsid w:val="00F85481"/>
    <w:rsid w:val="00F9110A"/>
    <w:rsid w:val="00FA0C9B"/>
    <w:rsid w:val="00FA1E0D"/>
    <w:rsid w:val="00FA57EA"/>
    <w:rsid w:val="00FA7B6D"/>
    <w:rsid w:val="00FB0A32"/>
    <w:rsid w:val="00FB150F"/>
    <w:rsid w:val="00FB50C4"/>
    <w:rsid w:val="00FB59FE"/>
    <w:rsid w:val="00FC1C12"/>
    <w:rsid w:val="00FC1C97"/>
    <w:rsid w:val="00FC3776"/>
    <w:rsid w:val="00FC39B1"/>
    <w:rsid w:val="00FC779A"/>
    <w:rsid w:val="00FD2BA2"/>
    <w:rsid w:val="00FE29AF"/>
    <w:rsid w:val="00FE3487"/>
    <w:rsid w:val="00FE4416"/>
    <w:rsid w:val="00FE5B07"/>
    <w:rsid w:val="00FE65E5"/>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s>
</file>

<file path=word/webSettings.xml><?xml version="1.0" encoding="utf-8"?>
<w:webSettings xmlns:r="http://schemas.openxmlformats.org/officeDocument/2006/relationships" xmlns:w="http://schemas.openxmlformats.org/wordprocessingml/2006/main">
  <w:divs>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7DFE2D-304B-4371-AAE7-5C9D30DC0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1145</TotalTime>
  <Pages>16</Pages>
  <Words>2497</Words>
  <Characters>14233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267</cp:revision>
  <dcterms:created xsi:type="dcterms:W3CDTF">2021-01-06T11:34:00Z</dcterms:created>
  <dcterms:modified xsi:type="dcterms:W3CDTF">2021-01-26T13:08:00Z</dcterms:modified>
</cp:coreProperties>
</file>