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484A46" w:rsidRDefault="00484A46" w:rsidP="00484A46">
      <w:pPr>
        <w:spacing w:line="360" w:lineRule="auto"/>
        <w:jc w:val="center"/>
        <w:rPr>
          <w:rFonts w:ascii="Times New Roman" w:hAnsi="Times New Roman" w:cs="Times New Roman"/>
          <w:b/>
          <w:sz w:val="56"/>
          <w:szCs w:val="56"/>
        </w:rPr>
      </w:pPr>
      <w:r w:rsidRPr="00484A46">
        <w:rPr>
          <w:rFonts w:ascii="Times New Roman" w:hAnsi="Times New Roman" w:cs="Times New Roman"/>
          <w:b/>
          <w:sz w:val="56"/>
          <w:szCs w:val="56"/>
        </w:rPr>
        <w:t>OTA-Based Logarithmic Circuit for Arbitrary Input Signal and Its Application</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C64D4" w:rsidRDefault="00CC64D4" w:rsidP="00E53AA4">
      <w:pPr>
        <w:spacing w:line="360" w:lineRule="auto"/>
        <w:jc w:val="both"/>
        <w:rPr>
          <w:rFonts w:ascii="Times New Roman" w:hAnsi="Times New Roman" w:cs="Times New Roman"/>
          <w:b/>
          <w:sz w:val="52"/>
          <w:szCs w:val="52"/>
        </w:rPr>
      </w:pPr>
      <w:r w:rsidRPr="00CC64D4">
        <w:rPr>
          <w:rFonts w:ascii="Times New Roman" w:hAnsi="Times New Roman" w:cs="Times New Roman"/>
          <w:sz w:val="32"/>
          <w:szCs w:val="32"/>
        </w:rPr>
        <w:t>In this paper, a new design procedure has been proposed for realization of logarithmic function via three phases: 1) differentiation; 2) division; and 3) integration for any arbitrary analog signal. All the basic building blocks, i.e., differentiator, divider, and integrator, are realized by operational transconductance amplifier, a current mode device. Realization of exponential, power law, and hyperbolic function as the design examples claims that the proposed synthesis procedure has the potential to design a log-based nonlinear system in a systematic and hierarchical manner. The performance of all the proposed circuits has been verified with SPICE simulation.</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491919" w:rsidRDefault="00491919" w:rsidP="00E53AA4">
      <w:pPr>
        <w:spacing w:line="360" w:lineRule="auto"/>
        <w:jc w:val="both"/>
        <w:rPr>
          <w:rFonts w:ascii="Times New Roman" w:hAnsi="Times New Roman" w:cs="Times New Roman"/>
          <w:sz w:val="40"/>
          <w:szCs w:val="40"/>
        </w:rPr>
      </w:pPr>
    </w:p>
    <w:p w:rsidR="00CC64D4" w:rsidRDefault="00CC64D4" w:rsidP="00E53AA4">
      <w:pPr>
        <w:spacing w:line="360" w:lineRule="auto"/>
        <w:jc w:val="both"/>
        <w:rPr>
          <w:rFonts w:ascii="Times New Roman" w:hAnsi="Times New Roman" w:cs="Times New Roman"/>
          <w:sz w:val="40"/>
          <w:szCs w:val="40"/>
        </w:rPr>
      </w:pPr>
    </w:p>
    <w:p w:rsidR="006A300A" w:rsidRPr="003D03F4" w:rsidRDefault="006A300A" w:rsidP="00CC64D4">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338D2" w:rsidRDefault="008C0DB2" w:rsidP="009338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38D2">
        <w:rPr>
          <w:rFonts w:ascii="Times New Roman" w:hAnsi="Times New Roman" w:cs="Times New Roman"/>
          <w:sz w:val="32"/>
          <w:szCs w:val="32"/>
          <w:lang w:val="en-IN"/>
        </w:rPr>
        <w:t>The possibility exists that they may go into oscillation or become unstable if you are not careful and ignore the margins.</w:t>
      </w:r>
    </w:p>
    <w:p w:rsidR="00000000" w:rsidRPr="009338D2" w:rsidRDefault="008C0DB2" w:rsidP="009338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38D2">
        <w:rPr>
          <w:rFonts w:ascii="Times New Roman" w:hAnsi="Times New Roman" w:cs="Times New Roman"/>
          <w:sz w:val="32"/>
          <w:szCs w:val="32"/>
          <w:lang w:val="en-IN"/>
        </w:rPr>
        <w:t xml:space="preserve">A variety </w:t>
      </w:r>
      <w:r w:rsidRPr="009338D2">
        <w:rPr>
          <w:rFonts w:ascii="Times New Roman" w:hAnsi="Times New Roman" w:cs="Times New Roman"/>
          <w:sz w:val="32"/>
          <w:szCs w:val="32"/>
          <w:lang w:val="en-IN"/>
        </w:rPr>
        <w:t>of special-purpose op amps and op amp derivatives now exist for the designer's convenience.</w:t>
      </w:r>
    </w:p>
    <w:p w:rsidR="00000000" w:rsidRPr="009338D2" w:rsidRDefault="008C0DB2" w:rsidP="009338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38D2">
        <w:rPr>
          <w:rFonts w:ascii="Times New Roman" w:hAnsi="Times New Roman" w:cs="Times New Roman"/>
          <w:sz w:val="32"/>
          <w:szCs w:val="32"/>
          <w:lang w:val="en-IN"/>
        </w:rPr>
        <w:t xml:space="preserve">Moderate power devices exist that have been designed for line drivers and audio applications. </w:t>
      </w:r>
    </w:p>
    <w:p w:rsidR="00000000" w:rsidRPr="009338D2" w:rsidRDefault="008C0DB2" w:rsidP="009338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38D2">
        <w:rPr>
          <w:rFonts w:ascii="Times New Roman" w:hAnsi="Times New Roman" w:cs="Times New Roman"/>
          <w:sz w:val="32"/>
          <w:szCs w:val="32"/>
          <w:lang w:val="en-IN"/>
        </w:rPr>
        <w:t>This variation is used when a potential greater than the input is d</w:t>
      </w:r>
      <w:r w:rsidRPr="009338D2">
        <w:rPr>
          <w:rFonts w:ascii="Times New Roman" w:hAnsi="Times New Roman" w:cs="Times New Roman"/>
          <w:sz w:val="32"/>
          <w:szCs w:val="32"/>
          <w:lang w:val="en-IN"/>
        </w:rPr>
        <w:t>esired, such as deriving a 15 V supply from an existing 5 V source.</w:t>
      </w:r>
    </w:p>
    <w:p w:rsidR="00000000" w:rsidRPr="009338D2" w:rsidRDefault="008C0DB2" w:rsidP="009338D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9338D2">
        <w:rPr>
          <w:rFonts w:ascii="Times New Roman" w:hAnsi="Times New Roman" w:cs="Times New Roman"/>
          <w:sz w:val="32"/>
          <w:szCs w:val="32"/>
          <w:lang w:val="en-IN"/>
        </w:rPr>
        <w:t>Although four op amps may sound like a large number of devices, remember that a variety of quad op amp packages exist, indicating that the actual physical layout may be quite small.</w:t>
      </w:r>
      <w:r w:rsidRPr="009338D2">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C3087" w:rsidRDefault="008C0DB2" w:rsidP="000C3087">
      <w:pPr>
        <w:numPr>
          <w:ilvl w:val="0"/>
          <w:numId w:val="45"/>
        </w:numPr>
        <w:spacing w:line="360" w:lineRule="auto"/>
        <w:jc w:val="both"/>
        <w:rPr>
          <w:rFonts w:ascii="Times New Roman" w:hAnsi="Times New Roman" w:cs="Times New Roman"/>
          <w:bCs/>
          <w:sz w:val="32"/>
          <w:szCs w:val="32"/>
          <w:lang w:val="en-IN"/>
        </w:rPr>
      </w:pPr>
      <w:r w:rsidRPr="000C3087">
        <w:rPr>
          <w:rFonts w:ascii="Times New Roman" w:hAnsi="Times New Roman" w:cs="Times New Roman"/>
          <w:bCs/>
          <w:sz w:val="32"/>
          <w:szCs w:val="32"/>
          <w:lang w:val="en-IN"/>
        </w:rPr>
        <w:t>Des</w:t>
      </w:r>
      <w:r w:rsidRPr="000C3087">
        <w:rPr>
          <w:rFonts w:ascii="Times New Roman" w:hAnsi="Times New Roman" w:cs="Times New Roman"/>
          <w:bCs/>
          <w:sz w:val="32"/>
          <w:szCs w:val="32"/>
          <w:lang w:val="en-IN"/>
        </w:rPr>
        <w:t>ign of logarithmic and exponential circuit for any arbitrary input signal remains a serious problem.</w:t>
      </w:r>
    </w:p>
    <w:p w:rsidR="00000000" w:rsidRPr="000C3087" w:rsidRDefault="008C0DB2" w:rsidP="000C3087">
      <w:pPr>
        <w:numPr>
          <w:ilvl w:val="0"/>
          <w:numId w:val="45"/>
        </w:numPr>
        <w:spacing w:line="360" w:lineRule="auto"/>
        <w:jc w:val="both"/>
        <w:rPr>
          <w:rFonts w:ascii="Times New Roman" w:hAnsi="Times New Roman" w:cs="Times New Roman"/>
          <w:bCs/>
          <w:sz w:val="32"/>
          <w:szCs w:val="32"/>
          <w:lang w:val="en-IN"/>
        </w:rPr>
      </w:pPr>
      <w:r w:rsidRPr="000C3087">
        <w:rPr>
          <w:rFonts w:ascii="Times New Roman" w:hAnsi="Times New Roman" w:cs="Times New Roman"/>
          <w:bCs/>
          <w:sz w:val="32"/>
          <w:szCs w:val="32"/>
          <w:lang w:val="en-IN"/>
        </w:rPr>
        <w:t xml:space="preserve">Excellent contributions are reported of nonlinear circuits dealing with particular important nonlinear problems. </w:t>
      </w:r>
    </w:p>
    <w:p w:rsidR="00000000" w:rsidRPr="000C3087" w:rsidRDefault="008C0DB2" w:rsidP="000C3087">
      <w:pPr>
        <w:numPr>
          <w:ilvl w:val="0"/>
          <w:numId w:val="45"/>
        </w:numPr>
        <w:spacing w:line="360" w:lineRule="auto"/>
        <w:jc w:val="both"/>
        <w:rPr>
          <w:rFonts w:ascii="Times New Roman" w:hAnsi="Times New Roman" w:cs="Times New Roman"/>
          <w:bCs/>
          <w:sz w:val="32"/>
          <w:szCs w:val="32"/>
          <w:lang w:val="en-IN"/>
        </w:rPr>
      </w:pPr>
      <w:r w:rsidRPr="000C3087">
        <w:rPr>
          <w:rFonts w:ascii="Times New Roman" w:hAnsi="Times New Roman" w:cs="Times New Roman"/>
          <w:bCs/>
          <w:sz w:val="32"/>
          <w:szCs w:val="32"/>
          <w:lang w:val="en-IN"/>
        </w:rPr>
        <w:lastRenderedPageBreak/>
        <w:t>In this paper, rather than try to tackl</w:t>
      </w:r>
      <w:r w:rsidRPr="000C3087">
        <w:rPr>
          <w:rFonts w:ascii="Times New Roman" w:hAnsi="Times New Roman" w:cs="Times New Roman"/>
          <w:bCs/>
          <w:sz w:val="32"/>
          <w:szCs w:val="32"/>
          <w:lang w:val="en-IN"/>
        </w:rPr>
        <w:t xml:space="preserve">e a specific problem, we focus our attention on a general approach dealing with nonlinear basic building blocks using OTA’S as the main active elements. </w:t>
      </w:r>
    </w:p>
    <w:p w:rsidR="00F94960" w:rsidRPr="000C3087" w:rsidRDefault="008C0DB2" w:rsidP="00E53AA4">
      <w:pPr>
        <w:numPr>
          <w:ilvl w:val="0"/>
          <w:numId w:val="45"/>
        </w:numPr>
        <w:spacing w:line="360" w:lineRule="auto"/>
        <w:jc w:val="both"/>
        <w:rPr>
          <w:rFonts w:ascii="Times New Roman" w:hAnsi="Times New Roman" w:cs="Times New Roman"/>
          <w:bCs/>
          <w:sz w:val="32"/>
          <w:szCs w:val="32"/>
          <w:lang w:val="en-IN"/>
        </w:rPr>
      </w:pPr>
      <w:r w:rsidRPr="000C3087">
        <w:rPr>
          <w:rFonts w:ascii="Times New Roman" w:hAnsi="Times New Roman" w:cs="Times New Roman"/>
          <w:bCs/>
          <w:sz w:val="32"/>
          <w:szCs w:val="32"/>
          <w:lang w:val="en-IN"/>
        </w:rPr>
        <w:t>The slopes and breakpoints are voltage programmable, which gives an additional flexibility in the fun</w:t>
      </w:r>
      <w:r w:rsidRPr="000C3087">
        <w:rPr>
          <w:rFonts w:ascii="Times New Roman" w:hAnsi="Times New Roman" w:cs="Times New Roman"/>
          <w:bCs/>
          <w:sz w:val="32"/>
          <w:szCs w:val="32"/>
          <w:lang w:val="en-IN"/>
        </w:rPr>
        <w:t>ction approximation design problem</w:t>
      </w:r>
      <w:r w:rsidRPr="000C3087">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B26B8F" w:rsidRPr="00B26B8F" w:rsidRDefault="00B26B8F" w:rsidP="00B26B8F">
      <w:pPr>
        <w:pStyle w:val="NormalWeb"/>
        <w:numPr>
          <w:ilvl w:val="0"/>
          <w:numId w:val="46"/>
        </w:numPr>
        <w:spacing w:before="0" w:beforeAutospacing="0" w:after="0" w:afterAutospacing="0" w:line="360" w:lineRule="auto"/>
        <w:ind w:left="426"/>
        <w:jc w:val="both"/>
        <w:rPr>
          <w:sz w:val="32"/>
          <w:szCs w:val="32"/>
        </w:rPr>
      </w:pPr>
      <w:r w:rsidRPr="00B26B8F">
        <w:rPr>
          <w:sz w:val="32"/>
          <w:szCs w:val="32"/>
        </w:rPr>
        <w:t>The proposed multipliers are of the transconductance type, the outputs must be converted into voltages for use as the inputs to subsequent multipliers.</w:t>
      </w:r>
    </w:p>
    <w:p w:rsidR="00B26B8F" w:rsidRPr="00B26B8F" w:rsidRDefault="00B26B8F" w:rsidP="00B26B8F">
      <w:pPr>
        <w:pStyle w:val="NormalWeb"/>
        <w:numPr>
          <w:ilvl w:val="0"/>
          <w:numId w:val="46"/>
        </w:numPr>
        <w:spacing w:before="0" w:beforeAutospacing="0" w:after="0" w:afterAutospacing="0" w:line="360" w:lineRule="auto"/>
        <w:ind w:left="426"/>
        <w:jc w:val="both"/>
        <w:rPr>
          <w:sz w:val="32"/>
          <w:szCs w:val="32"/>
        </w:rPr>
      </w:pPr>
      <w:r w:rsidRPr="00B26B8F">
        <w:rPr>
          <w:sz w:val="32"/>
          <w:szCs w:val="32"/>
        </w:rPr>
        <w:t xml:space="preserve">The proposed OTA-based building blocks can be incorporated in a CAD software to fully exploit their functionality and versatility. </w:t>
      </w:r>
    </w:p>
    <w:p w:rsidR="00B26B8F" w:rsidRPr="00B26B8F" w:rsidRDefault="00B26B8F" w:rsidP="00B26B8F">
      <w:pPr>
        <w:pStyle w:val="NormalWeb"/>
        <w:numPr>
          <w:ilvl w:val="0"/>
          <w:numId w:val="46"/>
        </w:numPr>
        <w:spacing w:before="0" w:beforeAutospacing="0" w:after="0" w:afterAutospacing="0" w:line="360" w:lineRule="auto"/>
        <w:ind w:left="426"/>
        <w:jc w:val="both"/>
        <w:rPr>
          <w:sz w:val="32"/>
          <w:szCs w:val="32"/>
        </w:rPr>
      </w:pPr>
      <w:r w:rsidRPr="00B26B8F">
        <w:rPr>
          <w:sz w:val="32"/>
          <w:szCs w:val="32"/>
        </w:rPr>
        <w:t>Current mirrors are widely used for biasing purposes and as active loads. Active loads offer the advantage of producing higher gains than ordinary resistive loads.</w:t>
      </w:r>
    </w:p>
    <w:p w:rsidR="00BB3207" w:rsidRDefault="00B26B8F" w:rsidP="00B26B8F">
      <w:pPr>
        <w:pStyle w:val="NormalWeb"/>
        <w:numPr>
          <w:ilvl w:val="0"/>
          <w:numId w:val="46"/>
        </w:numPr>
        <w:spacing w:before="0" w:beforeAutospacing="0" w:after="0" w:afterAutospacing="0" w:line="360" w:lineRule="auto"/>
        <w:ind w:left="426"/>
        <w:jc w:val="both"/>
        <w:rPr>
          <w:sz w:val="32"/>
          <w:szCs w:val="32"/>
        </w:rPr>
      </w:pPr>
      <w:r w:rsidRPr="00B26B8F">
        <w:rPr>
          <w:sz w:val="32"/>
          <w:szCs w:val="32"/>
        </w:rPr>
        <w:t>To help reduce these problems, a number of circuits have been specially optimized for comparator purposes.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E2B89" w:rsidRDefault="008C0DB2" w:rsidP="009E2B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2B89">
        <w:rPr>
          <w:rFonts w:ascii="Times New Roman" w:eastAsia="AdvGulliv-R" w:hAnsi="Times New Roman" w:cs="Times New Roman"/>
          <w:bCs/>
          <w:sz w:val="32"/>
          <w:szCs w:val="32"/>
          <w:lang w:val="en-IN"/>
        </w:rPr>
        <w:t>The actual OTA circuit implementation, where an optional diode and</w:t>
      </w:r>
      <w:r w:rsidRPr="009E2B89">
        <w:rPr>
          <w:rFonts w:ascii="Times New Roman" w:eastAsia="AdvGulliv-R" w:hAnsi="Times New Roman" w:cs="Times New Roman"/>
          <w:bCs/>
          <w:sz w:val="32"/>
          <w:szCs w:val="32"/>
          <w:lang w:val="en-IN"/>
        </w:rPr>
        <w:t xml:space="preserve"> voltage source have been added at the OTA to improve the high-frequency performance of the circuit.</w:t>
      </w:r>
    </w:p>
    <w:p w:rsidR="00000000" w:rsidRPr="009E2B89" w:rsidRDefault="008C0DB2" w:rsidP="009E2B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2B89">
        <w:rPr>
          <w:rFonts w:ascii="Times New Roman" w:eastAsia="AdvGulliv-R" w:hAnsi="Times New Roman" w:cs="Times New Roman"/>
          <w:bCs/>
          <w:sz w:val="32"/>
          <w:szCs w:val="32"/>
          <w:lang w:val="en-IN"/>
        </w:rPr>
        <w:t xml:space="preserve">We show that the operational transconductance amplifier (OTA), as the active element in basic bnilding blocks, can be efficiently </w:t>
      </w:r>
      <w:r w:rsidRPr="009E2B89">
        <w:rPr>
          <w:rFonts w:ascii="Times New Roman" w:eastAsia="AdvGulliv-R" w:hAnsi="Times New Roman" w:cs="Times New Roman"/>
          <w:bCs/>
          <w:sz w:val="32"/>
          <w:szCs w:val="32"/>
          <w:lang w:val="en-IN"/>
        </w:rPr>
        <w:lastRenderedPageBreak/>
        <w:t>used for programmable no</w:t>
      </w:r>
      <w:r w:rsidRPr="009E2B89">
        <w:rPr>
          <w:rFonts w:ascii="Times New Roman" w:eastAsia="AdvGulliv-R" w:hAnsi="Times New Roman" w:cs="Times New Roman"/>
          <w:bCs/>
          <w:sz w:val="32"/>
          <w:szCs w:val="32"/>
          <w:lang w:val="en-IN"/>
        </w:rPr>
        <w:t xml:space="preserve">nlinear continuous-time function synthesis. </w:t>
      </w:r>
    </w:p>
    <w:p w:rsidR="00000000" w:rsidRPr="009E2B89" w:rsidRDefault="008C0DB2" w:rsidP="009E2B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2B89">
        <w:rPr>
          <w:rFonts w:ascii="Times New Roman" w:eastAsia="AdvGulliv-R" w:hAnsi="Times New Roman" w:cs="Times New Roman"/>
          <w:bCs/>
          <w:sz w:val="32"/>
          <w:szCs w:val="32"/>
          <w:lang w:val="en-IN"/>
        </w:rPr>
        <w:t>The linearized OTA used to synthesize the different nonlinear analog functions is reported elsewhere.</w:t>
      </w:r>
    </w:p>
    <w:p w:rsidR="00000000" w:rsidRPr="009E2B89" w:rsidRDefault="008C0DB2" w:rsidP="009E2B8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E2B89">
        <w:rPr>
          <w:rFonts w:ascii="Times New Roman" w:eastAsia="AdvGulliv-R" w:hAnsi="Times New Roman" w:cs="Times New Roman"/>
          <w:bCs/>
          <w:sz w:val="32"/>
          <w:szCs w:val="32"/>
          <w:lang w:val="en-IN"/>
        </w:rPr>
        <w:t>The equivalent circuit of the OTA when used as a two-terminal resistive element to simulate a grounded load</w:t>
      </w:r>
      <w:r w:rsidRPr="009E2B89">
        <w:rPr>
          <w:rFonts w:ascii="Times New Roman" w:eastAsia="AdvGulliv-R" w:hAnsi="Times New Roman" w:cs="Times New Roman"/>
          <w:bCs/>
          <w:sz w:val="32"/>
          <w:szCs w:val="32"/>
          <w:lang w:val="en-IN"/>
        </w:rPr>
        <w:t xml:space="preserve"> resistance.</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096A11">
        <w:trPr>
          <w:trHeight w:val="1980"/>
        </w:trPr>
        <w:tc>
          <w:tcPr>
            <w:tcW w:w="3192" w:type="dxa"/>
          </w:tcPr>
          <w:p w:rsidR="000C407B" w:rsidRPr="00096A11" w:rsidRDefault="00096A11" w:rsidP="00E53AA4">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sz w:val="28"/>
                <w:szCs w:val="28"/>
              </w:rPr>
              <w:t>Active filter design using operational transconductance amplifiers: A tutorial</w:t>
            </w:r>
          </w:p>
        </w:tc>
        <w:tc>
          <w:tcPr>
            <w:tcW w:w="3192" w:type="dxa"/>
          </w:tcPr>
          <w:p w:rsidR="000C407B" w:rsidRPr="00096A11" w:rsidRDefault="00096A11" w:rsidP="00096A11">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sz w:val="28"/>
                <w:szCs w:val="28"/>
              </w:rPr>
              <w:t xml:space="preserve">R. L. Geiger and E. Sanchez-Sinencio, </w:t>
            </w:r>
          </w:p>
        </w:tc>
        <w:tc>
          <w:tcPr>
            <w:tcW w:w="3192" w:type="dxa"/>
          </w:tcPr>
          <w:p w:rsidR="000C407B" w:rsidRPr="00096A11" w:rsidRDefault="00096A11" w:rsidP="00E53AA4">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sz w:val="28"/>
                <w:szCs w:val="28"/>
              </w:rPr>
              <w:t>A versatile family of voltage-controlled filter sections suitable for systematic design requirements is described.</w:t>
            </w:r>
          </w:p>
        </w:tc>
      </w:tr>
      <w:tr w:rsidR="000C407B" w:rsidTr="000C407B">
        <w:trPr>
          <w:trHeight w:val="2942"/>
        </w:trPr>
        <w:tc>
          <w:tcPr>
            <w:tcW w:w="3192" w:type="dxa"/>
          </w:tcPr>
          <w:p w:rsidR="000C407B" w:rsidRPr="00096A11" w:rsidRDefault="00096A11" w:rsidP="00E53AA4">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sz w:val="28"/>
                <w:szCs w:val="28"/>
              </w:rPr>
              <w:t>Current-input current-output CMOS logarithmic amplifier based on translinear Ohm’s law</w:t>
            </w:r>
          </w:p>
        </w:tc>
        <w:tc>
          <w:tcPr>
            <w:tcW w:w="3192" w:type="dxa"/>
          </w:tcPr>
          <w:p w:rsidR="000C407B" w:rsidRPr="00096A11" w:rsidRDefault="00096A11" w:rsidP="00096A11">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sz w:val="28"/>
                <w:szCs w:val="28"/>
              </w:rPr>
              <w:t xml:space="preserve">C. Huang and S. Chakrabartty, </w:t>
            </w:r>
          </w:p>
        </w:tc>
        <w:tc>
          <w:tcPr>
            <w:tcW w:w="3192" w:type="dxa"/>
          </w:tcPr>
          <w:p w:rsidR="000C407B" w:rsidRPr="00096A11" w:rsidRDefault="00096A11" w:rsidP="00E53AA4">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color w:val="333333"/>
                <w:sz w:val="28"/>
                <w:szCs w:val="28"/>
                <w:shd w:val="clear" w:color="auto" w:fill="FFFFFF"/>
              </w:rPr>
              <w:t>It is demonstrated that the input'output range of the proposed logarithmic amplifier can be controlled using a reference bias and the response of the amplifier can be temperature compensated using a PTAT and a resistive cancellation technique.</w:t>
            </w:r>
          </w:p>
        </w:tc>
      </w:tr>
      <w:tr w:rsidR="000C407B" w:rsidTr="000C407B">
        <w:tc>
          <w:tcPr>
            <w:tcW w:w="3192" w:type="dxa"/>
          </w:tcPr>
          <w:p w:rsidR="000C407B" w:rsidRPr="00096A11" w:rsidRDefault="00096A11" w:rsidP="00E53AA4">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sz w:val="28"/>
                <w:szCs w:val="28"/>
              </w:rPr>
              <w:t xml:space="preserve">A 6.13 </w:t>
            </w:r>
            <w:r w:rsidRPr="00096A11">
              <w:rPr>
                <w:rFonts w:ascii="Times New Roman" w:hAnsi="Times New Roman" w:cs="Times New Roman"/>
                <w:sz w:val="28"/>
                <w:szCs w:val="28"/>
                <w:lang w:val="el-GR"/>
              </w:rPr>
              <w:t>μ</w:t>
            </w:r>
            <w:r w:rsidRPr="00096A11">
              <w:rPr>
                <w:rFonts w:ascii="Times New Roman" w:hAnsi="Times New Roman" w:cs="Times New Roman"/>
                <w:sz w:val="28"/>
                <w:szCs w:val="28"/>
              </w:rPr>
              <w:t xml:space="preserve">W and 96 dB CMOS exponential </w:t>
            </w:r>
            <w:r w:rsidRPr="00096A11">
              <w:rPr>
                <w:rFonts w:ascii="Times New Roman" w:hAnsi="Times New Roman" w:cs="Times New Roman"/>
                <w:sz w:val="28"/>
                <w:szCs w:val="28"/>
              </w:rPr>
              <w:lastRenderedPageBreak/>
              <w:t>generator</w:t>
            </w:r>
          </w:p>
        </w:tc>
        <w:tc>
          <w:tcPr>
            <w:tcW w:w="3192" w:type="dxa"/>
          </w:tcPr>
          <w:p w:rsidR="000C407B" w:rsidRPr="00096A11" w:rsidRDefault="00096A11" w:rsidP="00096A11">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sz w:val="28"/>
                <w:szCs w:val="28"/>
              </w:rPr>
              <w:lastRenderedPageBreak/>
              <w:t xml:space="preserve">K. M. Al-Tamini and M. A. Al-Absi, </w:t>
            </w:r>
          </w:p>
        </w:tc>
        <w:tc>
          <w:tcPr>
            <w:tcW w:w="3192" w:type="dxa"/>
          </w:tcPr>
          <w:p w:rsidR="000C407B" w:rsidRPr="00096A11" w:rsidRDefault="00096A11" w:rsidP="00E53AA4">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color w:val="333333"/>
                <w:sz w:val="28"/>
                <w:szCs w:val="28"/>
                <w:shd w:val="clear" w:color="auto" w:fill="FFFFFF"/>
              </w:rPr>
              <w:t xml:space="preserve">MOSFET transistors in weak-inversion region </w:t>
            </w:r>
            <w:r w:rsidRPr="00096A11">
              <w:rPr>
                <w:rFonts w:ascii="Times New Roman" w:hAnsi="Times New Roman" w:cs="Times New Roman"/>
                <w:color w:val="333333"/>
                <w:sz w:val="28"/>
                <w:szCs w:val="28"/>
                <w:shd w:val="clear" w:color="auto" w:fill="FFFFFF"/>
              </w:rPr>
              <w:lastRenderedPageBreak/>
              <w:t>and translinear principle for the temperature cancellation were used.</w:t>
            </w:r>
          </w:p>
        </w:tc>
      </w:tr>
      <w:tr w:rsidR="000C407B" w:rsidTr="000C407B">
        <w:tc>
          <w:tcPr>
            <w:tcW w:w="3192" w:type="dxa"/>
          </w:tcPr>
          <w:p w:rsidR="000C407B" w:rsidRPr="00096A11" w:rsidRDefault="00096A11" w:rsidP="00E53AA4">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sz w:val="28"/>
                <w:szCs w:val="28"/>
              </w:rPr>
              <w:lastRenderedPageBreak/>
              <w:t>Implementation of nth order polynomial and its applications</w:t>
            </w:r>
          </w:p>
        </w:tc>
        <w:tc>
          <w:tcPr>
            <w:tcW w:w="3192" w:type="dxa"/>
          </w:tcPr>
          <w:p w:rsidR="000C407B" w:rsidRPr="00096A11" w:rsidRDefault="00096A11" w:rsidP="00096A11">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sz w:val="28"/>
                <w:szCs w:val="28"/>
              </w:rPr>
              <w:t xml:space="preserve">M. Bhanja, K. Ghosh, and B. Ray, </w:t>
            </w:r>
          </w:p>
        </w:tc>
        <w:tc>
          <w:tcPr>
            <w:tcW w:w="3192" w:type="dxa"/>
          </w:tcPr>
          <w:p w:rsidR="000C407B" w:rsidRPr="00096A11" w:rsidRDefault="00096A11" w:rsidP="00E53AA4">
            <w:pPr>
              <w:tabs>
                <w:tab w:val="left" w:pos="720"/>
              </w:tabs>
              <w:spacing w:after="100" w:line="360" w:lineRule="auto"/>
              <w:jc w:val="both"/>
              <w:rPr>
                <w:rFonts w:ascii="Times New Roman" w:hAnsi="Times New Roman" w:cs="Times New Roman"/>
                <w:sz w:val="28"/>
                <w:szCs w:val="28"/>
              </w:rPr>
            </w:pPr>
            <w:r w:rsidRPr="00096A11">
              <w:rPr>
                <w:rFonts w:ascii="Times New Roman" w:hAnsi="Times New Roman" w:cs="Times New Roman"/>
                <w:sz w:val="28"/>
                <w:szCs w:val="28"/>
              </w:rPr>
              <w:t>This paper presents a new design methodology of nth order polynomial function using Operational transconductance Amplifier(OTA), an excellent voltage-controlled current source.</w:t>
            </w:r>
          </w:p>
        </w:tc>
      </w:tr>
    </w:tbl>
    <w:p w:rsidR="00B6404A" w:rsidRDefault="00B6404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B6404A" w:rsidRDefault="00B6404A" w:rsidP="00E53AA4">
      <w:pPr>
        <w:tabs>
          <w:tab w:val="left" w:pos="720"/>
          <w:tab w:val="left" w:pos="3390"/>
        </w:tabs>
        <w:spacing w:after="100" w:line="360" w:lineRule="auto"/>
        <w:jc w:val="both"/>
        <w:rPr>
          <w:rFonts w:ascii="Times New Roman" w:hAnsi="Times New Roman" w:cs="Times New Roman"/>
          <w:b/>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B6404A" w:rsidRDefault="00B6404A" w:rsidP="00E53AA4">
      <w:pPr>
        <w:spacing w:line="360" w:lineRule="auto"/>
        <w:jc w:val="both"/>
        <w:rPr>
          <w:rFonts w:ascii="Times New Roman" w:hAnsi="Times New Roman" w:cs="Times New Roman"/>
          <w:b/>
          <w:iCs/>
          <w:sz w:val="28"/>
          <w:szCs w:val="28"/>
        </w:rPr>
      </w:pPr>
    </w:p>
    <w:p w:rsidR="00B6404A" w:rsidRDefault="00B6404A" w:rsidP="00E53AA4">
      <w:pPr>
        <w:spacing w:line="360" w:lineRule="auto"/>
        <w:jc w:val="both"/>
        <w:rPr>
          <w:rFonts w:ascii="Times New Roman" w:hAnsi="Times New Roman" w:cs="Times New Roman"/>
          <w:b/>
          <w:iCs/>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6404A" w:rsidP="00E53AA4">
      <w:pPr>
        <w:spacing w:after="0" w:line="360" w:lineRule="auto"/>
        <w:jc w:val="both"/>
        <w:rPr>
          <w:rFonts w:ascii="Times New Roman" w:hAnsi="Times New Roman" w:cs="Times New Roman"/>
        </w:rPr>
      </w:pPr>
      <w:r w:rsidRPr="00B6404A">
        <w:rPr>
          <w:rFonts w:ascii="Times New Roman" w:hAnsi="Times New Roman" w:cs="Times New Roman"/>
        </w:rPr>
        <w:drawing>
          <wp:inline distT="0" distB="0" distL="0" distR="0">
            <wp:extent cx="5943600" cy="375412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375412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B6404A" w:rsidRDefault="00B6404A"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9243AE" w:rsidRPr="009243AE" w:rsidRDefault="009243AE" w:rsidP="009243AE">
      <w:pPr>
        <w:pStyle w:val="BodyText"/>
        <w:rPr>
          <w:bCs/>
          <w:iCs/>
          <w:sz w:val="32"/>
          <w:szCs w:val="32"/>
          <w:lang w:val="en-IN"/>
        </w:rPr>
      </w:pPr>
      <w:r w:rsidRPr="009243AE">
        <w:rPr>
          <w:b/>
          <w:iCs/>
          <w:sz w:val="28"/>
          <w:szCs w:val="28"/>
          <w:lang w:val="en-IN"/>
        </w:rPr>
        <w:t xml:space="preserve">    </w:t>
      </w:r>
      <w:r w:rsidRPr="009243AE">
        <w:rPr>
          <w:bCs/>
          <w:iCs/>
          <w:sz w:val="32"/>
          <w:szCs w:val="32"/>
          <w:lang w:val="en-IN"/>
        </w:rPr>
        <w:t>We have focused on logarithmic and exponential circuit for any arbitrary input signal. Logarithmic and exponential-based other nonlinear functions can also be implemented. In this paper, different basic building blocks have been realized with OTA as it provides better tunability and programmability, Those blocks can also be realized by devices like op-amp, switched capacitor, and so on.</w:t>
      </w:r>
      <w:r w:rsidRPr="009243AE">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9243AE" w:rsidRDefault="009243AE" w:rsidP="00E53AA4">
      <w:pPr>
        <w:pStyle w:val="BodyText"/>
        <w:rPr>
          <w:b/>
          <w:iCs/>
          <w:sz w:val="28"/>
          <w:szCs w:val="28"/>
        </w:rPr>
      </w:pPr>
    </w:p>
    <w:p w:rsidR="00370D47" w:rsidRPr="003C0F6F" w:rsidRDefault="00370D47" w:rsidP="009243AE">
      <w:pPr>
        <w:pStyle w:val="BodyText"/>
        <w:jc w:val="center"/>
        <w:rPr>
          <w:b/>
          <w:iCs/>
          <w:sz w:val="40"/>
          <w:szCs w:val="40"/>
        </w:rPr>
      </w:pPr>
      <w:r w:rsidRPr="003C0F6F">
        <w:rPr>
          <w:b/>
          <w:iCs/>
          <w:sz w:val="40"/>
          <w:szCs w:val="40"/>
        </w:rPr>
        <w:lastRenderedPageBreak/>
        <w:t>CHAPTER-6</w:t>
      </w:r>
    </w:p>
    <w:p w:rsidR="00C02F10" w:rsidRDefault="00FE3487" w:rsidP="009243AE">
      <w:pPr>
        <w:pStyle w:val="BodyText"/>
        <w:jc w:val="center"/>
        <w:rPr>
          <w:b/>
          <w:iCs/>
          <w:sz w:val="40"/>
          <w:szCs w:val="40"/>
        </w:rPr>
      </w:pPr>
      <w:r w:rsidRPr="003C0F6F">
        <w:rPr>
          <w:b/>
          <w:iCs/>
          <w:sz w:val="40"/>
          <w:szCs w:val="40"/>
        </w:rPr>
        <w:t>REFERENCE</w:t>
      </w:r>
    </w:p>
    <w:p w:rsidR="00000000" w:rsidRPr="00191B47" w:rsidRDefault="008C0DB2" w:rsidP="00191B47">
      <w:pPr>
        <w:pStyle w:val="BodyText"/>
        <w:numPr>
          <w:ilvl w:val="0"/>
          <w:numId w:val="42"/>
        </w:numPr>
        <w:rPr>
          <w:sz w:val="32"/>
          <w:szCs w:val="32"/>
          <w:lang w:val="en-IN"/>
        </w:rPr>
      </w:pPr>
      <w:r w:rsidRPr="00191B47">
        <w:rPr>
          <w:sz w:val="32"/>
          <w:szCs w:val="32"/>
          <w:lang w:val="en-IN"/>
        </w:rPr>
        <w:t xml:space="preserve">[1] R. L. Geiger and E. Sanchez-Sinencio, “Active filter design using operational transconductance amplifiers: A tutorial,” IEEE Circuits Devices Mag., vol. 1, no. 2, pp. 20–32, Mar. 1985. </w:t>
      </w:r>
    </w:p>
    <w:p w:rsidR="00000000" w:rsidRPr="00191B47" w:rsidRDefault="008C0DB2" w:rsidP="00191B47">
      <w:pPr>
        <w:pStyle w:val="BodyText"/>
        <w:numPr>
          <w:ilvl w:val="0"/>
          <w:numId w:val="42"/>
        </w:numPr>
        <w:rPr>
          <w:sz w:val="32"/>
          <w:szCs w:val="32"/>
          <w:lang w:val="en-IN"/>
        </w:rPr>
      </w:pPr>
      <w:r w:rsidRPr="00191B47">
        <w:rPr>
          <w:sz w:val="32"/>
          <w:szCs w:val="32"/>
          <w:lang w:val="en-IN"/>
        </w:rPr>
        <w:t>[2] C. Huang and S. C</w:t>
      </w:r>
      <w:r w:rsidRPr="00191B47">
        <w:rPr>
          <w:sz w:val="32"/>
          <w:szCs w:val="32"/>
          <w:lang w:val="en-IN"/>
        </w:rPr>
        <w:t xml:space="preserve">hakrabartty, “Current-input current-output CMOS logarithmic amplifier based on translinear Ohm’s law,” Electron. Lett., vol. 47, no. 7, pp. 433–434, Mar. 2011. </w:t>
      </w:r>
    </w:p>
    <w:p w:rsidR="00000000" w:rsidRPr="00191B47" w:rsidRDefault="008C0DB2" w:rsidP="00191B47">
      <w:pPr>
        <w:pStyle w:val="BodyText"/>
        <w:numPr>
          <w:ilvl w:val="0"/>
          <w:numId w:val="42"/>
        </w:numPr>
        <w:rPr>
          <w:sz w:val="32"/>
          <w:szCs w:val="32"/>
          <w:lang w:val="en-IN"/>
        </w:rPr>
      </w:pPr>
      <w:r w:rsidRPr="00191B47">
        <w:rPr>
          <w:sz w:val="32"/>
          <w:szCs w:val="32"/>
          <w:lang w:val="en-IN"/>
        </w:rPr>
        <w:t xml:space="preserve">[3] K. M. Al-Tamini and M. A. Al-Absi, “A 6.13 </w:t>
      </w:r>
      <w:r w:rsidRPr="00191B47">
        <w:rPr>
          <w:sz w:val="32"/>
          <w:szCs w:val="32"/>
          <w:lang w:val="el-GR"/>
        </w:rPr>
        <w:t>μ</w:t>
      </w:r>
      <w:r w:rsidRPr="00191B47">
        <w:rPr>
          <w:sz w:val="32"/>
          <w:szCs w:val="32"/>
          <w:lang w:val="en-IN"/>
        </w:rPr>
        <w:t xml:space="preserve">W and 96 dB CMOS exponential generator,” IEEE </w:t>
      </w:r>
      <w:r w:rsidRPr="00191B47">
        <w:rPr>
          <w:sz w:val="32"/>
          <w:szCs w:val="32"/>
          <w:lang w:val="en-IN"/>
        </w:rPr>
        <w:t xml:space="preserve">Trans. Very Large Scale Integr. (VLSI) Syst., vol. 22, no. 11, pp. 2440–2445, Nov. 2014. </w:t>
      </w:r>
    </w:p>
    <w:p w:rsidR="00000000" w:rsidRPr="00191B47" w:rsidRDefault="008C0DB2" w:rsidP="00191B47">
      <w:pPr>
        <w:pStyle w:val="BodyText"/>
        <w:numPr>
          <w:ilvl w:val="0"/>
          <w:numId w:val="42"/>
        </w:numPr>
        <w:rPr>
          <w:sz w:val="32"/>
          <w:szCs w:val="32"/>
          <w:lang w:val="en-IN"/>
        </w:rPr>
      </w:pPr>
      <w:r w:rsidRPr="00191B47">
        <w:rPr>
          <w:sz w:val="32"/>
          <w:szCs w:val="32"/>
          <w:lang w:val="en-IN"/>
        </w:rPr>
        <w:t xml:space="preserve">[4] M. Bhanja, K. Ghosh, and B. Ray, “Implementation of nth order polynomial and its applications,” in Proc. IEEE ICIEV, Dhaka, Bangladesh, May 2012, pp. 166–171. </w:t>
      </w:r>
    </w:p>
    <w:p w:rsidR="00000000" w:rsidRPr="00191B47" w:rsidRDefault="008C0DB2" w:rsidP="00191B47">
      <w:pPr>
        <w:pStyle w:val="BodyText"/>
        <w:numPr>
          <w:ilvl w:val="0"/>
          <w:numId w:val="42"/>
        </w:numPr>
        <w:rPr>
          <w:sz w:val="32"/>
          <w:szCs w:val="32"/>
          <w:lang w:val="en-IN"/>
        </w:rPr>
      </w:pPr>
      <w:r w:rsidRPr="00191B47">
        <w:rPr>
          <w:sz w:val="32"/>
          <w:szCs w:val="32"/>
          <w:lang w:val="en-IN"/>
        </w:rPr>
        <w:t>[5] W. Liu and S.-L. Liu, “CMOS exponential function generator,” Electron. Lett., vol. 39, no. 1, pp. 1–2, 2003.</w:t>
      </w:r>
      <w:r w:rsidRPr="00191B47">
        <w:rPr>
          <w:sz w:val="32"/>
          <w:szCs w:val="32"/>
        </w:rPr>
        <w:t xml:space="preserve"> </w:t>
      </w:r>
    </w:p>
    <w:p w:rsidR="00000000" w:rsidRPr="00191B47" w:rsidRDefault="008C0DB2" w:rsidP="00191B47">
      <w:pPr>
        <w:pStyle w:val="BodyText"/>
        <w:numPr>
          <w:ilvl w:val="0"/>
          <w:numId w:val="42"/>
        </w:numPr>
        <w:rPr>
          <w:sz w:val="32"/>
          <w:szCs w:val="32"/>
          <w:lang w:val="en-IN"/>
        </w:rPr>
      </w:pPr>
      <w:r w:rsidRPr="00191B47">
        <w:rPr>
          <w:sz w:val="32"/>
          <w:szCs w:val="32"/>
          <w:lang w:val="en-IN"/>
        </w:rPr>
        <w:t xml:space="preserve">[6] S. Vlassis, “CMOS current-mode pseudo-exponential function circuit,” Electron. Lett., vol. 37, no. 1, pp. 471–472, Apr. 2001. </w:t>
      </w:r>
    </w:p>
    <w:p w:rsidR="00000000" w:rsidRPr="00191B47" w:rsidRDefault="008C0DB2" w:rsidP="00191B47">
      <w:pPr>
        <w:pStyle w:val="BodyText"/>
        <w:numPr>
          <w:ilvl w:val="0"/>
          <w:numId w:val="42"/>
        </w:numPr>
        <w:rPr>
          <w:sz w:val="32"/>
          <w:szCs w:val="32"/>
          <w:lang w:val="en-IN"/>
        </w:rPr>
      </w:pPr>
      <w:r w:rsidRPr="00191B47">
        <w:rPr>
          <w:sz w:val="32"/>
          <w:szCs w:val="32"/>
          <w:lang w:val="en-IN"/>
        </w:rPr>
        <w:t>[7] C.-C.</w:t>
      </w:r>
      <w:r w:rsidRPr="00191B47">
        <w:rPr>
          <w:sz w:val="32"/>
          <w:szCs w:val="32"/>
          <w:lang w:val="en-IN"/>
        </w:rPr>
        <w:t xml:space="preserve"> Chang and S.-I. Liu, “Pseudo-exponential function for MOSFETs in saturation,” IEEE Trans. Circuits Syst. II, Analog Digit. Signal Process., vol. 47, no. 11, pp. 1318–1321, Nov. 2000. </w:t>
      </w:r>
    </w:p>
    <w:p w:rsidR="00000000" w:rsidRPr="00191B47" w:rsidRDefault="008C0DB2" w:rsidP="00191B47">
      <w:pPr>
        <w:pStyle w:val="BodyText"/>
        <w:numPr>
          <w:ilvl w:val="0"/>
          <w:numId w:val="42"/>
        </w:numPr>
        <w:rPr>
          <w:sz w:val="32"/>
          <w:szCs w:val="32"/>
          <w:lang w:val="en-IN"/>
        </w:rPr>
      </w:pPr>
      <w:r w:rsidRPr="00191B47">
        <w:rPr>
          <w:sz w:val="32"/>
          <w:szCs w:val="32"/>
          <w:lang w:val="en-IN"/>
        </w:rPr>
        <w:t>[8] R. Gutierrez and J. Valls, “Low cost hardware implementation of lo</w:t>
      </w:r>
      <w:r w:rsidRPr="00191B47">
        <w:rPr>
          <w:sz w:val="32"/>
          <w:szCs w:val="32"/>
          <w:lang w:val="en-IN"/>
        </w:rPr>
        <w:t xml:space="preserve">garithm approximation,” IEEE Trans. Very Large Scale Integr. (VLSI) Syst., vol. 19, no. 12, pp. 2326–2330, Dec. 2011. </w:t>
      </w:r>
    </w:p>
    <w:p w:rsidR="00000000" w:rsidRPr="00191B47" w:rsidRDefault="008C0DB2" w:rsidP="00191B47">
      <w:pPr>
        <w:pStyle w:val="BodyText"/>
        <w:numPr>
          <w:ilvl w:val="0"/>
          <w:numId w:val="42"/>
        </w:numPr>
        <w:rPr>
          <w:sz w:val="32"/>
          <w:szCs w:val="32"/>
          <w:lang w:val="en-IN"/>
        </w:rPr>
      </w:pPr>
      <w:r w:rsidRPr="00191B47">
        <w:rPr>
          <w:sz w:val="32"/>
          <w:szCs w:val="32"/>
          <w:lang w:val="en-IN"/>
        </w:rPr>
        <w:lastRenderedPageBreak/>
        <w:t xml:space="preserve">[9] B. Maundy, D. Westwick, and S. Gift, “An improved pseudoexponential, pseudo-logarithmic circuit,” Can. J. Elect. Comput. Eng., vol. </w:t>
      </w:r>
      <w:r w:rsidRPr="00191B47">
        <w:rPr>
          <w:sz w:val="32"/>
          <w:szCs w:val="32"/>
          <w:lang w:val="en-IN"/>
        </w:rPr>
        <w:t xml:space="preserve">32, no. 3, pp. 145–150, 2007. </w:t>
      </w:r>
    </w:p>
    <w:p w:rsidR="00000000" w:rsidRPr="00191B47" w:rsidRDefault="008C0DB2" w:rsidP="00191B47">
      <w:pPr>
        <w:pStyle w:val="BodyText"/>
        <w:numPr>
          <w:ilvl w:val="0"/>
          <w:numId w:val="42"/>
        </w:numPr>
        <w:rPr>
          <w:sz w:val="32"/>
          <w:szCs w:val="32"/>
          <w:lang w:val="en-IN"/>
        </w:rPr>
      </w:pPr>
      <w:r w:rsidRPr="00191B47">
        <w:rPr>
          <w:sz w:val="32"/>
          <w:szCs w:val="32"/>
          <w:lang w:val="en-IN"/>
        </w:rPr>
        <w:t xml:space="preserve">[10] M. Bhanja, R. Chakraborty, and B. Ray, “Design of pseudo-logarithmic function using operational transconductance amplifier,” in Proc. IEEE 7th ICECE, Dhaka, Bangladesh, Dec. 2012, pp. 236–239.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DB2" w:rsidRDefault="008C0DB2" w:rsidP="003654DF">
      <w:pPr>
        <w:spacing w:after="0" w:line="240" w:lineRule="auto"/>
      </w:pPr>
      <w:r>
        <w:separator/>
      </w:r>
    </w:p>
  </w:endnote>
  <w:endnote w:type="continuationSeparator" w:id="1">
    <w:p w:rsidR="008C0DB2" w:rsidRDefault="008C0DB2"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DB2" w:rsidRDefault="008C0DB2" w:rsidP="003654DF">
      <w:pPr>
        <w:spacing w:after="0" w:line="240" w:lineRule="auto"/>
      </w:pPr>
      <w:r>
        <w:separator/>
      </w:r>
    </w:p>
  </w:footnote>
  <w:footnote w:type="continuationSeparator" w:id="1">
    <w:p w:rsidR="008C0DB2" w:rsidRDefault="008C0DB2"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C343B">
        <w:pPr>
          <w:pStyle w:val="Header"/>
          <w:jc w:val="right"/>
        </w:pPr>
        <w:fldSimple w:instr=" PAGE   \* MERGEFORMAT ">
          <w:r w:rsidR="00B6404A">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F350DDA"/>
    <w:multiLevelType w:val="hybridMultilevel"/>
    <w:tmpl w:val="0B0AEC46"/>
    <w:lvl w:ilvl="0" w:tplc="BF4EBA04">
      <w:start w:val="1"/>
      <w:numFmt w:val="bullet"/>
      <w:lvlText w:val=""/>
      <w:lvlJc w:val="left"/>
      <w:pPr>
        <w:tabs>
          <w:tab w:val="num" w:pos="720"/>
        </w:tabs>
        <w:ind w:left="720" w:hanging="360"/>
      </w:pPr>
      <w:rPr>
        <w:rFonts w:ascii="Wingdings 2" w:hAnsi="Wingdings 2" w:hint="default"/>
      </w:rPr>
    </w:lvl>
    <w:lvl w:ilvl="1" w:tplc="C6984B02" w:tentative="1">
      <w:start w:val="1"/>
      <w:numFmt w:val="bullet"/>
      <w:lvlText w:val=""/>
      <w:lvlJc w:val="left"/>
      <w:pPr>
        <w:tabs>
          <w:tab w:val="num" w:pos="1440"/>
        </w:tabs>
        <w:ind w:left="1440" w:hanging="360"/>
      </w:pPr>
      <w:rPr>
        <w:rFonts w:ascii="Wingdings 2" w:hAnsi="Wingdings 2" w:hint="default"/>
      </w:rPr>
    </w:lvl>
    <w:lvl w:ilvl="2" w:tplc="24A07610" w:tentative="1">
      <w:start w:val="1"/>
      <w:numFmt w:val="bullet"/>
      <w:lvlText w:val=""/>
      <w:lvlJc w:val="left"/>
      <w:pPr>
        <w:tabs>
          <w:tab w:val="num" w:pos="2160"/>
        </w:tabs>
        <w:ind w:left="2160" w:hanging="360"/>
      </w:pPr>
      <w:rPr>
        <w:rFonts w:ascii="Wingdings 2" w:hAnsi="Wingdings 2" w:hint="default"/>
      </w:rPr>
    </w:lvl>
    <w:lvl w:ilvl="3" w:tplc="E79CD018" w:tentative="1">
      <w:start w:val="1"/>
      <w:numFmt w:val="bullet"/>
      <w:lvlText w:val=""/>
      <w:lvlJc w:val="left"/>
      <w:pPr>
        <w:tabs>
          <w:tab w:val="num" w:pos="2880"/>
        </w:tabs>
        <w:ind w:left="2880" w:hanging="360"/>
      </w:pPr>
      <w:rPr>
        <w:rFonts w:ascii="Wingdings 2" w:hAnsi="Wingdings 2" w:hint="default"/>
      </w:rPr>
    </w:lvl>
    <w:lvl w:ilvl="4" w:tplc="E70AFC76" w:tentative="1">
      <w:start w:val="1"/>
      <w:numFmt w:val="bullet"/>
      <w:lvlText w:val=""/>
      <w:lvlJc w:val="left"/>
      <w:pPr>
        <w:tabs>
          <w:tab w:val="num" w:pos="3600"/>
        </w:tabs>
        <w:ind w:left="3600" w:hanging="360"/>
      </w:pPr>
      <w:rPr>
        <w:rFonts w:ascii="Wingdings 2" w:hAnsi="Wingdings 2" w:hint="default"/>
      </w:rPr>
    </w:lvl>
    <w:lvl w:ilvl="5" w:tplc="D826C03C" w:tentative="1">
      <w:start w:val="1"/>
      <w:numFmt w:val="bullet"/>
      <w:lvlText w:val=""/>
      <w:lvlJc w:val="left"/>
      <w:pPr>
        <w:tabs>
          <w:tab w:val="num" w:pos="4320"/>
        </w:tabs>
        <w:ind w:left="4320" w:hanging="360"/>
      </w:pPr>
      <w:rPr>
        <w:rFonts w:ascii="Wingdings 2" w:hAnsi="Wingdings 2" w:hint="default"/>
      </w:rPr>
    </w:lvl>
    <w:lvl w:ilvl="6" w:tplc="51F45830" w:tentative="1">
      <w:start w:val="1"/>
      <w:numFmt w:val="bullet"/>
      <w:lvlText w:val=""/>
      <w:lvlJc w:val="left"/>
      <w:pPr>
        <w:tabs>
          <w:tab w:val="num" w:pos="5040"/>
        </w:tabs>
        <w:ind w:left="5040" w:hanging="360"/>
      </w:pPr>
      <w:rPr>
        <w:rFonts w:ascii="Wingdings 2" w:hAnsi="Wingdings 2" w:hint="default"/>
      </w:rPr>
    </w:lvl>
    <w:lvl w:ilvl="7" w:tplc="889C28A4" w:tentative="1">
      <w:start w:val="1"/>
      <w:numFmt w:val="bullet"/>
      <w:lvlText w:val=""/>
      <w:lvlJc w:val="left"/>
      <w:pPr>
        <w:tabs>
          <w:tab w:val="num" w:pos="5760"/>
        </w:tabs>
        <w:ind w:left="5760" w:hanging="360"/>
      </w:pPr>
      <w:rPr>
        <w:rFonts w:ascii="Wingdings 2" w:hAnsi="Wingdings 2" w:hint="default"/>
      </w:rPr>
    </w:lvl>
    <w:lvl w:ilvl="8" w:tplc="93EE8BBA" w:tentative="1">
      <w:start w:val="1"/>
      <w:numFmt w:val="bullet"/>
      <w:lvlText w:val=""/>
      <w:lvlJc w:val="left"/>
      <w:pPr>
        <w:tabs>
          <w:tab w:val="num" w:pos="6480"/>
        </w:tabs>
        <w:ind w:left="6480" w:hanging="360"/>
      </w:pPr>
      <w:rPr>
        <w:rFonts w:ascii="Wingdings 2" w:hAnsi="Wingdings 2"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6A97D58"/>
    <w:multiLevelType w:val="hybridMultilevel"/>
    <w:tmpl w:val="D2326374"/>
    <w:lvl w:ilvl="0" w:tplc="D34CB30E">
      <w:start w:val="1"/>
      <w:numFmt w:val="bullet"/>
      <w:lvlText w:val=""/>
      <w:lvlJc w:val="left"/>
      <w:pPr>
        <w:tabs>
          <w:tab w:val="num" w:pos="720"/>
        </w:tabs>
        <w:ind w:left="720" w:hanging="360"/>
      </w:pPr>
      <w:rPr>
        <w:rFonts w:ascii="Wingdings 2" w:hAnsi="Wingdings 2" w:hint="default"/>
      </w:rPr>
    </w:lvl>
    <w:lvl w:ilvl="1" w:tplc="A476E704" w:tentative="1">
      <w:start w:val="1"/>
      <w:numFmt w:val="bullet"/>
      <w:lvlText w:val=""/>
      <w:lvlJc w:val="left"/>
      <w:pPr>
        <w:tabs>
          <w:tab w:val="num" w:pos="1440"/>
        </w:tabs>
        <w:ind w:left="1440" w:hanging="360"/>
      </w:pPr>
      <w:rPr>
        <w:rFonts w:ascii="Wingdings 2" w:hAnsi="Wingdings 2" w:hint="default"/>
      </w:rPr>
    </w:lvl>
    <w:lvl w:ilvl="2" w:tplc="1B9CB70C" w:tentative="1">
      <w:start w:val="1"/>
      <w:numFmt w:val="bullet"/>
      <w:lvlText w:val=""/>
      <w:lvlJc w:val="left"/>
      <w:pPr>
        <w:tabs>
          <w:tab w:val="num" w:pos="2160"/>
        </w:tabs>
        <w:ind w:left="2160" w:hanging="360"/>
      </w:pPr>
      <w:rPr>
        <w:rFonts w:ascii="Wingdings 2" w:hAnsi="Wingdings 2" w:hint="default"/>
      </w:rPr>
    </w:lvl>
    <w:lvl w:ilvl="3" w:tplc="E6944F60" w:tentative="1">
      <w:start w:val="1"/>
      <w:numFmt w:val="bullet"/>
      <w:lvlText w:val=""/>
      <w:lvlJc w:val="left"/>
      <w:pPr>
        <w:tabs>
          <w:tab w:val="num" w:pos="2880"/>
        </w:tabs>
        <w:ind w:left="2880" w:hanging="360"/>
      </w:pPr>
      <w:rPr>
        <w:rFonts w:ascii="Wingdings 2" w:hAnsi="Wingdings 2" w:hint="default"/>
      </w:rPr>
    </w:lvl>
    <w:lvl w:ilvl="4" w:tplc="68283956" w:tentative="1">
      <w:start w:val="1"/>
      <w:numFmt w:val="bullet"/>
      <w:lvlText w:val=""/>
      <w:lvlJc w:val="left"/>
      <w:pPr>
        <w:tabs>
          <w:tab w:val="num" w:pos="3600"/>
        </w:tabs>
        <w:ind w:left="3600" w:hanging="360"/>
      </w:pPr>
      <w:rPr>
        <w:rFonts w:ascii="Wingdings 2" w:hAnsi="Wingdings 2" w:hint="default"/>
      </w:rPr>
    </w:lvl>
    <w:lvl w:ilvl="5" w:tplc="E7D2072E" w:tentative="1">
      <w:start w:val="1"/>
      <w:numFmt w:val="bullet"/>
      <w:lvlText w:val=""/>
      <w:lvlJc w:val="left"/>
      <w:pPr>
        <w:tabs>
          <w:tab w:val="num" w:pos="4320"/>
        </w:tabs>
        <w:ind w:left="4320" w:hanging="360"/>
      </w:pPr>
      <w:rPr>
        <w:rFonts w:ascii="Wingdings 2" w:hAnsi="Wingdings 2" w:hint="default"/>
      </w:rPr>
    </w:lvl>
    <w:lvl w:ilvl="6" w:tplc="B308BEEE" w:tentative="1">
      <w:start w:val="1"/>
      <w:numFmt w:val="bullet"/>
      <w:lvlText w:val=""/>
      <w:lvlJc w:val="left"/>
      <w:pPr>
        <w:tabs>
          <w:tab w:val="num" w:pos="5040"/>
        </w:tabs>
        <w:ind w:left="5040" w:hanging="360"/>
      </w:pPr>
      <w:rPr>
        <w:rFonts w:ascii="Wingdings 2" w:hAnsi="Wingdings 2" w:hint="default"/>
      </w:rPr>
    </w:lvl>
    <w:lvl w:ilvl="7" w:tplc="560EC4CE" w:tentative="1">
      <w:start w:val="1"/>
      <w:numFmt w:val="bullet"/>
      <w:lvlText w:val=""/>
      <w:lvlJc w:val="left"/>
      <w:pPr>
        <w:tabs>
          <w:tab w:val="num" w:pos="5760"/>
        </w:tabs>
        <w:ind w:left="5760" w:hanging="360"/>
      </w:pPr>
      <w:rPr>
        <w:rFonts w:ascii="Wingdings 2" w:hAnsi="Wingdings 2" w:hint="default"/>
      </w:rPr>
    </w:lvl>
    <w:lvl w:ilvl="8" w:tplc="B6D471BA" w:tentative="1">
      <w:start w:val="1"/>
      <w:numFmt w:val="bullet"/>
      <w:lvlText w:val=""/>
      <w:lvlJc w:val="left"/>
      <w:pPr>
        <w:tabs>
          <w:tab w:val="num" w:pos="6480"/>
        </w:tabs>
        <w:ind w:left="6480" w:hanging="360"/>
      </w:pPr>
      <w:rPr>
        <w:rFonts w:ascii="Wingdings 2" w:hAnsi="Wingdings 2"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42940BA"/>
    <w:multiLevelType w:val="hybridMultilevel"/>
    <w:tmpl w:val="E6444FDA"/>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D71642A"/>
    <w:multiLevelType w:val="hybridMultilevel"/>
    <w:tmpl w:val="D66A3950"/>
    <w:lvl w:ilvl="0" w:tplc="2BE8E54C">
      <w:start w:val="1"/>
      <w:numFmt w:val="bullet"/>
      <w:lvlText w:val=""/>
      <w:lvlJc w:val="left"/>
      <w:pPr>
        <w:tabs>
          <w:tab w:val="num" w:pos="720"/>
        </w:tabs>
        <w:ind w:left="720" w:hanging="360"/>
      </w:pPr>
      <w:rPr>
        <w:rFonts w:ascii="Wingdings 2" w:hAnsi="Wingdings 2" w:hint="default"/>
      </w:rPr>
    </w:lvl>
    <w:lvl w:ilvl="1" w:tplc="54C696C8" w:tentative="1">
      <w:start w:val="1"/>
      <w:numFmt w:val="bullet"/>
      <w:lvlText w:val=""/>
      <w:lvlJc w:val="left"/>
      <w:pPr>
        <w:tabs>
          <w:tab w:val="num" w:pos="1440"/>
        </w:tabs>
        <w:ind w:left="1440" w:hanging="360"/>
      </w:pPr>
      <w:rPr>
        <w:rFonts w:ascii="Wingdings 2" w:hAnsi="Wingdings 2" w:hint="default"/>
      </w:rPr>
    </w:lvl>
    <w:lvl w:ilvl="2" w:tplc="1E146FF8" w:tentative="1">
      <w:start w:val="1"/>
      <w:numFmt w:val="bullet"/>
      <w:lvlText w:val=""/>
      <w:lvlJc w:val="left"/>
      <w:pPr>
        <w:tabs>
          <w:tab w:val="num" w:pos="2160"/>
        </w:tabs>
        <w:ind w:left="2160" w:hanging="360"/>
      </w:pPr>
      <w:rPr>
        <w:rFonts w:ascii="Wingdings 2" w:hAnsi="Wingdings 2" w:hint="default"/>
      </w:rPr>
    </w:lvl>
    <w:lvl w:ilvl="3" w:tplc="01A676D6" w:tentative="1">
      <w:start w:val="1"/>
      <w:numFmt w:val="bullet"/>
      <w:lvlText w:val=""/>
      <w:lvlJc w:val="left"/>
      <w:pPr>
        <w:tabs>
          <w:tab w:val="num" w:pos="2880"/>
        </w:tabs>
        <w:ind w:left="2880" w:hanging="360"/>
      </w:pPr>
      <w:rPr>
        <w:rFonts w:ascii="Wingdings 2" w:hAnsi="Wingdings 2" w:hint="default"/>
      </w:rPr>
    </w:lvl>
    <w:lvl w:ilvl="4" w:tplc="5CC087BE" w:tentative="1">
      <w:start w:val="1"/>
      <w:numFmt w:val="bullet"/>
      <w:lvlText w:val=""/>
      <w:lvlJc w:val="left"/>
      <w:pPr>
        <w:tabs>
          <w:tab w:val="num" w:pos="3600"/>
        </w:tabs>
        <w:ind w:left="3600" w:hanging="360"/>
      </w:pPr>
      <w:rPr>
        <w:rFonts w:ascii="Wingdings 2" w:hAnsi="Wingdings 2" w:hint="default"/>
      </w:rPr>
    </w:lvl>
    <w:lvl w:ilvl="5" w:tplc="08620484" w:tentative="1">
      <w:start w:val="1"/>
      <w:numFmt w:val="bullet"/>
      <w:lvlText w:val=""/>
      <w:lvlJc w:val="left"/>
      <w:pPr>
        <w:tabs>
          <w:tab w:val="num" w:pos="4320"/>
        </w:tabs>
        <w:ind w:left="4320" w:hanging="360"/>
      </w:pPr>
      <w:rPr>
        <w:rFonts w:ascii="Wingdings 2" w:hAnsi="Wingdings 2" w:hint="default"/>
      </w:rPr>
    </w:lvl>
    <w:lvl w:ilvl="6" w:tplc="9EE8B846" w:tentative="1">
      <w:start w:val="1"/>
      <w:numFmt w:val="bullet"/>
      <w:lvlText w:val=""/>
      <w:lvlJc w:val="left"/>
      <w:pPr>
        <w:tabs>
          <w:tab w:val="num" w:pos="5040"/>
        </w:tabs>
        <w:ind w:left="5040" w:hanging="360"/>
      </w:pPr>
      <w:rPr>
        <w:rFonts w:ascii="Wingdings 2" w:hAnsi="Wingdings 2" w:hint="default"/>
      </w:rPr>
    </w:lvl>
    <w:lvl w:ilvl="7" w:tplc="D4241206" w:tentative="1">
      <w:start w:val="1"/>
      <w:numFmt w:val="bullet"/>
      <w:lvlText w:val=""/>
      <w:lvlJc w:val="left"/>
      <w:pPr>
        <w:tabs>
          <w:tab w:val="num" w:pos="5760"/>
        </w:tabs>
        <w:ind w:left="5760" w:hanging="360"/>
      </w:pPr>
      <w:rPr>
        <w:rFonts w:ascii="Wingdings 2" w:hAnsi="Wingdings 2" w:hint="default"/>
      </w:rPr>
    </w:lvl>
    <w:lvl w:ilvl="8" w:tplc="B9C2BA72"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4CE6587"/>
    <w:multiLevelType w:val="hybridMultilevel"/>
    <w:tmpl w:val="860AB74E"/>
    <w:lvl w:ilvl="0" w:tplc="B6E01CA2">
      <w:start w:val="1"/>
      <w:numFmt w:val="bullet"/>
      <w:lvlText w:val=""/>
      <w:lvlJc w:val="left"/>
      <w:pPr>
        <w:tabs>
          <w:tab w:val="num" w:pos="720"/>
        </w:tabs>
        <w:ind w:left="720" w:hanging="360"/>
      </w:pPr>
      <w:rPr>
        <w:rFonts w:ascii="Wingdings 2" w:hAnsi="Wingdings 2" w:hint="default"/>
      </w:rPr>
    </w:lvl>
    <w:lvl w:ilvl="1" w:tplc="D040A65E" w:tentative="1">
      <w:start w:val="1"/>
      <w:numFmt w:val="bullet"/>
      <w:lvlText w:val=""/>
      <w:lvlJc w:val="left"/>
      <w:pPr>
        <w:tabs>
          <w:tab w:val="num" w:pos="1440"/>
        </w:tabs>
        <w:ind w:left="1440" w:hanging="360"/>
      </w:pPr>
      <w:rPr>
        <w:rFonts w:ascii="Wingdings 2" w:hAnsi="Wingdings 2" w:hint="default"/>
      </w:rPr>
    </w:lvl>
    <w:lvl w:ilvl="2" w:tplc="1424EFF2" w:tentative="1">
      <w:start w:val="1"/>
      <w:numFmt w:val="bullet"/>
      <w:lvlText w:val=""/>
      <w:lvlJc w:val="left"/>
      <w:pPr>
        <w:tabs>
          <w:tab w:val="num" w:pos="2160"/>
        </w:tabs>
        <w:ind w:left="2160" w:hanging="360"/>
      </w:pPr>
      <w:rPr>
        <w:rFonts w:ascii="Wingdings 2" w:hAnsi="Wingdings 2" w:hint="default"/>
      </w:rPr>
    </w:lvl>
    <w:lvl w:ilvl="3" w:tplc="B7027052" w:tentative="1">
      <w:start w:val="1"/>
      <w:numFmt w:val="bullet"/>
      <w:lvlText w:val=""/>
      <w:lvlJc w:val="left"/>
      <w:pPr>
        <w:tabs>
          <w:tab w:val="num" w:pos="2880"/>
        </w:tabs>
        <w:ind w:left="2880" w:hanging="360"/>
      </w:pPr>
      <w:rPr>
        <w:rFonts w:ascii="Wingdings 2" w:hAnsi="Wingdings 2" w:hint="default"/>
      </w:rPr>
    </w:lvl>
    <w:lvl w:ilvl="4" w:tplc="96360CE8" w:tentative="1">
      <w:start w:val="1"/>
      <w:numFmt w:val="bullet"/>
      <w:lvlText w:val=""/>
      <w:lvlJc w:val="left"/>
      <w:pPr>
        <w:tabs>
          <w:tab w:val="num" w:pos="3600"/>
        </w:tabs>
        <w:ind w:left="3600" w:hanging="360"/>
      </w:pPr>
      <w:rPr>
        <w:rFonts w:ascii="Wingdings 2" w:hAnsi="Wingdings 2" w:hint="default"/>
      </w:rPr>
    </w:lvl>
    <w:lvl w:ilvl="5" w:tplc="75E42ABE" w:tentative="1">
      <w:start w:val="1"/>
      <w:numFmt w:val="bullet"/>
      <w:lvlText w:val=""/>
      <w:lvlJc w:val="left"/>
      <w:pPr>
        <w:tabs>
          <w:tab w:val="num" w:pos="4320"/>
        </w:tabs>
        <w:ind w:left="4320" w:hanging="360"/>
      </w:pPr>
      <w:rPr>
        <w:rFonts w:ascii="Wingdings 2" w:hAnsi="Wingdings 2" w:hint="default"/>
      </w:rPr>
    </w:lvl>
    <w:lvl w:ilvl="6" w:tplc="10A4A376" w:tentative="1">
      <w:start w:val="1"/>
      <w:numFmt w:val="bullet"/>
      <w:lvlText w:val=""/>
      <w:lvlJc w:val="left"/>
      <w:pPr>
        <w:tabs>
          <w:tab w:val="num" w:pos="5040"/>
        </w:tabs>
        <w:ind w:left="5040" w:hanging="360"/>
      </w:pPr>
      <w:rPr>
        <w:rFonts w:ascii="Wingdings 2" w:hAnsi="Wingdings 2" w:hint="default"/>
      </w:rPr>
    </w:lvl>
    <w:lvl w:ilvl="7" w:tplc="5D62D0DA" w:tentative="1">
      <w:start w:val="1"/>
      <w:numFmt w:val="bullet"/>
      <w:lvlText w:val=""/>
      <w:lvlJc w:val="left"/>
      <w:pPr>
        <w:tabs>
          <w:tab w:val="num" w:pos="5760"/>
        </w:tabs>
        <w:ind w:left="5760" w:hanging="360"/>
      </w:pPr>
      <w:rPr>
        <w:rFonts w:ascii="Wingdings 2" w:hAnsi="Wingdings 2" w:hint="default"/>
      </w:rPr>
    </w:lvl>
    <w:lvl w:ilvl="8" w:tplc="BB00A216" w:tentative="1">
      <w:start w:val="1"/>
      <w:numFmt w:val="bullet"/>
      <w:lvlText w:val=""/>
      <w:lvlJc w:val="left"/>
      <w:pPr>
        <w:tabs>
          <w:tab w:val="num" w:pos="6480"/>
        </w:tabs>
        <w:ind w:left="6480" w:hanging="360"/>
      </w:pPr>
      <w:rPr>
        <w:rFonts w:ascii="Wingdings 2" w:hAnsi="Wingdings 2" w:hint="default"/>
      </w:rPr>
    </w:lvl>
  </w:abstractNum>
  <w:abstractNum w:abstractNumId="29">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B36960"/>
    <w:multiLevelType w:val="hybridMultilevel"/>
    <w:tmpl w:val="979CC4A2"/>
    <w:lvl w:ilvl="0" w:tplc="FA6EF1A6">
      <w:start w:val="1"/>
      <w:numFmt w:val="bullet"/>
      <w:lvlText w:val=""/>
      <w:lvlJc w:val="left"/>
      <w:pPr>
        <w:tabs>
          <w:tab w:val="num" w:pos="720"/>
        </w:tabs>
        <w:ind w:left="720" w:hanging="360"/>
      </w:pPr>
      <w:rPr>
        <w:rFonts w:ascii="Wingdings 2" w:hAnsi="Wingdings 2" w:hint="default"/>
      </w:rPr>
    </w:lvl>
    <w:lvl w:ilvl="1" w:tplc="22E287DC" w:tentative="1">
      <w:start w:val="1"/>
      <w:numFmt w:val="bullet"/>
      <w:lvlText w:val=""/>
      <w:lvlJc w:val="left"/>
      <w:pPr>
        <w:tabs>
          <w:tab w:val="num" w:pos="1440"/>
        </w:tabs>
        <w:ind w:left="1440" w:hanging="360"/>
      </w:pPr>
      <w:rPr>
        <w:rFonts w:ascii="Wingdings 2" w:hAnsi="Wingdings 2" w:hint="default"/>
      </w:rPr>
    </w:lvl>
    <w:lvl w:ilvl="2" w:tplc="8376DD5E" w:tentative="1">
      <w:start w:val="1"/>
      <w:numFmt w:val="bullet"/>
      <w:lvlText w:val=""/>
      <w:lvlJc w:val="left"/>
      <w:pPr>
        <w:tabs>
          <w:tab w:val="num" w:pos="2160"/>
        </w:tabs>
        <w:ind w:left="2160" w:hanging="360"/>
      </w:pPr>
      <w:rPr>
        <w:rFonts w:ascii="Wingdings 2" w:hAnsi="Wingdings 2" w:hint="default"/>
      </w:rPr>
    </w:lvl>
    <w:lvl w:ilvl="3" w:tplc="F62A61B4" w:tentative="1">
      <w:start w:val="1"/>
      <w:numFmt w:val="bullet"/>
      <w:lvlText w:val=""/>
      <w:lvlJc w:val="left"/>
      <w:pPr>
        <w:tabs>
          <w:tab w:val="num" w:pos="2880"/>
        </w:tabs>
        <w:ind w:left="2880" w:hanging="360"/>
      </w:pPr>
      <w:rPr>
        <w:rFonts w:ascii="Wingdings 2" w:hAnsi="Wingdings 2" w:hint="default"/>
      </w:rPr>
    </w:lvl>
    <w:lvl w:ilvl="4" w:tplc="99469CE8" w:tentative="1">
      <w:start w:val="1"/>
      <w:numFmt w:val="bullet"/>
      <w:lvlText w:val=""/>
      <w:lvlJc w:val="left"/>
      <w:pPr>
        <w:tabs>
          <w:tab w:val="num" w:pos="3600"/>
        </w:tabs>
        <w:ind w:left="3600" w:hanging="360"/>
      </w:pPr>
      <w:rPr>
        <w:rFonts w:ascii="Wingdings 2" w:hAnsi="Wingdings 2" w:hint="default"/>
      </w:rPr>
    </w:lvl>
    <w:lvl w:ilvl="5" w:tplc="E47C193C" w:tentative="1">
      <w:start w:val="1"/>
      <w:numFmt w:val="bullet"/>
      <w:lvlText w:val=""/>
      <w:lvlJc w:val="left"/>
      <w:pPr>
        <w:tabs>
          <w:tab w:val="num" w:pos="4320"/>
        </w:tabs>
        <w:ind w:left="4320" w:hanging="360"/>
      </w:pPr>
      <w:rPr>
        <w:rFonts w:ascii="Wingdings 2" w:hAnsi="Wingdings 2" w:hint="default"/>
      </w:rPr>
    </w:lvl>
    <w:lvl w:ilvl="6" w:tplc="56AED7C8" w:tentative="1">
      <w:start w:val="1"/>
      <w:numFmt w:val="bullet"/>
      <w:lvlText w:val=""/>
      <w:lvlJc w:val="left"/>
      <w:pPr>
        <w:tabs>
          <w:tab w:val="num" w:pos="5040"/>
        </w:tabs>
        <w:ind w:left="5040" w:hanging="360"/>
      </w:pPr>
      <w:rPr>
        <w:rFonts w:ascii="Wingdings 2" w:hAnsi="Wingdings 2" w:hint="default"/>
      </w:rPr>
    </w:lvl>
    <w:lvl w:ilvl="7" w:tplc="A1BC5302" w:tentative="1">
      <w:start w:val="1"/>
      <w:numFmt w:val="bullet"/>
      <w:lvlText w:val=""/>
      <w:lvlJc w:val="left"/>
      <w:pPr>
        <w:tabs>
          <w:tab w:val="num" w:pos="5760"/>
        </w:tabs>
        <w:ind w:left="5760" w:hanging="360"/>
      </w:pPr>
      <w:rPr>
        <w:rFonts w:ascii="Wingdings 2" w:hAnsi="Wingdings 2" w:hint="default"/>
      </w:rPr>
    </w:lvl>
    <w:lvl w:ilvl="8" w:tplc="C3145A50" w:tentative="1">
      <w:start w:val="1"/>
      <w:numFmt w:val="bullet"/>
      <w:lvlText w:val=""/>
      <w:lvlJc w:val="left"/>
      <w:pPr>
        <w:tabs>
          <w:tab w:val="num" w:pos="6480"/>
        </w:tabs>
        <w:ind w:left="6480" w:hanging="360"/>
      </w:pPr>
      <w:rPr>
        <w:rFonts w:ascii="Wingdings 2" w:hAnsi="Wingdings 2"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1"/>
  </w:num>
  <w:num w:numId="7">
    <w:abstractNumId w:val="20"/>
  </w:num>
  <w:num w:numId="8">
    <w:abstractNumId w:val="4"/>
  </w:num>
  <w:num w:numId="9">
    <w:abstractNumId w:val="6"/>
  </w:num>
  <w:num w:numId="10">
    <w:abstractNumId w:val="1"/>
  </w:num>
  <w:num w:numId="11">
    <w:abstractNumId w:val="11"/>
  </w:num>
  <w:num w:numId="12">
    <w:abstractNumId w:val="35"/>
  </w:num>
  <w:num w:numId="13">
    <w:abstractNumId w:val="42"/>
  </w:num>
  <w:num w:numId="14">
    <w:abstractNumId w:val="45"/>
  </w:num>
  <w:num w:numId="15">
    <w:abstractNumId w:val="38"/>
  </w:num>
  <w:num w:numId="16">
    <w:abstractNumId w:val="34"/>
  </w:num>
  <w:num w:numId="17">
    <w:abstractNumId w:val="8"/>
  </w:num>
  <w:num w:numId="18">
    <w:abstractNumId w:val="37"/>
  </w:num>
  <w:num w:numId="19">
    <w:abstractNumId w:val="26"/>
  </w:num>
  <w:num w:numId="20">
    <w:abstractNumId w:val="7"/>
  </w:num>
  <w:num w:numId="21">
    <w:abstractNumId w:val="46"/>
  </w:num>
  <w:num w:numId="22">
    <w:abstractNumId w:val="19"/>
  </w:num>
  <w:num w:numId="23">
    <w:abstractNumId w:val="43"/>
  </w:num>
  <w:num w:numId="24">
    <w:abstractNumId w:val="44"/>
  </w:num>
  <w:num w:numId="25">
    <w:abstractNumId w:val="32"/>
  </w:num>
  <w:num w:numId="26">
    <w:abstractNumId w:val="18"/>
  </w:num>
  <w:num w:numId="27">
    <w:abstractNumId w:val="3"/>
  </w:num>
  <w:num w:numId="28">
    <w:abstractNumId w:val="12"/>
  </w:num>
  <w:num w:numId="29">
    <w:abstractNumId w:val="33"/>
  </w:num>
  <w:num w:numId="30">
    <w:abstractNumId w:val="40"/>
  </w:num>
  <w:num w:numId="31">
    <w:abstractNumId w:val="30"/>
  </w:num>
  <w:num w:numId="32">
    <w:abstractNumId w:val="2"/>
  </w:num>
  <w:num w:numId="33">
    <w:abstractNumId w:val="29"/>
  </w:num>
  <w:num w:numId="34">
    <w:abstractNumId w:val="23"/>
  </w:num>
  <w:num w:numId="35">
    <w:abstractNumId w:val="15"/>
  </w:num>
  <w:num w:numId="36">
    <w:abstractNumId w:val="13"/>
  </w:num>
  <w:num w:numId="37">
    <w:abstractNumId w:val="10"/>
  </w:num>
  <w:num w:numId="38">
    <w:abstractNumId w:val="39"/>
  </w:num>
  <w:num w:numId="39">
    <w:abstractNumId w:val="17"/>
  </w:num>
  <w:num w:numId="40">
    <w:abstractNumId w:val="14"/>
  </w:num>
  <w:num w:numId="41">
    <w:abstractNumId w:val="24"/>
  </w:num>
  <w:num w:numId="42">
    <w:abstractNumId w:val="28"/>
  </w:num>
  <w:num w:numId="43">
    <w:abstractNumId w:val="9"/>
  </w:num>
  <w:num w:numId="44">
    <w:abstractNumId w:val="5"/>
  </w:num>
  <w:num w:numId="45">
    <w:abstractNumId w:val="25"/>
  </w:num>
  <w:num w:numId="46">
    <w:abstractNumId w:val="22"/>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11"/>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087"/>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1B47"/>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18C"/>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28"/>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4A46"/>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0CB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43B"/>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0DB2"/>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43AE"/>
    <w:rsid w:val="00925332"/>
    <w:rsid w:val="0093084F"/>
    <w:rsid w:val="00933007"/>
    <w:rsid w:val="00933593"/>
    <w:rsid w:val="009338D2"/>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2B89"/>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26B8F"/>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6404A"/>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C64D4"/>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4110534">
      <w:bodyDiv w:val="1"/>
      <w:marLeft w:val="0"/>
      <w:marRight w:val="0"/>
      <w:marTop w:val="0"/>
      <w:marBottom w:val="0"/>
      <w:divBdr>
        <w:top w:val="none" w:sz="0" w:space="0" w:color="auto"/>
        <w:left w:val="none" w:sz="0" w:space="0" w:color="auto"/>
        <w:bottom w:val="none" w:sz="0" w:space="0" w:color="auto"/>
        <w:right w:val="none" w:sz="0" w:space="0" w:color="auto"/>
      </w:divBdr>
    </w:div>
    <w:div w:id="55902491">
      <w:bodyDiv w:val="1"/>
      <w:marLeft w:val="0"/>
      <w:marRight w:val="0"/>
      <w:marTop w:val="0"/>
      <w:marBottom w:val="0"/>
      <w:divBdr>
        <w:top w:val="none" w:sz="0" w:space="0" w:color="auto"/>
        <w:left w:val="none" w:sz="0" w:space="0" w:color="auto"/>
        <w:bottom w:val="none" w:sz="0" w:space="0" w:color="auto"/>
        <w:right w:val="none" w:sz="0" w:space="0" w:color="auto"/>
      </w:divBdr>
      <w:divsChild>
        <w:div w:id="1107701100">
          <w:marLeft w:val="576"/>
          <w:marRight w:val="0"/>
          <w:marTop w:val="120"/>
          <w:marBottom w:val="0"/>
          <w:divBdr>
            <w:top w:val="none" w:sz="0" w:space="0" w:color="auto"/>
            <w:left w:val="none" w:sz="0" w:space="0" w:color="auto"/>
            <w:bottom w:val="none" w:sz="0" w:space="0" w:color="auto"/>
            <w:right w:val="none" w:sz="0" w:space="0" w:color="auto"/>
          </w:divBdr>
        </w:div>
        <w:div w:id="462695371">
          <w:marLeft w:val="576"/>
          <w:marRight w:val="0"/>
          <w:marTop w:val="120"/>
          <w:marBottom w:val="0"/>
          <w:divBdr>
            <w:top w:val="none" w:sz="0" w:space="0" w:color="auto"/>
            <w:left w:val="none" w:sz="0" w:space="0" w:color="auto"/>
            <w:bottom w:val="none" w:sz="0" w:space="0" w:color="auto"/>
            <w:right w:val="none" w:sz="0" w:space="0" w:color="auto"/>
          </w:divBdr>
        </w:div>
        <w:div w:id="700253533">
          <w:marLeft w:val="576"/>
          <w:marRight w:val="0"/>
          <w:marTop w:val="120"/>
          <w:marBottom w:val="0"/>
          <w:divBdr>
            <w:top w:val="none" w:sz="0" w:space="0" w:color="auto"/>
            <w:left w:val="none" w:sz="0" w:space="0" w:color="auto"/>
            <w:bottom w:val="none" w:sz="0" w:space="0" w:color="auto"/>
            <w:right w:val="none" w:sz="0" w:space="0" w:color="auto"/>
          </w:divBdr>
        </w:div>
        <w:div w:id="1254164198">
          <w:marLeft w:val="576"/>
          <w:marRight w:val="0"/>
          <w:marTop w:val="120"/>
          <w:marBottom w:val="0"/>
          <w:divBdr>
            <w:top w:val="none" w:sz="0" w:space="0" w:color="auto"/>
            <w:left w:val="none" w:sz="0" w:space="0" w:color="auto"/>
            <w:bottom w:val="none" w:sz="0" w:space="0" w:color="auto"/>
            <w:right w:val="none" w:sz="0" w:space="0" w:color="auto"/>
          </w:divBdr>
        </w:div>
        <w:div w:id="795954285">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80806632">
      <w:bodyDiv w:val="1"/>
      <w:marLeft w:val="0"/>
      <w:marRight w:val="0"/>
      <w:marTop w:val="0"/>
      <w:marBottom w:val="0"/>
      <w:divBdr>
        <w:top w:val="none" w:sz="0" w:space="0" w:color="auto"/>
        <w:left w:val="none" w:sz="0" w:space="0" w:color="auto"/>
        <w:bottom w:val="none" w:sz="0" w:space="0" w:color="auto"/>
        <w:right w:val="none" w:sz="0" w:space="0" w:color="auto"/>
      </w:divBdr>
      <w:divsChild>
        <w:div w:id="812601598">
          <w:marLeft w:val="576"/>
          <w:marRight w:val="0"/>
          <w:marTop w:val="120"/>
          <w:marBottom w:val="0"/>
          <w:divBdr>
            <w:top w:val="none" w:sz="0" w:space="0" w:color="auto"/>
            <w:left w:val="none" w:sz="0" w:space="0" w:color="auto"/>
            <w:bottom w:val="none" w:sz="0" w:space="0" w:color="auto"/>
            <w:right w:val="none" w:sz="0" w:space="0" w:color="auto"/>
          </w:divBdr>
        </w:div>
        <w:div w:id="979923938">
          <w:marLeft w:val="576"/>
          <w:marRight w:val="0"/>
          <w:marTop w:val="120"/>
          <w:marBottom w:val="0"/>
          <w:divBdr>
            <w:top w:val="none" w:sz="0" w:space="0" w:color="auto"/>
            <w:left w:val="none" w:sz="0" w:space="0" w:color="auto"/>
            <w:bottom w:val="none" w:sz="0" w:space="0" w:color="auto"/>
            <w:right w:val="none" w:sz="0" w:space="0" w:color="auto"/>
          </w:divBdr>
        </w:div>
        <w:div w:id="1648902782">
          <w:marLeft w:val="576"/>
          <w:marRight w:val="0"/>
          <w:marTop w:val="120"/>
          <w:marBottom w:val="0"/>
          <w:divBdr>
            <w:top w:val="none" w:sz="0" w:space="0" w:color="auto"/>
            <w:left w:val="none" w:sz="0" w:space="0" w:color="auto"/>
            <w:bottom w:val="none" w:sz="0" w:space="0" w:color="auto"/>
            <w:right w:val="none" w:sz="0" w:space="0" w:color="auto"/>
          </w:divBdr>
        </w:div>
        <w:div w:id="2115859384">
          <w:marLeft w:val="576"/>
          <w:marRight w:val="0"/>
          <w:marTop w:val="12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23511319">
      <w:bodyDiv w:val="1"/>
      <w:marLeft w:val="0"/>
      <w:marRight w:val="0"/>
      <w:marTop w:val="0"/>
      <w:marBottom w:val="0"/>
      <w:divBdr>
        <w:top w:val="none" w:sz="0" w:space="0" w:color="auto"/>
        <w:left w:val="none" w:sz="0" w:space="0" w:color="auto"/>
        <w:bottom w:val="none" w:sz="0" w:space="0" w:color="auto"/>
        <w:right w:val="none" w:sz="0" w:space="0" w:color="auto"/>
      </w:divBdr>
      <w:divsChild>
        <w:div w:id="622736519">
          <w:marLeft w:val="576"/>
          <w:marRight w:val="0"/>
          <w:marTop w:val="120"/>
          <w:marBottom w:val="0"/>
          <w:divBdr>
            <w:top w:val="none" w:sz="0" w:space="0" w:color="auto"/>
            <w:left w:val="none" w:sz="0" w:space="0" w:color="auto"/>
            <w:bottom w:val="none" w:sz="0" w:space="0" w:color="auto"/>
            <w:right w:val="none" w:sz="0" w:space="0" w:color="auto"/>
          </w:divBdr>
        </w:div>
        <w:div w:id="1081365386">
          <w:marLeft w:val="576"/>
          <w:marRight w:val="0"/>
          <w:marTop w:val="120"/>
          <w:marBottom w:val="0"/>
          <w:divBdr>
            <w:top w:val="none" w:sz="0" w:space="0" w:color="auto"/>
            <w:left w:val="none" w:sz="0" w:space="0" w:color="auto"/>
            <w:bottom w:val="none" w:sz="0" w:space="0" w:color="auto"/>
            <w:right w:val="none" w:sz="0" w:space="0" w:color="auto"/>
          </w:divBdr>
        </w:div>
        <w:div w:id="1921986526">
          <w:marLeft w:val="576"/>
          <w:marRight w:val="0"/>
          <w:marTop w:val="120"/>
          <w:marBottom w:val="0"/>
          <w:divBdr>
            <w:top w:val="none" w:sz="0" w:space="0" w:color="auto"/>
            <w:left w:val="none" w:sz="0" w:space="0" w:color="auto"/>
            <w:bottom w:val="none" w:sz="0" w:space="0" w:color="auto"/>
            <w:right w:val="none" w:sz="0" w:space="0" w:color="auto"/>
          </w:divBdr>
        </w:div>
        <w:div w:id="1663194308">
          <w:marLeft w:val="576"/>
          <w:marRight w:val="0"/>
          <w:marTop w:val="12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6011805">
      <w:bodyDiv w:val="1"/>
      <w:marLeft w:val="0"/>
      <w:marRight w:val="0"/>
      <w:marTop w:val="0"/>
      <w:marBottom w:val="0"/>
      <w:divBdr>
        <w:top w:val="none" w:sz="0" w:space="0" w:color="auto"/>
        <w:left w:val="none" w:sz="0" w:space="0" w:color="auto"/>
        <w:bottom w:val="none" w:sz="0" w:space="0" w:color="auto"/>
        <w:right w:val="none" w:sz="0" w:space="0" w:color="auto"/>
      </w:divBdr>
      <w:divsChild>
        <w:div w:id="1059789060">
          <w:marLeft w:val="576"/>
          <w:marRight w:val="0"/>
          <w:marTop w:val="120"/>
          <w:marBottom w:val="0"/>
          <w:divBdr>
            <w:top w:val="none" w:sz="0" w:space="0" w:color="auto"/>
            <w:left w:val="none" w:sz="0" w:space="0" w:color="auto"/>
            <w:bottom w:val="none" w:sz="0" w:space="0" w:color="auto"/>
            <w:right w:val="none" w:sz="0" w:space="0" w:color="auto"/>
          </w:divBdr>
        </w:div>
        <w:div w:id="1013992738">
          <w:marLeft w:val="576"/>
          <w:marRight w:val="0"/>
          <w:marTop w:val="120"/>
          <w:marBottom w:val="0"/>
          <w:divBdr>
            <w:top w:val="none" w:sz="0" w:space="0" w:color="auto"/>
            <w:left w:val="none" w:sz="0" w:space="0" w:color="auto"/>
            <w:bottom w:val="none" w:sz="0" w:space="0" w:color="auto"/>
            <w:right w:val="none" w:sz="0" w:space="0" w:color="auto"/>
          </w:divBdr>
        </w:div>
        <w:div w:id="661084875">
          <w:marLeft w:val="576"/>
          <w:marRight w:val="0"/>
          <w:marTop w:val="120"/>
          <w:marBottom w:val="0"/>
          <w:divBdr>
            <w:top w:val="none" w:sz="0" w:space="0" w:color="auto"/>
            <w:left w:val="none" w:sz="0" w:space="0" w:color="auto"/>
            <w:bottom w:val="none" w:sz="0" w:space="0" w:color="auto"/>
            <w:right w:val="none" w:sz="0" w:space="0" w:color="auto"/>
          </w:divBdr>
        </w:div>
        <w:div w:id="1006052410">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93582474">
      <w:bodyDiv w:val="1"/>
      <w:marLeft w:val="0"/>
      <w:marRight w:val="0"/>
      <w:marTop w:val="0"/>
      <w:marBottom w:val="0"/>
      <w:divBdr>
        <w:top w:val="none" w:sz="0" w:space="0" w:color="auto"/>
        <w:left w:val="none" w:sz="0" w:space="0" w:color="auto"/>
        <w:bottom w:val="none" w:sz="0" w:space="0" w:color="auto"/>
        <w:right w:val="none" w:sz="0" w:space="0" w:color="auto"/>
      </w:divBdr>
      <w:divsChild>
        <w:div w:id="1980186038">
          <w:marLeft w:val="576"/>
          <w:marRight w:val="0"/>
          <w:marTop w:val="120"/>
          <w:marBottom w:val="0"/>
          <w:divBdr>
            <w:top w:val="none" w:sz="0" w:space="0" w:color="auto"/>
            <w:left w:val="none" w:sz="0" w:space="0" w:color="auto"/>
            <w:bottom w:val="none" w:sz="0" w:space="0" w:color="auto"/>
            <w:right w:val="none" w:sz="0" w:space="0" w:color="auto"/>
          </w:divBdr>
        </w:div>
        <w:div w:id="222375047">
          <w:marLeft w:val="576"/>
          <w:marRight w:val="0"/>
          <w:marTop w:val="120"/>
          <w:marBottom w:val="0"/>
          <w:divBdr>
            <w:top w:val="none" w:sz="0" w:space="0" w:color="auto"/>
            <w:left w:val="none" w:sz="0" w:space="0" w:color="auto"/>
            <w:bottom w:val="none" w:sz="0" w:space="0" w:color="auto"/>
            <w:right w:val="none" w:sz="0" w:space="0" w:color="auto"/>
          </w:divBdr>
        </w:div>
        <w:div w:id="1292320545">
          <w:marLeft w:val="576"/>
          <w:marRight w:val="0"/>
          <w:marTop w:val="120"/>
          <w:marBottom w:val="0"/>
          <w:divBdr>
            <w:top w:val="none" w:sz="0" w:space="0" w:color="auto"/>
            <w:left w:val="none" w:sz="0" w:space="0" w:color="auto"/>
            <w:bottom w:val="none" w:sz="0" w:space="0" w:color="auto"/>
            <w:right w:val="none" w:sz="0" w:space="0" w:color="auto"/>
          </w:divBdr>
        </w:div>
        <w:div w:id="1625429289">
          <w:marLeft w:val="576"/>
          <w:marRight w:val="0"/>
          <w:marTop w:val="120"/>
          <w:marBottom w:val="0"/>
          <w:divBdr>
            <w:top w:val="none" w:sz="0" w:space="0" w:color="auto"/>
            <w:left w:val="none" w:sz="0" w:space="0" w:color="auto"/>
            <w:bottom w:val="none" w:sz="0" w:space="0" w:color="auto"/>
            <w:right w:val="none" w:sz="0" w:space="0" w:color="auto"/>
          </w:divBdr>
        </w:div>
        <w:div w:id="115981054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1896706">
      <w:bodyDiv w:val="1"/>
      <w:marLeft w:val="0"/>
      <w:marRight w:val="0"/>
      <w:marTop w:val="0"/>
      <w:marBottom w:val="0"/>
      <w:divBdr>
        <w:top w:val="none" w:sz="0" w:space="0" w:color="auto"/>
        <w:left w:val="none" w:sz="0" w:space="0" w:color="auto"/>
        <w:bottom w:val="none" w:sz="0" w:space="0" w:color="auto"/>
        <w:right w:val="none" w:sz="0" w:space="0" w:color="auto"/>
      </w:divBdr>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0225680">
      <w:bodyDiv w:val="1"/>
      <w:marLeft w:val="0"/>
      <w:marRight w:val="0"/>
      <w:marTop w:val="0"/>
      <w:marBottom w:val="0"/>
      <w:divBdr>
        <w:top w:val="none" w:sz="0" w:space="0" w:color="auto"/>
        <w:left w:val="none" w:sz="0" w:space="0" w:color="auto"/>
        <w:bottom w:val="none" w:sz="0" w:space="0" w:color="auto"/>
        <w:right w:val="none" w:sz="0" w:space="0" w:color="auto"/>
      </w:divBdr>
      <w:divsChild>
        <w:div w:id="1664702001">
          <w:marLeft w:val="576"/>
          <w:marRight w:val="0"/>
          <w:marTop w:val="120"/>
          <w:marBottom w:val="0"/>
          <w:divBdr>
            <w:top w:val="none" w:sz="0" w:space="0" w:color="auto"/>
            <w:left w:val="none" w:sz="0" w:space="0" w:color="auto"/>
            <w:bottom w:val="none" w:sz="0" w:space="0" w:color="auto"/>
            <w:right w:val="none" w:sz="0" w:space="0" w:color="auto"/>
          </w:divBdr>
        </w:div>
        <w:div w:id="1096054609">
          <w:marLeft w:val="576"/>
          <w:marRight w:val="0"/>
          <w:marTop w:val="120"/>
          <w:marBottom w:val="0"/>
          <w:divBdr>
            <w:top w:val="none" w:sz="0" w:space="0" w:color="auto"/>
            <w:left w:val="none" w:sz="0" w:space="0" w:color="auto"/>
            <w:bottom w:val="none" w:sz="0" w:space="0" w:color="auto"/>
            <w:right w:val="none" w:sz="0" w:space="0" w:color="auto"/>
          </w:divBdr>
        </w:div>
        <w:div w:id="312871681">
          <w:marLeft w:val="576"/>
          <w:marRight w:val="0"/>
          <w:marTop w:val="120"/>
          <w:marBottom w:val="0"/>
          <w:divBdr>
            <w:top w:val="none" w:sz="0" w:space="0" w:color="auto"/>
            <w:left w:val="none" w:sz="0" w:space="0" w:color="auto"/>
            <w:bottom w:val="none" w:sz="0" w:space="0" w:color="auto"/>
            <w:right w:val="none" w:sz="0" w:space="0" w:color="auto"/>
          </w:divBdr>
        </w:div>
        <w:div w:id="1029141134">
          <w:marLeft w:val="576"/>
          <w:marRight w:val="0"/>
          <w:marTop w:val="120"/>
          <w:marBottom w:val="0"/>
          <w:divBdr>
            <w:top w:val="none" w:sz="0" w:space="0" w:color="auto"/>
            <w:left w:val="none" w:sz="0" w:space="0" w:color="auto"/>
            <w:bottom w:val="none" w:sz="0" w:space="0" w:color="auto"/>
            <w:right w:val="none" w:sz="0" w:space="0" w:color="auto"/>
          </w:divBdr>
        </w:div>
        <w:div w:id="1244603341">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14</Pages>
  <Words>1577</Words>
  <Characters>8995</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2022-01-28T07:10:00Z</dcterms:modified>
</cp:coreProperties>
</file>