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B00D21" w:rsidRDefault="00B00D21" w:rsidP="00B00D21">
      <w:pPr>
        <w:spacing w:line="360" w:lineRule="auto"/>
        <w:jc w:val="center"/>
        <w:rPr>
          <w:rFonts w:ascii="Times New Roman" w:hAnsi="Times New Roman" w:cs="Times New Roman"/>
          <w:b/>
          <w:sz w:val="52"/>
          <w:szCs w:val="52"/>
        </w:rPr>
      </w:pPr>
      <w:r w:rsidRPr="00B00D21">
        <w:rPr>
          <w:rFonts w:ascii="Times New Roman" w:hAnsi="Times New Roman" w:cs="Times New Roman"/>
          <w:b/>
          <w:sz w:val="52"/>
          <w:szCs w:val="52"/>
        </w:rPr>
        <w:t>An Efficient Fault Tolerance Design for Integer Parallel Matrix Vector Multiplication</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B00D21" w:rsidRDefault="00B00D21"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8B2A12" w:rsidRDefault="008B2A12" w:rsidP="00E53AA4">
      <w:pPr>
        <w:spacing w:line="360" w:lineRule="auto"/>
        <w:jc w:val="both"/>
        <w:rPr>
          <w:rFonts w:ascii="Times New Roman" w:hAnsi="Times New Roman" w:cs="Times New Roman"/>
          <w:b/>
          <w:sz w:val="32"/>
          <w:szCs w:val="32"/>
        </w:rPr>
      </w:pPr>
      <w:r w:rsidRPr="008B2A12">
        <w:rPr>
          <w:rFonts w:ascii="Times New Roman" w:hAnsi="Times New Roman" w:cs="Times New Roman"/>
          <w:sz w:val="32"/>
          <w:szCs w:val="32"/>
        </w:rPr>
        <w:t>Parallel matrix processing is a typical operation in many systems, and in particular matrix–vector multiplication (MVM) is one of the most common operations in the modern digital signal processing and digital communication systems. This paper proposes a faulttolerant design for integer parallel MVMs. The scheme combines ideas from error correction codes with the self-checking capability of MVM. Field-programmable gate array evaluation shows that the proposed scheme can significantly reduce the overheads compared to the protection of each MVM on its own. Therefore, the proposed technique can be used to reduce the cost of providing fault tolerance in practical implementations.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491919" w:rsidRDefault="001C4FD2" w:rsidP="008B2A12">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8B2A12" w:rsidRDefault="008B2A12" w:rsidP="008B2A12">
      <w:pPr>
        <w:tabs>
          <w:tab w:val="left" w:pos="6210"/>
        </w:tabs>
        <w:spacing w:line="360" w:lineRule="auto"/>
        <w:jc w:val="both"/>
        <w:rPr>
          <w:rFonts w:ascii="Times New Roman" w:hAnsi="Times New Roman" w:cs="Times New Roman"/>
          <w:sz w:val="40"/>
          <w:szCs w:val="40"/>
        </w:rPr>
      </w:pPr>
    </w:p>
    <w:p w:rsidR="008B2A12" w:rsidRDefault="008B2A12" w:rsidP="008B2A12">
      <w:pPr>
        <w:tabs>
          <w:tab w:val="left" w:pos="6210"/>
        </w:tabs>
        <w:spacing w:line="360" w:lineRule="auto"/>
        <w:jc w:val="both"/>
        <w:rPr>
          <w:rFonts w:ascii="Times New Roman" w:hAnsi="Times New Roman" w:cs="Times New Roman"/>
          <w:sz w:val="40"/>
          <w:szCs w:val="40"/>
        </w:rPr>
      </w:pPr>
    </w:p>
    <w:p w:rsidR="008B2A12" w:rsidRDefault="008B2A12" w:rsidP="008B2A12">
      <w:pPr>
        <w:tabs>
          <w:tab w:val="left" w:pos="6210"/>
        </w:tabs>
        <w:spacing w:line="360" w:lineRule="auto"/>
        <w:jc w:val="both"/>
        <w:rPr>
          <w:rFonts w:ascii="Times New Roman" w:hAnsi="Times New Roman" w:cs="Times New Roman"/>
          <w:sz w:val="40"/>
          <w:szCs w:val="40"/>
        </w:rPr>
      </w:pPr>
    </w:p>
    <w:p w:rsidR="008B2A12" w:rsidRDefault="008B2A12" w:rsidP="008B2A12">
      <w:pPr>
        <w:tabs>
          <w:tab w:val="left" w:pos="6210"/>
        </w:tabs>
        <w:spacing w:line="360" w:lineRule="auto"/>
        <w:jc w:val="both"/>
        <w:rPr>
          <w:rFonts w:ascii="Times New Roman" w:hAnsi="Times New Roman" w:cs="Times New Roman"/>
          <w:sz w:val="40"/>
          <w:szCs w:val="40"/>
        </w:rPr>
      </w:pPr>
    </w:p>
    <w:p w:rsidR="006A300A" w:rsidRPr="003D03F4" w:rsidRDefault="006A300A" w:rsidP="008B2A12">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661440" w:rsidRDefault="0007374C" w:rsidP="0066144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61440">
        <w:rPr>
          <w:rFonts w:ascii="Times New Roman" w:hAnsi="Times New Roman" w:cs="Times New Roman"/>
          <w:sz w:val="32"/>
          <w:szCs w:val="32"/>
          <w:lang w:val="en-IN"/>
        </w:rPr>
        <w:t>There are distinct techniques exist to achieve fault tolerance.</w:t>
      </w:r>
    </w:p>
    <w:p w:rsidR="00000000" w:rsidRPr="00661440" w:rsidRDefault="0007374C" w:rsidP="0066144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61440">
        <w:rPr>
          <w:rFonts w:ascii="Times New Roman" w:hAnsi="Times New Roman" w:cs="Times New Roman"/>
          <w:sz w:val="32"/>
          <w:szCs w:val="32"/>
          <w:lang w:val="en-IN"/>
        </w:rPr>
        <w:t>Modification at the implementation level of style by the insertion of a brand new technology will usually build viable an existing marginal algorith</w:t>
      </w:r>
      <w:r w:rsidRPr="00661440">
        <w:rPr>
          <w:rFonts w:ascii="Times New Roman" w:hAnsi="Times New Roman" w:cs="Times New Roman"/>
          <w:sz w:val="32"/>
          <w:szCs w:val="32"/>
          <w:lang w:val="en-IN"/>
        </w:rPr>
        <w:t>mic rule or design.</w:t>
      </w:r>
    </w:p>
    <w:p w:rsidR="00000000" w:rsidRPr="00661440" w:rsidRDefault="0007374C" w:rsidP="0066144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61440">
        <w:rPr>
          <w:rFonts w:ascii="Times New Roman" w:hAnsi="Times New Roman" w:cs="Times New Roman"/>
          <w:sz w:val="32"/>
          <w:szCs w:val="32"/>
          <w:lang w:val="en-IN"/>
        </w:rPr>
        <w:t>There are distinct techniques exist to achieve fault tolerance. The most used technique is algorithmic-primarily based fault tolerance (ABFT) techniques that attempt to use recursive properties to find and accurate errors.</w:t>
      </w:r>
    </w:p>
    <w:p w:rsidR="00F936BC" w:rsidRPr="00661440" w:rsidRDefault="0007374C" w:rsidP="0066144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61440">
        <w:rPr>
          <w:rFonts w:ascii="Times New Roman" w:hAnsi="Times New Roman" w:cs="Times New Roman"/>
          <w:sz w:val="32"/>
          <w:szCs w:val="32"/>
          <w:lang w:val="en-IN"/>
        </w:rPr>
        <w:t xml:space="preserve">Existing </w:t>
      </w:r>
      <w:r w:rsidRPr="00661440">
        <w:rPr>
          <w:rFonts w:ascii="Times New Roman" w:hAnsi="Times New Roman" w:cs="Times New Roman"/>
          <w:sz w:val="32"/>
          <w:szCs w:val="32"/>
          <w:lang w:val="en-IN"/>
        </w:rPr>
        <w:t xml:space="preserve">algorithm-based fault tolerance approaches for sparse matrix operations detect and correct errors, but they often rely on expensive error localization steps.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0D1269" w:rsidRDefault="0007374C" w:rsidP="000D1269">
      <w:pPr>
        <w:numPr>
          <w:ilvl w:val="0"/>
          <w:numId w:val="45"/>
        </w:numPr>
        <w:spacing w:line="360" w:lineRule="auto"/>
        <w:jc w:val="both"/>
        <w:rPr>
          <w:rFonts w:ascii="Times New Roman" w:hAnsi="Times New Roman" w:cs="Times New Roman"/>
          <w:bCs/>
          <w:sz w:val="32"/>
          <w:szCs w:val="32"/>
          <w:lang w:val="en-IN"/>
        </w:rPr>
      </w:pPr>
      <w:r w:rsidRPr="000D1269">
        <w:rPr>
          <w:rFonts w:ascii="Times New Roman" w:hAnsi="Times New Roman" w:cs="Times New Roman"/>
          <w:bCs/>
          <w:sz w:val="32"/>
          <w:szCs w:val="32"/>
          <w:lang w:val="en-IN"/>
        </w:rPr>
        <w:t>Electronic circuits are progressively appearing in automotive, medical and space applications wh</w:t>
      </w:r>
      <w:r w:rsidRPr="000D1269">
        <w:rPr>
          <w:rFonts w:ascii="Times New Roman" w:hAnsi="Times New Roman" w:cs="Times New Roman"/>
          <w:bCs/>
          <w:sz w:val="32"/>
          <w:szCs w:val="32"/>
          <w:lang w:val="en-IN"/>
        </w:rPr>
        <w:t>erever reliability is essential.</w:t>
      </w:r>
    </w:p>
    <w:p w:rsidR="00000000" w:rsidRPr="000D1269" w:rsidRDefault="0007374C" w:rsidP="000D1269">
      <w:pPr>
        <w:numPr>
          <w:ilvl w:val="0"/>
          <w:numId w:val="45"/>
        </w:numPr>
        <w:spacing w:line="360" w:lineRule="auto"/>
        <w:jc w:val="both"/>
        <w:rPr>
          <w:rFonts w:ascii="Times New Roman" w:hAnsi="Times New Roman" w:cs="Times New Roman"/>
          <w:bCs/>
          <w:sz w:val="32"/>
          <w:szCs w:val="32"/>
          <w:lang w:val="en-IN"/>
        </w:rPr>
      </w:pPr>
      <w:r w:rsidRPr="000D1269">
        <w:rPr>
          <w:rFonts w:ascii="Times New Roman" w:hAnsi="Times New Roman" w:cs="Times New Roman"/>
          <w:bCs/>
          <w:sz w:val="32"/>
          <w:szCs w:val="32"/>
          <w:lang w:val="en-IN"/>
        </w:rPr>
        <w:t>Digital filters are one in all the foremost normally used signal process circuits and a number of other techniques are planned protect them from errors.</w:t>
      </w:r>
    </w:p>
    <w:p w:rsidR="00000000" w:rsidRPr="000D1269" w:rsidRDefault="0007374C" w:rsidP="000D1269">
      <w:pPr>
        <w:numPr>
          <w:ilvl w:val="0"/>
          <w:numId w:val="45"/>
        </w:numPr>
        <w:spacing w:line="360" w:lineRule="auto"/>
        <w:jc w:val="both"/>
        <w:rPr>
          <w:rFonts w:ascii="Times New Roman" w:hAnsi="Times New Roman" w:cs="Times New Roman"/>
          <w:bCs/>
          <w:sz w:val="32"/>
          <w:szCs w:val="32"/>
          <w:lang w:val="en-IN"/>
        </w:rPr>
      </w:pPr>
      <w:r w:rsidRPr="000D1269">
        <w:rPr>
          <w:rFonts w:ascii="Times New Roman" w:hAnsi="Times New Roman" w:cs="Times New Roman"/>
          <w:bCs/>
          <w:sz w:val="32"/>
          <w:szCs w:val="32"/>
          <w:lang w:val="en-IN"/>
        </w:rPr>
        <w:lastRenderedPageBreak/>
        <w:t>Parallel processing with error correction has provided fast processi</w:t>
      </w:r>
      <w:r w:rsidRPr="000D1269">
        <w:rPr>
          <w:rFonts w:ascii="Times New Roman" w:hAnsi="Times New Roman" w:cs="Times New Roman"/>
          <w:bCs/>
          <w:sz w:val="32"/>
          <w:szCs w:val="32"/>
          <w:lang w:val="en-IN"/>
        </w:rPr>
        <w:t xml:space="preserve">ng with fault tolerance capabilities. </w:t>
      </w:r>
    </w:p>
    <w:p w:rsidR="00F94960" w:rsidRPr="000D1269" w:rsidRDefault="0007374C" w:rsidP="00E53AA4">
      <w:pPr>
        <w:numPr>
          <w:ilvl w:val="0"/>
          <w:numId w:val="45"/>
        </w:numPr>
        <w:spacing w:line="360" w:lineRule="auto"/>
        <w:jc w:val="both"/>
        <w:rPr>
          <w:rFonts w:ascii="Times New Roman" w:hAnsi="Times New Roman" w:cs="Times New Roman"/>
          <w:bCs/>
          <w:sz w:val="32"/>
          <w:szCs w:val="32"/>
          <w:lang w:val="en-IN"/>
        </w:rPr>
      </w:pPr>
      <w:r w:rsidRPr="000D1269">
        <w:rPr>
          <w:rFonts w:ascii="Times New Roman" w:hAnsi="Times New Roman" w:cs="Times New Roman"/>
          <w:bCs/>
          <w:sz w:val="32"/>
          <w:szCs w:val="32"/>
          <w:lang w:val="en-IN"/>
        </w:rPr>
        <w:t xml:space="preserve">It is flexible in the sense that it can be applied on wide range of problem sizes, and that its performance can be controlled through a small set of tuning parameters.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AD39CA" w:rsidRPr="00AD39CA" w:rsidRDefault="00AD39CA" w:rsidP="00AD39CA">
      <w:pPr>
        <w:pStyle w:val="NormalWeb"/>
        <w:numPr>
          <w:ilvl w:val="0"/>
          <w:numId w:val="46"/>
        </w:numPr>
        <w:spacing w:before="0" w:beforeAutospacing="0" w:after="0" w:afterAutospacing="0" w:line="360" w:lineRule="auto"/>
        <w:ind w:left="426"/>
        <w:jc w:val="both"/>
        <w:rPr>
          <w:sz w:val="32"/>
          <w:szCs w:val="32"/>
        </w:rPr>
      </w:pPr>
      <w:r w:rsidRPr="00AD39CA">
        <w:rPr>
          <w:sz w:val="32"/>
          <w:szCs w:val="32"/>
        </w:rPr>
        <w:t>Field-programmable entryway exhibit assessment shows that the proposed plan can fundamentally decrease the overheads contrasted with the security of each MVM all alone.</w:t>
      </w:r>
    </w:p>
    <w:p w:rsidR="00AD39CA" w:rsidRPr="00AD39CA" w:rsidRDefault="00AD39CA" w:rsidP="00AD39CA">
      <w:pPr>
        <w:pStyle w:val="NormalWeb"/>
        <w:numPr>
          <w:ilvl w:val="0"/>
          <w:numId w:val="46"/>
        </w:numPr>
        <w:spacing w:before="0" w:beforeAutospacing="0" w:after="0" w:afterAutospacing="0" w:line="360" w:lineRule="auto"/>
        <w:ind w:left="426"/>
        <w:jc w:val="both"/>
        <w:rPr>
          <w:sz w:val="32"/>
          <w:szCs w:val="32"/>
        </w:rPr>
      </w:pPr>
      <w:r w:rsidRPr="00AD39CA">
        <w:rPr>
          <w:sz w:val="32"/>
          <w:szCs w:val="32"/>
        </w:rPr>
        <w:t>In this way, the proposed strategy can be utilized to lessen the expense of giving adaptation to internal failure in down to earth usage.</w:t>
      </w:r>
    </w:p>
    <w:p w:rsidR="00AD39CA" w:rsidRPr="00AD39CA" w:rsidRDefault="00AD39CA" w:rsidP="00AD39CA">
      <w:pPr>
        <w:pStyle w:val="NormalWeb"/>
        <w:numPr>
          <w:ilvl w:val="0"/>
          <w:numId w:val="46"/>
        </w:numPr>
        <w:spacing w:before="0" w:beforeAutospacing="0" w:after="0" w:afterAutospacing="0" w:line="360" w:lineRule="auto"/>
        <w:ind w:left="426"/>
        <w:jc w:val="both"/>
        <w:rPr>
          <w:sz w:val="32"/>
          <w:szCs w:val="32"/>
        </w:rPr>
      </w:pPr>
      <w:r w:rsidRPr="00AD39CA">
        <w:rPr>
          <w:sz w:val="32"/>
          <w:szCs w:val="32"/>
        </w:rPr>
        <w:t xml:space="preserve">FPGA-based assessment shows that the proposed plan can lessen the overhead required by up to 20% and 40% contrasted with discrete assurance, for 4 and 8 equal MVMs, separately. </w:t>
      </w:r>
    </w:p>
    <w:p w:rsidR="003A5D44" w:rsidRPr="00AD39CA" w:rsidRDefault="00AD39CA" w:rsidP="00E53AA4">
      <w:pPr>
        <w:pStyle w:val="NormalWeb"/>
        <w:numPr>
          <w:ilvl w:val="0"/>
          <w:numId w:val="46"/>
        </w:numPr>
        <w:spacing w:before="0" w:beforeAutospacing="0" w:after="0" w:afterAutospacing="0" w:line="360" w:lineRule="auto"/>
        <w:ind w:left="426"/>
        <w:jc w:val="both"/>
        <w:rPr>
          <w:sz w:val="32"/>
          <w:szCs w:val="32"/>
        </w:rPr>
      </w:pPr>
      <w:r w:rsidRPr="00AD39CA">
        <w:rPr>
          <w:sz w:val="32"/>
          <w:szCs w:val="32"/>
        </w:rPr>
        <w:t>There has been a number of parallel multiplication approaches proposed to speed up computation.</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A32074" w:rsidRDefault="0007374C" w:rsidP="00A3207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32074">
        <w:rPr>
          <w:rFonts w:ascii="Times New Roman" w:eastAsia="AdvGulliv-R" w:hAnsi="Times New Roman" w:cs="Times New Roman"/>
          <w:bCs/>
          <w:sz w:val="32"/>
          <w:szCs w:val="32"/>
          <w:lang w:val="en-IN"/>
        </w:rPr>
        <w:t>With increasing demand for high performance or throughput, parallel computing is becoming more imp</w:t>
      </w:r>
      <w:r w:rsidRPr="00A32074">
        <w:rPr>
          <w:rFonts w:ascii="Times New Roman" w:eastAsia="AdvGulliv-R" w:hAnsi="Times New Roman" w:cs="Times New Roman"/>
          <w:bCs/>
          <w:sz w:val="32"/>
          <w:szCs w:val="32"/>
          <w:lang w:val="en-IN"/>
        </w:rPr>
        <w:t>ortant in high-performance computing systems, cloud computing systems, and communication systems.</w:t>
      </w:r>
    </w:p>
    <w:p w:rsidR="00000000" w:rsidRPr="00A32074" w:rsidRDefault="0007374C" w:rsidP="00A3207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32074">
        <w:rPr>
          <w:rFonts w:ascii="Times New Roman" w:eastAsia="AdvGulliv-R" w:hAnsi="Times New Roman" w:cs="Times New Roman"/>
          <w:bCs/>
          <w:sz w:val="32"/>
          <w:szCs w:val="32"/>
          <w:lang w:val="en-IN"/>
        </w:rPr>
        <w:lastRenderedPageBreak/>
        <w:t>Parallel matrix processing with a common input vector (parallel MVMs) is performed for precoding in multiuser multi-in multi-out (MIMO) (especially large-sca</w:t>
      </w:r>
      <w:r w:rsidRPr="00A32074">
        <w:rPr>
          <w:rFonts w:ascii="Times New Roman" w:eastAsia="AdvGulliv-R" w:hAnsi="Times New Roman" w:cs="Times New Roman"/>
          <w:bCs/>
          <w:sz w:val="32"/>
          <w:szCs w:val="32"/>
          <w:lang w:val="en-IN"/>
        </w:rPr>
        <w:t>le MIMO)and high-performance low density parity check decoders.</w:t>
      </w:r>
    </w:p>
    <w:p w:rsidR="00000000" w:rsidRPr="00A32074" w:rsidRDefault="0007374C" w:rsidP="00A3207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32074">
        <w:rPr>
          <w:rFonts w:ascii="Times New Roman" w:eastAsia="AdvGulliv-R" w:hAnsi="Times New Roman" w:cs="Times New Roman"/>
          <w:bCs/>
          <w:sz w:val="32"/>
          <w:szCs w:val="32"/>
          <w:lang w:val="en-IN"/>
        </w:rPr>
        <w:t>The scheme is based on considering each filter as a bit in an error correction code (ECC) so that parity check filters are added and used to detect and correct errors.</w:t>
      </w:r>
    </w:p>
    <w:p w:rsidR="00000000" w:rsidRPr="00A32074" w:rsidRDefault="0007374C" w:rsidP="00A3207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32074">
        <w:rPr>
          <w:rFonts w:ascii="Times New Roman" w:eastAsia="AdvGulliv-R" w:hAnsi="Times New Roman" w:cs="Times New Roman"/>
          <w:bCs/>
          <w:sz w:val="32"/>
          <w:szCs w:val="32"/>
          <w:lang w:val="en-IN"/>
        </w:rPr>
        <w:t xml:space="preserve">The row checksum does </w:t>
      </w:r>
      <w:r w:rsidRPr="00A32074">
        <w:rPr>
          <w:rFonts w:ascii="Times New Roman" w:eastAsia="AdvGulliv-R" w:hAnsi="Times New Roman" w:cs="Times New Roman"/>
          <w:bCs/>
          <w:sz w:val="32"/>
          <w:szCs w:val="32"/>
          <w:lang w:val="en-IN"/>
        </w:rPr>
        <w:t>not exist for an input vector, such ABFT scheme can only be used for error detection in MVM.</w:t>
      </w:r>
      <w:r w:rsidRPr="00A32074">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193C5B">
        <w:trPr>
          <w:trHeight w:val="1876"/>
        </w:trPr>
        <w:tc>
          <w:tcPr>
            <w:tcW w:w="3192" w:type="dxa"/>
          </w:tcPr>
          <w:p w:rsidR="000C407B" w:rsidRPr="001060FE" w:rsidRDefault="00193C5B" w:rsidP="00E53AA4">
            <w:pPr>
              <w:tabs>
                <w:tab w:val="left" w:pos="720"/>
              </w:tabs>
              <w:spacing w:after="100" w:line="360" w:lineRule="auto"/>
              <w:jc w:val="both"/>
              <w:rPr>
                <w:rFonts w:ascii="Times New Roman" w:hAnsi="Times New Roman" w:cs="Times New Roman"/>
                <w:sz w:val="28"/>
                <w:szCs w:val="28"/>
              </w:rPr>
            </w:pPr>
            <w:r w:rsidRPr="001060FE">
              <w:rPr>
                <w:rFonts w:ascii="Times New Roman" w:hAnsi="Times New Roman" w:cs="Times New Roman"/>
                <w:sz w:val="28"/>
                <w:szCs w:val="28"/>
              </w:rPr>
              <w:t>Discrete-Time Signal Processing</w:t>
            </w:r>
          </w:p>
        </w:tc>
        <w:tc>
          <w:tcPr>
            <w:tcW w:w="3192" w:type="dxa"/>
          </w:tcPr>
          <w:p w:rsidR="000C407B" w:rsidRPr="001060FE" w:rsidRDefault="00193C5B" w:rsidP="00193C5B">
            <w:pPr>
              <w:tabs>
                <w:tab w:val="left" w:pos="720"/>
              </w:tabs>
              <w:spacing w:after="100" w:line="360" w:lineRule="auto"/>
              <w:jc w:val="both"/>
              <w:rPr>
                <w:rFonts w:ascii="Times New Roman" w:hAnsi="Times New Roman" w:cs="Times New Roman"/>
                <w:sz w:val="28"/>
                <w:szCs w:val="28"/>
              </w:rPr>
            </w:pPr>
            <w:r w:rsidRPr="001060FE">
              <w:rPr>
                <w:rFonts w:ascii="Times New Roman" w:hAnsi="Times New Roman" w:cs="Times New Roman"/>
                <w:sz w:val="28"/>
                <w:szCs w:val="28"/>
              </w:rPr>
              <w:t xml:space="preserve">A. V. Oppenheim and R. W. Schafer, </w:t>
            </w:r>
          </w:p>
        </w:tc>
        <w:tc>
          <w:tcPr>
            <w:tcW w:w="3192" w:type="dxa"/>
          </w:tcPr>
          <w:p w:rsidR="000C407B" w:rsidRPr="001060FE" w:rsidRDefault="00193C5B" w:rsidP="00E53AA4">
            <w:pPr>
              <w:tabs>
                <w:tab w:val="left" w:pos="720"/>
              </w:tabs>
              <w:spacing w:after="100" w:line="360" w:lineRule="auto"/>
              <w:jc w:val="both"/>
              <w:rPr>
                <w:rFonts w:ascii="Times New Roman" w:hAnsi="Times New Roman" w:cs="Times New Roman"/>
                <w:sz w:val="28"/>
                <w:szCs w:val="28"/>
              </w:rPr>
            </w:pPr>
            <w:r w:rsidRPr="001060FE">
              <w:rPr>
                <w:rFonts w:ascii="Times New Roman" w:hAnsi="Times New Roman" w:cs="Times New Roman"/>
                <w:sz w:val="28"/>
                <w:szCs w:val="28"/>
              </w:rPr>
              <w:t>A signal can be broadly defined as any quantity that varies as a function of time and/or space and has the ability to convey information.</w:t>
            </w:r>
          </w:p>
        </w:tc>
      </w:tr>
      <w:tr w:rsidR="000C407B" w:rsidTr="00193C5B">
        <w:trPr>
          <w:trHeight w:val="2303"/>
        </w:trPr>
        <w:tc>
          <w:tcPr>
            <w:tcW w:w="3192" w:type="dxa"/>
          </w:tcPr>
          <w:p w:rsidR="000C407B" w:rsidRPr="001060FE" w:rsidRDefault="00193C5B" w:rsidP="00E53AA4">
            <w:pPr>
              <w:tabs>
                <w:tab w:val="left" w:pos="720"/>
              </w:tabs>
              <w:spacing w:after="100" w:line="360" w:lineRule="auto"/>
              <w:jc w:val="both"/>
              <w:rPr>
                <w:rFonts w:ascii="Times New Roman" w:hAnsi="Times New Roman" w:cs="Times New Roman"/>
                <w:sz w:val="28"/>
                <w:szCs w:val="28"/>
              </w:rPr>
            </w:pPr>
            <w:r w:rsidRPr="001060FE">
              <w:rPr>
                <w:rFonts w:ascii="Times New Roman" w:hAnsi="Times New Roman" w:cs="Times New Roman"/>
                <w:sz w:val="28"/>
                <w:szCs w:val="28"/>
              </w:rPr>
              <w:t>Two-Dimensional Digital Signal Processing</w:t>
            </w:r>
          </w:p>
        </w:tc>
        <w:tc>
          <w:tcPr>
            <w:tcW w:w="3192" w:type="dxa"/>
          </w:tcPr>
          <w:p w:rsidR="000C407B" w:rsidRPr="001060FE" w:rsidRDefault="00193C5B" w:rsidP="00193C5B">
            <w:pPr>
              <w:tabs>
                <w:tab w:val="left" w:pos="720"/>
              </w:tabs>
              <w:spacing w:after="100" w:line="360" w:lineRule="auto"/>
              <w:jc w:val="both"/>
              <w:rPr>
                <w:rFonts w:ascii="Times New Roman" w:hAnsi="Times New Roman" w:cs="Times New Roman"/>
                <w:sz w:val="28"/>
                <w:szCs w:val="28"/>
              </w:rPr>
            </w:pPr>
            <w:r w:rsidRPr="001060FE">
              <w:rPr>
                <w:rFonts w:ascii="Times New Roman" w:hAnsi="Times New Roman" w:cs="Times New Roman"/>
                <w:sz w:val="28"/>
                <w:szCs w:val="28"/>
              </w:rPr>
              <w:t xml:space="preserve">J. S. Lim, </w:t>
            </w:r>
          </w:p>
        </w:tc>
        <w:tc>
          <w:tcPr>
            <w:tcW w:w="3192" w:type="dxa"/>
          </w:tcPr>
          <w:p w:rsidR="000C407B" w:rsidRPr="001060FE" w:rsidRDefault="00193C5B" w:rsidP="00E53AA4">
            <w:pPr>
              <w:tabs>
                <w:tab w:val="left" w:pos="720"/>
              </w:tabs>
              <w:spacing w:after="100" w:line="360" w:lineRule="auto"/>
              <w:jc w:val="both"/>
              <w:rPr>
                <w:rFonts w:ascii="Times New Roman" w:hAnsi="Times New Roman" w:cs="Times New Roman"/>
                <w:sz w:val="28"/>
                <w:szCs w:val="28"/>
              </w:rPr>
            </w:pPr>
            <w:r w:rsidRPr="001060FE">
              <w:rPr>
                <w:rFonts w:ascii="Times New Roman" w:hAnsi="Times New Roman" w:cs="Times New Roman"/>
                <w:sz w:val="28"/>
                <w:szCs w:val="28"/>
              </w:rPr>
              <w:t>With technological progress, new reliability problems arose in such areas as electric power systems, communication systems, aerospace, and computers.</w:t>
            </w:r>
          </w:p>
        </w:tc>
      </w:tr>
      <w:tr w:rsidR="000C407B" w:rsidTr="000C407B">
        <w:tc>
          <w:tcPr>
            <w:tcW w:w="3192" w:type="dxa"/>
          </w:tcPr>
          <w:p w:rsidR="000C407B" w:rsidRPr="001060FE" w:rsidRDefault="00193C5B" w:rsidP="00E53AA4">
            <w:pPr>
              <w:tabs>
                <w:tab w:val="left" w:pos="720"/>
              </w:tabs>
              <w:spacing w:after="100" w:line="360" w:lineRule="auto"/>
              <w:jc w:val="both"/>
              <w:rPr>
                <w:rFonts w:ascii="Times New Roman" w:hAnsi="Times New Roman" w:cs="Times New Roman"/>
                <w:sz w:val="28"/>
                <w:szCs w:val="28"/>
              </w:rPr>
            </w:pPr>
            <w:r w:rsidRPr="001060FE">
              <w:rPr>
                <w:rFonts w:ascii="Times New Roman" w:hAnsi="Times New Roman" w:cs="Times New Roman"/>
                <w:sz w:val="28"/>
                <w:szCs w:val="28"/>
              </w:rPr>
              <w:t xml:space="preserve">VLSI Digital Signal Processing Systems: </w:t>
            </w:r>
            <w:r w:rsidRPr="001060FE">
              <w:rPr>
                <w:rFonts w:ascii="Times New Roman" w:hAnsi="Times New Roman" w:cs="Times New Roman"/>
                <w:sz w:val="28"/>
                <w:szCs w:val="28"/>
              </w:rPr>
              <w:lastRenderedPageBreak/>
              <w:t>Design and Implementation</w:t>
            </w:r>
          </w:p>
        </w:tc>
        <w:tc>
          <w:tcPr>
            <w:tcW w:w="3192" w:type="dxa"/>
          </w:tcPr>
          <w:p w:rsidR="000C407B" w:rsidRPr="001060FE" w:rsidRDefault="00193C5B" w:rsidP="00193C5B">
            <w:pPr>
              <w:tabs>
                <w:tab w:val="left" w:pos="720"/>
              </w:tabs>
              <w:spacing w:after="100" w:line="360" w:lineRule="auto"/>
              <w:jc w:val="both"/>
              <w:rPr>
                <w:rFonts w:ascii="Times New Roman" w:hAnsi="Times New Roman" w:cs="Times New Roman"/>
                <w:sz w:val="28"/>
                <w:szCs w:val="28"/>
              </w:rPr>
            </w:pPr>
            <w:r w:rsidRPr="001060FE">
              <w:rPr>
                <w:rFonts w:ascii="Times New Roman" w:hAnsi="Times New Roman" w:cs="Times New Roman"/>
                <w:sz w:val="28"/>
                <w:szCs w:val="28"/>
              </w:rPr>
              <w:lastRenderedPageBreak/>
              <w:t xml:space="preserve">K. K. Parhi, </w:t>
            </w:r>
          </w:p>
        </w:tc>
        <w:tc>
          <w:tcPr>
            <w:tcW w:w="3192" w:type="dxa"/>
          </w:tcPr>
          <w:p w:rsidR="000C407B" w:rsidRPr="001060FE" w:rsidRDefault="00193C5B" w:rsidP="00E53AA4">
            <w:pPr>
              <w:tabs>
                <w:tab w:val="left" w:pos="720"/>
              </w:tabs>
              <w:spacing w:after="100" w:line="360" w:lineRule="auto"/>
              <w:jc w:val="both"/>
              <w:rPr>
                <w:rFonts w:ascii="Times New Roman" w:hAnsi="Times New Roman" w:cs="Times New Roman"/>
                <w:sz w:val="28"/>
                <w:szCs w:val="28"/>
              </w:rPr>
            </w:pPr>
            <w:r w:rsidRPr="001060FE">
              <w:rPr>
                <w:rFonts w:ascii="Times New Roman" w:hAnsi="Times New Roman" w:cs="Times New Roman"/>
                <w:color w:val="454748"/>
                <w:sz w:val="28"/>
                <w:szCs w:val="28"/>
              </w:rPr>
              <w:t xml:space="preserve">The abundance of readily available techniques </w:t>
            </w:r>
            <w:r w:rsidRPr="001060FE">
              <w:rPr>
                <w:rFonts w:ascii="Times New Roman" w:hAnsi="Times New Roman" w:cs="Times New Roman"/>
                <w:color w:val="454748"/>
                <w:sz w:val="28"/>
                <w:szCs w:val="28"/>
              </w:rPr>
              <w:lastRenderedPageBreak/>
              <w:t>makes this an extremely useful resource for designers of DSP systems in wired, wireless, or multimedia communications. </w:t>
            </w:r>
          </w:p>
        </w:tc>
      </w:tr>
      <w:tr w:rsidR="000C407B" w:rsidTr="000C407B">
        <w:tc>
          <w:tcPr>
            <w:tcW w:w="3192" w:type="dxa"/>
          </w:tcPr>
          <w:p w:rsidR="000C407B" w:rsidRPr="001060FE" w:rsidRDefault="001060FE" w:rsidP="00E53AA4">
            <w:pPr>
              <w:tabs>
                <w:tab w:val="left" w:pos="720"/>
              </w:tabs>
              <w:spacing w:after="100" w:line="360" w:lineRule="auto"/>
              <w:jc w:val="both"/>
              <w:rPr>
                <w:rFonts w:ascii="Times New Roman" w:hAnsi="Times New Roman" w:cs="Times New Roman"/>
                <w:sz w:val="28"/>
                <w:szCs w:val="28"/>
              </w:rPr>
            </w:pPr>
            <w:r w:rsidRPr="001060FE">
              <w:rPr>
                <w:rFonts w:ascii="Times New Roman" w:hAnsi="Times New Roman" w:cs="Times New Roman"/>
                <w:sz w:val="28"/>
                <w:szCs w:val="28"/>
              </w:rPr>
              <w:lastRenderedPageBreak/>
              <w:t>Fully parallel GPU implementation of a fixed-complexity soft-output MIMO detector</w:t>
            </w:r>
          </w:p>
        </w:tc>
        <w:tc>
          <w:tcPr>
            <w:tcW w:w="3192" w:type="dxa"/>
          </w:tcPr>
          <w:p w:rsidR="000C407B" w:rsidRPr="001060FE" w:rsidRDefault="00193C5B" w:rsidP="00193C5B">
            <w:pPr>
              <w:tabs>
                <w:tab w:val="left" w:pos="720"/>
              </w:tabs>
              <w:spacing w:after="100" w:line="360" w:lineRule="auto"/>
              <w:jc w:val="both"/>
              <w:rPr>
                <w:rFonts w:ascii="Times New Roman" w:hAnsi="Times New Roman" w:cs="Times New Roman"/>
                <w:sz w:val="28"/>
                <w:szCs w:val="28"/>
              </w:rPr>
            </w:pPr>
            <w:r w:rsidRPr="001060FE">
              <w:rPr>
                <w:rFonts w:ascii="Times New Roman" w:hAnsi="Times New Roman" w:cs="Times New Roman"/>
                <w:sz w:val="28"/>
                <w:szCs w:val="28"/>
              </w:rPr>
              <w:t xml:space="preserve">S. Roger, C. Ramiro, A. Gonzalez, V. Almenar, and A. M. Vidal, </w:t>
            </w:r>
          </w:p>
        </w:tc>
        <w:tc>
          <w:tcPr>
            <w:tcW w:w="3192" w:type="dxa"/>
          </w:tcPr>
          <w:p w:rsidR="000C407B" w:rsidRPr="001060FE" w:rsidRDefault="001060FE" w:rsidP="00E53AA4">
            <w:pPr>
              <w:tabs>
                <w:tab w:val="left" w:pos="720"/>
              </w:tabs>
              <w:spacing w:after="100" w:line="360" w:lineRule="auto"/>
              <w:jc w:val="both"/>
              <w:rPr>
                <w:rFonts w:ascii="Times New Roman" w:hAnsi="Times New Roman" w:cs="Times New Roman"/>
                <w:sz w:val="28"/>
                <w:szCs w:val="28"/>
              </w:rPr>
            </w:pPr>
            <w:r w:rsidRPr="001060FE">
              <w:rPr>
                <w:rFonts w:ascii="Times New Roman" w:hAnsi="Times New Roman" w:cs="Times New Roman"/>
                <w:color w:val="333333"/>
                <w:sz w:val="28"/>
                <w:szCs w:val="28"/>
                <w:shd w:val="clear" w:color="auto" w:fill="FFFFFF"/>
              </w:rPr>
              <w:t>A novel channel matrix preprocessing stage, based on column-norm ordering, is developed to efficiently match the multicore architecture.</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9A7E6F" w:rsidRDefault="009A7E6F" w:rsidP="00E53AA4">
      <w:pPr>
        <w:tabs>
          <w:tab w:val="left" w:pos="720"/>
          <w:tab w:val="left" w:pos="3390"/>
        </w:tabs>
        <w:spacing w:after="100" w:line="360" w:lineRule="auto"/>
        <w:jc w:val="both"/>
        <w:rPr>
          <w:rFonts w:ascii="Times New Roman" w:hAnsi="Times New Roman" w:cs="Times New Roman"/>
          <w:b/>
          <w:sz w:val="28"/>
          <w:szCs w:val="28"/>
        </w:rPr>
      </w:pP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9A7E6F" w:rsidRDefault="009A7E6F" w:rsidP="00E53AA4">
      <w:pPr>
        <w:spacing w:line="360" w:lineRule="auto"/>
        <w:jc w:val="both"/>
        <w:rPr>
          <w:rFonts w:ascii="Times New Roman" w:hAnsi="Times New Roman" w:cs="Times New Roman"/>
          <w:b/>
          <w:iCs/>
          <w:sz w:val="28"/>
          <w:szCs w:val="28"/>
        </w:rPr>
      </w:pPr>
    </w:p>
    <w:p w:rsidR="009A7E6F" w:rsidRDefault="009A7E6F" w:rsidP="00E53AA4">
      <w:pPr>
        <w:spacing w:line="360" w:lineRule="auto"/>
        <w:jc w:val="both"/>
        <w:rPr>
          <w:rFonts w:ascii="Times New Roman" w:hAnsi="Times New Roman" w:cs="Times New Roman"/>
          <w:b/>
          <w:iCs/>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9A7E6F" w:rsidP="00E53AA4">
      <w:pPr>
        <w:spacing w:after="0" w:line="360" w:lineRule="auto"/>
        <w:jc w:val="both"/>
        <w:rPr>
          <w:rFonts w:ascii="Times New Roman" w:hAnsi="Times New Roman" w:cs="Times New Roman"/>
        </w:rPr>
      </w:pPr>
      <w:r w:rsidRPr="009A7E6F">
        <w:rPr>
          <w:rFonts w:ascii="Times New Roman" w:hAnsi="Times New Roman" w:cs="Times New Roman"/>
        </w:rPr>
        <w:drawing>
          <wp:inline distT="0" distB="0" distL="0" distR="0">
            <wp:extent cx="5943600" cy="380682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380682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9A7E6F" w:rsidRDefault="009A7E6F" w:rsidP="00E53AA4">
      <w:pPr>
        <w:spacing w:before="100" w:after="100" w:line="360" w:lineRule="auto"/>
        <w:jc w:val="both"/>
        <w:rPr>
          <w:rFonts w:ascii="Times New Roman" w:hAnsi="Times New Roman" w:cs="Times New Roman"/>
          <w:b/>
          <w:noProof/>
          <w:sz w:val="28"/>
          <w:szCs w:val="28"/>
        </w:rPr>
      </w:pPr>
    </w:p>
    <w:p w:rsidR="009A7E6F" w:rsidRDefault="009A7E6F" w:rsidP="00E53AA4">
      <w:pPr>
        <w:spacing w:before="100" w:after="100" w:line="360" w:lineRule="auto"/>
        <w:jc w:val="both"/>
        <w:rPr>
          <w:rFonts w:ascii="Times New Roman" w:hAnsi="Times New Roman" w:cs="Times New Roman"/>
          <w:b/>
          <w:sz w:val="28"/>
          <w:szCs w:val="28"/>
        </w:rPr>
      </w:pP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4349F3" w:rsidRPr="004349F3" w:rsidRDefault="004349F3" w:rsidP="004349F3">
      <w:pPr>
        <w:pStyle w:val="BodyText"/>
        <w:rPr>
          <w:bCs/>
          <w:iCs/>
          <w:sz w:val="32"/>
          <w:szCs w:val="32"/>
          <w:lang w:val="en-IN"/>
        </w:rPr>
      </w:pPr>
      <w:r w:rsidRPr="004349F3">
        <w:rPr>
          <w:bCs/>
          <w:iCs/>
          <w:sz w:val="32"/>
          <w:szCs w:val="32"/>
          <w:lang w:val="en-IN"/>
        </w:rPr>
        <w:t xml:space="preserve">    In this paper, a fault-tolerant design for parallel MVMs was proposed. The scheme combines the matrix self-checking (checksum) and the use of the error correction coding. FPGA-based evaluation shows that the proposed scheme can reduce the overhead required by up to 20% and 40% compared to separate protection, for 4 and 8 parallel MVMs, respectively. This advantage would be larger for more parallel branches. Although this paper only demonstrates the scheme for the case that only one MVM fails, it can be extended to the case that multiple MVMs fail by selecting the codes with larger distance. In addition, although the focus of this paper has been to protect parallel MVMs against a single error, the proposed scheme can also correct multiple errors on a single MVM as long as they do not cancel out in the checks. This can be avoided by adding more checksum rows, which is equivalent to selecting a code for multiple error detection in scheme 1. In this case, the generation of detection matrix D is similar to that of “concatenated codes” in wireless communication systems and more complexity will be involved in error detection and correction. The extension of the proposed scheme to deal with multiple errors is an interesting topic for future work.</w:t>
      </w:r>
      <w:r w:rsidRPr="004349F3">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4349F3" w:rsidRDefault="004349F3"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3C7574" w:rsidRDefault="0007374C" w:rsidP="003C7574">
      <w:pPr>
        <w:pStyle w:val="BodyText"/>
        <w:numPr>
          <w:ilvl w:val="0"/>
          <w:numId w:val="42"/>
        </w:numPr>
        <w:rPr>
          <w:sz w:val="32"/>
          <w:szCs w:val="32"/>
          <w:lang w:val="en-IN"/>
        </w:rPr>
      </w:pPr>
      <w:r w:rsidRPr="003C7574">
        <w:rPr>
          <w:sz w:val="32"/>
          <w:szCs w:val="32"/>
          <w:lang w:val="en-IN"/>
        </w:rPr>
        <w:t>[1] A. V. Opp</w:t>
      </w:r>
      <w:r w:rsidRPr="003C7574">
        <w:rPr>
          <w:sz w:val="32"/>
          <w:szCs w:val="32"/>
          <w:lang w:val="en-IN"/>
        </w:rPr>
        <w:t xml:space="preserve">enheim and R. W. Schafer, Discrete-Time Signal Processing. Englewood Cliffs, NJ, USA: Prentice-Hall, 1989. </w:t>
      </w:r>
    </w:p>
    <w:p w:rsidR="00000000" w:rsidRPr="003C7574" w:rsidRDefault="0007374C" w:rsidP="003C7574">
      <w:pPr>
        <w:pStyle w:val="BodyText"/>
        <w:numPr>
          <w:ilvl w:val="0"/>
          <w:numId w:val="42"/>
        </w:numPr>
        <w:rPr>
          <w:sz w:val="32"/>
          <w:szCs w:val="32"/>
          <w:lang w:val="en-IN"/>
        </w:rPr>
      </w:pPr>
      <w:r w:rsidRPr="003C7574">
        <w:rPr>
          <w:sz w:val="32"/>
          <w:szCs w:val="32"/>
          <w:lang w:val="en-IN"/>
        </w:rPr>
        <w:t xml:space="preserve">[2] J. S. Lim, Two-Dimensional Digital Signal Processing. Englewood Cliffs, NJ, USA: Prentice-Hall, 1989. </w:t>
      </w:r>
    </w:p>
    <w:p w:rsidR="00000000" w:rsidRPr="003C7574" w:rsidRDefault="0007374C" w:rsidP="003C7574">
      <w:pPr>
        <w:pStyle w:val="BodyText"/>
        <w:numPr>
          <w:ilvl w:val="0"/>
          <w:numId w:val="42"/>
        </w:numPr>
        <w:rPr>
          <w:sz w:val="32"/>
          <w:szCs w:val="32"/>
          <w:lang w:val="en-IN"/>
        </w:rPr>
      </w:pPr>
      <w:r w:rsidRPr="003C7574">
        <w:rPr>
          <w:sz w:val="32"/>
          <w:szCs w:val="32"/>
          <w:lang w:val="en-IN"/>
        </w:rPr>
        <w:t>[3] A. Grama, A. Gupta, G. Karypis, and</w:t>
      </w:r>
      <w:r w:rsidRPr="003C7574">
        <w:rPr>
          <w:sz w:val="32"/>
          <w:szCs w:val="32"/>
          <w:lang w:val="en-IN"/>
        </w:rPr>
        <w:t xml:space="preserve"> V. Kumar, Introduction to Parallel Computing, 2nd ed. London, U.K.: Pearson, Jan. 2003. </w:t>
      </w:r>
    </w:p>
    <w:p w:rsidR="00000000" w:rsidRPr="003C7574" w:rsidRDefault="0007374C" w:rsidP="003C7574">
      <w:pPr>
        <w:pStyle w:val="BodyText"/>
        <w:numPr>
          <w:ilvl w:val="0"/>
          <w:numId w:val="42"/>
        </w:numPr>
        <w:rPr>
          <w:sz w:val="32"/>
          <w:szCs w:val="32"/>
          <w:lang w:val="en-IN"/>
        </w:rPr>
      </w:pPr>
      <w:r w:rsidRPr="003C7574">
        <w:rPr>
          <w:sz w:val="32"/>
          <w:szCs w:val="32"/>
          <w:lang w:val="en-IN"/>
        </w:rPr>
        <w:t xml:space="preserve">[4] K. K. Parhi, VLSI Digital Signal Processing Systems: Design and Implementation. Hoboken, NJ, USA: Wiley, 1999. </w:t>
      </w:r>
    </w:p>
    <w:p w:rsidR="00000000" w:rsidRPr="003C7574" w:rsidRDefault="0007374C" w:rsidP="003C7574">
      <w:pPr>
        <w:pStyle w:val="BodyText"/>
        <w:numPr>
          <w:ilvl w:val="0"/>
          <w:numId w:val="42"/>
        </w:numPr>
        <w:rPr>
          <w:sz w:val="32"/>
          <w:szCs w:val="32"/>
          <w:lang w:val="en-IN"/>
        </w:rPr>
      </w:pPr>
      <w:r w:rsidRPr="003C7574">
        <w:rPr>
          <w:sz w:val="32"/>
          <w:szCs w:val="32"/>
          <w:lang w:val="en-IN"/>
        </w:rPr>
        <w:t>[5] S. Roger, C. Ramiro, A. Gonzalez, V. Almenar</w:t>
      </w:r>
      <w:r w:rsidRPr="003C7574">
        <w:rPr>
          <w:sz w:val="32"/>
          <w:szCs w:val="32"/>
          <w:lang w:val="en-IN"/>
        </w:rPr>
        <w:t>, and A. M. Vidal, “Fully parallel GPU implementation of a fixed-complexity soft-output MIMO detector,” IEEE Trans. Veh. Technol., vol. 61, no. 8, pp. 3796–3800, Oct. 2012.</w:t>
      </w:r>
      <w:r w:rsidRPr="003C7574">
        <w:rPr>
          <w:sz w:val="32"/>
          <w:szCs w:val="32"/>
        </w:rPr>
        <w:t xml:space="preserve"> </w:t>
      </w:r>
    </w:p>
    <w:p w:rsidR="00000000" w:rsidRPr="003C7574" w:rsidRDefault="0007374C" w:rsidP="003C7574">
      <w:pPr>
        <w:pStyle w:val="BodyText"/>
        <w:numPr>
          <w:ilvl w:val="0"/>
          <w:numId w:val="42"/>
        </w:numPr>
        <w:rPr>
          <w:sz w:val="32"/>
          <w:szCs w:val="32"/>
          <w:lang w:val="en-IN"/>
        </w:rPr>
      </w:pPr>
      <w:r w:rsidRPr="003C7574">
        <w:rPr>
          <w:sz w:val="32"/>
          <w:szCs w:val="32"/>
          <w:lang w:val="en-IN"/>
        </w:rPr>
        <w:t>[6] Q. Qi and C. Chakrabarti, “Parallel high throughput soft-output sphere decode</w:t>
      </w:r>
      <w:r w:rsidRPr="003C7574">
        <w:rPr>
          <w:sz w:val="32"/>
          <w:szCs w:val="32"/>
          <w:lang w:val="en-IN"/>
        </w:rPr>
        <w:t xml:space="preserve">r,” in Proc. IEEE Workshop Signal Process. Syst., Oct. 2010, pp. 174–179. </w:t>
      </w:r>
    </w:p>
    <w:p w:rsidR="00000000" w:rsidRPr="003C7574" w:rsidRDefault="0007374C" w:rsidP="003C7574">
      <w:pPr>
        <w:pStyle w:val="BodyText"/>
        <w:numPr>
          <w:ilvl w:val="0"/>
          <w:numId w:val="42"/>
        </w:numPr>
        <w:rPr>
          <w:sz w:val="32"/>
          <w:szCs w:val="32"/>
          <w:lang w:val="en-IN"/>
        </w:rPr>
      </w:pPr>
      <w:r w:rsidRPr="003C7574">
        <w:rPr>
          <w:sz w:val="32"/>
          <w:szCs w:val="32"/>
          <w:lang w:val="en-IN"/>
        </w:rPr>
        <w:t xml:space="preserve">[7] M. Wu, C. Dick, and J. R. Cavallaro, “Improving MIMO sphere detection through antenna detection order scheduling,” in Proc. SDR Forum, 2011, pp. 280–284. </w:t>
      </w:r>
    </w:p>
    <w:p w:rsidR="00000000" w:rsidRPr="003C7574" w:rsidRDefault="0007374C" w:rsidP="003C7574">
      <w:pPr>
        <w:pStyle w:val="BodyText"/>
        <w:numPr>
          <w:ilvl w:val="0"/>
          <w:numId w:val="42"/>
        </w:numPr>
        <w:rPr>
          <w:sz w:val="32"/>
          <w:szCs w:val="32"/>
          <w:lang w:val="en-IN"/>
        </w:rPr>
      </w:pPr>
      <w:r w:rsidRPr="003C7574">
        <w:rPr>
          <w:sz w:val="32"/>
          <w:szCs w:val="32"/>
          <w:lang w:val="en-IN"/>
        </w:rPr>
        <w:t xml:space="preserve">[8] G. Wang, M. Wu, </w:t>
      </w:r>
      <w:r w:rsidRPr="003C7574">
        <w:rPr>
          <w:sz w:val="32"/>
          <w:szCs w:val="32"/>
          <w:lang w:val="en-IN"/>
        </w:rPr>
        <w:t xml:space="preserve">Y. Sun, and J. R. Cavallaro, “A massively parallel implementation of QC-LDPC decoder on GPU,” in Proc. IEEE 9th Symp. Appl. Specific Process. (SASP), Jun. 2011, pp. 82–85. </w:t>
      </w:r>
    </w:p>
    <w:p w:rsidR="00000000" w:rsidRPr="003C7574" w:rsidRDefault="0007374C" w:rsidP="003C7574">
      <w:pPr>
        <w:pStyle w:val="BodyText"/>
        <w:numPr>
          <w:ilvl w:val="0"/>
          <w:numId w:val="42"/>
        </w:numPr>
        <w:rPr>
          <w:sz w:val="32"/>
          <w:szCs w:val="32"/>
          <w:lang w:val="en-IN"/>
        </w:rPr>
      </w:pPr>
      <w:r w:rsidRPr="003C7574">
        <w:rPr>
          <w:sz w:val="32"/>
          <w:szCs w:val="32"/>
          <w:lang w:val="en-IN"/>
        </w:rPr>
        <w:lastRenderedPageBreak/>
        <w:t>[9] G. Wang, H. Shen, B. Yin, M. Wu, Y. Sun, and J. R. Cavallaro, “Parallel nonbin</w:t>
      </w:r>
      <w:r w:rsidRPr="003C7574">
        <w:rPr>
          <w:sz w:val="32"/>
          <w:szCs w:val="32"/>
          <w:lang w:val="en-IN"/>
        </w:rPr>
        <w:t xml:space="preserve">ary LDPC decoding on GPU,” in Proc. ASILOMAR Conf., Nov. 2012, pp. 1277–1281. </w:t>
      </w:r>
    </w:p>
    <w:p w:rsidR="00000000" w:rsidRPr="003C7574" w:rsidRDefault="0007374C" w:rsidP="003C7574">
      <w:pPr>
        <w:pStyle w:val="BodyText"/>
        <w:numPr>
          <w:ilvl w:val="0"/>
          <w:numId w:val="42"/>
        </w:numPr>
        <w:rPr>
          <w:sz w:val="32"/>
          <w:szCs w:val="32"/>
          <w:lang w:val="en-IN"/>
        </w:rPr>
      </w:pPr>
      <w:r w:rsidRPr="003C7574">
        <w:rPr>
          <w:sz w:val="32"/>
          <w:szCs w:val="32"/>
          <w:lang w:val="en-IN"/>
        </w:rPr>
        <w:t xml:space="preserve">[10] I. S. Haque and V. S. Pande, “Hard data on soft errors: A largescale assessment of real-world error rates in GPGPU,” in Proc. 10th IEEE/ACM Int. Conf. Cluster, Cloud Grid </w:t>
      </w:r>
      <w:r w:rsidRPr="003C7574">
        <w:rPr>
          <w:sz w:val="32"/>
          <w:szCs w:val="32"/>
          <w:lang w:val="en-IN"/>
        </w:rPr>
        <w:t xml:space="preserve">Comput. (CCGrid), May 2010, pp. 691–696.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7374C" w:rsidRDefault="0007374C" w:rsidP="003654DF">
      <w:pPr>
        <w:spacing w:after="0" w:line="240" w:lineRule="auto"/>
      </w:pPr>
      <w:r>
        <w:separator/>
      </w:r>
    </w:p>
  </w:endnote>
  <w:endnote w:type="continuationSeparator" w:id="1">
    <w:p w:rsidR="0007374C" w:rsidRDefault="0007374C"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7374C" w:rsidRDefault="0007374C" w:rsidP="003654DF">
      <w:pPr>
        <w:spacing w:after="0" w:line="240" w:lineRule="auto"/>
      </w:pPr>
      <w:r>
        <w:separator/>
      </w:r>
    </w:p>
  </w:footnote>
  <w:footnote w:type="continuationSeparator" w:id="1">
    <w:p w:rsidR="0007374C" w:rsidRDefault="0007374C"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A61983">
        <w:pPr>
          <w:pStyle w:val="Header"/>
          <w:jc w:val="right"/>
        </w:pPr>
        <w:fldSimple w:instr=" PAGE   \* MERGEFORMAT ">
          <w:r w:rsidR="009A7E6F">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6322A4F"/>
    <w:multiLevelType w:val="hybridMultilevel"/>
    <w:tmpl w:val="982EBA9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4B03280"/>
    <w:multiLevelType w:val="hybridMultilevel"/>
    <w:tmpl w:val="2DF8E8C4"/>
    <w:lvl w:ilvl="0" w:tplc="668EF08C">
      <w:start w:val="1"/>
      <w:numFmt w:val="bullet"/>
      <w:lvlText w:val=""/>
      <w:lvlJc w:val="left"/>
      <w:pPr>
        <w:tabs>
          <w:tab w:val="num" w:pos="720"/>
        </w:tabs>
        <w:ind w:left="720" w:hanging="360"/>
      </w:pPr>
      <w:rPr>
        <w:rFonts w:ascii="Wingdings 2" w:hAnsi="Wingdings 2" w:hint="default"/>
      </w:rPr>
    </w:lvl>
    <w:lvl w:ilvl="1" w:tplc="D884DB9C" w:tentative="1">
      <w:start w:val="1"/>
      <w:numFmt w:val="bullet"/>
      <w:lvlText w:val=""/>
      <w:lvlJc w:val="left"/>
      <w:pPr>
        <w:tabs>
          <w:tab w:val="num" w:pos="1440"/>
        </w:tabs>
        <w:ind w:left="1440" w:hanging="360"/>
      </w:pPr>
      <w:rPr>
        <w:rFonts w:ascii="Wingdings 2" w:hAnsi="Wingdings 2" w:hint="default"/>
      </w:rPr>
    </w:lvl>
    <w:lvl w:ilvl="2" w:tplc="7622803E" w:tentative="1">
      <w:start w:val="1"/>
      <w:numFmt w:val="bullet"/>
      <w:lvlText w:val=""/>
      <w:lvlJc w:val="left"/>
      <w:pPr>
        <w:tabs>
          <w:tab w:val="num" w:pos="2160"/>
        </w:tabs>
        <w:ind w:left="2160" w:hanging="360"/>
      </w:pPr>
      <w:rPr>
        <w:rFonts w:ascii="Wingdings 2" w:hAnsi="Wingdings 2" w:hint="default"/>
      </w:rPr>
    </w:lvl>
    <w:lvl w:ilvl="3" w:tplc="581CA118" w:tentative="1">
      <w:start w:val="1"/>
      <w:numFmt w:val="bullet"/>
      <w:lvlText w:val=""/>
      <w:lvlJc w:val="left"/>
      <w:pPr>
        <w:tabs>
          <w:tab w:val="num" w:pos="2880"/>
        </w:tabs>
        <w:ind w:left="2880" w:hanging="360"/>
      </w:pPr>
      <w:rPr>
        <w:rFonts w:ascii="Wingdings 2" w:hAnsi="Wingdings 2" w:hint="default"/>
      </w:rPr>
    </w:lvl>
    <w:lvl w:ilvl="4" w:tplc="C55620F4" w:tentative="1">
      <w:start w:val="1"/>
      <w:numFmt w:val="bullet"/>
      <w:lvlText w:val=""/>
      <w:lvlJc w:val="left"/>
      <w:pPr>
        <w:tabs>
          <w:tab w:val="num" w:pos="3600"/>
        </w:tabs>
        <w:ind w:left="3600" w:hanging="360"/>
      </w:pPr>
      <w:rPr>
        <w:rFonts w:ascii="Wingdings 2" w:hAnsi="Wingdings 2" w:hint="default"/>
      </w:rPr>
    </w:lvl>
    <w:lvl w:ilvl="5" w:tplc="9B8E3550" w:tentative="1">
      <w:start w:val="1"/>
      <w:numFmt w:val="bullet"/>
      <w:lvlText w:val=""/>
      <w:lvlJc w:val="left"/>
      <w:pPr>
        <w:tabs>
          <w:tab w:val="num" w:pos="4320"/>
        </w:tabs>
        <w:ind w:left="4320" w:hanging="360"/>
      </w:pPr>
      <w:rPr>
        <w:rFonts w:ascii="Wingdings 2" w:hAnsi="Wingdings 2" w:hint="default"/>
      </w:rPr>
    </w:lvl>
    <w:lvl w:ilvl="6" w:tplc="CCD6A430" w:tentative="1">
      <w:start w:val="1"/>
      <w:numFmt w:val="bullet"/>
      <w:lvlText w:val=""/>
      <w:lvlJc w:val="left"/>
      <w:pPr>
        <w:tabs>
          <w:tab w:val="num" w:pos="5040"/>
        </w:tabs>
        <w:ind w:left="5040" w:hanging="360"/>
      </w:pPr>
      <w:rPr>
        <w:rFonts w:ascii="Wingdings 2" w:hAnsi="Wingdings 2" w:hint="default"/>
      </w:rPr>
    </w:lvl>
    <w:lvl w:ilvl="7" w:tplc="6E1CBD40" w:tentative="1">
      <w:start w:val="1"/>
      <w:numFmt w:val="bullet"/>
      <w:lvlText w:val=""/>
      <w:lvlJc w:val="left"/>
      <w:pPr>
        <w:tabs>
          <w:tab w:val="num" w:pos="5760"/>
        </w:tabs>
        <w:ind w:left="5760" w:hanging="360"/>
      </w:pPr>
      <w:rPr>
        <w:rFonts w:ascii="Wingdings 2" w:hAnsi="Wingdings 2" w:hint="default"/>
      </w:rPr>
    </w:lvl>
    <w:lvl w:ilvl="8" w:tplc="B9DA832C"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A6E6751"/>
    <w:multiLevelType w:val="hybridMultilevel"/>
    <w:tmpl w:val="A336CE8E"/>
    <w:lvl w:ilvl="0" w:tplc="ADFABB9E">
      <w:start w:val="1"/>
      <w:numFmt w:val="bullet"/>
      <w:lvlText w:val=""/>
      <w:lvlJc w:val="left"/>
      <w:pPr>
        <w:tabs>
          <w:tab w:val="num" w:pos="720"/>
        </w:tabs>
        <w:ind w:left="720" w:hanging="360"/>
      </w:pPr>
      <w:rPr>
        <w:rFonts w:ascii="Wingdings 2" w:hAnsi="Wingdings 2" w:hint="default"/>
      </w:rPr>
    </w:lvl>
    <w:lvl w:ilvl="1" w:tplc="2EB680AC" w:tentative="1">
      <w:start w:val="1"/>
      <w:numFmt w:val="bullet"/>
      <w:lvlText w:val=""/>
      <w:lvlJc w:val="left"/>
      <w:pPr>
        <w:tabs>
          <w:tab w:val="num" w:pos="1440"/>
        </w:tabs>
        <w:ind w:left="1440" w:hanging="360"/>
      </w:pPr>
      <w:rPr>
        <w:rFonts w:ascii="Wingdings 2" w:hAnsi="Wingdings 2" w:hint="default"/>
      </w:rPr>
    </w:lvl>
    <w:lvl w:ilvl="2" w:tplc="B9FA1E48" w:tentative="1">
      <w:start w:val="1"/>
      <w:numFmt w:val="bullet"/>
      <w:lvlText w:val=""/>
      <w:lvlJc w:val="left"/>
      <w:pPr>
        <w:tabs>
          <w:tab w:val="num" w:pos="2160"/>
        </w:tabs>
        <w:ind w:left="2160" w:hanging="360"/>
      </w:pPr>
      <w:rPr>
        <w:rFonts w:ascii="Wingdings 2" w:hAnsi="Wingdings 2" w:hint="default"/>
      </w:rPr>
    </w:lvl>
    <w:lvl w:ilvl="3" w:tplc="33A6CA0E" w:tentative="1">
      <w:start w:val="1"/>
      <w:numFmt w:val="bullet"/>
      <w:lvlText w:val=""/>
      <w:lvlJc w:val="left"/>
      <w:pPr>
        <w:tabs>
          <w:tab w:val="num" w:pos="2880"/>
        </w:tabs>
        <w:ind w:left="2880" w:hanging="360"/>
      </w:pPr>
      <w:rPr>
        <w:rFonts w:ascii="Wingdings 2" w:hAnsi="Wingdings 2" w:hint="default"/>
      </w:rPr>
    </w:lvl>
    <w:lvl w:ilvl="4" w:tplc="12E8C5B0" w:tentative="1">
      <w:start w:val="1"/>
      <w:numFmt w:val="bullet"/>
      <w:lvlText w:val=""/>
      <w:lvlJc w:val="left"/>
      <w:pPr>
        <w:tabs>
          <w:tab w:val="num" w:pos="3600"/>
        </w:tabs>
        <w:ind w:left="3600" w:hanging="360"/>
      </w:pPr>
      <w:rPr>
        <w:rFonts w:ascii="Wingdings 2" w:hAnsi="Wingdings 2" w:hint="default"/>
      </w:rPr>
    </w:lvl>
    <w:lvl w:ilvl="5" w:tplc="9B987DE0" w:tentative="1">
      <w:start w:val="1"/>
      <w:numFmt w:val="bullet"/>
      <w:lvlText w:val=""/>
      <w:lvlJc w:val="left"/>
      <w:pPr>
        <w:tabs>
          <w:tab w:val="num" w:pos="4320"/>
        </w:tabs>
        <w:ind w:left="4320" w:hanging="360"/>
      </w:pPr>
      <w:rPr>
        <w:rFonts w:ascii="Wingdings 2" w:hAnsi="Wingdings 2" w:hint="default"/>
      </w:rPr>
    </w:lvl>
    <w:lvl w:ilvl="6" w:tplc="9048C0FA" w:tentative="1">
      <w:start w:val="1"/>
      <w:numFmt w:val="bullet"/>
      <w:lvlText w:val=""/>
      <w:lvlJc w:val="left"/>
      <w:pPr>
        <w:tabs>
          <w:tab w:val="num" w:pos="5040"/>
        </w:tabs>
        <w:ind w:left="5040" w:hanging="360"/>
      </w:pPr>
      <w:rPr>
        <w:rFonts w:ascii="Wingdings 2" w:hAnsi="Wingdings 2" w:hint="default"/>
      </w:rPr>
    </w:lvl>
    <w:lvl w:ilvl="7" w:tplc="ABF2FB90" w:tentative="1">
      <w:start w:val="1"/>
      <w:numFmt w:val="bullet"/>
      <w:lvlText w:val=""/>
      <w:lvlJc w:val="left"/>
      <w:pPr>
        <w:tabs>
          <w:tab w:val="num" w:pos="5760"/>
        </w:tabs>
        <w:ind w:left="5760" w:hanging="360"/>
      </w:pPr>
      <w:rPr>
        <w:rFonts w:ascii="Wingdings 2" w:hAnsi="Wingdings 2" w:hint="default"/>
      </w:rPr>
    </w:lvl>
    <w:lvl w:ilvl="8" w:tplc="52EC7C16" w:tentative="1">
      <w:start w:val="1"/>
      <w:numFmt w:val="bullet"/>
      <w:lvlText w:val=""/>
      <w:lvlJc w:val="left"/>
      <w:pPr>
        <w:tabs>
          <w:tab w:val="num" w:pos="6480"/>
        </w:tabs>
        <w:ind w:left="6480" w:hanging="360"/>
      </w:pPr>
      <w:rPr>
        <w:rFonts w:ascii="Wingdings 2" w:hAnsi="Wingdings 2"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0DE238F"/>
    <w:multiLevelType w:val="hybridMultilevel"/>
    <w:tmpl w:val="A2FE5AD2"/>
    <w:lvl w:ilvl="0" w:tplc="82265642">
      <w:start w:val="1"/>
      <w:numFmt w:val="bullet"/>
      <w:lvlText w:val=""/>
      <w:lvlJc w:val="left"/>
      <w:pPr>
        <w:tabs>
          <w:tab w:val="num" w:pos="720"/>
        </w:tabs>
        <w:ind w:left="720" w:hanging="360"/>
      </w:pPr>
      <w:rPr>
        <w:rFonts w:ascii="Wingdings 2" w:hAnsi="Wingdings 2" w:hint="default"/>
      </w:rPr>
    </w:lvl>
    <w:lvl w:ilvl="1" w:tplc="A76E9178" w:tentative="1">
      <w:start w:val="1"/>
      <w:numFmt w:val="bullet"/>
      <w:lvlText w:val=""/>
      <w:lvlJc w:val="left"/>
      <w:pPr>
        <w:tabs>
          <w:tab w:val="num" w:pos="1440"/>
        </w:tabs>
        <w:ind w:left="1440" w:hanging="360"/>
      </w:pPr>
      <w:rPr>
        <w:rFonts w:ascii="Wingdings 2" w:hAnsi="Wingdings 2" w:hint="default"/>
      </w:rPr>
    </w:lvl>
    <w:lvl w:ilvl="2" w:tplc="21C85BDE" w:tentative="1">
      <w:start w:val="1"/>
      <w:numFmt w:val="bullet"/>
      <w:lvlText w:val=""/>
      <w:lvlJc w:val="left"/>
      <w:pPr>
        <w:tabs>
          <w:tab w:val="num" w:pos="2160"/>
        </w:tabs>
        <w:ind w:left="2160" w:hanging="360"/>
      </w:pPr>
      <w:rPr>
        <w:rFonts w:ascii="Wingdings 2" w:hAnsi="Wingdings 2" w:hint="default"/>
      </w:rPr>
    </w:lvl>
    <w:lvl w:ilvl="3" w:tplc="B2B2ED9E" w:tentative="1">
      <w:start w:val="1"/>
      <w:numFmt w:val="bullet"/>
      <w:lvlText w:val=""/>
      <w:lvlJc w:val="left"/>
      <w:pPr>
        <w:tabs>
          <w:tab w:val="num" w:pos="2880"/>
        </w:tabs>
        <w:ind w:left="2880" w:hanging="360"/>
      </w:pPr>
      <w:rPr>
        <w:rFonts w:ascii="Wingdings 2" w:hAnsi="Wingdings 2" w:hint="default"/>
      </w:rPr>
    </w:lvl>
    <w:lvl w:ilvl="4" w:tplc="656A1D22" w:tentative="1">
      <w:start w:val="1"/>
      <w:numFmt w:val="bullet"/>
      <w:lvlText w:val=""/>
      <w:lvlJc w:val="left"/>
      <w:pPr>
        <w:tabs>
          <w:tab w:val="num" w:pos="3600"/>
        </w:tabs>
        <w:ind w:left="3600" w:hanging="360"/>
      </w:pPr>
      <w:rPr>
        <w:rFonts w:ascii="Wingdings 2" w:hAnsi="Wingdings 2" w:hint="default"/>
      </w:rPr>
    </w:lvl>
    <w:lvl w:ilvl="5" w:tplc="21BEEB76" w:tentative="1">
      <w:start w:val="1"/>
      <w:numFmt w:val="bullet"/>
      <w:lvlText w:val=""/>
      <w:lvlJc w:val="left"/>
      <w:pPr>
        <w:tabs>
          <w:tab w:val="num" w:pos="4320"/>
        </w:tabs>
        <w:ind w:left="4320" w:hanging="360"/>
      </w:pPr>
      <w:rPr>
        <w:rFonts w:ascii="Wingdings 2" w:hAnsi="Wingdings 2" w:hint="default"/>
      </w:rPr>
    </w:lvl>
    <w:lvl w:ilvl="6" w:tplc="CFDCB340" w:tentative="1">
      <w:start w:val="1"/>
      <w:numFmt w:val="bullet"/>
      <w:lvlText w:val=""/>
      <w:lvlJc w:val="left"/>
      <w:pPr>
        <w:tabs>
          <w:tab w:val="num" w:pos="5040"/>
        </w:tabs>
        <w:ind w:left="5040" w:hanging="360"/>
      </w:pPr>
      <w:rPr>
        <w:rFonts w:ascii="Wingdings 2" w:hAnsi="Wingdings 2" w:hint="default"/>
      </w:rPr>
    </w:lvl>
    <w:lvl w:ilvl="7" w:tplc="1E74BF12" w:tentative="1">
      <w:start w:val="1"/>
      <w:numFmt w:val="bullet"/>
      <w:lvlText w:val=""/>
      <w:lvlJc w:val="left"/>
      <w:pPr>
        <w:tabs>
          <w:tab w:val="num" w:pos="5760"/>
        </w:tabs>
        <w:ind w:left="5760" w:hanging="360"/>
      </w:pPr>
      <w:rPr>
        <w:rFonts w:ascii="Wingdings 2" w:hAnsi="Wingdings 2" w:hint="default"/>
      </w:rPr>
    </w:lvl>
    <w:lvl w:ilvl="8" w:tplc="CF1E3C16" w:tentative="1">
      <w:start w:val="1"/>
      <w:numFmt w:val="bullet"/>
      <w:lvlText w:val=""/>
      <w:lvlJc w:val="left"/>
      <w:pPr>
        <w:tabs>
          <w:tab w:val="num" w:pos="6480"/>
        </w:tabs>
        <w:ind w:left="6480" w:hanging="360"/>
      </w:pPr>
      <w:rPr>
        <w:rFonts w:ascii="Wingdings 2" w:hAnsi="Wingdings 2" w:hint="default"/>
      </w:rPr>
    </w:lvl>
  </w:abstractNum>
  <w:abstractNum w:abstractNumId="33">
    <w:nsid w:val="52DA2A5D"/>
    <w:multiLevelType w:val="hybridMultilevel"/>
    <w:tmpl w:val="EB54B37E"/>
    <w:lvl w:ilvl="0" w:tplc="719609B2">
      <w:start w:val="1"/>
      <w:numFmt w:val="bullet"/>
      <w:lvlText w:val=""/>
      <w:lvlJc w:val="left"/>
      <w:pPr>
        <w:tabs>
          <w:tab w:val="num" w:pos="720"/>
        </w:tabs>
        <w:ind w:left="720" w:hanging="360"/>
      </w:pPr>
      <w:rPr>
        <w:rFonts w:ascii="Wingdings 2" w:hAnsi="Wingdings 2" w:hint="default"/>
      </w:rPr>
    </w:lvl>
    <w:lvl w:ilvl="1" w:tplc="2AB83162" w:tentative="1">
      <w:start w:val="1"/>
      <w:numFmt w:val="bullet"/>
      <w:lvlText w:val=""/>
      <w:lvlJc w:val="left"/>
      <w:pPr>
        <w:tabs>
          <w:tab w:val="num" w:pos="1440"/>
        </w:tabs>
        <w:ind w:left="1440" w:hanging="360"/>
      </w:pPr>
      <w:rPr>
        <w:rFonts w:ascii="Wingdings 2" w:hAnsi="Wingdings 2" w:hint="default"/>
      </w:rPr>
    </w:lvl>
    <w:lvl w:ilvl="2" w:tplc="CB647A66" w:tentative="1">
      <w:start w:val="1"/>
      <w:numFmt w:val="bullet"/>
      <w:lvlText w:val=""/>
      <w:lvlJc w:val="left"/>
      <w:pPr>
        <w:tabs>
          <w:tab w:val="num" w:pos="2160"/>
        </w:tabs>
        <w:ind w:left="2160" w:hanging="360"/>
      </w:pPr>
      <w:rPr>
        <w:rFonts w:ascii="Wingdings 2" w:hAnsi="Wingdings 2" w:hint="default"/>
      </w:rPr>
    </w:lvl>
    <w:lvl w:ilvl="3" w:tplc="2856E49A" w:tentative="1">
      <w:start w:val="1"/>
      <w:numFmt w:val="bullet"/>
      <w:lvlText w:val=""/>
      <w:lvlJc w:val="left"/>
      <w:pPr>
        <w:tabs>
          <w:tab w:val="num" w:pos="2880"/>
        </w:tabs>
        <w:ind w:left="2880" w:hanging="360"/>
      </w:pPr>
      <w:rPr>
        <w:rFonts w:ascii="Wingdings 2" w:hAnsi="Wingdings 2" w:hint="default"/>
      </w:rPr>
    </w:lvl>
    <w:lvl w:ilvl="4" w:tplc="7B7EF074" w:tentative="1">
      <w:start w:val="1"/>
      <w:numFmt w:val="bullet"/>
      <w:lvlText w:val=""/>
      <w:lvlJc w:val="left"/>
      <w:pPr>
        <w:tabs>
          <w:tab w:val="num" w:pos="3600"/>
        </w:tabs>
        <w:ind w:left="3600" w:hanging="360"/>
      </w:pPr>
      <w:rPr>
        <w:rFonts w:ascii="Wingdings 2" w:hAnsi="Wingdings 2" w:hint="default"/>
      </w:rPr>
    </w:lvl>
    <w:lvl w:ilvl="5" w:tplc="2BCED0C8" w:tentative="1">
      <w:start w:val="1"/>
      <w:numFmt w:val="bullet"/>
      <w:lvlText w:val=""/>
      <w:lvlJc w:val="left"/>
      <w:pPr>
        <w:tabs>
          <w:tab w:val="num" w:pos="4320"/>
        </w:tabs>
        <w:ind w:left="4320" w:hanging="360"/>
      </w:pPr>
      <w:rPr>
        <w:rFonts w:ascii="Wingdings 2" w:hAnsi="Wingdings 2" w:hint="default"/>
      </w:rPr>
    </w:lvl>
    <w:lvl w:ilvl="6" w:tplc="1F02F1C6" w:tentative="1">
      <w:start w:val="1"/>
      <w:numFmt w:val="bullet"/>
      <w:lvlText w:val=""/>
      <w:lvlJc w:val="left"/>
      <w:pPr>
        <w:tabs>
          <w:tab w:val="num" w:pos="5040"/>
        </w:tabs>
        <w:ind w:left="5040" w:hanging="360"/>
      </w:pPr>
      <w:rPr>
        <w:rFonts w:ascii="Wingdings 2" w:hAnsi="Wingdings 2" w:hint="default"/>
      </w:rPr>
    </w:lvl>
    <w:lvl w:ilvl="7" w:tplc="E1180484" w:tentative="1">
      <w:start w:val="1"/>
      <w:numFmt w:val="bullet"/>
      <w:lvlText w:val=""/>
      <w:lvlJc w:val="left"/>
      <w:pPr>
        <w:tabs>
          <w:tab w:val="num" w:pos="5760"/>
        </w:tabs>
        <w:ind w:left="5760" w:hanging="360"/>
      </w:pPr>
      <w:rPr>
        <w:rFonts w:ascii="Wingdings 2" w:hAnsi="Wingdings 2" w:hint="default"/>
      </w:rPr>
    </w:lvl>
    <w:lvl w:ilvl="8" w:tplc="848C8856" w:tentative="1">
      <w:start w:val="1"/>
      <w:numFmt w:val="bullet"/>
      <w:lvlText w:val=""/>
      <w:lvlJc w:val="left"/>
      <w:pPr>
        <w:tabs>
          <w:tab w:val="num" w:pos="6480"/>
        </w:tabs>
        <w:ind w:left="6480" w:hanging="360"/>
      </w:pPr>
      <w:rPr>
        <w:rFonts w:ascii="Wingdings 2" w:hAnsi="Wingdings 2"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7940F23"/>
    <w:multiLevelType w:val="hybridMultilevel"/>
    <w:tmpl w:val="D244146A"/>
    <w:lvl w:ilvl="0" w:tplc="AE9E7F5A">
      <w:start w:val="1"/>
      <w:numFmt w:val="bullet"/>
      <w:lvlText w:val=""/>
      <w:lvlJc w:val="left"/>
      <w:pPr>
        <w:tabs>
          <w:tab w:val="num" w:pos="720"/>
        </w:tabs>
        <w:ind w:left="720" w:hanging="360"/>
      </w:pPr>
      <w:rPr>
        <w:rFonts w:ascii="Wingdings 2" w:hAnsi="Wingdings 2" w:hint="default"/>
      </w:rPr>
    </w:lvl>
    <w:lvl w:ilvl="1" w:tplc="2FD8D0B4" w:tentative="1">
      <w:start w:val="1"/>
      <w:numFmt w:val="bullet"/>
      <w:lvlText w:val=""/>
      <w:lvlJc w:val="left"/>
      <w:pPr>
        <w:tabs>
          <w:tab w:val="num" w:pos="1440"/>
        </w:tabs>
        <w:ind w:left="1440" w:hanging="360"/>
      </w:pPr>
      <w:rPr>
        <w:rFonts w:ascii="Wingdings 2" w:hAnsi="Wingdings 2" w:hint="default"/>
      </w:rPr>
    </w:lvl>
    <w:lvl w:ilvl="2" w:tplc="1EA877AC" w:tentative="1">
      <w:start w:val="1"/>
      <w:numFmt w:val="bullet"/>
      <w:lvlText w:val=""/>
      <w:lvlJc w:val="left"/>
      <w:pPr>
        <w:tabs>
          <w:tab w:val="num" w:pos="2160"/>
        </w:tabs>
        <w:ind w:left="2160" w:hanging="360"/>
      </w:pPr>
      <w:rPr>
        <w:rFonts w:ascii="Wingdings 2" w:hAnsi="Wingdings 2" w:hint="default"/>
      </w:rPr>
    </w:lvl>
    <w:lvl w:ilvl="3" w:tplc="9E883A56" w:tentative="1">
      <w:start w:val="1"/>
      <w:numFmt w:val="bullet"/>
      <w:lvlText w:val=""/>
      <w:lvlJc w:val="left"/>
      <w:pPr>
        <w:tabs>
          <w:tab w:val="num" w:pos="2880"/>
        </w:tabs>
        <w:ind w:left="2880" w:hanging="360"/>
      </w:pPr>
      <w:rPr>
        <w:rFonts w:ascii="Wingdings 2" w:hAnsi="Wingdings 2" w:hint="default"/>
      </w:rPr>
    </w:lvl>
    <w:lvl w:ilvl="4" w:tplc="5F720F0E" w:tentative="1">
      <w:start w:val="1"/>
      <w:numFmt w:val="bullet"/>
      <w:lvlText w:val=""/>
      <w:lvlJc w:val="left"/>
      <w:pPr>
        <w:tabs>
          <w:tab w:val="num" w:pos="3600"/>
        </w:tabs>
        <w:ind w:left="3600" w:hanging="360"/>
      </w:pPr>
      <w:rPr>
        <w:rFonts w:ascii="Wingdings 2" w:hAnsi="Wingdings 2" w:hint="default"/>
      </w:rPr>
    </w:lvl>
    <w:lvl w:ilvl="5" w:tplc="CBA2BE98" w:tentative="1">
      <w:start w:val="1"/>
      <w:numFmt w:val="bullet"/>
      <w:lvlText w:val=""/>
      <w:lvlJc w:val="left"/>
      <w:pPr>
        <w:tabs>
          <w:tab w:val="num" w:pos="4320"/>
        </w:tabs>
        <w:ind w:left="4320" w:hanging="360"/>
      </w:pPr>
      <w:rPr>
        <w:rFonts w:ascii="Wingdings 2" w:hAnsi="Wingdings 2" w:hint="default"/>
      </w:rPr>
    </w:lvl>
    <w:lvl w:ilvl="6" w:tplc="68A27DBA" w:tentative="1">
      <w:start w:val="1"/>
      <w:numFmt w:val="bullet"/>
      <w:lvlText w:val=""/>
      <w:lvlJc w:val="left"/>
      <w:pPr>
        <w:tabs>
          <w:tab w:val="num" w:pos="5040"/>
        </w:tabs>
        <w:ind w:left="5040" w:hanging="360"/>
      </w:pPr>
      <w:rPr>
        <w:rFonts w:ascii="Wingdings 2" w:hAnsi="Wingdings 2" w:hint="default"/>
      </w:rPr>
    </w:lvl>
    <w:lvl w:ilvl="7" w:tplc="B8784398" w:tentative="1">
      <w:start w:val="1"/>
      <w:numFmt w:val="bullet"/>
      <w:lvlText w:val=""/>
      <w:lvlJc w:val="left"/>
      <w:pPr>
        <w:tabs>
          <w:tab w:val="num" w:pos="5760"/>
        </w:tabs>
        <w:ind w:left="5760" w:hanging="360"/>
      </w:pPr>
      <w:rPr>
        <w:rFonts w:ascii="Wingdings 2" w:hAnsi="Wingdings 2" w:hint="default"/>
      </w:rPr>
    </w:lvl>
    <w:lvl w:ilvl="8" w:tplc="6930C94C" w:tentative="1">
      <w:start w:val="1"/>
      <w:numFmt w:val="bullet"/>
      <w:lvlText w:val=""/>
      <w:lvlJc w:val="left"/>
      <w:pPr>
        <w:tabs>
          <w:tab w:val="num" w:pos="6480"/>
        </w:tabs>
        <w:ind w:left="6480" w:hanging="360"/>
      </w:pPr>
      <w:rPr>
        <w:rFonts w:ascii="Wingdings 2" w:hAnsi="Wingdings 2" w:hint="default"/>
      </w:rPr>
    </w:lvl>
  </w:abstractNum>
  <w:abstractNum w:abstractNumId="37">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41"/>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4"/>
  </w:num>
  <w:num w:numId="9">
    <w:abstractNumId w:val="5"/>
  </w:num>
  <w:num w:numId="10">
    <w:abstractNumId w:val="1"/>
  </w:num>
  <w:num w:numId="11">
    <w:abstractNumId w:val="11"/>
  </w:num>
  <w:num w:numId="12">
    <w:abstractNumId w:val="35"/>
  </w:num>
  <w:num w:numId="13">
    <w:abstractNumId w:val="42"/>
  </w:num>
  <w:num w:numId="14">
    <w:abstractNumId w:val="45"/>
  </w:num>
  <w:num w:numId="15">
    <w:abstractNumId w:val="38"/>
  </w:num>
  <w:num w:numId="16">
    <w:abstractNumId w:val="34"/>
  </w:num>
  <w:num w:numId="17">
    <w:abstractNumId w:val="7"/>
  </w:num>
  <w:num w:numId="18">
    <w:abstractNumId w:val="37"/>
  </w:num>
  <w:num w:numId="19">
    <w:abstractNumId w:val="25"/>
  </w:num>
  <w:num w:numId="20">
    <w:abstractNumId w:val="6"/>
  </w:num>
  <w:num w:numId="21">
    <w:abstractNumId w:val="46"/>
  </w:num>
  <w:num w:numId="22">
    <w:abstractNumId w:val="20"/>
  </w:num>
  <w:num w:numId="23">
    <w:abstractNumId w:val="43"/>
  </w:num>
  <w:num w:numId="24">
    <w:abstractNumId w:val="44"/>
  </w:num>
  <w:num w:numId="25">
    <w:abstractNumId w:val="30"/>
  </w:num>
  <w:num w:numId="26">
    <w:abstractNumId w:val="19"/>
  </w:num>
  <w:num w:numId="27">
    <w:abstractNumId w:val="3"/>
  </w:num>
  <w:num w:numId="28">
    <w:abstractNumId w:val="12"/>
  </w:num>
  <w:num w:numId="29">
    <w:abstractNumId w:val="31"/>
  </w:num>
  <w:num w:numId="30">
    <w:abstractNumId w:val="40"/>
  </w:num>
  <w:num w:numId="31">
    <w:abstractNumId w:val="28"/>
  </w:num>
  <w:num w:numId="32">
    <w:abstractNumId w:val="2"/>
  </w:num>
  <w:num w:numId="33">
    <w:abstractNumId w:val="27"/>
  </w:num>
  <w:num w:numId="34">
    <w:abstractNumId w:val="23"/>
  </w:num>
  <w:num w:numId="35">
    <w:abstractNumId w:val="16"/>
  </w:num>
  <w:num w:numId="36">
    <w:abstractNumId w:val="13"/>
  </w:num>
  <w:num w:numId="37">
    <w:abstractNumId w:val="9"/>
  </w:num>
  <w:num w:numId="38">
    <w:abstractNumId w:val="39"/>
  </w:num>
  <w:num w:numId="39">
    <w:abstractNumId w:val="18"/>
  </w:num>
  <w:num w:numId="40">
    <w:abstractNumId w:val="14"/>
  </w:num>
  <w:num w:numId="41">
    <w:abstractNumId w:val="24"/>
  </w:num>
  <w:num w:numId="42">
    <w:abstractNumId w:val="15"/>
  </w:num>
  <w:num w:numId="43">
    <w:abstractNumId w:val="32"/>
  </w:num>
  <w:num w:numId="44">
    <w:abstractNumId w:val="33"/>
  </w:num>
  <w:num w:numId="45">
    <w:abstractNumId w:val="10"/>
  </w:num>
  <w:num w:numId="46">
    <w:abstractNumId w:val="8"/>
  </w:num>
  <w:num w:numId="47">
    <w:abstractNumId w:val="3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374C"/>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1269"/>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0FE"/>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C5B"/>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C7574"/>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49F3"/>
    <w:rsid w:val="00436646"/>
    <w:rsid w:val="00436FF2"/>
    <w:rsid w:val="004370E5"/>
    <w:rsid w:val="00437E21"/>
    <w:rsid w:val="00437FEC"/>
    <w:rsid w:val="0044039F"/>
    <w:rsid w:val="00440A5A"/>
    <w:rsid w:val="00441787"/>
    <w:rsid w:val="0044241A"/>
    <w:rsid w:val="00444485"/>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1440"/>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2A12"/>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A7E6F"/>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2074"/>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1983"/>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39CA"/>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0D21"/>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3872243">
      <w:bodyDiv w:val="1"/>
      <w:marLeft w:val="0"/>
      <w:marRight w:val="0"/>
      <w:marTop w:val="0"/>
      <w:marBottom w:val="0"/>
      <w:divBdr>
        <w:top w:val="none" w:sz="0" w:space="0" w:color="auto"/>
        <w:left w:val="none" w:sz="0" w:space="0" w:color="auto"/>
        <w:bottom w:val="none" w:sz="0" w:space="0" w:color="auto"/>
        <w:right w:val="none" w:sz="0" w:space="0" w:color="auto"/>
      </w:divBdr>
      <w:divsChild>
        <w:div w:id="1774015063">
          <w:marLeft w:val="576"/>
          <w:marRight w:val="0"/>
          <w:marTop w:val="120"/>
          <w:marBottom w:val="0"/>
          <w:divBdr>
            <w:top w:val="none" w:sz="0" w:space="0" w:color="auto"/>
            <w:left w:val="none" w:sz="0" w:space="0" w:color="auto"/>
            <w:bottom w:val="none" w:sz="0" w:space="0" w:color="auto"/>
            <w:right w:val="none" w:sz="0" w:space="0" w:color="auto"/>
          </w:divBdr>
        </w:div>
        <w:div w:id="1895893171">
          <w:marLeft w:val="576"/>
          <w:marRight w:val="0"/>
          <w:marTop w:val="120"/>
          <w:marBottom w:val="0"/>
          <w:divBdr>
            <w:top w:val="none" w:sz="0" w:space="0" w:color="auto"/>
            <w:left w:val="none" w:sz="0" w:space="0" w:color="auto"/>
            <w:bottom w:val="none" w:sz="0" w:space="0" w:color="auto"/>
            <w:right w:val="none" w:sz="0" w:space="0" w:color="auto"/>
          </w:divBdr>
        </w:div>
        <w:div w:id="1471365437">
          <w:marLeft w:val="576"/>
          <w:marRight w:val="0"/>
          <w:marTop w:val="120"/>
          <w:marBottom w:val="0"/>
          <w:divBdr>
            <w:top w:val="none" w:sz="0" w:space="0" w:color="auto"/>
            <w:left w:val="none" w:sz="0" w:space="0" w:color="auto"/>
            <w:bottom w:val="none" w:sz="0" w:space="0" w:color="auto"/>
            <w:right w:val="none" w:sz="0" w:space="0" w:color="auto"/>
          </w:divBdr>
        </w:div>
        <w:div w:id="1417091274">
          <w:marLeft w:val="576"/>
          <w:marRight w:val="0"/>
          <w:marTop w:val="120"/>
          <w:marBottom w:val="0"/>
          <w:divBdr>
            <w:top w:val="none" w:sz="0" w:space="0" w:color="auto"/>
            <w:left w:val="none" w:sz="0" w:space="0" w:color="auto"/>
            <w:bottom w:val="none" w:sz="0" w:space="0" w:color="auto"/>
            <w:right w:val="none" w:sz="0" w:space="0" w:color="auto"/>
          </w:divBdr>
        </w:div>
      </w:divsChild>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34620978">
      <w:bodyDiv w:val="1"/>
      <w:marLeft w:val="0"/>
      <w:marRight w:val="0"/>
      <w:marTop w:val="0"/>
      <w:marBottom w:val="0"/>
      <w:divBdr>
        <w:top w:val="none" w:sz="0" w:space="0" w:color="auto"/>
        <w:left w:val="none" w:sz="0" w:space="0" w:color="auto"/>
        <w:bottom w:val="none" w:sz="0" w:space="0" w:color="auto"/>
        <w:right w:val="none" w:sz="0" w:space="0" w:color="auto"/>
      </w:divBdr>
      <w:divsChild>
        <w:div w:id="2015765751">
          <w:marLeft w:val="576"/>
          <w:marRight w:val="0"/>
          <w:marTop w:val="120"/>
          <w:marBottom w:val="0"/>
          <w:divBdr>
            <w:top w:val="none" w:sz="0" w:space="0" w:color="auto"/>
            <w:left w:val="none" w:sz="0" w:space="0" w:color="auto"/>
            <w:bottom w:val="none" w:sz="0" w:space="0" w:color="auto"/>
            <w:right w:val="none" w:sz="0" w:space="0" w:color="auto"/>
          </w:divBdr>
        </w:div>
        <w:div w:id="863590652">
          <w:marLeft w:val="576"/>
          <w:marRight w:val="0"/>
          <w:marTop w:val="120"/>
          <w:marBottom w:val="0"/>
          <w:divBdr>
            <w:top w:val="none" w:sz="0" w:space="0" w:color="auto"/>
            <w:left w:val="none" w:sz="0" w:space="0" w:color="auto"/>
            <w:bottom w:val="none" w:sz="0" w:space="0" w:color="auto"/>
            <w:right w:val="none" w:sz="0" w:space="0" w:color="auto"/>
          </w:divBdr>
        </w:div>
        <w:div w:id="1882664710">
          <w:marLeft w:val="576"/>
          <w:marRight w:val="0"/>
          <w:marTop w:val="120"/>
          <w:marBottom w:val="0"/>
          <w:divBdr>
            <w:top w:val="none" w:sz="0" w:space="0" w:color="auto"/>
            <w:left w:val="none" w:sz="0" w:space="0" w:color="auto"/>
            <w:bottom w:val="none" w:sz="0" w:space="0" w:color="auto"/>
            <w:right w:val="none" w:sz="0" w:space="0" w:color="auto"/>
          </w:divBdr>
        </w:div>
        <w:div w:id="388497685">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92731076">
      <w:bodyDiv w:val="1"/>
      <w:marLeft w:val="0"/>
      <w:marRight w:val="0"/>
      <w:marTop w:val="0"/>
      <w:marBottom w:val="0"/>
      <w:divBdr>
        <w:top w:val="none" w:sz="0" w:space="0" w:color="auto"/>
        <w:left w:val="none" w:sz="0" w:space="0" w:color="auto"/>
        <w:bottom w:val="none" w:sz="0" w:space="0" w:color="auto"/>
        <w:right w:val="none" w:sz="0" w:space="0" w:color="auto"/>
      </w:divBdr>
      <w:divsChild>
        <w:div w:id="2047558542">
          <w:marLeft w:val="576"/>
          <w:marRight w:val="0"/>
          <w:marTop w:val="120"/>
          <w:marBottom w:val="0"/>
          <w:divBdr>
            <w:top w:val="none" w:sz="0" w:space="0" w:color="auto"/>
            <w:left w:val="none" w:sz="0" w:space="0" w:color="auto"/>
            <w:bottom w:val="none" w:sz="0" w:space="0" w:color="auto"/>
            <w:right w:val="none" w:sz="0" w:space="0" w:color="auto"/>
          </w:divBdr>
        </w:div>
        <w:div w:id="1087069956">
          <w:marLeft w:val="576"/>
          <w:marRight w:val="0"/>
          <w:marTop w:val="120"/>
          <w:marBottom w:val="0"/>
          <w:divBdr>
            <w:top w:val="none" w:sz="0" w:space="0" w:color="auto"/>
            <w:left w:val="none" w:sz="0" w:space="0" w:color="auto"/>
            <w:bottom w:val="none" w:sz="0" w:space="0" w:color="auto"/>
            <w:right w:val="none" w:sz="0" w:space="0" w:color="auto"/>
          </w:divBdr>
        </w:div>
        <w:div w:id="770200845">
          <w:marLeft w:val="576"/>
          <w:marRight w:val="0"/>
          <w:marTop w:val="120"/>
          <w:marBottom w:val="0"/>
          <w:divBdr>
            <w:top w:val="none" w:sz="0" w:space="0" w:color="auto"/>
            <w:left w:val="none" w:sz="0" w:space="0" w:color="auto"/>
            <w:bottom w:val="none" w:sz="0" w:space="0" w:color="auto"/>
            <w:right w:val="none" w:sz="0" w:space="0" w:color="auto"/>
          </w:divBdr>
        </w:div>
        <w:div w:id="1917130770">
          <w:marLeft w:val="576"/>
          <w:marRight w:val="0"/>
          <w:marTop w:val="120"/>
          <w:marBottom w:val="0"/>
          <w:divBdr>
            <w:top w:val="none" w:sz="0" w:space="0" w:color="auto"/>
            <w:left w:val="none" w:sz="0" w:space="0" w:color="auto"/>
            <w:bottom w:val="none" w:sz="0" w:space="0" w:color="auto"/>
            <w:right w:val="none" w:sz="0" w:space="0" w:color="auto"/>
          </w:divBdr>
        </w:div>
        <w:div w:id="29230979">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80614880">
      <w:bodyDiv w:val="1"/>
      <w:marLeft w:val="0"/>
      <w:marRight w:val="0"/>
      <w:marTop w:val="0"/>
      <w:marBottom w:val="0"/>
      <w:divBdr>
        <w:top w:val="none" w:sz="0" w:space="0" w:color="auto"/>
        <w:left w:val="none" w:sz="0" w:space="0" w:color="auto"/>
        <w:bottom w:val="none" w:sz="0" w:space="0" w:color="auto"/>
        <w:right w:val="none" w:sz="0" w:space="0" w:color="auto"/>
      </w:divBdr>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83200702">
      <w:bodyDiv w:val="1"/>
      <w:marLeft w:val="0"/>
      <w:marRight w:val="0"/>
      <w:marTop w:val="0"/>
      <w:marBottom w:val="0"/>
      <w:divBdr>
        <w:top w:val="none" w:sz="0" w:space="0" w:color="auto"/>
        <w:left w:val="none" w:sz="0" w:space="0" w:color="auto"/>
        <w:bottom w:val="none" w:sz="0" w:space="0" w:color="auto"/>
        <w:right w:val="none" w:sz="0" w:space="0" w:color="auto"/>
      </w:divBdr>
      <w:divsChild>
        <w:div w:id="1499493876">
          <w:marLeft w:val="576"/>
          <w:marRight w:val="0"/>
          <w:marTop w:val="120"/>
          <w:marBottom w:val="0"/>
          <w:divBdr>
            <w:top w:val="none" w:sz="0" w:space="0" w:color="auto"/>
            <w:left w:val="none" w:sz="0" w:space="0" w:color="auto"/>
            <w:bottom w:val="none" w:sz="0" w:space="0" w:color="auto"/>
            <w:right w:val="none" w:sz="0" w:space="0" w:color="auto"/>
          </w:divBdr>
        </w:div>
        <w:div w:id="720792802">
          <w:marLeft w:val="576"/>
          <w:marRight w:val="0"/>
          <w:marTop w:val="120"/>
          <w:marBottom w:val="0"/>
          <w:divBdr>
            <w:top w:val="none" w:sz="0" w:space="0" w:color="auto"/>
            <w:left w:val="none" w:sz="0" w:space="0" w:color="auto"/>
            <w:bottom w:val="none" w:sz="0" w:space="0" w:color="auto"/>
            <w:right w:val="none" w:sz="0" w:space="0" w:color="auto"/>
          </w:divBdr>
        </w:div>
        <w:div w:id="1347713884">
          <w:marLeft w:val="576"/>
          <w:marRight w:val="0"/>
          <w:marTop w:val="120"/>
          <w:marBottom w:val="0"/>
          <w:divBdr>
            <w:top w:val="none" w:sz="0" w:space="0" w:color="auto"/>
            <w:left w:val="none" w:sz="0" w:space="0" w:color="auto"/>
            <w:bottom w:val="none" w:sz="0" w:space="0" w:color="auto"/>
            <w:right w:val="none" w:sz="0" w:space="0" w:color="auto"/>
          </w:divBdr>
        </w:div>
        <w:div w:id="415707094">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59270744">
      <w:bodyDiv w:val="1"/>
      <w:marLeft w:val="0"/>
      <w:marRight w:val="0"/>
      <w:marTop w:val="0"/>
      <w:marBottom w:val="0"/>
      <w:divBdr>
        <w:top w:val="none" w:sz="0" w:space="0" w:color="auto"/>
        <w:left w:val="none" w:sz="0" w:space="0" w:color="auto"/>
        <w:bottom w:val="none" w:sz="0" w:space="0" w:color="auto"/>
        <w:right w:val="none" w:sz="0" w:space="0" w:color="auto"/>
      </w:divBdr>
      <w:divsChild>
        <w:div w:id="302077663">
          <w:marLeft w:val="576"/>
          <w:marRight w:val="0"/>
          <w:marTop w:val="120"/>
          <w:marBottom w:val="0"/>
          <w:divBdr>
            <w:top w:val="none" w:sz="0" w:space="0" w:color="auto"/>
            <w:left w:val="none" w:sz="0" w:space="0" w:color="auto"/>
            <w:bottom w:val="none" w:sz="0" w:space="0" w:color="auto"/>
            <w:right w:val="none" w:sz="0" w:space="0" w:color="auto"/>
          </w:divBdr>
        </w:div>
        <w:div w:id="1489588774">
          <w:marLeft w:val="576"/>
          <w:marRight w:val="0"/>
          <w:marTop w:val="120"/>
          <w:marBottom w:val="0"/>
          <w:divBdr>
            <w:top w:val="none" w:sz="0" w:space="0" w:color="auto"/>
            <w:left w:val="none" w:sz="0" w:space="0" w:color="auto"/>
            <w:bottom w:val="none" w:sz="0" w:space="0" w:color="auto"/>
            <w:right w:val="none" w:sz="0" w:space="0" w:color="auto"/>
          </w:divBdr>
        </w:div>
        <w:div w:id="312367451">
          <w:marLeft w:val="576"/>
          <w:marRight w:val="0"/>
          <w:marTop w:val="120"/>
          <w:marBottom w:val="0"/>
          <w:divBdr>
            <w:top w:val="none" w:sz="0" w:space="0" w:color="auto"/>
            <w:left w:val="none" w:sz="0" w:space="0" w:color="auto"/>
            <w:bottom w:val="none" w:sz="0" w:space="0" w:color="auto"/>
            <w:right w:val="none" w:sz="0" w:space="0" w:color="auto"/>
          </w:divBdr>
        </w:div>
        <w:div w:id="244725092">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97191411">
      <w:bodyDiv w:val="1"/>
      <w:marLeft w:val="0"/>
      <w:marRight w:val="0"/>
      <w:marTop w:val="0"/>
      <w:marBottom w:val="0"/>
      <w:divBdr>
        <w:top w:val="none" w:sz="0" w:space="0" w:color="auto"/>
        <w:left w:val="none" w:sz="0" w:space="0" w:color="auto"/>
        <w:bottom w:val="none" w:sz="0" w:space="0" w:color="auto"/>
        <w:right w:val="none" w:sz="0" w:space="0" w:color="auto"/>
      </w:divBdr>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92198540">
      <w:bodyDiv w:val="1"/>
      <w:marLeft w:val="0"/>
      <w:marRight w:val="0"/>
      <w:marTop w:val="0"/>
      <w:marBottom w:val="0"/>
      <w:divBdr>
        <w:top w:val="none" w:sz="0" w:space="0" w:color="auto"/>
        <w:left w:val="none" w:sz="0" w:space="0" w:color="auto"/>
        <w:bottom w:val="none" w:sz="0" w:space="0" w:color="auto"/>
        <w:right w:val="none" w:sz="0" w:space="0" w:color="auto"/>
      </w:divBdr>
      <w:divsChild>
        <w:div w:id="861744021">
          <w:marLeft w:val="576"/>
          <w:marRight w:val="0"/>
          <w:marTop w:val="120"/>
          <w:marBottom w:val="0"/>
          <w:divBdr>
            <w:top w:val="none" w:sz="0" w:space="0" w:color="auto"/>
            <w:left w:val="none" w:sz="0" w:space="0" w:color="auto"/>
            <w:bottom w:val="none" w:sz="0" w:space="0" w:color="auto"/>
            <w:right w:val="none" w:sz="0" w:space="0" w:color="auto"/>
          </w:divBdr>
        </w:div>
        <w:div w:id="2074041751">
          <w:marLeft w:val="576"/>
          <w:marRight w:val="0"/>
          <w:marTop w:val="120"/>
          <w:marBottom w:val="0"/>
          <w:divBdr>
            <w:top w:val="none" w:sz="0" w:space="0" w:color="auto"/>
            <w:left w:val="none" w:sz="0" w:space="0" w:color="auto"/>
            <w:bottom w:val="none" w:sz="0" w:space="0" w:color="auto"/>
            <w:right w:val="none" w:sz="0" w:space="0" w:color="auto"/>
          </w:divBdr>
        </w:div>
        <w:div w:id="2115322841">
          <w:marLeft w:val="576"/>
          <w:marRight w:val="0"/>
          <w:marTop w:val="120"/>
          <w:marBottom w:val="0"/>
          <w:divBdr>
            <w:top w:val="none" w:sz="0" w:space="0" w:color="auto"/>
            <w:left w:val="none" w:sz="0" w:space="0" w:color="auto"/>
            <w:bottom w:val="none" w:sz="0" w:space="0" w:color="auto"/>
            <w:right w:val="none" w:sz="0" w:space="0" w:color="auto"/>
          </w:divBdr>
        </w:div>
        <w:div w:id="1785147520">
          <w:marLeft w:val="576"/>
          <w:marRight w:val="0"/>
          <w:marTop w:val="120"/>
          <w:marBottom w:val="0"/>
          <w:divBdr>
            <w:top w:val="none" w:sz="0" w:space="0" w:color="auto"/>
            <w:left w:val="none" w:sz="0" w:space="0" w:color="auto"/>
            <w:bottom w:val="none" w:sz="0" w:space="0" w:color="auto"/>
            <w:right w:val="none" w:sz="0" w:space="0" w:color="auto"/>
          </w:divBdr>
        </w:div>
        <w:div w:id="673916292">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3631</TotalTime>
  <Pages>14</Pages>
  <Words>1701</Words>
  <Characters>9700</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889</cp:revision>
  <dcterms:created xsi:type="dcterms:W3CDTF">2021-01-06T11:34:00Z</dcterms:created>
  <dcterms:modified xsi:type="dcterms:W3CDTF">2022-01-26T12:20:00Z</dcterms:modified>
</cp:coreProperties>
</file>