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D1749" w:rsidRDefault="00AD1749" w:rsidP="00AD1749">
      <w:pPr>
        <w:spacing w:line="360" w:lineRule="auto"/>
        <w:jc w:val="center"/>
        <w:rPr>
          <w:rFonts w:ascii="Times New Roman" w:hAnsi="Times New Roman" w:cs="Times New Roman"/>
          <w:b/>
          <w:sz w:val="56"/>
          <w:szCs w:val="56"/>
        </w:rPr>
      </w:pPr>
      <w:r w:rsidRPr="00AD1749">
        <w:rPr>
          <w:rFonts w:ascii="Times New Roman" w:hAnsi="Times New Roman" w:cs="Times New Roman"/>
          <w:b/>
          <w:sz w:val="56"/>
          <w:szCs w:val="56"/>
        </w:rPr>
        <w:t>EEG Signal Based Seizures Detection using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D1749" w:rsidRDefault="00AD174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411EDF" w:rsidRDefault="006D6CBA" w:rsidP="00411EDF">
      <w:pPr>
        <w:spacing w:line="360" w:lineRule="auto"/>
        <w:jc w:val="both"/>
        <w:rPr>
          <w:rFonts w:ascii="Times New Roman" w:hAnsi="Times New Roman" w:cs="Times New Roman"/>
          <w:bCs/>
          <w:sz w:val="32"/>
          <w:szCs w:val="32"/>
          <w:lang w:val="en-IN"/>
        </w:rPr>
      </w:pPr>
      <w:r w:rsidRPr="00411EDF">
        <w:rPr>
          <w:rFonts w:ascii="Times New Roman" w:hAnsi="Times New Roman" w:cs="Times New Roman"/>
          <w:bCs/>
          <w:sz w:val="32"/>
          <w:szCs w:val="32"/>
        </w:rPr>
        <w:t xml:space="preserve">Epilepsy is a chronic neurological disorder with several different types of seizures, some of them characterized by involuntary recurrent convulsions, which have a </w:t>
      </w:r>
      <w:r w:rsidRPr="00411EDF">
        <w:rPr>
          <w:rFonts w:ascii="Times New Roman" w:hAnsi="Times New Roman" w:cs="Times New Roman"/>
          <w:bCs/>
          <w:sz w:val="32"/>
          <w:szCs w:val="32"/>
        </w:rPr>
        <w:t xml:space="preserve">great impact on the everyday life of the patients. </w:t>
      </w:r>
      <w:r w:rsidRPr="00411EDF">
        <w:rPr>
          <w:rFonts w:ascii="Times New Roman" w:hAnsi="Times New Roman" w:cs="Times New Roman"/>
          <w:bCs/>
          <w:sz w:val="32"/>
          <w:szCs w:val="32"/>
        </w:rPr>
        <w:t xml:space="preserve">Several solutions have been proposed in the literature to detect this type of seizures and to monitor the patient; however, these approaches lack in ergonomic issues </w:t>
      </w:r>
      <w:r w:rsidRPr="00411EDF">
        <w:rPr>
          <w:rFonts w:ascii="Times New Roman" w:hAnsi="Times New Roman" w:cs="Times New Roman"/>
          <w:bCs/>
          <w:sz w:val="32"/>
          <w:szCs w:val="32"/>
        </w:rPr>
        <w:t xml:space="preserve">and in the suitable integration with the health system. </w:t>
      </w:r>
      <w:r w:rsidRPr="00411EDF">
        <w:rPr>
          <w:rFonts w:ascii="Times New Roman" w:hAnsi="Times New Roman" w:cs="Times New Roman"/>
          <w:bCs/>
          <w:sz w:val="32"/>
          <w:szCs w:val="32"/>
        </w:rPr>
        <w:t xml:space="preserve">This research makes an in-depth analysis of the main factors that an epileptic detection and monitoring tool should accomplish. </w:t>
      </w:r>
      <w:r w:rsidRPr="00411EDF">
        <w:rPr>
          <w:rFonts w:ascii="Times New Roman" w:hAnsi="Times New Roman" w:cs="Times New Roman"/>
          <w:bCs/>
          <w:sz w:val="32"/>
          <w:szCs w:val="32"/>
        </w:rPr>
        <w:t>Furthermore, we i</w:t>
      </w:r>
      <w:r w:rsidR="00411EDF">
        <w:rPr>
          <w:rFonts w:ascii="Times New Roman" w:hAnsi="Times New Roman" w:cs="Times New Roman"/>
          <w:bCs/>
          <w:sz w:val="32"/>
          <w:szCs w:val="32"/>
        </w:rPr>
        <w:t xml:space="preserve">ntroduce the architecture for a </w:t>
      </w:r>
      <w:r w:rsidRPr="00411EDF">
        <w:rPr>
          <w:rFonts w:ascii="Times New Roman" w:hAnsi="Times New Roman" w:cs="Times New Roman"/>
          <w:bCs/>
          <w:sz w:val="32"/>
          <w:szCs w:val="32"/>
        </w:rPr>
        <w:t>specific epilepsy d</w:t>
      </w:r>
      <w:r w:rsidRPr="00411EDF">
        <w:rPr>
          <w:rFonts w:ascii="Times New Roman" w:hAnsi="Times New Roman" w:cs="Times New Roman"/>
          <w:bCs/>
          <w:sz w:val="32"/>
          <w:szCs w:val="32"/>
        </w:rPr>
        <w:t xml:space="preserve">etection and monitoring platform, fulfilling these factors. </w:t>
      </w:r>
      <w:r w:rsidRPr="00411EDF">
        <w:rPr>
          <w:rFonts w:ascii="Times New Roman" w:hAnsi="Times New Roman" w:cs="Times New Roman"/>
          <w:bCs/>
          <w:sz w:val="32"/>
          <w:szCs w:val="32"/>
        </w:rPr>
        <w:t>Special attention has been given to the part of the system the patient should wear, providing details of this part of the platform. Finally, a partial implementation has been deployed and severa</w:t>
      </w:r>
      <w:r w:rsidRPr="00411EDF">
        <w:rPr>
          <w:rFonts w:ascii="Times New Roman" w:hAnsi="Times New Roman" w:cs="Times New Roman"/>
          <w:bCs/>
          <w:sz w:val="32"/>
          <w:szCs w:val="32"/>
        </w:rPr>
        <w:t>l tests have been proposed and carried out in order to make some design decisions.</w:t>
      </w:r>
      <w:r w:rsidRPr="00411EDF">
        <w:rPr>
          <w:rFonts w:ascii="Times New Roman" w:hAnsi="Times New Roman" w:cs="Times New Roman"/>
          <w:bCs/>
          <w:sz w:val="32"/>
          <w:szCs w:val="32"/>
          <w:lang w:val="en-IN"/>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411EDF" w:rsidP="00411ED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11EDF" w:rsidRDefault="00411EDF" w:rsidP="00411EDF">
      <w:pPr>
        <w:tabs>
          <w:tab w:val="left" w:pos="6210"/>
        </w:tabs>
        <w:spacing w:line="360" w:lineRule="auto"/>
        <w:jc w:val="both"/>
        <w:rPr>
          <w:rFonts w:ascii="Times New Roman" w:hAnsi="Times New Roman" w:cs="Times New Roman"/>
          <w:sz w:val="40"/>
          <w:szCs w:val="40"/>
        </w:rPr>
      </w:pPr>
    </w:p>
    <w:p w:rsidR="006A300A" w:rsidRPr="003D03F4" w:rsidRDefault="006A300A" w:rsidP="00411ED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6D6CBA">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D1DFC" w:rsidRDefault="006D6CBA" w:rsidP="006D6CBA">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DD1DFC">
        <w:rPr>
          <w:rFonts w:ascii="Times New Roman" w:hAnsi="Times New Roman" w:cs="Times New Roman"/>
          <w:sz w:val="32"/>
          <w:szCs w:val="32"/>
        </w:rPr>
        <w:t>EEG aside, different biometric signals have been Exisitng for detecting the epileptic seizures  gyroscopes, magnetometers, implanted advisory system, electromyography, vid</w:t>
      </w:r>
      <w:r w:rsidRPr="00DD1DFC">
        <w:rPr>
          <w:rFonts w:ascii="Times New Roman" w:hAnsi="Times New Roman" w:cs="Times New Roman"/>
          <w:sz w:val="32"/>
          <w:szCs w:val="32"/>
        </w:rPr>
        <w:t xml:space="preserve">eo detection systems and data classification. </w:t>
      </w:r>
    </w:p>
    <w:p w:rsidR="00000000" w:rsidRPr="00DD1DFC" w:rsidRDefault="006D6CBA" w:rsidP="006D6CBA">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DD1DFC">
        <w:rPr>
          <w:rFonts w:ascii="Times New Roman" w:hAnsi="Times New Roman" w:cs="Times New Roman"/>
          <w:sz w:val="32"/>
          <w:szCs w:val="32"/>
        </w:rPr>
        <w:t xml:space="preserve">The main data source to do so is the EEG, measuring the electrical activity of the brain to detect the epileptic seizures. </w:t>
      </w:r>
    </w:p>
    <w:p w:rsidR="00F936BC" w:rsidRPr="00DD1DFC" w:rsidRDefault="006D6CBA" w:rsidP="006D6CBA">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DD1DFC">
        <w:rPr>
          <w:rFonts w:ascii="Times New Roman" w:hAnsi="Times New Roman" w:cs="Times New Roman"/>
          <w:sz w:val="32"/>
          <w:szCs w:val="32"/>
        </w:rPr>
        <w:t>But in Existing System There is no data maintain in server and monitor.</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507C2" w:rsidRDefault="006D6CBA" w:rsidP="006D6CBA">
      <w:pPr>
        <w:numPr>
          <w:ilvl w:val="0"/>
          <w:numId w:val="7"/>
        </w:numPr>
        <w:spacing w:line="360" w:lineRule="auto"/>
        <w:jc w:val="both"/>
        <w:rPr>
          <w:rFonts w:ascii="Times New Roman" w:hAnsi="Times New Roman" w:cs="Times New Roman"/>
          <w:bCs/>
          <w:sz w:val="32"/>
          <w:szCs w:val="32"/>
          <w:lang w:val="en-IN"/>
        </w:rPr>
      </w:pPr>
      <w:r w:rsidRPr="00A507C2">
        <w:rPr>
          <w:rFonts w:ascii="Times New Roman" w:hAnsi="Times New Roman" w:cs="Times New Roman"/>
          <w:bCs/>
          <w:sz w:val="32"/>
          <w:szCs w:val="32"/>
        </w:rPr>
        <w:t xml:space="preserve">No Proper </w:t>
      </w:r>
      <w:r w:rsidRPr="00A507C2">
        <w:rPr>
          <w:rFonts w:ascii="Times New Roman" w:hAnsi="Times New Roman" w:cs="Times New Roman"/>
          <w:bCs/>
          <w:sz w:val="32"/>
          <w:szCs w:val="32"/>
        </w:rPr>
        <w:t>Record Maintained in data base ,so we cannot predict seizure attack.</w:t>
      </w:r>
    </w:p>
    <w:p w:rsidR="00F94960" w:rsidRPr="00A507C2" w:rsidRDefault="006D6CBA" w:rsidP="006D6CBA">
      <w:pPr>
        <w:numPr>
          <w:ilvl w:val="0"/>
          <w:numId w:val="7"/>
        </w:numPr>
        <w:spacing w:line="360" w:lineRule="auto"/>
        <w:jc w:val="both"/>
        <w:rPr>
          <w:rFonts w:ascii="Times New Roman" w:hAnsi="Times New Roman" w:cs="Times New Roman"/>
          <w:bCs/>
          <w:sz w:val="32"/>
          <w:szCs w:val="32"/>
          <w:lang w:val="en-IN"/>
        </w:rPr>
      </w:pPr>
      <w:r w:rsidRPr="00A507C2">
        <w:rPr>
          <w:rFonts w:ascii="Times New Roman" w:hAnsi="Times New Roman" w:cs="Times New Roman"/>
          <w:bCs/>
          <w:sz w:val="32"/>
          <w:szCs w:val="32"/>
        </w:rPr>
        <w:t xml:space="preserve">Audio Based Seizure detection does not provide exact numeric  values because there some noise involved so we </w:t>
      </w:r>
      <w:r w:rsidR="00A507C2">
        <w:rPr>
          <w:rFonts w:ascii="Times New Roman" w:hAnsi="Times New Roman" w:cs="Times New Roman"/>
          <w:bCs/>
          <w:sz w:val="32"/>
          <w:szCs w:val="32"/>
        </w:rPr>
        <w:t>cannot able to predict seizure</w:t>
      </w:r>
      <w:r w:rsidRPr="00A507C2">
        <w:rPr>
          <w:rFonts w:ascii="Times New Roman" w:hAnsi="Times New Roman" w:cs="Times New Roman"/>
          <w:bCs/>
          <w:sz w:val="32"/>
          <w:szCs w:val="32"/>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E7474" w:rsidRPr="006E7474" w:rsidRDefault="006E7474" w:rsidP="006D6CBA">
      <w:pPr>
        <w:pStyle w:val="NormalWeb"/>
        <w:numPr>
          <w:ilvl w:val="0"/>
          <w:numId w:val="8"/>
        </w:numPr>
        <w:spacing w:before="0" w:beforeAutospacing="0" w:after="0" w:afterAutospacing="0" w:line="360" w:lineRule="auto"/>
        <w:ind w:left="426"/>
        <w:jc w:val="both"/>
        <w:rPr>
          <w:sz w:val="32"/>
          <w:szCs w:val="32"/>
        </w:rPr>
      </w:pPr>
      <w:r w:rsidRPr="006E7474">
        <w:rPr>
          <w:sz w:val="32"/>
          <w:szCs w:val="32"/>
        </w:rPr>
        <w:t>In Proposed system we use Accelerometer, GSR sensor  to detect brain  waves  activity .</w:t>
      </w:r>
    </w:p>
    <w:p w:rsidR="006E7474" w:rsidRPr="006E7474" w:rsidRDefault="006E7474" w:rsidP="006D6CBA">
      <w:pPr>
        <w:pStyle w:val="NormalWeb"/>
        <w:numPr>
          <w:ilvl w:val="0"/>
          <w:numId w:val="8"/>
        </w:numPr>
        <w:spacing w:before="0" w:beforeAutospacing="0" w:after="0" w:afterAutospacing="0" w:line="360" w:lineRule="auto"/>
        <w:ind w:left="426"/>
        <w:jc w:val="both"/>
        <w:rPr>
          <w:sz w:val="32"/>
          <w:szCs w:val="32"/>
        </w:rPr>
      </w:pPr>
      <w:r w:rsidRPr="006E7474">
        <w:rPr>
          <w:sz w:val="32"/>
          <w:szCs w:val="32"/>
        </w:rPr>
        <w:lastRenderedPageBreak/>
        <w:t xml:space="preserve">We will monitor accelerometer and GSR value of patient and store it to Database for feature prediction purpose. </w:t>
      </w:r>
    </w:p>
    <w:p w:rsidR="003A5D44" w:rsidRPr="006E7474" w:rsidRDefault="006E7474" w:rsidP="006D6CBA">
      <w:pPr>
        <w:pStyle w:val="NormalWeb"/>
        <w:numPr>
          <w:ilvl w:val="0"/>
          <w:numId w:val="8"/>
        </w:numPr>
        <w:spacing w:before="0" w:beforeAutospacing="0" w:after="0" w:afterAutospacing="0" w:line="360" w:lineRule="auto"/>
        <w:ind w:left="426"/>
        <w:jc w:val="both"/>
        <w:rPr>
          <w:sz w:val="32"/>
          <w:szCs w:val="32"/>
        </w:rPr>
      </w:pPr>
      <w:r w:rsidRPr="006E7474">
        <w:rPr>
          <w:sz w:val="32"/>
          <w:szCs w:val="32"/>
        </w:rPr>
        <w:t>Using Cloud Data we can use machine learning algorithm to predict epileptic seizures of patient .This system aims to protect life and also aids to live a healthy and normal life.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E7474" w:rsidRDefault="006D6CBA" w:rsidP="006D6CBA">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7474">
        <w:rPr>
          <w:rFonts w:ascii="Times New Roman" w:eastAsia="AdvGulliv-R" w:hAnsi="Times New Roman" w:cs="Times New Roman"/>
          <w:bCs/>
          <w:sz w:val="32"/>
          <w:szCs w:val="32"/>
        </w:rPr>
        <w:t>The detection of seizures and the alarm notifica</w:t>
      </w:r>
      <w:r w:rsidRPr="006E7474">
        <w:rPr>
          <w:rFonts w:ascii="Times New Roman" w:eastAsia="AdvGulliv-R" w:hAnsi="Times New Roman" w:cs="Times New Roman"/>
          <w:bCs/>
          <w:sz w:val="32"/>
          <w:szCs w:val="32"/>
        </w:rPr>
        <w:t xml:space="preserve">tion should work almost immediately. That means that once a seizure sets in, in the smallest time lapse the alarms should notify the relatives and the health services. </w:t>
      </w:r>
    </w:p>
    <w:p w:rsidR="00000000" w:rsidRPr="006E7474" w:rsidRDefault="006D6CBA" w:rsidP="006D6CBA">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7474">
        <w:rPr>
          <w:rFonts w:ascii="Times New Roman" w:eastAsia="AdvGulliv-R" w:hAnsi="Times New Roman" w:cs="Times New Roman"/>
          <w:bCs/>
          <w:sz w:val="32"/>
          <w:szCs w:val="32"/>
        </w:rPr>
        <w:t>Using IOT we can store data in cloud and we can analyze at any time anywhere.</w:t>
      </w:r>
    </w:p>
    <w:p w:rsidR="00000000" w:rsidRPr="006E7474" w:rsidRDefault="006D6CBA" w:rsidP="006D6CBA">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7474">
        <w:rPr>
          <w:rFonts w:ascii="Times New Roman" w:eastAsia="AdvGulliv-R" w:hAnsi="Times New Roman" w:cs="Times New Roman"/>
          <w:bCs/>
          <w:sz w:val="32"/>
          <w:szCs w:val="32"/>
        </w:rPr>
        <w:t xml:space="preserve">This </w:t>
      </w:r>
      <w:r w:rsidRPr="006E7474">
        <w:rPr>
          <w:rFonts w:ascii="Times New Roman" w:eastAsia="AdvGulliv-R" w:hAnsi="Times New Roman" w:cs="Times New Roman"/>
          <w:bCs/>
          <w:sz w:val="32"/>
          <w:szCs w:val="32"/>
        </w:rPr>
        <w:t>Predicted value is used to create future dataset and more helpful in reaserch works also</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AB471F" w:rsidRPr="00AB471F" w:rsidRDefault="00AB471F" w:rsidP="00AB471F">
            <w:pPr>
              <w:tabs>
                <w:tab w:val="left" w:pos="720"/>
              </w:tabs>
              <w:spacing w:after="100" w:line="360" w:lineRule="auto"/>
              <w:jc w:val="both"/>
              <w:rPr>
                <w:rFonts w:ascii="Times New Roman" w:hAnsi="Times New Roman" w:cs="Times New Roman"/>
                <w:sz w:val="28"/>
                <w:szCs w:val="28"/>
                <w:lang w:val="en-IN"/>
              </w:rPr>
            </w:pPr>
            <w:r w:rsidRPr="00AB471F">
              <w:rPr>
                <w:rFonts w:ascii="Times New Roman" w:hAnsi="Times New Roman" w:cs="Times New Roman"/>
                <w:sz w:val="28"/>
                <w:szCs w:val="28"/>
                <w:lang w:val="en-IN"/>
              </w:rPr>
              <w:t xml:space="preserve">Seizure prediction: the long and winding road </w:t>
            </w:r>
          </w:p>
          <w:p w:rsidR="000C407B" w:rsidRPr="00AB471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AB471F" w:rsidRPr="00AB471F" w:rsidRDefault="00AB471F" w:rsidP="00AB471F">
            <w:pPr>
              <w:tabs>
                <w:tab w:val="left" w:pos="720"/>
              </w:tabs>
              <w:spacing w:after="100" w:line="360" w:lineRule="auto"/>
              <w:jc w:val="both"/>
              <w:rPr>
                <w:rFonts w:ascii="Times New Roman" w:hAnsi="Times New Roman" w:cs="Times New Roman"/>
                <w:sz w:val="28"/>
                <w:szCs w:val="28"/>
                <w:lang w:val="en-IN"/>
              </w:rPr>
            </w:pPr>
            <w:r w:rsidRPr="00AB471F">
              <w:rPr>
                <w:rFonts w:ascii="Times New Roman" w:hAnsi="Times New Roman" w:cs="Times New Roman"/>
                <w:sz w:val="28"/>
                <w:szCs w:val="28"/>
                <w:lang w:val="en-IN"/>
              </w:rPr>
              <w:t xml:space="preserve">F. Mormann, R. G. Andrzejak, C. E. Elger, and K. Lehnertz, </w:t>
            </w:r>
          </w:p>
          <w:p w:rsidR="000C407B" w:rsidRPr="00AB471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AB471F" w:rsidRDefault="00AB471F" w:rsidP="00E53AA4">
            <w:pPr>
              <w:tabs>
                <w:tab w:val="left" w:pos="720"/>
              </w:tabs>
              <w:spacing w:after="100" w:line="360" w:lineRule="auto"/>
              <w:jc w:val="both"/>
              <w:rPr>
                <w:rFonts w:ascii="Times New Roman" w:hAnsi="Times New Roman" w:cs="Times New Roman"/>
                <w:sz w:val="28"/>
                <w:szCs w:val="28"/>
                <w:lang w:val="en-IN"/>
              </w:rPr>
            </w:pPr>
            <w:r w:rsidRPr="00AB471F">
              <w:rPr>
                <w:rFonts w:ascii="Times New Roman" w:hAnsi="Times New Roman" w:cs="Times New Roman"/>
                <w:sz w:val="28"/>
                <w:szCs w:val="28"/>
                <w:lang w:val="en-IN"/>
              </w:rPr>
              <w:t xml:space="preserve">A method capable of predicting the occurrence of seizures from the electroencephalogram (EEG) of epilepsy patients would open new therapeutic possibilities.  </w:t>
            </w:r>
          </w:p>
        </w:tc>
      </w:tr>
      <w:tr w:rsidR="000C407B" w:rsidTr="000C407B">
        <w:trPr>
          <w:trHeight w:val="2942"/>
        </w:trPr>
        <w:tc>
          <w:tcPr>
            <w:tcW w:w="3192" w:type="dxa"/>
          </w:tcPr>
          <w:p w:rsidR="00AB471F" w:rsidRPr="00AB471F" w:rsidRDefault="00AB471F" w:rsidP="00AB471F">
            <w:pPr>
              <w:tabs>
                <w:tab w:val="left" w:pos="720"/>
              </w:tabs>
              <w:spacing w:after="100" w:line="360" w:lineRule="auto"/>
              <w:jc w:val="both"/>
              <w:rPr>
                <w:rFonts w:ascii="Times New Roman" w:hAnsi="Times New Roman" w:cs="Times New Roman"/>
                <w:sz w:val="28"/>
                <w:szCs w:val="28"/>
                <w:lang w:val="en-IN"/>
              </w:rPr>
            </w:pPr>
            <w:r w:rsidRPr="00AB471F">
              <w:rPr>
                <w:rFonts w:ascii="Times New Roman" w:hAnsi="Times New Roman" w:cs="Times New Roman"/>
                <w:sz w:val="28"/>
                <w:szCs w:val="28"/>
                <w:lang w:val="en-IN"/>
              </w:rPr>
              <w:lastRenderedPageBreak/>
              <w:t xml:space="preserve">Epileptic seizure detection based on imbalanced classification and wavelet packet transform </w:t>
            </w:r>
          </w:p>
          <w:p w:rsidR="000C407B" w:rsidRPr="00AB471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AB471F" w:rsidRPr="00AB471F" w:rsidRDefault="00AB471F" w:rsidP="00AB471F">
            <w:pPr>
              <w:tabs>
                <w:tab w:val="left" w:pos="720"/>
              </w:tabs>
              <w:spacing w:after="100" w:line="360" w:lineRule="auto"/>
              <w:jc w:val="both"/>
              <w:rPr>
                <w:rFonts w:ascii="Times New Roman" w:hAnsi="Times New Roman" w:cs="Times New Roman"/>
                <w:sz w:val="28"/>
                <w:szCs w:val="28"/>
                <w:lang w:val="en-IN"/>
              </w:rPr>
            </w:pPr>
            <w:r w:rsidRPr="00AB471F">
              <w:rPr>
                <w:rFonts w:ascii="Times New Roman" w:hAnsi="Times New Roman" w:cs="Times New Roman"/>
                <w:sz w:val="28"/>
                <w:szCs w:val="28"/>
                <w:lang w:val="en-IN"/>
              </w:rPr>
              <w:t xml:space="preserve">Q. Yuan et al., </w:t>
            </w:r>
          </w:p>
          <w:p w:rsidR="000C407B" w:rsidRPr="00AB471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AB471F" w:rsidRDefault="00AB471F" w:rsidP="00E53AA4">
            <w:pPr>
              <w:tabs>
                <w:tab w:val="left" w:pos="720"/>
              </w:tabs>
              <w:spacing w:after="100" w:line="360" w:lineRule="auto"/>
              <w:jc w:val="both"/>
              <w:rPr>
                <w:rFonts w:ascii="Times New Roman" w:hAnsi="Times New Roman" w:cs="Times New Roman"/>
                <w:sz w:val="28"/>
                <w:szCs w:val="28"/>
                <w:lang w:val="en-IN"/>
              </w:rPr>
            </w:pPr>
            <w:r w:rsidRPr="00AB471F">
              <w:rPr>
                <w:rFonts w:ascii="Times New Roman" w:hAnsi="Times New Roman" w:cs="Times New Roman"/>
                <w:sz w:val="28"/>
                <w:szCs w:val="28"/>
                <w:lang w:val="en-IN"/>
              </w:rPr>
              <w:t xml:space="preserve">In this paper, a novel method based on the weighted extreme learning machine (ELM) is proposed for seizure detection with imbalanced EEG data distribution.  </w:t>
            </w:r>
          </w:p>
        </w:tc>
      </w:tr>
      <w:tr w:rsidR="000C407B" w:rsidTr="000C407B">
        <w:tc>
          <w:tcPr>
            <w:tcW w:w="3192" w:type="dxa"/>
          </w:tcPr>
          <w:p w:rsidR="000C407B" w:rsidRPr="00AB471F" w:rsidRDefault="00AB471F" w:rsidP="00E53AA4">
            <w:pPr>
              <w:tabs>
                <w:tab w:val="left" w:pos="720"/>
              </w:tabs>
              <w:spacing w:after="100" w:line="360" w:lineRule="auto"/>
              <w:jc w:val="both"/>
              <w:rPr>
                <w:rFonts w:ascii="Times New Roman" w:hAnsi="Times New Roman" w:cs="Times New Roman"/>
                <w:sz w:val="28"/>
                <w:szCs w:val="28"/>
                <w:lang w:val="en-IN"/>
              </w:rPr>
            </w:pPr>
            <w:r w:rsidRPr="00AB471F">
              <w:rPr>
                <w:rFonts w:ascii="Times New Roman" w:hAnsi="Times New Roman" w:cs="Times New Roman"/>
                <w:sz w:val="28"/>
                <w:szCs w:val="28"/>
                <w:lang w:val="en-IN"/>
              </w:rPr>
              <w:t xml:space="preserve">Analysis of normal and epileptic seizure EEG signals using empirical mode decomposition </w:t>
            </w:r>
          </w:p>
        </w:tc>
        <w:tc>
          <w:tcPr>
            <w:tcW w:w="3192" w:type="dxa"/>
          </w:tcPr>
          <w:p w:rsidR="00AB471F" w:rsidRPr="00AB471F" w:rsidRDefault="00AB471F" w:rsidP="00AB471F">
            <w:pPr>
              <w:tabs>
                <w:tab w:val="left" w:pos="720"/>
              </w:tabs>
              <w:spacing w:after="100" w:line="360" w:lineRule="auto"/>
              <w:jc w:val="both"/>
              <w:rPr>
                <w:rFonts w:ascii="Times New Roman" w:hAnsi="Times New Roman" w:cs="Times New Roman"/>
                <w:sz w:val="28"/>
                <w:szCs w:val="28"/>
                <w:lang w:val="en-IN"/>
              </w:rPr>
            </w:pPr>
            <w:r w:rsidRPr="00AB471F">
              <w:rPr>
                <w:rFonts w:ascii="Times New Roman" w:hAnsi="Times New Roman" w:cs="Times New Roman"/>
                <w:sz w:val="28"/>
                <w:szCs w:val="28"/>
                <w:lang w:val="en-IN"/>
              </w:rPr>
              <w:t xml:space="preserve">R. B. Pachori and V. Bajaj, </w:t>
            </w:r>
          </w:p>
          <w:p w:rsidR="000C407B" w:rsidRPr="00AB471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AB471F" w:rsidRDefault="00AB471F" w:rsidP="00E53AA4">
            <w:pPr>
              <w:tabs>
                <w:tab w:val="left" w:pos="720"/>
              </w:tabs>
              <w:spacing w:after="100" w:line="360" w:lineRule="auto"/>
              <w:jc w:val="both"/>
              <w:rPr>
                <w:rFonts w:ascii="Times New Roman" w:hAnsi="Times New Roman" w:cs="Times New Roman"/>
                <w:sz w:val="28"/>
                <w:szCs w:val="28"/>
                <w:lang w:val="en-IN"/>
              </w:rPr>
            </w:pPr>
            <w:r w:rsidRPr="00AB471F">
              <w:rPr>
                <w:rFonts w:ascii="Times New Roman" w:hAnsi="Times New Roman" w:cs="Times New Roman"/>
                <w:sz w:val="28"/>
                <w:szCs w:val="28"/>
                <w:lang w:val="en-IN"/>
              </w:rPr>
              <w:t xml:space="preserve">The electroencephalogram (EEG) is an invaluable measurement for the purpose of assessing brain activities, containing information relating to the different physiological states of the brain. </w:t>
            </w:r>
          </w:p>
        </w:tc>
      </w:tr>
      <w:tr w:rsidR="000C407B" w:rsidTr="000C407B">
        <w:tc>
          <w:tcPr>
            <w:tcW w:w="3192" w:type="dxa"/>
          </w:tcPr>
          <w:p w:rsidR="00AB471F" w:rsidRPr="00AB471F" w:rsidRDefault="00AB471F" w:rsidP="00AB471F">
            <w:pPr>
              <w:tabs>
                <w:tab w:val="left" w:pos="720"/>
              </w:tabs>
              <w:spacing w:after="100" w:line="360" w:lineRule="auto"/>
              <w:jc w:val="both"/>
              <w:rPr>
                <w:rFonts w:ascii="Times New Roman" w:hAnsi="Times New Roman" w:cs="Times New Roman"/>
                <w:sz w:val="28"/>
                <w:szCs w:val="28"/>
                <w:lang w:val="en-IN"/>
              </w:rPr>
            </w:pPr>
            <w:r w:rsidRPr="00AB471F">
              <w:rPr>
                <w:rFonts w:ascii="Times New Roman" w:hAnsi="Times New Roman" w:cs="Times New Roman"/>
                <w:sz w:val="28"/>
                <w:szCs w:val="28"/>
                <w:lang w:val="en-IN"/>
              </w:rPr>
              <w:t>Entropy based detection &amp; evaluation of epileptic seizure</w:t>
            </w:r>
          </w:p>
          <w:p w:rsidR="000C407B" w:rsidRPr="00AB471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AB471F" w:rsidRPr="00AB471F" w:rsidRDefault="00AB471F" w:rsidP="00AB471F">
            <w:pPr>
              <w:tabs>
                <w:tab w:val="left" w:pos="720"/>
              </w:tabs>
              <w:spacing w:after="100" w:line="360" w:lineRule="auto"/>
              <w:jc w:val="both"/>
              <w:rPr>
                <w:rFonts w:ascii="Times New Roman" w:hAnsi="Times New Roman" w:cs="Times New Roman"/>
                <w:sz w:val="28"/>
                <w:szCs w:val="28"/>
                <w:lang w:val="en-IN"/>
              </w:rPr>
            </w:pPr>
            <w:r w:rsidRPr="00AB471F">
              <w:rPr>
                <w:rFonts w:ascii="Times New Roman" w:hAnsi="Times New Roman" w:cs="Times New Roman"/>
                <w:sz w:val="28"/>
                <w:szCs w:val="28"/>
                <w:lang w:val="en-IN"/>
              </w:rPr>
              <w:t xml:space="preserve">P. R. Pal, N. P. Mohanty, and T. Gandhi, </w:t>
            </w:r>
          </w:p>
          <w:p w:rsidR="000C407B" w:rsidRPr="00AB471F"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AB471F" w:rsidRDefault="00AB471F" w:rsidP="00E53AA4">
            <w:pPr>
              <w:tabs>
                <w:tab w:val="left" w:pos="720"/>
              </w:tabs>
              <w:spacing w:after="100" w:line="360" w:lineRule="auto"/>
              <w:jc w:val="both"/>
              <w:rPr>
                <w:rFonts w:ascii="Times New Roman" w:hAnsi="Times New Roman" w:cs="Times New Roman"/>
                <w:sz w:val="28"/>
                <w:szCs w:val="28"/>
                <w:lang w:val="en-IN"/>
              </w:rPr>
            </w:pPr>
            <w:r w:rsidRPr="00AB471F">
              <w:rPr>
                <w:rFonts w:ascii="Times New Roman" w:hAnsi="Times New Roman" w:cs="Times New Roman"/>
                <w:sz w:val="28"/>
                <w:szCs w:val="28"/>
                <w:lang w:val="en-IN"/>
              </w:rPr>
              <w:t xml:space="preserve">In this paper we propose a simple method for EEG classification using SVM selecting features like Escort Tsallis Entropy, Tsallis Entropy, Renyi Entropy and Shannon Entropy.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AB471F" w:rsidRDefault="00AB471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B471F" w:rsidRDefault="00AB471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B471F" w:rsidRDefault="00AB471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B471F" w:rsidP="00E53AA4">
      <w:pPr>
        <w:spacing w:after="0" w:line="360" w:lineRule="auto"/>
        <w:jc w:val="both"/>
        <w:rPr>
          <w:rFonts w:ascii="Times New Roman" w:hAnsi="Times New Roman" w:cs="Times New Roman"/>
        </w:rPr>
      </w:pPr>
      <w:r w:rsidRPr="00AB471F">
        <w:rPr>
          <w:rFonts w:ascii="Times New Roman" w:hAnsi="Times New Roman" w:cs="Times New Roman"/>
        </w:rPr>
        <w:drawing>
          <wp:inline distT="0" distB="0" distL="0" distR="0">
            <wp:extent cx="5943600" cy="3820795"/>
            <wp:effectExtent l="19050" t="0" r="0" b="0"/>
            <wp:docPr id="1" name="Picture 1" descr="D:\STUDENT\2021\Paavai\Seizure-girls\Eliptic Seizure Block Diagram .png"/>
            <wp:cNvGraphicFramePr/>
            <a:graphic xmlns:a="http://schemas.openxmlformats.org/drawingml/2006/main">
              <a:graphicData uri="http://schemas.openxmlformats.org/drawingml/2006/picture">
                <pic:pic xmlns:pic="http://schemas.openxmlformats.org/drawingml/2006/picture">
                  <pic:nvPicPr>
                    <pic:cNvPr id="1027" name="Picture 3" descr="D:\STUDENT\2021\Paavai\Seizure-girls\Eliptic Seizure Block Diagram .png"/>
                    <pic:cNvPicPr>
                      <a:picLocks noGrp="1" noChangeAspect="1" noChangeArrowheads="1"/>
                    </pic:cNvPicPr>
                  </pic:nvPicPr>
                  <pic:blipFill>
                    <a:blip r:embed="rId8"/>
                    <a:srcRect/>
                    <a:stretch>
                      <a:fillRect/>
                    </a:stretch>
                  </pic:blipFill>
                  <pic:spPr bwMode="auto">
                    <a:xfrm>
                      <a:off x="0" y="0"/>
                      <a:ext cx="5943600" cy="38207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AB471F" w:rsidRDefault="00AB471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0000" w:rsidRPr="00E27C5A" w:rsidRDefault="006D6CBA" w:rsidP="00E27C5A">
      <w:pPr>
        <w:pStyle w:val="BodyText"/>
        <w:rPr>
          <w:bCs/>
          <w:iCs/>
          <w:sz w:val="32"/>
          <w:szCs w:val="32"/>
          <w:lang w:val="en-IN"/>
        </w:rPr>
      </w:pPr>
      <w:r w:rsidRPr="00E27C5A">
        <w:rPr>
          <w:bCs/>
          <w:iCs/>
          <w:sz w:val="32"/>
          <w:szCs w:val="32"/>
          <w:lang w:val="en-IN"/>
        </w:rPr>
        <w:t>This study proposed the IOT based epileptic seizure prediction using Accelerometer and GSR se</w:t>
      </w:r>
      <w:r w:rsidRPr="00E27C5A">
        <w:rPr>
          <w:bCs/>
          <w:iCs/>
          <w:sz w:val="32"/>
          <w:szCs w:val="32"/>
          <w:lang w:val="en-IN"/>
        </w:rPr>
        <w:t>nsor data .</w:t>
      </w:r>
      <w:r w:rsidRPr="00E27C5A">
        <w:rPr>
          <w:bCs/>
          <w:iCs/>
          <w:sz w:val="32"/>
          <w:szCs w:val="32"/>
        </w:rPr>
        <w:t xml:space="preserve">GSR sensor which capture signals, defined as attention and meditation signals. Different patterns are built based on the attention or meditation signal values. The main part of work will depend on EEG for emotional detection and </w:t>
      </w:r>
      <w:r w:rsidRPr="00E27C5A">
        <w:rPr>
          <w:bCs/>
          <w:iCs/>
          <w:sz w:val="32"/>
          <w:szCs w:val="32"/>
        </w:rPr>
        <w:t xml:space="preserve">classification before the seizure. </w:t>
      </w:r>
      <w:r w:rsidRPr="00E27C5A">
        <w:rPr>
          <w:bCs/>
          <w:iCs/>
          <w:sz w:val="32"/>
          <w:szCs w:val="32"/>
          <w:lang w:val="en-IN"/>
        </w:rPr>
        <w:t xml:space="preserve">The results demonstrated that the proposed analysis method could be separated the epileptic and normal GSR  Numeric samples. </w:t>
      </w:r>
      <w:r w:rsidRPr="00E27C5A">
        <w:rPr>
          <w:bCs/>
          <w:iCs/>
          <w:sz w:val="32"/>
          <w:szCs w:val="32"/>
          <w:lang w:val="en-IN"/>
        </w:rPr>
        <w:t>The clinicians can be used this automatic epilepsy detection method instead of the long-time</w:t>
      </w:r>
      <w:r w:rsidRPr="00E27C5A">
        <w:rPr>
          <w:bCs/>
          <w:iCs/>
          <w:sz w:val="32"/>
          <w:szCs w:val="32"/>
          <w:lang w:val="en-IN"/>
        </w:rPr>
        <w:t xml:space="preserve"> EEG monitoring since the proposed approach is time effective, quick and robust method.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27C5A" w:rsidRDefault="00E27C5A" w:rsidP="00E53AA4">
      <w:pPr>
        <w:pStyle w:val="BodyText"/>
        <w:rPr>
          <w:b/>
          <w:iCs/>
          <w:sz w:val="28"/>
          <w:szCs w:val="28"/>
        </w:rPr>
      </w:pPr>
    </w:p>
    <w:p w:rsidR="00E27C5A" w:rsidRDefault="00E27C5A" w:rsidP="00E53AA4">
      <w:pPr>
        <w:pStyle w:val="BodyText"/>
        <w:rPr>
          <w:b/>
          <w:iCs/>
          <w:sz w:val="28"/>
          <w:szCs w:val="28"/>
        </w:rPr>
      </w:pPr>
    </w:p>
    <w:p w:rsidR="00E27C5A" w:rsidRDefault="00E27C5A" w:rsidP="00E53AA4">
      <w:pPr>
        <w:pStyle w:val="BodyText"/>
        <w:rPr>
          <w:b/>
          <w:iCs/>
          <w:sz w:val="28"/>
          <w:szCs w:val="28"/>
        </w:rPr>
      </w:pPr>
    </w:p>
    <w:p w:rsidR="00E27C5A" w:rsidRDefault="00E27C5A" w:rsidP="00E53AA4">
      <w:pPr>
        <w:pStyle w:val="BodyText"/>
        <w:rPr>
          <w:b/>
          <w:iCs/>
          <w:sz w:val="28"/>
          <w:szCs w:val="28"/>
        </w:rPr>
      </w:pPr>
    </w:p>
    <w:p w:rsidR="00E27C5A" w:rsidRDefault="00E27C5A" w:rsidP="00E53AA4">
      <w:pPr>
        <w:pStyle w:val="BodyText"/>
        <w:rPr>
          <w:b/>
          <w:iCs/>
          <w:sz w:val="28"/>
          <w:szCs w:val="28"/>
        </w:rPr>
      </w:pPr>
    </w:p>
    <w:p w:rsidR="00E27C5A" w:rsidRDefault="00E27C5A" w:rsidP="00E53AA4">
      <w:pPr>
        <w:pStyle w:val="BodyText"/>
        <w:rPr>
          <w:b/>
          <w:iCs/>
          <w:sz w:val="28"/>
          <w:szCs w:val="28"/>
        </w:rPr>
      </w:pPr>
    </w:p>
    <w:p w:rsidR="00E27C5A" w:rsidRDefault="00E27C5A" w:rsidP="00E53AA4">
      <w:pPr>
        <w:pStyle w:val="BodyText"/>
        <w:rPr>
          <w:b/>
          <w:iCs/>
          <w:sz w:val="28"/>
          <w:szCs w:val="28"/>
        </w:rPr>
      </w:pPr>
    </w:p>
    <w:p w:rsidR="00E27C5A" w:rsidRDefault="00E27C5A" w:rsidP="00E53AA4">
      <w:pPr>
        <w:pStyle w:val="BodyText"/>
        <w:rPr>
          <w:b/>
          <w:iCs/>
          <w:sz w:val="28"/>
          <w:szCs w:val="28"/>
        </w:rPr>
      </w:pPr>
    </w:p>
    <w:p w:rsidR="00E27C5A" w:rsidRDefault="00E27C5A" w:rsidP="00E53AA4">
      <w:pPr>
        <w:pStyle w:val="BodyText"/>
        <w:rPr>
          <w:b/>
          <w:iCs/>
          <w:sz w:val="28"/>
          <w:szCs w:val="28"/>
        </w:rPr>
      </w:pPr>
    </w:p>
    <w:p w:rsidR="00E27C5A" w:rsidRDefault="00E27C5A" w:rsidP="00E53AA4">
      <w:pPr>
        <w:pStyle w:val="BodyText"/>
        <w:rPr>
          <w:b/>
          <w:iCs/>
          <w:sz w:val="28"/>
          <w:szCs w:val="28"/>
        </w:rPr>
      </w:pPr>
    </w:p>
    <w:p w:rsidR="00E27C5A" w:rsidRDefault="00E27C5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12666" w:rsidRDefault="006D6CBA" w:rsidP="006D6CBA">
      <w:pPr>
        <w:pStyle w:val="BodyText"/>
        <w:numPr>
          <w:ilvl w:val="0"/>
          <w:numId w:val="10"/>
        </w:numPr>
        <w:rPr>
          <w:sz w:val="32"/>
          <w:szCs w:val="32"/>
          <w:lang w:val="en-IN"/>
        </w:rPr>
      </w:pPr>
      <w:r w:rsidRPr="00612666">
        <w:rPr>
          <w:sz w:val="32"/>
          <w:szCs w:val="32"/>
          <w:lang w:val="en-IN"/>
        </w:rPr>
        <w:t>[1] Elie Bou Assi, Dang K.Nguyen, Sandy Rihana, Mohamad Sawan,Towards accurate prediction of epileptic seizures:  A review,Biomedical Signal Processing and Control 34</w:t>
      </w:r>
      <w:r w:rsidRPr="00612666">
        <w:rPr>
          <w:sz w:val="32"/>
          <w:szCs w:val="32"/>
          <w:lang w:val="en-IN"/>
        </w:rPr>
        <w:t xml:space="preserve"> (2017)144-157. </w:t>
      </w:r>
    </w:p>
    <w:p w:rsidR="00000000" w:rsidRPr="00612666" w:rsidRDefault="006D6CBA" w:rsidP="006D6CBA">
      <w:pPr>
        <w:pStyle w:val="BodyText"/>
        <w:numPr>
          <w:ilvl w:val="0"/>
          <w:numId w:val="10"/>
        </w:numPr>
        <w:rPr>
          <w:sz w:val="32"/>
          <w:szCs w:val="32"/>
          <w:lang w:val="en-IN"/>
        </w:rPr>
      </w:pPr>
      <w:r w:rsidRPr="00612666">
        <w:rPr>
          <w:sz w:val="32"/>
          <w:szCs w:val="32"/>
          <w:lang w:val="en-IN"/>
        </w:rPr>
        <w:t xml:space="preserve">[2] Iliana Kotwas, Aileen McGonigal, Agnes Trebuchon, Mireille Bastien-Toniazzo,Yokonagai, Fabrice Bartolomei, Jean-Arthur Micoulaud-Franchi, Self-control of epileptic seizures by nonpharmacological strategies, Epilepsy &amp; Behavior 55 </w:t>
      </w:r>
      <w:r w:rsidRPr="00612666">
        <w:rPr>
          <w:sz w:val="32"/>
          <w:szCs w:val="32"/>
          <w:lang w:val="en-IN"/>
        </w:rPr>
        <w:t xml:space="preserve">(2016) 157-164. </w:t>
      </w:r>
    </w:p>
    <w:p w:rsidR="00000000" w:rsidRPr="00612666" w:rsidRDefault="006D6CBA" w:rsidP="006D6CBA">
      <w:pPr>
        <w:pStyle w:val="BodyText"/>
        <w:numPr>
          <w:ilvl w:val="0"/>
          <w:numId w:val="10"/>
        </w:numPr>
        <w:rPr>
          <w:sz w:val="32"/>
          <w:szCs w:val="32"/>
          <w:lang w:val="en-IN"/>
        </w:rPr>
      </w:pPr>
      <w:r w:rsidRPr="00612666">
        <w:rPr>
          <w:sz w:val="32"/>
          <w:szCs w:val="32"/>
          <w:lang w:val="en-IN"/>
        </w:rPr>
        <w:t>[3] Ali Hayek, Samer Telawi, Josef Borcsok, Roy Abi Zeid Daou, Nashaat Halabi, Smart wearable system for safety-related medical IoT application:case of epileptic patient working in industrial environment, Health and Technology (2019)., 20</w:t>
      </w:r>
      <w:r w:rsidRPr="00612666">
        <w:rPr>
          <w:sz w:val="32"/>
          <w:szCs w:val="32"/>
          <w:lang w:val="en-IN"/>
        </w:rPr>
        <w:t xml:space="preserve">11. </w:t>
      </w:r>
    </w:p>
    <w:p w:rsidR="00000000" w:rsidRPr="00612666" w:rsidRDefault="006D6CBA" w:rsidP="006D6CBA">
      <w:pPr>
        <w:pStyle w:val="BodyText"/>
        <w:numPr>
          <w:ilvl w:val="0"/>
          <w:numId w:val="10"/>
        </w:numPr>
        <w:rPr>
          <w:sz w:val="32"/>
          <w:szCs w:val="32"/>
          <w:lang w:val="en-IN"/>
        </w:rPr>
      </w:pPr>
      <w:r w:rsidRPr="00612666">
        <w:rPr>
          <w:sz w:val="32"/>
          <w:szCs w:val="32"/>
        </w:rPr>
        <w:t xml:space="preserve">[4] Juliana Lockman, Robert S. Fisher, Donald M. Olson, Detection of seizure-like movements using a wrist accelerometer, Epilepsy &amp; Behavior 20 (2011) 638–641. </w:t>
      </w:r>
      <w:r w:rsidRPr="00612666">
        <w:rPr>
          <w:sz w:val="32"/>
          <w:szCs w:val="32"/>
          <w:lang w:val="en-IN"/>
        </w:rPr>
        <w:t xml:space="preserve"> </w:t>
      </w:r>
    </w:p>
    <w:p w:rsidR="00000000" w:rsidRPr="00612666" w:rsidRDefault="006D6CBA" w:rsidP="006D6CBA">
      <w:pPr>
        <w:pStyle w:val="BodyText"/>
        <w:numPr>
          <w:ilvl w:val="0"/>
          <w:numId w:val="10"/>
        </w:numPr>
        <w:rPr>
          <w:sz w:val="32"/>
          <w:szCs w:val="32"/>
          <w:lang w:val="en-IN"/>
        </w:rPr>
      </w:pPr>
      <w:r w:rsidRPr="00612666">
        <w:rPr>
          <w:sz w:val="32"/>
          <w:szCs w:val="32"/>
          <w:lang w:val="en-IN"/>
        </w:rPr>
        <w:t>[5] Anup D. Patel, RobertMoss, Steven W. Rust, Jeremy Patterson ,  Robert Strouse , Sat</w:t>
      </w:r>
      <w:r w:rsidRPr="00612666">
        <w:rPr>
          <w:sz w:val="32"/>
          <w:szCs w:val="32"/>
          <w:lang w:val="en-IN"/>
        </w:rPr>
        <w:t xml:space="preserve">yanarayana Gedela, Jesse Haines, Simon M. Lin,Patient-centered design criteria for wearable seizure detection devices,Epilepsy &amp; Behavior 64 (2016) 116–121. </w:t>
      </w:r>
    </w:p>
    <w:p w:rsidR="00000000" w:rsidRPr="00612666" w:rsidRDefault="006D6CBA" w:rsidP="006D6CBA">
      <w:pPr>
        <w:pStyle w:val="BodyText"/>
        <w:numPr>
          <w:ilvl w:val="0"/>
          <w:numId w:val="10"/>
        </w:numPr>
        <w:rPr>
          <w:sz w:val="32"/>
          <w:szCs w:val="32"/>
          <w:lang w:val="en-IN"/>
        </w:rPr>
      </w:pPr>
      <w:r w:rsidRPr="00612666">
        <w:rPr>
          <w:sz w:val="32"/>
          <w:szCs w:val="32"/>
          <w:lang w:val="en-IN"/>
        </w:rPr>
        <w:lastRenderedPageBreak/>
        <w:t xml:space="preserve">[6] </w:t>
      </w:r>
      <w:r w:rsidRPr="00612666">
        <w:rPr>
          <w:sz w:val="32"/>
          <w:szCs w:val="32"/>
          <w:lang w:val="en-IN"/>
        </w:rPr>
        <w:tab/>
        <w:t>Aaron Marquez, Michael Dunn, Jaime Ciriaco, and Farid Farahmand, iSeiz: A Low-Cost Real-Time</w:t>
      </w:r>
      <w:r w:rsidRPr="00612666">
        <w:rPr>
          <w:sz w:val="32"/>
          <w:szCs w:val="32"/>
          <w:lang w:val="en-IN"/>
        </w:rPr>
        <w:t xml:space="preserve"> Seizure Detection System Utilizing Cloud Computing, IEEE (2017).</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6CBA" w:rsidRDefault="006D6CBA" w:rsidP="003654DF">
      <w:pPr>
        <w:spacing w:after="0" w:line="240" w:lineRule="auto"/>
      </w:pPr>
      <w:r>
        <w:separator/>
      </w:r>
    </w:p>
  </w:endnote>
  <w:endnote w:type="continuationSeparator" w:id="1">
    <w:p w:rsidR="006D6CBA" w:rsidRDefault="006D6CB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6CBA" w:rsidRDefault="006D6CBA" w:rsidP="003654DF">
      <w:pPr>
        <w:spacing w:after="0" w:line="240" w:lineRule="auto"/>
      </w:pPr>
      <w:r>
        <w:separator/>
      </w:r>
    </w:p>
  </w:footnote>
  <w:footnote w:type="continuationSeparator" w:id="1">
    <w:p w:rsidR="006D6CBA" w:rsidRDefault="006D6CB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F51B8">
        <w:pPr>
          <w:pStyle w:val="Header"/>
          <w:jc w:val="right"/>
        </w:pPr>
        <w:fldSimple w:instr=" PAGE   \* MERGEFORMAT ">
          <w:r w:rsidR="0061266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982AB0"/>
    <w:multiLevelType w:val="hybridMultilevel"/>
    <w:tmpl w:val="CD501604"/>
    <w:lvl w:ilvl="0" w:tplc="008A1A58">
      <w:start w:val="1"/>
      <w:numFmt w:val="bullet"/>
      <w:lvlText w:val=""/>
      <w:lvlJc w:val="left"/>
      <w:pPr>
        <w:tabs>
          <w:tab w:val="num" w:pos="720"/>
        </w:tabs>
        <w:ind w:left="720" w:hanging="360"/>
      </w:pPr>
      <w:rPr>
        <w:rFonts w:ascii="Wingdings 2" w:hAnsi="Wingdings 2" w:hint="default"/>
      </w:rPr>
    </w:lvl>
    <w:lvl w:ilvl="1" w:tplc="1F0C5A60" w:tentative="1">
      <w:start w:val="1"/>
      <w:numFmt w:val="bullet"/>
      <w:lvlText w:val=""/>
      <w:lvlJc w:val="left"/>
      <w:pPr>
        <w:tabs>
          <w:tab w:val="num" w:pos="1440"/>
        </w:tabs>
        <w:ind w:left="1440" w:hanging="360"/>
      </w:pPr>
      <w:rPr>
        <w:rFonts w:ascii="Wingdings 2" w:hAnsi="Wingdings 2" w:hint="default"/>
      </w:rPr>
    </w:lvl>
    <w:lvl w:ilvl="2" w:tplc="7D4E9316" w:tentative="1">
      <w:start w:val="1"/>
      <w:numFmt w:val="bullet"/>
      <w:lvlText w:val=""/>
      <w:lvlJc w:val="left"/>
      <w:pPr>
        <w:tabs>
          <w:tab w:val="num" w:pos="2160"/>
        </w:tabs>
        <w:ind w:left="2160" w:hanging="360"/>
      </w:pPr>
      <w:rPr>
        <w:rFonts w:ascii="Wingdings 2" w:hAnsi="Wingdings 2" w:hint="default"/>
      </w:rPr>
    </w:lvl>
    <w:lvl w:ilvl="3" w:tplc="3902668C" w:tentative="1">
      <w:start w:val="1"/>
      <w:numFmt w:val="bullet"/>
      <w:lvlText w:val=""/>
      <w:lvlJc w:val="left"/>
      <w:pPr>
        <w:tabs>
          <w:tab w:val="num" w:pos="2880"/>
        </w:tabs>
        <w:ind w:left="2880" w:hanging="360"/>
      </w:pPr>
      <w:rPr>
        <w:rFonts w:ascii="Wingdings 2" w:hAnsi="Wingdings 2" w:hint="default"/>
      </w:rPr>
    </w:lvl>
    <w:lvl w:ilvl="4" w:tplc="8A3233BC" w:tentative="1">
      <w:start w:val="1"/>
      <w:numFmt w:val="bullet"/>
      <w:lvlText w:val=""/>
      <w:lvlJc w:val="left"/>
      <w:pPr>
        <w:tabs>
          <w:tab w:val="num" w:pos="3600"/>
        </w:tabs>
        <w:ind w:left="3600" w:hanging="360"/>
      </w:pPr>
      <w:rPr>
        <w:rFonts w:ascii="Wingdings 2" w:hAnsi="Wingdings 2" w:hint="default"/>
      </w:rPr>
    </w:lvl>
    <w:lvl w:ilvl="5" w:tplc="139EE5BC" w:tentative="1">
      <w:start w:val="1"/>
      <w:numFmt w:val="bullet"/>
      <w:lvlText w:val=""/>
      <w:lvlJc w:val="left"/>
      <w:pPr>
        <w:tabs>
          <w:tab w:val="num" w:pos="4320"/>
        </w:tabs>
        <w:ind w:left="4320" w:hanging="360"/>
      </w:pPr>
      <w:rPr>
        <w:rFonts w:ascii="Wingdings 2" w:hAnsi="Wingdings 2" w:hint="default"/>
      </w:rPr>
    </w:lvl>
    <w:lvl w:ilvl="6" w:tplc="210C412E" w:tentative="1">
      <w:start w:val="1"/>
      <w:numFmt w:val="bullet"/>
      <w:lvlText w:val=""/>
      <w:lvlJc w:val="left"/>
      <w:pPr>
        <w:tabs>
          <w:tab w:val="num" w:pos="5040"/>
        </w:tabs>
        <w:ind w:left="5040" w:hanging="360"/>
      </w:pPr>
      <w:rPr>
        <w:rFonts w:ascii="Wingdings 2" w:hAnsi="Wingdings 2" w:hint="default"/>
      </w:rPr>
    </w:lvl>
    <w:lvl w:ilvl="7" w:tplc="03A2D3FA" w:tentative="1">
      <w:start w:val="1"/>
      <w:numFmt w:val="bullet"/>
      <w:lvlText w:val=""/>
      <w:lvlJc w:val="left"/>
      <w:pPr>
        <w:tabs>
          <w:tab w:val="num" w:pos="5760"/>
        </w:tabs>
        <w:ind w:left="5760" w:hanging="360"/>
      </w:pPr>
      <w:rPr>
        <w:rFonts w:ascii="Wingdings 2" w:hAnsi="Wingdings 2" w:hint="default"/>
      </w:rPr>
    </w:lvl>
    <w:lvl w:ilvl="8" w:tplc="A1A24D0A" w:tentative="1">
      <w:start w:val="1"/>
      <w:numFmt w:val="bullet"/>
      <w:lvlText w:val=""/>
      <w:lvlJc w:val="left"/>
      <w:pPr>
        <w:tabs>
          <w:tab w:val="num" w:pos="6480"/>
        </w:tabs>
        <w:ind w:left="6480" w:hanging="360"/>
      </w:pPr>
      <w:rPr>
        <w:rFonts w:ascii="Wingdings 2" w:hAnsi="Wingdings 2" w:hint="default"/>
      </w:rPr>
    </w:lvl>
  </w:abstractNum>
  <w:abstractNum w:abstractNumId="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EC2758D"/>
    <w:multiLevelType w:val="hybridMultilevel"/>
    <w:tmpl w:val="CECAA5E4"/>
    <w:lvl w:ilvl="0" w:tplc="C95C52FC">
      <w:start w:val="1"/>
      <w:numFmt w:val="bullet"/>
      <w:lvlText w:val=""/>
      <w:lvlJc w:val="left"/>
      <w:pPr>
        <w:tabs>
          <w:tab w:val="num" w:pos="720"/>
        </w:tabs>
        <w:ind w:left="720" w:hanging="360"/>
      </w:pPr>
      <w:rPr>
        <w:rFonts w:ascii="Wingdings 2" w:hAnsi="Wingdings 2" w:hint="default"/>
      </w:rPr>
    </w:lvl>
    <w:lvl w:ilvl="1" w:tplc="0B2E3356" w:tentative="1">
      <w:start w:val="1"/>
      <w:numFmt w:val="bullet"/>
      <w:lvlText w:val=""/>
      <w:lvlJc w:val="left"/>
      <w:pPr>
        <w:tabs>
          <w:tab w:val="num" w:pos="1440"/>
        </w:tabs>
        <w:ind w:left="1440" w:hanging="360"/>
      </w:pPr>
      <w:rPr>
        <w:rFonts w:ascii="Wingdings 2" w:hAnsi="Wingdings 2" w:hint="default"/>
      </w:rPr>
    </w:lvl>
    <w:lvl w:ilvl="2" w:tplc="E9422A2A" w:tentative="1">
      <w:start w:val="1"/>
      <w:numFmt w:val="bullet"/>
      <w:lvlText w:val=""/>
      <w:lvlJc w:val="left"/>
      <w:pPr>
        <w:tabs>
          <w:tab w:val="num" w:pos="2160"/>
        </w:tabs>
        <w:ind w:left="2160" w:hanging="360"/>
      </w:pPr>
      <w:rPr>
        <w:rFonts w:ascii="Wingdings 2" w:hAnsi="Wingdings 2" w:hint="default"/>
      </w:rPr>
    </w:lvl>
    <w:lvl w:ilvl="3" w:tplc="DF520A64" w:tentative="1">
      <w:start w:val="1"/>
      <w:numFmt w:val="bullet"/>
      <w:lvlText w:val=""/>
      <w:lvlJc w:val="left"/>
      <w:pPr>
        <w:tabs>
          <w:tab w:val="num" w:pos="2880"/>
        </w:tabs>
        <w:ind w:left="2880" w:hanging="360"/>
      </w:pPr>
      <w:rPr>
        <w:rFonts w:ascii="Wingdings 2" w:hAnsi="Wingdings 2" w:hint="default"/>
      </w:rPr>
    </w:lvl>
    <w:lvl w:ilvl="4" w:tplc="0C3CCED2" w:tentative="1">
      <w:start w:val="1"/>
      <w:numFmt w:val="bullet"/>
      <w:lvlText w:val=""/>
      <w:lvlJc w:val="left"/>
      <w:pPr>
        <w:tabs>
          <w:tab w:val="num" w:pos="3600"/>
        </w:tabs>
        <w:ind w:left="3600" w:hanging="360"/>
      </w:pPr>
      <w:rPr>
        <w:rFonts w:ascii="Wingdings 2" w:hAnsi="Wingdings 2" w:hint="default"/>
      </w:rPr>
    </w:lvl>
    <w:lvl w:ilvl="5" w:tplc="F0C442A0" w:tentative="1">
      <w:start w:val="1"/>
      <w:numFmt w:val="bullet"/>
      <w:lvlText w:val=""/>
      <w:lvlJc w:val="left"/>
      <w:pPr>
        <w:tabs>
          <w:tab w:val="num" w:pos="4320"/>
        </w:tabs>
        <w:ind w:left="4320" w:hanging="360"/>
      </w:pPr>
      <w:rPr>
        <w:rFonts w:ascii="Wingdings 2" w:hAnsi="Wingdings 2" w:hint="default"/>
      </w:rPr>
    </w:lvl>
    <w:lvl w:ilvl="6" w:tplc="5366C298" w:tentative="1">
      <w:start w:val="1"/>
      <w:numFmt w:val="bullet"/>
      <w:lvlText w:val=""/>
      <w:lvlJc w:val="left"/>
      <w:pPr>
        <w:tabs>
          <w:tab w:val="num" w:pos="5040"/>
        </w:tabs>
        <w:ind w:left="5040" w:hanging="360"/>
      </w:pPr>
      <w:rPr>
        <w:rFonts w:ascii="Wingdings 2" w:hAnsi="Wingdings 2" w:hint="default"/>
      </w:rPr>
    </w:lvl>
    <w:lvl w:ilvl="7" w:tplc="E8AE095A" w:tentative="1">
      <w:start w:val="1"/>
      <w:numFmt w:val="bullet"/>
      <w:lvlText w:val=""/>
      <w:lvlJc w:val="left"/>
      <w:pPr>
        <w:tabs>
          <w:tab w:val="num" w:pos="5760"/>
        </w:tabs>
        <w:ind w:left="5760" w:hanging="360"/>
      </w:pPr>
      <w:rPr>
        <w:rFonts w:ascii="Wingdings 2" w:hAnsi="Wingdings 2" w:hint="default"/>
      </w:rPr>
    </w:lvl>
    <w:lvl w:ilvl="8" w:tplc="423EBF4A" w:tentative="1">
      <w:start w:val="1"/>
      <w:numFmt w:val="bullet"/>
      <w:lvlText w:val=""/>
      <w:lvlJc w:val="left"/>
      <w:pPr>
        <w:tabs>
          <w:tab w:val="num" w:pos="6480"/>
        </w:tabs>
        <w:ind w:left="6480" w:hanging="360"/>
      </w:pPr>
      <w:rPr>
        <w:rFonts w:ascii="Wingdings 2" w:hAnsi="Wingdings 2" w:hint="default"/>
      </w:rPr>
    </w:lvl>
  </w:abstractNum>
  <w:abstractNum w:abstractNumId="4">
    <w:nsid w:val="37492290"/>
    <w:multiLevelType w:val="hybridMultilevel"/>
    <w:tmpl w:val="5D169E24"/>
    <w:lvl w:ilvl="0" w:tplc="720A758E">
      <w:start w:val="1"/>
      <w:numFmt w:val="bullet"/>
      <w:lvlText w:val=""/>
      <w:lvlJc w:val="left"/>
      <w:pPr>
        <w:tabs>
          <w:tab w:val="num" w:pos="720"/>
        </w:tabs>
        <w:ind w:left="720" w:hanging="360"/>
      </w:pPr>
      <w:rPr>
        <w:rFonts w:ascii="Wingdings 2" w:hAnsi="Wingdings 2" w:hint="default"/>
      </w:rPr>
    </w:lvl>
    <w:lvl w:ilvl="1" w:tplc="6E38EA38" w:tentative="1">
      <w:start w:val="1"/>
      <w:numFmt w:val="bullet"/>
      <w:lvlText w:val=""/>
      <w:lvlJc w:val="left"/>
      <w:pPr>
        <w:tabs>
          <w:tab w:val="num" w:pos="1440"/>
        </w:tabs>
        <w:ind w:left="1440" w:hanging="360"/>
      </w:pPr>
      <w:rPr>
        <w:rFonts w:ascii="Wingdings 2" w:hAnsi="Wingdings 2" w:hint="default"/>
      </w:rPr>
    </w:lvl>
    <w:lvl w:ilvl="2" w:tplc="12244604" w:tentative="1">
      <w:start w:val="1"/>
      <w:numFmt w:val="bullet"/>
      <w:lvlText w:val=""/>
      <w:lvlJc w:val="left"/>
      <w:pPr>
        <w:tabs>
          <w:tab w:val="num" w:pos="2160"/>
        </w:tabs>
        <w:ind w:left="2160" w:hanging="360"/>
      </w:pPr>
      <w:rPr>
        <w:rFonts w:ascii="Wingdings 2" w:hAnsi="Wingdings 2" w:hint="default"/>
      </w:rPr>
    </w:lvl>
    <w:lvl w:ilvl="3" w:tplc="7778DC0E" w:tentative="1">
      <w:start w:val="1"/>
      <w:numFmt w:val="bullet"/>
      <w:lvlText w:val=""/>
      <w:lvlJc w:val="left"/>
      <w:pPr>
        <w:tabs>
          <w:tab w:val="num" w:pos="2880"/>
        </w:tabs>
        <w:ind w:left="2880" w:hanging="360"/>
      </w:pPr>
      <w:rPr>
        <w:rFonts w:ascii="Wingdings 2" w:hAnsi="Wingdings 2" w:hint="default"/>
      </w:rPr>
    </w:lvl>
    <w:lvl w:ilvl="4" w:tplc="A8D8EDCA" w:tentative="1">
      <w:start w:val="1"/>
      <w:numFmt w:val="bullet"/>
      <w:lvlText w:val=""/>
      <w:lvlJc w:val="left"/>
      <w:pPr>
        <w:tabs>
          <w:tab w:val="num" w:pos="3600"/>
        </w:tabs>
        <w:ind w:left="3600" w:hanging="360"/>
      </w:pPr>
      <w:rPr>
        <w:rFonts w:ascii="Wingdings 2" w:hAnsi="Wingdings 2" w:hint="default"/>
      </w:rPr>
    </w:lvl>
    <w:lvl w:ilvl="5" w:tplc="0E809AE0" w:tentative="1">
      <w:start w:val="1"/>
      <w:numFmt w:val="bullet"/>
      <w:lvlText w:val=""/>
      <w:lvlJc w:val="left"/>
      <w:pPr>
        <w:tabs>
          <w:tab w:val="num" w:pos="4320"/>
        </w:tabs>
        <w:ind w:left="4320" w:hanging="360"/>
      </w:pPr>
      <w:rPr>
        <w:rFonts w:ascii="Wingdings 2" w:hAnsi="Wingdings 2" w:hint="default"/>
      </w:rPr>
    </w:lvl>
    <w:lvl w:ilvl="6" w:tplc="FFDC3FB6" w:tentative="1">
      <w:start w:val="1"/>
      <w:numFmt w:val="bullet"/>
      <w:lvlText w:val=""/>
      <w:lvlJc w:val="left"/>
      <w:pPr>
        <w:tabs>
          <w:tab w:val="num" w:pos="5040"/>
        </w:tabs>
        <w:ind w:left="5040" w:hanging="360"/>
      </w:pPr>
      <w:rPr>
        <w:rFonts w:ascii="Wingdings 2" w:hAnsi="Wingdings 2" w:hint="default"/>
      </w:rPr>
    </w:lvl>
    <w:lvl w:ilvl="7" w:tplc="993861D4" w:tentative="1">
      <w:start w:val="1"/>
      <w:numFmt w:val="bullet"/>
      <w:lvlText w:val=""/>
      <w:lvlJc w:val="left"/>
      <w:pPr>
        <w:tabs>
          <w:tab w:val="num" w:pos="5760"/>
        </w:tabs>
        <w:ind w:left="5760" w:hanging="360"/>
      </w:pPr>
      <w:rPr>
        <w:rFonts w:ascii="Wingdings 2" w:hAnsi="Wingdings 2" w:hint="default"/>
      </w:rPr>
    </w:lvl>
    <w:lvl w:ilvl="8" w:tplc="59E2CBBC" w:tentative="1">
      <w:start w:val="1"/>
      <w:numFmt w:val="bullet"/>
      <w:lvlText w:val=""/>
      <w:lvlJc w:val="left"/>
      <w:pPr>
        <w:tabs>
          <w:tab w:val="num" w:pos="6480"/>
        </w:tabs>
        <w:ind w:left="6480" w:hanging="360"/>
      </w:pPr>
      <w:rPr>
        <w:rFonts w:ascii="Wingdings 2" w:hAnsi="Wingdings 2" w:hint="default"/>
      </w:rPr>
    </w:lvl>
  </w:abstractNum>
  <w:abstractNum w:abstractNumId="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8C41897"/>
    <w:multiLevelType w:val="hybridMultilevel"/>
    <w:tmpl w:val="FE86085E"/>
    <w:lvl w:ilvl="0" w:tplc="7D74638A">
      <w:start w:val="1"/>
      <w:numFmt w:val="bullet"/>
      <w:lvlText w:val=""/>
      <w:lvlJc w:val="left"/>
      <w:pPr>
        <w:tabs>
          <w:tab w:val="num" w:pos="720"/>
        </w:tabs>
        <w:ind w:left="720" w:hanging="360"/>
      </w:pPr>
      <w:rPr>
        <w:rFonts w:ascii="Wingdings 2" w:hAnsi="Wingdings 2" w:hint="default"/>
      </w:rPr>
    </w:lvl>
    <w:lvl w:ilvl="1" w:tplc="1A905682" w:tentative="1">
      <w:start w:val="1"/>
      <w:numFmt w:val="bullet"/>
      <w:lvlText w:val=""/>
      <w:lvlJc w:val="left"/>
      <w:pPr>
        <w:tabs>
          <w:tab w:val="num" w:pos="1440"/>
        </w:tabs>
        <w:ind w:left="1440" w:hanging="360"/>
      </w:pPr>
      <w:rPr>
        <w:rFonts w:ascii="Wingdings 2" w:hAnsi="Wingdings 2" w:hint="default"/>
      </w:rPr>
    </w:lvl>
    <w:lvl w:ilvl="2" w:tplc="31224FDC" w:tentative="1">
      <w:start w:val="1"/>
      <w:numFmt w:val="bullet"/>
      <w:lvlText w:val=""/>
      <w:lvlJc w:val="left"/>
      <w:pPr>
        <w:tabs>
          <w:tab w:val="num" w:pos="2160"/>
        </w:tabs>
        <w:ind w:left="2160" w:hanging="360"/>
      </w:pPr>
      <w:rPr>
        <w:rFonts w:ascii="Wingdings 2" w:hAnsi="Wingdings 2" w:hint="default"/>
      </w:rPr>
    </w:lvl>
    <w:lvl w:ilvl="3" w:tplc="242E4208" w:tentative="1">
      <w:start w:val="1"/>
      <w:numFmt w:val="bullet"/>
      <w:lvlText w:val=""/>
      <w:lvlJc w:val="left"/>
      <w:pPr>
        <w:tabs>
          <w:tab w:val="num" w:pos="2880"/>
        </w:tabs>
        <w:ind w:left="2880" w:hanging="360"/>
      </w:pPr>
      <w:rPr>
        <w:rFonts w:ascii="Wingdings 2" w:hAnsi="Wingdings 2" w:hint="default"/>
      </w:rPr>
    </w:lvl>
    <w:lvl w:ilvl="4" w:tplc="9E70C108" w:tentative="1">
      <w:start w:val="1"/>
      <w:numFmt w:val="bullet"/>
      <w:lvlText w:val=""/>
      <w:lvlJc w:val="left"/>
      <w:pPr>
        <w:tabs>
          <w:tab w:val="num" w:pos="3600"/>
        </w:tabs>
        <w:ind w:left="3600" w:hanging="360"/>
      </w:pPr>
      <w:rPr>
        <w:rFonts w:ascii="Wingdings 2" w:hAnsi="Wingdings 2" w:hint="default"/>
      </w:rPr>
    </w:lvl>
    <w:lvl w:ilvl="5" w:tplc="CA64D762" w:tentative="1">
      <w:start w:val="1"/>
      <w:numFmt w:val="bullet"/>
      <w:lvlText w:val=""/>
      <w:lvlJc w:val="left"/>
      <w:pPr>
        <w:tabs>
          <w:tab w:val="num" w:pos="4320"/>
        </w:tabs>
        <w:ind w:left="4320" w:hanging="360"/>
      </w:pPr>
      <w:rPr>
        <w:rFonts w:ascii="Wingdings 2" w:hAnsi="Wingdings 2" w:hint="default"/>
      </w:rPr>
    </w:lvl>
    <w:lvl w:ilvl="6" w:tplc="5E44E16E" w:tentative="1">
      <w:start w:val="1"/>
      <w:numFmt w:val="bullet"/>
      <w:lvlText w:val=""/>
      <w:lvlJc w:val="left"/>
      <w:pPr>
        <w:tabs>
          <w:tab w:val="num" w:pos="5040"/>
        </w:tabs>
        <w:ind w:left="5040" w:hanging="360"/>
      </w:pPr>
      <w:rPr>
        <w:rFonts w:ascii="Wingdings 2" w:hAnsi="Wingdings 2" w:hint="default"/>
      </w:rPr>
    </w:lvl>
    <w:lvl w:ilvl="7" w:tplc="F0AA6382" w:tentative="1">
      <w:start w:val="1"/>
      <w:numFmt w:val="bullet"/>
      <w:lvlText w:val=""/>
      <w:lvlJc w:val="left"/>
      <w:pPr>
        <w:tabs>
          <w:tab w:val="num" w:pos="5760"/>
        </w:tabs>
        <w:ind w:left="5760" w:hanging="360"/>
      </w:pPr>
      <w:rPr>
        <w:rFonts w:ascii="Wingdings 2" w:hAnsi="Wingdings 2" w:hint="default"/>
      </w:rPr>
    </w:lvl>
    <w:lvl w:ilvl="8" w:tplc="E124ABA4" w:tentative="1">
      <w:start w:val="1"/>
      <w:numFmt w:val="bullet"/>
      <w:lvlText w:val=""/>
      <w:lvlJc w:val="left"/>
      <w:pPr>
        <w:tabs>
          <w:tab w:val="num" w:pos="6480"/>
        </w:tabs>
        <w:ind w:left="6480" w:hanging="360"/>
      </w:pPr>
      <w:rPr>
        <w:rFonts w:ascii="Wingdings 2" w:hAnsi="Wingdings 2" w:hint="default"/>
      </w:rPr>
    </w:lvl>
  </w:abstractNum>
  <w:abstractNum w:abstractNumId="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68E6B57"/>
    <w:multiLevelType w:val="hybridMultilevel"/>
    <w:tmpl w:val="480A39E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0"/>
  </w:num>
  <w:num w:numId="2">
    <w:abstractNumId w:val="6"/>
  </w:num>
  <w:num w:numId="3">
    <w:abstractNumId w:val="8"/>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9"/>
  </w:num>
  <w:num w:numId="9">
    <w:abstractNumId w:val="4"/>
  </w:num>
  <w:num w:numId="10">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1EDF"/>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2666"/>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6CBA"/>
    <w:rsid w:val="006D77D7"/>
    <w:rsid w:val="006E137A"/>
    <w:rsid w:val="006E19D6"/>
    <w:rsid w:val="006E3783"/>
    <w:rsid w:val="006E7474"/>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7C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5805"/>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471F"/>
    <w:rsid w:val="00AB627C"/>
    <w:rsid w:val="00AB7B76"/>
    <w:rsid w:val="00AC3BEC"/>
    <w:rsid w:val="00AC5AA5"/>
    <w:rsid w:val="00AC6D61"/>
    <w:rsid w:val="00AD0037"/>
    <w:rsid w:val="00AD0236"/>
    <w:rsid w:val="00AD1749"/>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51B8"/>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1DFC"/>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C5A"/>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6073358">
      <w:bodyDiv w:val="1"/>
      <w:marLeft w:val="0"/>
      <w:marRight w:val="0"/>
      <w:marTop w:val="0"/>
      <w:marBottom w:val="0"/>
      <w:divBdr>
        <w:top w:val="none" w:sz="0" w:space="0" w:color="auto"/>
        <w:left w:val="none" w:sz="0" w:space="0" w:color="auto"/>
        <w:bottom w:val="none" w:sz="0" w:space="0" w:color="auto"/>
        <w:right w:val="none" w:sz="0" w:space="0" w:color="auto"/>
      </w:divBdr>
    </w:div>
    <w:div w:id="97410868">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3367339">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88123122">
      <w:bodyDiv w:val="1"/>
      <w:marLeft w:val="0"/>
      <w:marRight w:val="0"/>
      <w:marTop w:val="0"/>
      <w:marBottom w:val="0"/>
      <w:divBdr>
        <w:top w:val="none" w:sz="0" w:space="0" w:color="auto"/>
        <w:left w:val="none" w:sz="0" w:space="0" w:color="auto"/>
        <w:bottom w:val="none" w:sz="0" w:space="0" w:color="auto"/>
        <w:right w:val="none" w:sz="0" w:space="0" w:color="auto"/>
      </w:divBdr>
      <w:divsChild>
        <w:div w:id="639269940">
          <w:marLeft w:val="576"/>
          <w:marRight w:val="0"/>
          <w:marTop w:val="120"/>
          <w:marBottom w:val="0"/>
          <w:divBdr>
            <w:top w:val="none" w:sz="0" w:space="0" w:color="auto"/>
            <w:left w:val="none" w:sz="0" w:space="0" w:color="auto"/>
            <w:bottom w:val="none" w:sz="0" w:space="0" w:color="auto"/>
            <w:right w:val="none" w:sz="0" w:space="0" w:color="auto"/>
          </w:divBdr>
        </w:div>
        <w:div w:id="151607569">
          <w:marLeft w:val="576"/>
          <w:marRight w:val="0"/>
          <w:marTop w:val="120"/>
          <w:marBottom w:val="0"/>
          <w:divBdr>
            <w:top w:val="none" w:sz="0" w:space="0" w:color="auto"/>
            <w:left w:val="none" w:sz="0" w:space="0" w:color="auto"/>
            <w:bottom w:val="none" w:sz="0" w:space="0" w:color="auto"/>
            <w:right w:val="none" w:sz="0" w:space="0" w:color="auto"/>
          </w:divBdr>
        </w:div>
        <w:div w:id="162282834">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7625226">
      <w:bodyDiv w:val="1"/>
      <w:marLeft w:val="0"/>
      <w:marRight w:val="0"/>
      <w:marTop w:val="0"/>
      <w:marBottom w:val="0"/>
      <w:divBdr>
        <w:top w:val="none" w:sz="0" w:space="0" w:color="auto"/>
        <w:left w:val="none" w:sz="0" w:space="0" w:color="auto"/>
        <w:bottom w:val="none" w:sz="0" w:space="0" w:color="auto"/>
        <w:right w:val="none" w:sz="0" w:space="0" w:color="auto"/>
      </w:divBdr>
      <w:divsChild>
        <w:div w:id="943270167">
          <w:marLeft w:val="576"/>
          <w:marRight w:val="0"/>
          <w:marTop w:val="120"/>
          <w:marBottom w:val="0"/>
          <w:divBdr>
            <w:top w:val="none" w:sz="0" w:space="0" w:color="auto"/>
            <w:left w:val="none" w:sz="0" w:space="0" w:color="auto"/>
            <w:bottom w:val="none" w:sz="0" w:space="0" w:color="auto"/>
            <w:right w:val="none" w:sz="0" w:space="0" w:color="auto"/>
          </w:divBdr>
        </w:div>
        <w:div w:id="1631545187">
          <w:marLeft w:val="576"/>
          <w:marRight w:val="0"/>
          <w:marTop w:val="120"/>
          <w:marBottom w:val="0"/>
          <w:divBdr>
            <w:top w:val="none" w:sz="0" w:space="0" w:color="auto"/>
            <w:left w:val="none" w:sz="0" w:space="0" w:color="auto"/>
            <w:bottom w:val="none" w:sz="0" w:space="0" w:color="auto"/>
            <w:right w:val="none" w:sz="0" w:space="0" w:color="auto"/>
          </w:divBdr>
        </w:div>
        <w:div w:id="1891453611">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3135517">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136898">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1786957">
      <w:bodyDiv w:val="1"/>
      <w:marLeft w:val="0"/>
      <w:marRight w:val="0"/>
      <w:marTop w:val="0"/>
      <w:marBottom w:val="0"/>
      <w:divBdr>
        <w:top w:val="none" w:sz="0" w:space="0" w:color="auto"/>
        <w:left w:val="none" w:sz="0" w:space="0" w:color="auto"/>
        <w:bottom w:val="none" w:sz="0" w:space="0" w:color="auto"/>
        <w:right w:val="none" w:sz="0" w:space="0" w:color="auto"/>
      </w:divBdr>
      <w:divsChild>
        <w:div w:id="1055815692">
          <w:marLeft w:val="576"/>
          <w:marRight w:val="0"/>
          <w:marTop w:val="120"/>
          <w:marBottom w:val="0"/>
          <w:divBdr>
            <w:top w:val="none" w:sz="0" w:space="0" w:color="auto"/>
            <w:left w:val="none" w:sz="0" w:space="0" w:color="auto"/>
            <w:bottom w:val="none" w:sz="0" w:space="0" w:color="auto"/>
            <w:right w:val="none" w:sz="0" w:space="0" w:color="auto"/>
          </w:divBdr>
        </w:div>
        <w:div w:id="553929360">
          <w:marLeft w:val="576"/>
          <w:marRight w:val="0"/>
          <w:marTop w:val="120"/>
          <w:marBottom w:val="0"/>
          <w:divBdr>
            <w:top w:val="none" w:sz="0" w:space="0" w:color="auto"/>
            <w:left w:val="none" w:sz="0" w:space="0" w:color="auto"/>
            <w:bottom w:val="none" w:sz="0" w:space="0" w:color="auto"/>
            <w:right w:val="none" w:sz="0" w:space="0" w:color="auto"/>
          </w:divBdr>
        </w:div>
      </w:divsChild>
    </w:div>
    <w:div w:id="649484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7216365">
      <w:bodyDiv w:val="1"/>
      <w:marLeft w:val="0"/>
      <w:marRight w:val="0"/>
      <w:marTop w:val="0"/>
      <w:marBottom w:val="0"/>
      <w:divBdr>
        <w:top w:val="none" w:sz="0" w:space="0" w:color="auto"/>
        <w:left w:val="none" w:sz="0" w:space="0" w:color="auto"/>
        <w:bottom w:val="none" w:sz="0" w:space="0" w:color="auto"/>
        <w:right w:val="none" w:sz="0" w:space="0" w:color="auto"/>
      </w:divBdr>
      <w:divsChild>
        <w:div w:id="1254779622">
          <w:marLeft w:val="576"/>
          <w:marRight w:val="0"/>
          <w:marTop w:val="120"/>
          <w:marBottom w:val="0"/>
          <w:divBdr>
            <w:top w:val="none" w:sz="0" w:space="0" w:color="auto"/>
            <w:left w:val="none" w:sz="0" w:space="0" w:color="auto"/>
            <w:bottom w:val="none" w:sz="0" w:space="0" w:color="auto"/>
            <w:right w:val="none" w:sz="0" w:space="0" w:color="auto"/>
          </w:divBdr>
        </w:div>
        <w:div w:id="257640859">
          <w:marLeft w:val="576"/>
          <w:marRight w:val="0"/>
          <w:marTop w:val="120"/>
          <w:marBottom w:val="0"/>
          <w:divBdr>
            <w:top w:val="none" w:sz="0" w:space="0" w:color="auto"/>
            <w:left w:val="none" w:sz="0" w:space="0" w:color="auto"/>
            <w:bottom w:val="none" w:sz="0" w:space="0" w:color="auto"/>
            <w:right w:val="none" w:sz="0" w:space="0" w:color="auto"/>
          </w:divBdr>
        </w:div>
        <w:div w:id="1354264808">
          <w:marLeft w:val="576"/>
          <w:marRight w:val="0"/>
          <w:marTop w:val="120"/>
          <w:marBottom w:val="0"/>
          <w:divBdr>
            <w:top w:val="none" w:sz="0" w:space="0" w:color="auto"/>
            <w:left w:val="none" w:sz="0" w:space="0" w:color="auto"/>
            <w:bottom w:val="none" w:sz="0" w:space="0" w:color="auto"/>
            <w:right w:val="none" w:sz="0" w:space="0" w:color="auto"/>
          </w:divBdr>
        </w:div>
      </w:divsChild>
    </w:div>
    <w:div w:id="714280850">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6014061">
      <w:bodyDiv w:val="1"/>
      <w:marLeft w:val="0"/>
      <w:marRight w:val="0"/>
      <w:marTop w:val="0"/>
      <w:marBottom w:val="0"/>
      <w:divBdr>
        <w:top w:val="none" w:sz="0" w:space="0" w:color="auto"/>
        <w:left w:val="none" w:sz="0" w:space="0" w:color="auto"/>
        <w:bottom w:val="none" w:sz="0" w:space="0" w:color="auto"/>
        <w:right w:val="none" w:sz="0" w:space="0" w:color="auto"/>
      </w:divBdr>
      <w:divsChild>
        <w:div w:id="10186195">
          <w:marLeft w:val="576"/>
          <w:marRight w:val="0"/>
          <w:marTop w:val="120"/>
          <w:marBottom w:val="0"/>
          <w:divBdr>
            <w:top w:val="none" w:sz="0" w:space="0" w:color="auto"/>
            <w:left w:val="none" w:sz="0" w:space="0" w:color="auto"/>
            <w:bottom w:val="none" w:sz="0" w:space="0" w:color="auto"/>
            <w:right w:val="none" w:sz="0" w:space="0" w:color="auto"/>
          </w:divBdr>
        </w:div>
        <w:div w:id="1444687550">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7552217">
      <w:bodyDiv w:val="1"/>
      <w:marLeft w:val="0"/>
      <w:marRight w:val="0"/>
      <w:marTop w:val="0"/>
      <w:marBottom w:val="0"/>
      <w:divBdr>
        <w:top w:val="none" w:sz="0" w:space="0" w:color="auto"/>
        <w:left w:val="none" w:sz="0" w:space="0" w:color="auto"/>
        <w:bottom w:val="none" w:sz="0" w:space="0" w:color="auto"/>
        <w:right w:val="none" w:sz="0" w:space="0" w:color="auto"/>
      </w:divBdr>
      <w:divsChild>
        <w:div w:id="2113937300">
          <w:marLeft w:val="576"/>
          <w:marRight w:val="0"/>
          <w:marTop w:val="120"/>
          <w:marBottom w:val="0"/>
          <w:divBdr>
            <w:top w:val="none" w:sz="0" w:space="0" w:color="auto"/>
            <w:left w:val="none" w:sz="0" w:space="0" w:color="auto"/>
            <w:bottom w:val="none" w:sz="0" w:space="0" w:color="auto"/>
            <w:right w:val="none" w:sz="0" w:space="0" w:color="auto"/>
          </w:divBdr>
        </w:div>
        <w:div w:id="1971352866">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8549743">
      <w:bodyDiv w:val="1"/>
      <w:marLeft w:val="0"/>
      <w:marRight w:val="0"/>
      <w:marTop w:val="0"/>
      <w:marBottom w:val="0"/>
      <w:divBdr>
        <w:top w:val="none" w:sz="0" w:space="0" w:color="auto"/>
        <w:left w:val="none" w:sz="0" w:space="0" w:color="auto"/>
        <w:bottom w:val="none" w:sz="0" w:space="0" w:color="auto"/>
        <w:right w:val="none" w:sz="0" w:space="0" w:color="auto"/>
      </w:divBdr>
      <w:divsChild>
        <w:div w:id="140855099">
          <w:marLeft w:val="576"/>
          <w:marRight w:val="0"/>
          <w:marTop w:val="120"/>
          <w:marBottom w:val="0"/>
          <w:divBdr>
            <w:top w:val="none" w:sz="0" w:space="0" w:color="auto"/>
            <w:left w:val="none" w:sz="0" w:space="0" w:color="auto"/>
            <w:bottom w:val="none" w:sz="0" w:space="0" w:color="auto"/>
            <w:right w:val="none" w:sz="0" w:space="0" w:color="auto"/>
          </w:divBdr>
        </w:div>
        <w:div w:id="986278362">
          <w:marLeft w:val="576"/>
          <w:marRight w:val="0"/>
          <w:marTop w:val="120"/>
          <w:marBottom w:val="0"/>
          <w:divBdr>
            <w:top w:val="none" w:sz="0" w:space="0" w:color="auto"/>
            <w:left w:val="none" w:sz="0" w:space="0" w:color="auto"/>
            <w:bottom w:val="none" w:sz="0" w:space="0" w:color="auto"/>
            <w:right w:val="none" w:sz="0" w:space="0" w:color="auto"/>
          </w:divBdr>
        </w:div>
        <w:div w:id="12654278">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0414207">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4718002">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7351214">
      <w:bodyDiv w:val="1"/>
      <w:marLeft w:val="0"/>
      <w:marRight w:val="0"/>
      <w:marTop w:val="0"/>
      <w:marBottom w:val="0"/>
      <w:divBdr>
        <w:top w:val="none" w:sz="0" w:space="0" w:color="auto"/>
        <w:left w:val="none" w:sz="0" w:space="0" w:color="auto"/>
        <w:bottom w:val="none" w:sz="0" w:space="0" w:color="auto"/>
        <w:right w:val="none" w:sz="0" w:space="0" w:color="auto"/>
      </w:divBdr>
    </w:div>
    <w:div w:id="1522470794">
      <w:bodyDiv w:val="1"/>
      <w:marLeft w:val="0"/>
      <w:marRight w:val="0"/>
      <w:marTop w:val="0"/>
      <w:marBottom w:val="0"/>
      <w:divBdr>
        <w:top w:val="none" w:sz="0" w:space="0" w:color="auto"/>
        <w:left w:val="none" w:sz="0" w:space="0" w:color="auto"/>
        <w:bottom w:val="none" w:sz="0" w:space="0" w:color="auto"/>
        <w:right w:val="none" w:sz="0" w:space="0" w:color="auto"/>
      </w:divBdr>
      <w:divsChild>
        <w:div w:id="1016729229">
          <w:marLeft w:val="576"/>
          <w:marRight w:val="0"/>
          <w:marTop w:val="120"/>
          <w:marBottom w:val="0"/>
          <w:divBdr>
            <w:top w:val="none" w:sz="0" w:space="0" w:color="auto"/>
            <w:left w:val="none" w:sz="0" w:space="0" w:color="auto"/>
            <w:bottom w:val="none" w:sz="0" w:space="0" w:color="auto"/>
            <w:right w:val="none" w:sz="0" w:space="0" w:color="auto"/>
          </w:divBdr>
        </w:div>
        <w:div w:id="1072506821">
          <w:marLeft w:val="576"/>
          <w:marRight w:val="0"/>
          <w:marTop w:val="120"/>
          <w:marBottom w:val="0"/>
          <w:divBdr>
            <w:top w:val="none" w:sz="0" w:space="0" w:color="auto"/>
            <w:left w:val="none" w:sz="0" w:space="0" w:color="auto"/>
            <w:bottom w:val="none" w:sz="0" w:space="0" w:color="auto"/>
            <w:right w:val="none" w:sz="0" w:space="0" w:color="auto"/>
          </w:divBdr>
        </w:div>
        <w:div w:id="121728129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6577959">
      <w:bodyDiv w:val="1"/>
      <w:marLeft w:val="0"/>
      <w:marRight w:val="0"/>
      <w:marTop w:val="0"/>
      <w:marBottom w:val="0"/>
      <w:divBdr>
        <w:top w:val="none" w:sz="0" w:space="0" w:color="auto"/>
        <w:left w:val="none" w:sz="0" w:space="0" w:color="auto"/>
        <w:bottom w:val="none" w:sz="0" w:space="0" w:color="auto"/>
        <w:right w:val="none" w:sz="0" w:space="0" w:color="auto"/>
      </w:divBdr>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0711857">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4451788">
      <w:bodyDiv w:val="1"/>
      <w:marLeft w:val="0"/>
      <w:marRight w:val="0"/>
      <w:marTop w:val="0"/>
      <w:marBottom w:val="0"/>
      <w:divBdr>
        <w:top w:val="none" w:sz="0" w:space="0" w:color="auto"/>
        <w:left w:val="none" w:sz="0" w:space="0" w:color="auto"/>
        <w:bottom w:val="none" w:sz="0" w:space="0" w:color="auto"/>
        <w:right w:val="none" w:sz="0" w:space="0" w:color="auto"/>
      </w:divBdr>
    </w:div>
    <w:div w:id="1744185040">
      <w:bodyDiv w:val="1"/>
      <w:marLeft w:val="0"/>
      <w:marRight w:val="0"/>
      <w:marTop w:val="0"/>
      <w:marBottom w:val="0"/>
      <w:divBdr>
        <w:top w:val="none" w:sz="0" w:space="0" w:color="auto"/>
        <w:left w:val="none" w:sz="0" w:space="0" w:color="auto"/>
        <w:bottom w:val="none" w:sz="0" w:space="0" w:color="auto"/>
        <w:right w:val="none" w:sz="0" w:space="0" w:color="auto"/>
      </w:divBdr>
      <w:divsChild>
        <w:div w:id="1937594234">
          <w:marLeft w:val="576"/>
          <w:marRight w:val="0"/>
          <w:marTop w:val="120"/>
          <w:marBottom w:val="0"/>
          <w:divBdr>
            <w:top w:val="none" w:sz="0" w:space="0" w:color="auto"/>
            <w:left w:val="none" w:sz="0" w:space="0" w:color="auto"/>
            <w:bottom w:val="none" w:sz="0" w:space="0" w:color="auto"/>
            <w:right w:val="none" w:sz="0" w:space="0" w:color="auto"/>
          </w:divBdr>
        </w:div>
        <w:div w:id="1999380743">
          <w:marLeft w:val="576"/>
          <w:marRight w:val="0"/>
          <w:marTop w:val="120"/>
          <w:marBottom w:val="0"/>
          <w:divBdr>
            <w:top w:val="none" w:sz="0" w:space="0" w:color="auto"/>
            <w:left w:val="none" w:sz="0" w:space="0" w:color="auto"/>
            <w:bottom w:val="none" w:sz="0" w:space="0" w:color="auto"/>
            <w:right w:val="none" w:sz="0" w:space="0" w:color="auto"/>
          </w:divBdr>
        </w:div>
        <w:div w:id="181550881">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127489">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6810100">
      <w:bodyDiv w:val="1"/>
      <w:marLeft w:val="0"/>
      <w:marRight w:val="0"/>
      <w:marTop w:val="0"/>
      <w:marBottom w:val="0"/>
      <w:divBdr>
        <w:top w:val="none" w:sz="0" w:space="0" w:color="auto"/>
        <w:left w:val="none" w:sz="0" w:space="0" w:color="auto"/>
        <w:bottom w:val="none" w:sz="0" w:space="0" w:color="auto"/>
        <w:right w:val="none" w:sz="0" w:space="0" w:color="auto"/>
      </w:divBdr>
      <w:divsChild>
        <w:div w:id="1513377983">
          <w:marLeft w:val="576"/>
          <w:marRight w:val="0"/>
          <w:marTop w:val="120"/>
          <w:marBottom w:val="0"/>
          <w:divBdr>
            <w:top w:val="none" w:sz="0" w:space="0" w:color="auto"/>
            <w:left w:val="none" w:sz="0" w:space="0" w:color="auto"/>
            <w:bottom w:val="none" w:sz="0" w:space="0" w:color="auto"/>
            <w:right w:val="none" w:sz="0" w:space="0" w:color="auto"/>
          </w:divBdr>
        </w:div>
        <w:div w:id="159778220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3164664">
      <w:bodyDiv w:val="1"/>
      <w:marLeft w:val="0"/>
      <w:marRight w:val="0"/>
      <w:marTop w:val="0"/>
      <w:marBottom w:val="0"/>
      <w:divBdr>
        <w:top w:val="none" w:sz="0" w:space="0" w:color="auto"/>
        <w:left w:val="none" w:sz="0" w:space="0" w:color="auto"/>
        <w:bottom w:val="none" w:sz="0" w:space="0" w:color="auto"/>
        <w:right w:val="none" w:sz="0" w:space="0" w:color="auto"/>
      </w:divBdr>
      <w:divsChild>
        <w:div w:id="1735811293">
          <w:marLeft w:val="576"/>
          <w:marRight w:val="0"/>
          <w:marTop w:val="120"/>
          <w:marBottom w:val="0"/>
          <w:divBdr>
            <w:top w:val="none" w:sz="0" w:space="0" w:color="auto"/>
            <w:left w:val="none" w:sz="0" w:space="0" w:color="auto"/>
            <w:bottom w:val="none" w:sz="0" w:space="0" w:color="auto"/>
            <w:right w:val="none" w:sz="0" w:space="0" w:color="auto"/>
          </w:divBdr>
        </w:div>
        <w:div w:id="404231636">
          <w:marLeft w:val="576"/>
          <w:marRight w:val="0"/>
          <w:marTop w:val="120"/>
          <w:marBottom w:val="0"/>
          <w:divBdr>
            <w:top w:val="none" w:sz="0" w:space="0" w:color="auto"/>
            <w:left w:val="none" w:sz="0" w:space="0" w:color="auto"/>
            <w:bottom w:val="none" w:sz="0" w:space="0" w:color="auto"/>
            <w:right w:val="none" w:sz="0" w:space="0" w:color="auto"/>
          </w:divBdr>
        </w:div>
        <w:div w:id="189962792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14</Pages>
  <Words>1476</Words>
  <Characters>8414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2021-12-10T11:50:00Z</dcterms:modified>
</cp:coreProperties>
</file>