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6E1BBB" w:rsidRDefault="006E1BBB" w:rsidP="00DC0EDF">
      <w:pPr>
        <w:spacing w:line="360" w:lineRule="auto"/>
        <w:jc w:val="center"/>
        <w:rPr>
          <w:rFonts w:ascii="Times New Roman" w:hAnsi="Times New Roman" w:cs="Times New Roman"/>
          <w:b/>
          <w:sz w:val="240"/>
          <w:szCs w:val="240"/>
        </w:rPr>
      </w:pPr>
      <w:r w:rsidRPr="006E1BBB">
        <w:rPr>
          <w:rFonts w:ascii="Times New Roman" w:eastAsia="Times New Roman" w:hAnsi="Times New Roman" w:cs="Times New Roman"/>
          <w:b/>
          <w:kern w:val="36"/>
          <w:sz w:val="56"/>
          <w:szCs w:val="56"/>
        </w:rPr>
        <w:t>Android4Auto: A proposal for integration of Android in vehicle infotainment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34246" w:rsidRDefault="00E34246" w:rsidP="00E53AA4">
      <w:pPr>
        <w:spacing w:line="360" w:lineRule="auto"/>
        <w:jc w:val="both"/>
        <w:rPr>
          <w:rFonts w:ascii="Times New Roman" w:hAnsi="Times New Roman" w:cs="Times New Roman"/>
          <w:b/>
          <w:sz w:val="52"/>
          <w:szCs w:val="52"/>
        </w:rPr>
      </w:pPr>
      <w:r w:rsidRPr="00E34246">
        <w:rPr>
          <w:rFonts w:ascii="Times New Roman" w:hAnsi="Times New Roman" w:cs="Times New Roman"/>
          <w:color w:val="333333"/>
          <w:sz w:val="32"/>
          <w:szCs w:val="32"/>
          <w:shd w:val="clear" w:color="auto" w:fill="FFFFFF"/>
        </w:rPr>
        <w:t>This paper presents a proposal for integration of Android into vehicle infotainment systems. The proposed system offers infotainment functionality, while enabling users to use the device as a regular Android device. The proposal includes a specification of a Java API that should be used to access in-vehicle related content from Android applications.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E34246" w:rsidRDefault="00E34246"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C580B" w:rsidRDefault="00BF751E" w:rsidP="00BC5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580B">
        <w:rPr>
          <w:rFonts w:ascii="Times New Roman" w:hAnsi="Times New Roman" w:cs="Times New Roman"/>
          <w:sz w:val="32"/>
          <w:szCs w:val="32"/>
          <w:lang w:val="en-IN"/>
        </w:rPr>
        <w:t>The existing communication in infotainment system is supported by service provider relayed data transmission.</w:t>
      </w:r>
    </w:p>
    <w:p w:rsidR="00000000" w:rsidRPr="00BC580B" w:rsidRDefault="00BF751E" w:rsidP="00BC5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580B">
        <w:rPr>
          <w:rFonts w:ascii="Times New Roman" w:hAnsi="Times New Roman" w:cs="Times New Roman"/>
          <w:sz w:val="32"/>
          <w:szCs w:val="32"/>
          <w:lang w:val="en-IN"/>
        </w:rPr>
        <w:t>The existing syste</w:t>
      </w:r>
      <w:r w:rsidRPr="00BC580B">
        <w:rPr>
          <w:rFonts w:ascii="Times New Roman" w:hAnsi="Times New Roman" w:cs="Times New Roman"/>
          <w:sz w:val="32"/>
          <w:szCs w:val="32"/>
          <w:lang w:val="en-IN"/>
        </w:rPr>
        <w:t>m in mid range car, the display are analogy for speedometer, tachometer and other indicators, like car malfunction with some engine fault are indicated by a light blinking.</w:t>
      </w:r>
    </w:p>
    <w:p w:rsidR="00000000" w:rsidRPr="00BC580B" w:rsidRDefault="00BF751E" w:rsidP="00BC5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580B">
        <w:rPr>
          <w:rFonts w:ascii="Times New Roman" w:hAnsi="Times New Roman" w:cs="Times New Roman"/>
          <w:sz w:val="32"/>
          <w:szCs w:val="32"/>
          <w:lang w:val="en-IN"/>
        </w:rPr>
        <w:t>It is therefore desirable to enable interactive services to co-exist on a shared h</w:t>
      </w:r>
      <w:r w:rsidRPr="00BC580B">
        <w:rPr>
          <w:rFonts w:ascii="Times New Roman" w:hAnsi="Times New Roman" w:cs="Times New Roman"/>
          <w:sz w:val="32"/>
          <w:szCs w:val="32"/>
          <w:lang w:val="en-IN"/>
        </w:rPr>
        <w:t xml:space="preserve">ardware platform that has access to other components that influence timing and safety critical control of the vehicle. </w:t>
      </w:r>
    </w:p>
    <w:p w:rsidR="00000000" w:rsidRPr="00BC580B" w:rsidRDefault="00BF751E" w:rsidP="00BC580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C580B">
        <w:rPr>
          <w:rFonts w:ascii="Times New Roman" w:hAnsi="Times New Roman" w:cs="Times New Roman"/>
          <w:sz w:val="32"/>
          <w:szCs w:val="32"/>
          <w:lang w:val="en-IN"/>
        </w:rPr>
        <w:t xml:space="preserve">Our approach supports the co-existence of the Quest RTOS with Android, to manage timing-critical components of the vehicle.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536605" w:rsidRDefault="00BF751E" w:rsidP="00536605">
      <w:pPr>
        <w:numPr>
          <w:ilvl w:val="0"/>
          <w:numId w:val="45"/>
        </w:numPr>
        <w:spacing w:line="360" w:lineRule="auto"/>
        <w:jc w:val="both"/>
        <w:rPr>
          <w:rFonts w:ascii="Times New Roman" w:hAnsi="Times New Roman" w:cs="Times New Roman"/>
          <w:bCs/>
          <w:sz w:val="32"/>
          <w:szCs w:val="32"/>
          <w:lang w:val="en-IN"/>
        </w:rPr>
      </w:pPr>
      <w:r w:rsidRPr="00536605">
        <w:rPr>
          <w:rFonts w:ascii="Times New Roman" w:hAnsi="Times New Roman" w:cs="Times New Roman"/>
          <w:bCs/>
          <w:sz w:val="32"/>
          <w:szCs w:val="32"/>
          <w:lang w:val="en-IN"/>
        </w:rPr>
        <w:t>The netwo</w:t>
      </w:r>
      <w:r w:rsidRPr="00536605">
        <w:rPr>
          <w:rFonts w:ascii="Times New Roman" w:hAnsi="Times New Roman" w:cs="Times New Roman"/>
          <w:bCs/>
          <w:sz w:val="32"/>
          <w:szCs w:val="32"/>
          <w:lang w:val="en-IN"/>
        </w:rPr>
        <w:t>rk model also includes line of sight problem while performing massive data streaming from neighboring vehicles.</w:t>
      </w:r>
    </w:p>
    <w:p w:rsidR="00000000" w:rsidRPr="00536605" w:rsidRDefault="00BF751E" w:rsidP="00536605">
      <w:pPr>
        <w:numPr>
          <w:ilvl w:val="0"/>
          <w:numId w:val="45"/>
        </w:numPr>
        <w:spacing w:line="360" w:lineRule="auto"/>
        <w:jc w:val="both"/>
        <w:rPr>
          <w:rFonts w:ascii="Times New Roman" w:hAnsi="Times New Roman" w:cs="Times New Roman"/>
          <w:bCs/>
          <w:sz w:val="32"/>
          <w:szCs w:val="32"/>
          <w:lang w:val="en-IN"/>
        </w:rPr>
      </w:pPr>
      <w:r w:rsidRPr="00536605">
        <w:rPr>
          <w:rFonts w:ascii="Times New Roman" w:hAnsi="Times New Roman" w:cs="Times New Roman"/>
          <w:bCs/>
          <w:sz w:val="32"/>
          <w:szCs w:val="32"/>
          <w:lang w:val="en-IN"/>
        </w:rPr>
        <w:t>However, with a dynamic topology and heavy traffic on cloud, this calculation is quite challenging and novel problem.</w:t>
      </w:r>
    </w:p>
    <w:p w:rsidR="00000000" w:rsidRPr="00536605" w:rsidRDefault="00BF751E" w:rsidP="00536605">
      <w:pPr>
        <w:numPr>
          <w:ilvl w:val="0"/>
          <w:numId w:val="45"/>
        </w:numPr>
        <w:spacing w:line="360" w:lineRule="auto"/>
        <w:jc w:val="both"/>
        <w:rPr>
          <w:rFonts w:ascii="Times New Roman" w:hAnsi="Times New Roman" w:cs="Times New Roman"/>
          <w:bCs/>
          <w:sz w:val="32"/>
          <w:szCs w:val="32"/>
          <w:lang w:val="en-IN"/>
        </w:rPr>
      </w:pPr>
      <w:r w:rsidRPr="00536605">
        <w:rPr>
          <w:rFonts w:ascii="Times New Roman" w:hAnsi="Times New Roman" w:cs="Times New Roman"/>
          <w:bCs/>
          <w:sz w:val="32"/>
          <w:szCs w:val="32"/>
          <w:lang w:val="en-IN"/>
        </w:rPr>
        <w:t>Line of sight problems a</w:t>
      </w:r>
      <w:r w:rsidRPr="00536605">
        <w:rPr>
          <w:rFonts w:ascii="Times New Roman" w:hAnsi="Times New Roman" w:cs="Times New Roman"/>
          <w:bCs/>
          <w:sz w:val="32"/>
          <w:szCs w:val="32"/>
          <w:lang w:val="en-IN"/>
        </w:rPr>
        <w:t xml:space="preserve">re required to be considered as routing destination of different vehicles may be different and hence if the </w:t>
      </w:r>
      <w:r w:rsidRPr="00536605">
        <w:rPr>
          <w:rFonts w:ascii="Times New Roman" w:hAnsi="Times New Roman" w:cs="Times New Roman"/>
          <w:bCs/>
          <w:sz w:val="32"/>
          <w:szCs w:val="32"/>
          <w:lang w:val="en-IN"/>
        </w:rPr>
        <w:lastRenderedPageBreak/>
        <w:t>vehicle travels in their respective routes than proposed system attempts to hold the communication.</w:t>
      </w:r>
    </w:p>
    <w:p w:rsidR="00F94960" w:rsidRPr="00536605" w:rsidRDefault="00BF751E" w:rsidP="00E53AA4">
      <w:pPr>
        <w:numPr>
          <w:ilvl w:val="0"/>
          <w:numId w:val="45"/>
        </w:numPr>
        <w:spacing w:line="360" w:lineRule="auto"/>
        <w:jc w:val="both"/>
        <w:rPr>
          <w:rFonts w:ascii="Times New Roman" w:hAnsi="Times New Roman" w:cs="Times New Roman"/>
          <w:bCs/>
          <w:sz w:val="32"/>
          <w:szCs w:val="32"/>
          <w:lang w:val="en-IN"/>
        </w:rPr>
      </w:pPr>
      <w:r w:rsidRPr="00536605">
        <w:rPr>
          <w:rFonts w:ascii="Times New Roman" w:hAnsi="Times New Roman" w:cs="Times New Roman"/>
          <w:bCs/>
          <w:sz w:val="32"/>
          <w:szCs w:val="32"/>
          <w:lang w:val="en-IN"/>
        </w:rPr>
        <w:t xml:space="preserve">It can be seen that variable ranges of channel </w:t>
      </w:r>
      <w:r w:rsidRPr="00536605">
        <w:rPr>
          <w:rFonts w:ascii="Times New Roman" w:hAnsi="Times New Roman" w:cs="Times New Roman"/>
          <w:bCs/>
          <w:sz w:val="32"/>
          <w:szCs w:val="32"/>
          <w:lang w:val="en-IN"/>
        </w:rPr>
        <w:t xml:space="preserve">capacity do not have much significant impact on the throughput.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0C01ED" w:rsidRPr="000C01ED" w:rsidRDefault="000C01ED" w:rsidP="000C01ED">
      <w:pPr>
        <w:pStyle w:val="NormalWeb"/>
        <w:numPr>
          <w:ilvl w:val="0"/>
          <w:numId w:val="46"/>
        </w:numPr>
        <w:spacing w:before="0" w:beforeAutospacing="0" w:after="0" w:afterAutospacing="0" w:line="360" w:lineRule="auto"/>
        <w:ind w:left="426"/>
        <w:jc w:val="both"/>
        <w:rPr>
          <w:sz w:val="32"/>
          <w:szCs w:val="32"/>
        </w:rPr>
      </w:pPr>
      <w:r w:rsidRPr="000C01ED">
        <w:rPr>
          <w:sz w:val="32"/>
          <w:szCs w:val="32"/>
        </w:rPr>
        <w:t>The prime purpose of the proposed system is to evolve up with a framework for generating error-free data over the services running in infotainment system considering the case study of vehicular network.</w:t>
      </w:r>
    </w:p>
    <w:p w:rsidR="000C01ED" w:rsidRPr="000C01ED" w:rsidRDefault="000C01ED" w:rsidP="000C01ED">
      <w:pPr>
        <w:pStyle w:val="NormalWeb"/>
        <w:numPr>
          <w:ilvl w:val="0"/>
          <w:numId w:val="46"/>
        </w:numPr>
        <w:spacing w:before="0" w:beforeAutospacing="0" w:after="0" w:afterAutospacing="0" w:line="360" w:lineRule="auto"/>
        <w:ind w:left="426"/>
        <w:jc w:val="both"/>
        <w:rPr>
          <w:sz w:val="32"/>
          <w:szCs w:val="32"/>
        </w:rPr>
      </w:pPr>
      <w:r w:rsidRPr="000C01ED">
        <w:rPr>
          <w:sz w:val="32"/>
          <w:szCs w:val="32"/>
        </w:rPr>
        <w:t>The proposed system also deals with optimization of the resources by using simplified network encoding system that has direct effect on saving channel capacity.</w:t>
      </w:r>
    </w:p>
    <w:p w:rsidR="000C01ED" w:rsidRPr="000C01ED" w:rsidRDefault="000C01ED" w:rsidP="000C01ED">
      <w:pPr>
        <w:pStyle w:val="NormalWeb"/>
        <w:numPr>
          <w:ilvl w:val="0"/>
          <w:numId w:val="46"/>
        </w:numPr>
        <w:spacing w:before="0" w:beforeAutospacing="0" w:after="0" w:afterAutospacing="0" w:line="360" w:lineRule="auto"/>
        <w:ind w:left="426"/>
        <w:jc w:val="both"/>
        <w:rPr>
          <w:sz w:val="32"/>
          <w:szCs w:val="32"/>
        </w:rPr>
      </w:pPr>
      <w:r w:rsidRPr="000C01ED">
        <w:rPr>
          <w:sz w:val="32"/>
          <w:szCs w:val="32"/>
        </w:rPr>
        <w:t xml:space="preserve">The core logic of the proposed system is to evolve up with a framework that facilitates faster transmission of heavier data files over a bigger stream in critical online services. </w:t>
      </w:r>
    </w:p>
    <w:p w:rsidR="003A5D44" w:rsidRPr="000C01ED" w:rsidRDefault="000C01ED" w:rsidP="00E53AA4">
      <w:pPr>
        <w:pStyle w:val="NormalWeb"/>
        <w:numPr>
          <w:ilvl w:val="0"/>
          <w:numId w:val="46"/>
        </w:numPr>
        <w:spacing w:before="0" w:beforeAutospacing="0" w:after="0" w:afterAutospacing="0" w:line="360" w:lineRule="auto"/>
        <w:ind w:left="426"/>
        <w:jc w:val="both"/>
        <w:rPr>
          <w:sz w:val="32"/>
          <w:szCs w:val="32"/>
        </w:rPr>
      </w:pPr>
      <w:r w:rsidRPr="000C01ED">
        <w:rPr>
          <w:sz w:val="32"/>
          <w:szCs w:val="32"/>
        </w:rPr>
        <w:t>All these parameters in modeling will ensure that proposed system offers complete applicability on streaming services on any defined infotainment system.</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D5316" w:rsidRDefault="00BF751E" w:rsidP="00FD53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5316">
        <w:rPr>
          <w:rFonts w:ascii="Times New Roman" w:eastAsia="AdvGulliv-R" w:hAnsi="Times New Roman" w:cs="Times New Roman"/>
          <w:bCs/>
          <w:sz w:val="32"/>
          <w:szCs w:val="32"/>
          <w:lang w:val="en-IN"/>
        </w:rPr>
        <w:t xml:space="preserve">We used the second method to update the </w:t>
      </w:r>
      <w:r w:rsidRPr="00FD5316">
        <w:rPr>
          <w:rFonts w:ascii="Times New Roman" w:eastAsia="AdvGulliv-R" w:hAnsi="Times New Roman" w:cs="Times New Roman"/>
          <w:bCs/>
          <w:sz w:val="32"/>
          <w:szCs w:val="32"/>
          <w:lang w:val="en-IN"/>
        </w:rPr>
        <w:t>Micom firmware, but with a slightly modified version of the original firmware.</w:t>
      </w:r>
    </w:p>
    <w:p w:rsidR="00000000" w:rsidRPr="00FD5316" w:rsidRDefault="00BF751E" w:rsidP="00FD53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5316">
        <w:rPr>
          <w:rFonts w:ascii="Times New Roman" w:eastAsia="AdvGulliv-R" w:hAnsi="Times New Roman" w:cs="Times New Roman"/>
          <w:bCs/>
          <w:sz w:val="32"/>
          <w:szCs w:val="32"/>
          <w:lang w:val="en-IN"/>
        </w:rPr>
        <w:t>Our Micom firmware reverse engineering efforts suggest that an attacker can potentially update the Micom firmware using methods similar to those used in a previous study.</w:t>
      </w:r>
    </w:p>
    <w:p w:rsidR="00000000" w:rsidRPr="00FD5316" w:rsidRDefault="00BF751E" w:rsidP="00FD53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5316">
        <w:rPr>
          <w:rFonts w:ascii="Times New Roman" w:eastAsia="AdvGulliv-R" w:hAnsi="Times New Roman" w:cs="Times New Roman"/>
          <w:bCs/>
          <w:sz w:val="32"/>
          <w:szCs w:val="32"/>
          <w:lang w:val="en-IN"/>
        </w:rPr>
        <w:lastRenderedPageBreak/>
        <w:t>We i</w:t>
      </w:r>
      <w:r w:rsidRPr="00FD5316">
        <w:rPr>
          <w:rFonts w:ascii="Times New Roman" w:eastAsia="AdvGulliv-R" w:hAnsi="Times New Roman" w:cs="Times New Roman"/>
          <w:bCs/>
          <w:sz w:val="32"/>
          <w:szCs w:val="32"/>
          <w:lang w:val="en-IN"/>
        </w:rPr>
        <w:t xml:space="preserve">dentified multiple heap memory corruption vulnerabilities that could be potentially used for exploitation purposes. </w:t>
      </w:r>
    </w:p>
    <w:p w:rsidR="00000000" w:rsidRPr="00FD5316" w:rsidRDefault="00BF751E" w:rsidP="00FD531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D5316">
        <w:rPr>
          <w:rFonts w:ascii="Times New Roman" w:eastAsia="AdvGulliv-R" w:hAnsi="Times New Roman" w:cs="Times New Roman"/>
          <w:bCs/>
          <w:sz w:val="32"/>
          <w:szCs w:val="32"/>
          <w:lang w:val="en-IN"/>
        </w:rPr>
        <w:t xml:space="preserve">We are exploring more real-time I/O and notification capabilities in Android for complete deployment of the interactive automotive system </w:t>
      </w:r>
      <w:r w:rsidRPr="00FD5316">
        <w:rPr>
          <w:rFonts w:ascii="Times New Roman" w:eastAsia="AdvGulliv-R" w:hAnsi="Times New Roman" w:cs="Times New Roman"/>
          <w:bCs/>
          <w:sz w:val="32"/>
          <w:szCs w:val="32"/>
          <w:lang w:val="en-IN"/>
        </w:rPr>
        <w:t xml:space="preserve">in a working high-performance electric vehicle.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FD5316" w:rsidRDefault="00FD5316" w:rsidP="00E53AA4">
      <w:pPr>
        <w:tabs>
          <w:tab w:val="left" w:pos="720"/>
        </w:tabs>
        <w:spacing w:after="100" w:line="360" w:lineRule="auto"/>
        <w:jc w:val="both"/>
        <w:rPr>
          <w:rFonts w:ascii="Times New Roman" w:hAnsi="Times New Roman" w:cs="Times New Roman"/>
          <w:b/>
          <w:bCs/>
          <w:sz w:val="28"/>
          <w:szCs w:val="28"/>
        </w:rPr>
      </w:pPr>
    </w:p>
    <w:p w:rsidR="00FD5316" w:rsidRDefault="00FD5316" w:rsidP="00E53AA4">
      <w:pPr>
        <w:tabs>
          <w:tab w:val="left" w:pos="720"/>
        </w:tabs>
        <w:spacing w:after="100" w:line="360" w:lineRule="auto"/>
        <w:jc w:val="both"/>
        <w:rPr>
          <w:rFonts w:ascii="Times New Roman" w:hAnsi="Times New Roman" w:cs="Times New Roman"/>
          <w:b/>
          <w:bCs/>
          <w:sz w:val="28"/>
          <w:szCs w:val="28"/>
        </w:rPr>
      </w:pPr>
    </w:p>
    <w:p w:rsidR="00FD5316" w:rsidRDefault="00FD5316"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440A5A" w:rsidRDefault="00440A5A" w:rsidP="00F5183A">
      <w:pPr>
        <w:rPr>
          <w:b/>
          <w:sz w:val="28"/>
          <w:szCs w:val="28"/>
        </w:rPr>
      </w:pPr>
    </w:p>
    <w:p w:rsidR="00FD5316" w:rsidRPr="00F5183A" w:rsidRDefault="00FD5316"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77E5C" w:rsidP="00E53AA4">
      <w:pPr>
        <w:spacing w:after="0" w:line="360" w:lineRule="auto"/>
        <w:jc w:val="both"/>
        <w:rPr>
          <w:rFonts w:ascii="Times New Roman" w:hAnsi="Times New Roman" w:cs="Times New Roman"/>
        </w:rPr>
      </w:pPr>
      <w:r w:rsidRPr="00877E5C">
        <w:rPr>
          <w:rFonts w:ascii="Times New Roman" w:hAnsi="Times New Roman" w:cs="Times New Roman"/>
        </w:rPr>
        <w:drawing>
          <wp:inline distT="0" distB="0" distL="0" distR="0">
            <wp:extent cx="5943600" cy="4404995"/>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png"/>
                    <pic:cNvPicPr>
                      <a:picLocks noGrp="1" noChangeAspect="1" noChangeArrowheads="1"/>
                    </pic:cNvPicPr>
                  </pic:nvPicPr>
                  <pic:blipFill>
                    <a:blip r:embed="rId8"/>
                    <a:srcRect/>
                    <a:stretch>
                      <a:fillRect/>
                    </a:stretch>
                  </pic:blipFill>
                  <pic:spPr bwMode="auto">
                    <a:xfrm>
                      <a:off x="0" y="0"/>
                      <a:ext cx="5943600" cy="440499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77E5C" w:rsidRDefault="00877E5C"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B0652B" w:rsidRPr="00B0652B" w:rsidRDefault="00B0652B" w:rsidP="00B0652B">
      <w:pPr>
        <w:pStyle w:val="BodyText"/>
        <w:rPr>
          <w:bCs/>
          <w:iCs/>
          <w:sz w:val="32"/>
          <w:szCs w:val="32"/>
          <w:lang w:val="en-IN"/>
        </w:rPr>
      </w:pPr>
      <w:r w:rsidRPr="00B0652B">
        <w:rPr>
          <w:bCs/>
          <w:iCs/>
          <w:sz w:val="32"/>
          <w:szCs w:val="32"/>
          <w:lang w:val="en-IN"/>
        </w:rPr>
        <w:t xml:space="preserve">   This paper has discussed about a novel design of the infotainment system that is carried out on the top of a vehicular cloud system. The contributions of the proposed system are as follows: i) the study implements the complete algorithm over the graph which makes the network topology construction easier and simpler to maintain, which is required during dynamic topology of vehicle, ii) the applicability of the proposed system can be highly acclaimed as it is implemented over map system where visualization of results are validated, iii) the complete modeling is carried out considering the constraint of the existing infotainment system which shows better practicality of proposed system.</w:t>
      </w:r>
      <w:r w:rsidRPr="00B0652B">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B0652B" w:rsidRDefault="00B0652B"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B2480" w:rsidRDefault="00BF751E" w:rsidP="004B2480">
      <w:pPr>
        <w:pStyle w:val="BodyText"/>
        <w:numPr>
          <w:ilvl w:val="0"/>
          <w:numId w:val="42"/>
        </w:numPr>
        <w:rPr>
          <w:sz w:val="32"/>
          <w:szCs w:val="32"/>
          <w:lang w:val="en-IN"/>
        </w:rPr>
      </w:pPr>
      <w:r w:rsidRPr="004B2480">
        <w:rPr>
          <w:sz w:val="32"/>
          <w:szCs w:val="32"/>
          <w:lang w:val="en-IN"/>
        </w:rPr>
        <w:t xml:space="preserve">1.GENIVI home page, June 2015, [online] Available: http://www.genivi.org/. </w:t>
      </w:r>
    </w:p>
    <w:p w:rsidR="00000000" w:rsidRPr="004B2480" w:rsidRDefault="00BF751E" w:rsidP="004B2480">
      <w:pPr>
        <w:pStyle w:val="BodyText"/>
        <w:numPr>
          <w:ilvl w:val="0"/>
          <w:numId w:val="42"/>
        </w:numPr>
        <w:rPr>
          <w:sz w:val="32"/>
          <w:szCs w:val="32"/>
          <w:lang w:val="en-IN"/>
        </w:rPr>
      </w:pPr>
      <w:r w:rsidRPr="004B2480">
        <w:rPr>
          <w:sz w:val="32"/>
          <w:szCs w:val="32"/>
          <w:lang w:val="en-IN"/>
        </w:rPr>
        <w:t>2.I. Son, K. Han, D. Park, M. Di and J. Cho, "A study on implementation of IVI applications for connected vehicle using HTML 5", 2014 International Conf</w:t>
      </w:r>
      <w:r w:rsidRPr="004B2480">
        <w:rPr>
          <w:sz w:val="32"/>
          <w:szCs w:val="32"/>
          <w:lang w:val="en-IN"/>
        </w:rPr>
        <w:t xml:space="preserve">erence on IT Convergence and Security (ICITCS), pp. 1-4, Oct. 2014. </w:t>
      </w:r>
    </w:p>
    <w:p w:rsidR="00000000" w:rsidRPr="004B2480" w:rsidRDefault="00BF751E" w:rsidP="004B2480">
      <w:pPr>
        <w:pStyle w:val="BodyText"/>
        <w:numPr>
          <w:ilvl w:val="0"/>
          <w:numId w:val="42"/>
        </w:numPr>
        <w:rPr>
          <w:sz w:val="32"/>
          <w:szCs w:val="32"/>
          <w:lang w:val="en-IN"/>
        </w:rPr>
      </w:pPr>
      <w:r w:rsidRPr="004B2480">
        <w:rPr>
          <w:sz w:val="32"/>
          <w:szCs w:val="32"/>
          <w:lang w:val="en-IN"/>
        </w:rPr>
        <w:t>3.T. Yamabe, S. Ikegami, A. Ishizaki, S. Kitagami and R. Kiyohara, "Car navigation user interface based on a smartphone", 2014 Seventh International Conference on Mobile Computing and Ub</w:t>
      </w:r>
      <w:r w:rsidRPr="004B2480">
        <w:rPr>
          <w:sz w:val="32"/>
          <w:szCs w:val="32"/>
          <w:lang w:val="en-IN"/>
        </w:rPr>
        <w:t>iquitous Networking (ICMU), pp. 85-86, Jan. 2014.</w:t>
      </w:r>
    </w:p>
    <w:p w:rsidR="00000000" w:rsidRPr="004B2480" w:rsidRDefault="00BF751E" w:rsidP="004B2480">
      <w:pPr>
        <w:pStyle w:val="BodyText"/>
        <w:numPr>
          <w:ilvl w:val="0"/>
          <w:numId w:val="42"/>
        </w:numPr>
        <w:rPr>
          <w:sz w:val="32"/>
          <w:szCs w:val="32"/>
          <w:lang w:val="en-IN"/>
        </w:rPr>
      </w:pPr>
      <w:r w:rsidRPr="004B2480">
        <w:rPr>
          <w:sz w:val="32"/>
          <w:szCs w:val="32"/>
          <w:lang w:val="en-IN"/>
        </w:rPr>
        <w:t xml:space="preserve">4.N. Gandhewar and R. Sheikh, "Google Android: An emerging software platform for mobile devices", International Journal on Computer Science and Engineering, pp. 12-17, 2010. </w:t>
      </w:r>
    </w:p>
    <w:p w:rsidR="00000000" w:rsidRPr="004B2480" w:rsidRDefault="00BF751E" w:rsidP="004B2480">
      <w:pPr>
        <w:pStyle w:val="BodyText"/>
        <w:numPr>
          <w:ilvl w:val="0"/>
          <w:numId w:val="42"/>
        </w:numPr>
        <w:rPr>
          <w:sz w:val="32"/>
          <w:szCs w:val="32"/>
          <w:lang w:val="en-IN"/>
        </w:rPr>
      </w:pPr>
      <w:r w:rsidRPr="004B2480">
        <w:rPr>
          <w:sz w:val="32"/>
          <w:szCs w:val="32"/>
          <w:lang w:val="en-IN"/>
        </w:rPr>
        <w:t>5.A. Tahat, A. Said, F. Jaoun</w:t>
      </w:r>
      <w:r w:rsidRPr="004B2480">
        <w:rPr>
          <w:sz w:val="32"/>
          <w:szCs w:val="32"/>
          <w:lang w:val="en-IN"/>
        </w:rPr>
        <w:t xml:space="preserve">i and W. Qadamani, "Android-based universal vehicle diagnostic and tracking system", 2012 IEEE 16th International Symposium on Consumer Electronics (ISCE), pp. 813-819, June 2012. </w:t>
      </w:r>
    </w:p>
    <w:p w:rsidR="00BF751E" w:rsidRPr="004B2480" w:rsidRDefault="00BF751E" w:rsidP="004B2480">
      <w:pPr>
        <w:pStyle w:val="BodyText"/>
        <w:numPr>
          <w:ilvl w:val="0"/>
          <w:numId w:val="42"/>
        </w:numPr>
        <w:rPr>
          <w:sz w:val="32"/>
          <w:szCs w:val="32"/>
          <w:lang w:val="en-IN"/>
        </w:rPr>
      </w:pPr>
      <w:r w:rsidRPr="004B2480">
        <w:rPr>
          <w:sz w:val="32"/>
          <w:szCs w:val="32"/>
          <w:lang w:val="en-IN"/>
        </w:rPr>
        <w:t>6.A.V. Khanapuri, A. Shastri, G. D'souza and S. D'souza, "On road: A car a</w:t>
      </w:r>
      <w:r w:rsidRPr="004B2480">
        <w:rPr>
          <w:sz w:val="32"/>
          <w:szCs w:val="32"/>
          <w:lang w:val="en-IN"/>
        </w:rPr>
        <w:t>ssistant application", 2015 International Conference on Technologies for Sustainable Development (ICTSD), pp. 1-7, Feb. 2015.</w:t>
      </w:r>
    </w:p>
    <w:sectPr w:rsidR="00BF751E" w:rsidRPr="004B248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F751E" w:rsidRDefault="00BF751E" w:rsidP="003654DF">
      <w:pPr>
        <w:spacing w:after="0" w:line="240" w:lineRule="auto"/>
      </w:pPr>
      <w:r>
        <w:separator/>
      </w:r>
    </w:p>
  </w:endnote>
  <w:endnote w:type="continuationSeparator" w:id="1">
    <w:p w:rsidR="00BF751E" w:rsidRDefault="00BF751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F751E" w:rsidRDefault="00BF751E" w:rsidP="003654DF">
      <w:pPr>
        <w:spacing w:after="0" w:line="240" w:lineRule="auto"/>
      </w:pPr>
      <w:r>
        <w:separator/>
      </w:r>
    </w:p>
  </w:footnote>
  <w:footnote w:type="continuationSeparator" w:id="1">
    <w:p w:rsidR="00BF751E" w:rsidRDefault="00BF751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12A80">
        <w:pPr>
          <w:pStyle w:val="Header"/>
          <w:jc w:val="right"/>
        </w:pPr>
        <w:fldSimple w:instr=" PAGE   \* MERGEFORMAT ">
          <w:r w:rsidR="00877E5C">
            <w:rPr>
              <w:noProof/>
            </w:rPr>
            <w:t>12</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D01D5"/>
    <w:multiLevelType w:val="hybridMultilevel"/>
    <w:tmpl w:val="E7148E4E"/>
    <w:lvl w:ilvl="0" w:tplc="CE3A12F2">
      <w:start w:val="1"/>
      <w:numFmt w:val="bullet"/>
      <w:lvlText w:val=""/>
      <w:lvlJc w:val="left"/>
      <w:pPr>
        <w:tabs>
          <w:tab w:val="num" w:pos="720"/>
        </w:tabs>
        <w:ind w:left="720" w:hanging="360"/>
      </w:pPr>
      <w:rPr>
        <w:rFonts w:ascii="Wingdings 2" w:hAnsi="Wingdings 2" w:hint="default"/>
      </w:rPr>
    </w:lvl>
    <w:lvl w:ilvl="1" w:tplc="297AABBA" w:tentative="1">
      <w:start w:val="1"/>
      <w:numFmt w:val="bullet"/>
      <w:lvlText w:val=""/>
      <w:lvlJc w:val="left"/>
      <w:pPr>
        <w:tabs>
          <w:tab w:val="num" w:pos="1440"/>
        </w:tabs>
        <w:ind w:left="1440" w:hanging="360"/>
      </w:pPr>
      <w:rPr>
        <w:rFonts w:ascii="Wingdings 2" w:hAnsi="Wingdings 2" w:hint="default"/>
      </w:rPr>
    </w:lvl>
    <w:lvl w:ilvl="2" w:tplc="7504868A" w:tentative="1">
      <w:start w:val="1"/>
      <w:numFmt w:val="bullet"/>
      <w:lvlText w:val=""/>
      <w:lvlJc w:val="left"/>
      <w:pPr>
        <w:tabs>
          <w:tab w:val="num" w:pos="2160"/>
        </w:tabs>
        <w:ind w:left="2160" w:hanging="360"/>
      </w:pPr>
      <w:rPr>
        <w:rFonts w:ascii="Wingdings 2" w:hAnsi="Wingdings 2" w:hint="default"/>
      </w:rPr>
    </w:lvl>
    <w:lvl w:ilvl="3" w:tplc="D384E974" w:tentative="1">
      <w:start w:val="1"/>
      <w:numFmt w:val="bullet"/>
      <w:lvlText w:val=""/>
      <w:lvlJc w:val="left"/>
      <w:pPr>
        <w:tabs>
          <w:tab w:val="num" w:pos="2880"/>
        </w:tabs>
        <w:ind w:left="2880" w:hanging="360"/>
      </w:pPr>
      <w:rPr>
        <w:rFonts w:ascii="Wingdings 2" w:hAnsi="Wingdings 2" w:hint="default"/>
      </w:rPr>
    </w:lvl>
    <w:lvl w:ilvl="4" w:tplc="9606CC44" w:tentative="1">
      <w:start w:val="1"/>
      <w:numFmt w:val="bullet"/>
      <w:lvlText w:val=""/>
      <w:lvlJc w:val="left"/>
      <w:pPr>
        <w:tabs>
          <w:tab w:val="num" w:pos="3600"/>
        </w:tabs>
        <w:ind w:left="3600" w:hanging="360"/>
      </w:pPr>
      <w:rPr>
        <w:rFonts w:ascii="Wingdings 2" w:hAnsi="Wingdings 2" w:hint="default"/>
      </w:rPr>
    </w:lvl>
    <w:lvl w:ilvl="5" w:tplc="F802258C" w:tentative="1">
      <w:start w:val="1"/>
      <w:numFmt w:val="bullet"/>
      <w:lvlText w:val=""/>
      <w:lvlJc w:val="left"/>
      <w:pPr>
        <w:tabs>
          <w:tab w:val="num" w:pos="4320"/>
        </w:tabs>
        <w:ind w:left="4320" w:hanging="360"/>
      </w:pPr>
      <w:rPr>
        <w:rFonts w:ascii="Wingdings 2" w:hAnsi="Wingdings 2" w:hint="default"/>
      </w:rPr>
    </w:lvl>
    <w:lvl w:ilvl="6" w:tplc="C734BF40" w:tentative="1">
      <w:start w:val="1"/>
      <w:numFmt w:val="bullet"/>
      <w:lvlText w:val=""/>
      <w:lvlJc w:val="left"/>
      <w:pPr>
        <w:tabs>
          <w:tab w:val="num" w:pos="5040"/>
        </w:tabs>
        <w:ind w:left="5040" w:hanging="360"/>
      </w:pPr>
      <w:rPr>
        <w:rFonts w:ascii="Wingdings 2" w:hAnsi="Wingdings 2" w:hint="default"/>
      </w:rPr>
    </w:lvl>
    <w:lvl w:ilvl="7" w:tplc="8C70058E" w:tentative="1">
      <w:start w:val="1"/>
      <w:numFmt w:val="bullet"/>
      <w:lvlText w:val=""/>
      <w:lvlJc w:val="left"/>
      <w:pPr>
        <w:tabs>
          <w:tab w:val="num" w:pos="5760"/>
        </w:tabs>
        <w:ind w:left="5760" w:hanging="360"/>
      </w:pPr>
      <w:rPr>
        <w:rFonts w:ascii="Wingdings 2" w:hAnsi="Wingdings 2" w:hint="default"/>
      </w:rPr>
    </w:lvl>
    <w:lvl w:ilvl="8" w:tplc="55E6C67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2D1DBC"/>
    <w:multiLevelType w:val="hybridMultilevel"/>
    <w:tmpl w:val="F34EB640"/>
    <w:lvl w:ilvl="0" w:tplc="408E05E4">
      <w:start w:val="1"/>
      <w:numFmt w:val="bullet"/>
      <w:lvlText w:val=""/>
      <w:lvlJc w:val="left"/>
      <w:pPr>
        <w:tabs>
          <w:tab w:val="num" w:pos="720"/>
        </w:tabs>
        <w:ind w:left="720" w:hanging="360"/>
      </w:pPr>
      <w:rPr>
        <w:rFonts w:ascii="Wingdings 2" w:hAnsi="Wingdings 2" w:hint="default"/>
      </w:rPr>
    </w:lvl>
    <w:lvl w:ilvl="1" w:tplc="47B0B564" w:tentative="1">
      <w:start w:val="1"/>
      <w:numFmt w:val="bullet"/>
      <w:lvlText w:val=""/>
      <w:lvlJc w:val="left"/>
      <w:pPr>
        <w:tabs>
          <w:tab w:val="num" w:pos="1440"/>
        </w:tabs>
        <w:ind w:left="1440" w:hanging="360"/>
      </w:pPr>
      <w:rPr>
        <w:rFonts w:ascii="Wingdings 2" w:hAnsi="Wingdings 2" w:hint="default"/>
      </w:rPr>
    </w:lvl>
    <w:lvl w:ilvl="2" w:tplc="6BBECB7A" w:tentative="1">
      <w:start w:val="1"/>
      <w:numFmt w:val="bullet"/>
      <w:lvlText w:val=""/>
      <w:lvlJc w:val="left"/>
      <w:pPr>
        <w:tabs>
          <w:tab w:val="num" w:pos="2160"/>
        </w:tabs>
        <w:ind w:left="2160" w:hanging="360"/>
      </w:pPr>
      <w:rPr>
        <w:rFonts w:ascii="Wingdings 2" w:hAnsi="Wingdings 2" w:hint="default"/>
      </w:rPr>
    </w:lvl>
    <w:lvl w:ilvl="3" w:tplc="8C6C821E" w:tentative="1">
      <w:start w:val="1"/>
      <w:numFmt w:val="bullet"/>
      <w:lvlText w:val=""/>
      <w:lvlJc w:val="left"/>
      <w:pPr>
        <w:tabs>
          <w:tab w:val="num" w:pos="2880"/>
        </w:tabs>
        <w:ind w:left="2880" w:hanging="360"/>
      </w:pPr>
      <w:rPr>
        <w:rFonts w:ascii="Wingdings 2" w:hAnsi="Wingdings 2" w:hint="default"/>
      </w:rPr>
    </w:lvl>
    <w:lvl w:ilvl="4" w:tplc="29C24780" w:tentative="1">
      <w:start w:val="1"/>
      <w:numFmt w:val="bullet"/>
      <w:lvlText w:val=""/>
      <w:lvlJc w:val="left"/>
      <w:pPr>
        <w:tabs>
          <w:tab w:val="num" w:pos="3600"/>
        </w:tabs>
        <w:ind w:left="3600" w:hanging="360"/>
      </w:pPr>
      <w:rPr>
        <w:rFonts w:ascii="Wingdings 2" w:hAnsi="Wingdings 2" w:hint="default"/>
      </w:rPr>
    </w:lvl>
    <w:lvl w:ilvl="5" w:tplc="51A8093C" w:tentative="1">
      <w:start w:val="1"/>
      <w:numFmt w:val="bullet"/>
      <w:lvlText w:val=""/>
      <w:lvlJc w:val="left"/>
      <w:pPr>
        <w:tabs>
          <w:tab w:val="num" w:pos="4320"/>
        </w:tabs>
        <w:ind w:left="4320" w:hanging="360"/>
      </w:pPr>
      <w:rPr>
        <w:rFonts w:ascii="Wingdings 2" w:hAnsi="Wingdings 2" w:hint="default"/>
      </w:rPr>
    </w:lvl>
    <w:lvl w:ilvl="6" w:tplc="7FC88440" w:tentative="1">
      <w:start w:val="1"/>
      <w:numFmt w:val="bullet"/>
      <w:lvlText w:val=""/>
      <w:lvlJc w:val="left"/>
      <w:pPr>
        <w:tabs>
          <w:tab w:val="num" w:pos="5040"/>
        </w:tabs>
        <w:ind w:left="5040" w:hanging="360"/>
      </w:pPr>
      <w:rPr>
        <w:rFonts w:ascii="Wingdings 2" w:hAnsi="Wingdings 2" w:hint="default"/>
      </w:rPr>
    </w:lvl>
    <w:lvl w:ilvl="7" w:tplc="0E124D9A" w:tentative="1">
      <w:start w:val="1"/>
      <w:numFmt w:val="bullet"/>
      <w:lvlText w:val=""/>
      <w:lvlJc w:val="left"/>
      <w:pPr>
        <w:tabs>
          <w:tab w:val="num" w:pos="5760"/>
        </w:tabs>
        <w:ind w:left="5760" w:hanging="360"/>
      </w:pPr>
      <w:rPr>
        <w:rFonts w:ascii="Wingdings 2" w:hAnsi="Wingdings 2" w:hint="default"/>
      </w:rPr>
    </w:lvl>
    <w:lvl w:ilvl="8" w:tplc="649C489A" w:tentative="1">
      <w:start w:val="1"/>
      <w:numFmt w:val="bullet"/>
      <w:lvlText w:val=""/>
      <w:lvlJc w:val="left"/>
      <w:pPr>
        <w:tabs>
          <w:tab w:val="num" w:pos="6480"/>
        </w:tabs>
        <w:ind w:left="6480" w:hanging="360"/>
      </w:pPr>
      <w:rPr>
        <w:rFonts w:ascii="Wingdings 2" w:hAnsi="Wingdings 2" w:hint="default"/>
      </w:rPr>
    </w:lvl>
  </w:abstractNum>
  <w:abstractNum w:abstractNumId="7">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2DF6CE5"/>
    <w:multiLevelType w:val="hybridMultilevel"/>
    <w:tmpl w:val="D368FAE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2">
    <w:nsid w:val="25277A73"/>
    <w:multiLevelType w:val="hybridMultilevel"/>
    <w:tmpl w:val="DB4A28E2"/>
    <w:lvl w:ilvl="0" w:tplc="B134947A">
      <w:start w:val="1"/>
      <w:numFmt w:val="bullet"/>
      <w:lvlText w:val=""/>
      <w:lvlJc w:val="left"/>
      <w:pPr>
        <w:tabs>
          <w:tab w:val="num" w:pos="720"/>
        </w:tabs>
        <w:ind w:left="720" w:hanging="360"/>
      </w:pPr>
      <w:rPr>
        <w:rFonts w:ascii="Wingdings 2" w:hAnsi="Wingdings 2" w:hint="default"/>
      </w:rPr>
    </w:lvl>
    <w:lvl w:ilvl="1" w:tplc="7FEE5DA8" w:tentative="1">
      <w:start w:val="1"/>
      <w:numFmt w:val="bullet"/>
      <w:lvlText w:val=""/>
      <w:lvlJc w:val="left"/>
      <w:pPr>
        <w:tabs>
          <w:tab w:val="num" w:pos="1440"/>
        </w:tabs>
        <w:ind w:left="1440" w:hanging="360"/>
      </w:pPr>
      <w:rPr>
        <w:rFonts w:ascii="Wingdings 2" w:hAnsi="Wingdings 2" w:hint="default"/>
      </w:rPr>
    </w:lvl>
    <w:lvl w:ilvl="2" w:tplc="6B6C7522" w:tentative="1">
      <w:start w:val="1"/>
      <w:numFmt w:val="bullet"/>
      <w:lvlText w:val=""/>
      <w:lvlJc w:val="left"/>
      <w:pPr>
        <w:tabs>
          <w:tab w:val="num" w:pos="2160"/>
        </w:tabs>
        <w:ind w:left="2160" w:hanging="360"/>
      </w:pPr>
      <w:rPr>
        <w:rFonts w:ascii="Wingdings 2" w:hAnsi="Wingdings 2" w:hint="default"/>
      </w:rPr>
    </w:lvl>
    <w:lvl w:ilvl="3" w:tplc="1A687644" w:tentative="1">
      <w:start w:val="1"/>
      <w:numFmt w:val="bullet"/>
      <w:lvlText w:val=""/>
      <w:lvlJc w:val="left"/>
      <w:pPr>
        <w:tabs>
          <w:tab w:val="num" w:pos="2880"/>
        </w:tabs>
        <w:ind w:left="2880" w:hanging="360"/>
      </w:pPr>
      <w:rPr>
        <w:rFonts w:ascii="Wingdings 2" w:hAnsi="Wingdings 2" w:hint="default"/>
      </w:rPr>
    </w:lvl>
    <w:lvl w:ilvl="4" w:tplc="765066C4" w:tentative="1">
      <w:start w:val="1"/>
      <w:numFmt w:val="bullet"/>
      <w:lvlText w:val=""/>
      <w:lvlJc w:val="left"/>
      <w:pPr>
        <w:tabs>
          <w:tab w:val="num" w:pos="3600"/>
        </w:tabs>
        <w:ind w:left="3600" w:hanging="360"/>
      </w:pPr>
      <w:rPr>
        <w:rFonts w:ascii="Wingdings 2" w:hAnsi="Wingdings 2" w:hint="default"/>
      </w:rPr>
    </w:lvl>
    <w:lvl w:ilvl="5" w:tplc="07687DA6" w:tentative="1">
      <w:start w:val="1"/>
      <w:numFmt w:val="bullet"/>
      <w:lvlText w:val=""/>
      <w:lvlJc w:val="left"/>
      <w:pPr>
        <w:tabs>
          <w:tab w:val="num" w:pos="4320"/>
        </w:tabs>
        <w:ind w:left="4320" w:hanging="360"/>
      </w:pPr>
      <w:rPr>
        <w:rFonts w:ascii="Wingdings 2" w:hAnsi="Wingdings 2" w:hint="default"/>
      </w:rPr>
    </w:lvl>
    <w:lvl w:ilvl="6" w:tplc="AA946936" w:tentative="1">
      <w:start w:val="1"/>
      <w:numFmt w:val="bullet"/>
      <w:lvlText w:val=""/>
      <w:lvlJc w:val="left"/>
      <w:pPr>
        <w:tabs>
          <w:tab w:val="num" w:pos="5040"/>
        </w:tabs>
        <w:ind w:left="5040" w:hanging="360"/>
      </w:pPr>
      <w:rPr>
        <w:rFonts w:ascii="Wingdings 2" w:hAnsi="Wingdings 2" w:hint="default"/>
      </w:rPr>
    </w:lvl>
    <w:lvl w:ilvl="7" w:tplc="BF42D816" w:tentative="1">
      <w:start w:val="1"/>
      <w:numFmt w:val="bullet"/>
      <w:lvlText w:val=""/>
      <w:lvlJc w:val="left"/>
      <w:pPr>
        <w:tabs>
          <w:tab w:val="num" w:pos="5760"/>
        </w:tabs>
        <w:ind w:left="5760" w:hanging="360"/>
      </w:pPr>
      <w:rPr>
        <w:rFonts w:ascii="Wingdings 2" w:hAnsi="Wingdings 2" w:hint="default"/>
      </w:rPr>
    </w:lvl>
    <w:lvl w:ilvl="8" w:tplc="6C5A3F34" w:tentative="1">
      <w:start w:val="1"/>
      <w:numFmt w:val="bullet"/>
      <w:lvlText w:val=""/>
      <w:lvlJc w:val="left"/>
      <w:pPr>
        <w:tabs>
          <w:tab w:val="num" w:pos="6480"/>
        </w:tabs>
        <w:ind w:left="6480" w:hanging="360"/>
      </w:pPr>
      <w:rPr>
        <w:rFonts w:ascii="Wingdings 2" w:hAnsi="Wingdings 2" w:hint="default"/>
      </w:rPr>
    </w:lvl>
  </w:abstractNum>
  <w:abstractNum w:abstractNumId="13">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6">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20">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3C5F44A7"/>
    <w:multiLevelType w:val="hybridMultilevel"/>
    <w:tmpl w:val="EDFEC5BC"/>
    <w:lvl w:ilvl="0" w:tplc="313C55C2">
      <w:start w:val="1"/>
      <w:numFmt w:val="bullet"/>
      <w:lvlText w:val=""/>
      <w:lvlJc w:val="left"/>
      <w:pPr>
        <w:tabs>
          <w:tab w:val="num" w:pos="720"/>
        </w:tabs>
        <w:ind w:left="720" w:hanging="360"/>
      </w:pPr>
      <w:rPr>
        <w:rFonts w:ascii="Wingdings 2" w:hAnsi="Wingdings 2" w:hint="default"/>
      </w:rPr>
    </w:lvl>
    <w:lvl w:ilvl="1" w:tplc="4C2C9FAA" w:tentative="1">
      <w:start w:val="1"/>
      <w:numFmt w:val="bullet"/>
      <w:lvlText w:val=""/>
      <w:lvlJc w:val="left"/>
      <w:pPr>
        <w:tabs>
          <w:tab w:val="num" w:pos="1440"/>
        </w:tabs>
        <w:ind w:left="1440" w:hanging="360"/>
      </w:pPr>
      <w:rPr>
        <w:rFonts w:ascii="Wingdings 2" w:hAnsi="Wingdings 2" w:hint="default"/>
      </w:rPr>
    </w:lvl>
    <w:lvl w:ilvl="2" w:tplc="E21CFDBA" w:tentative="1">
      <w:start w:val="1"/>
      <w:numFmt w:val="bullet"/>
      <w:lvlText w:val=""/>
      <w:lvlJc w:val="left"/>
      <w:pPr>
        <w:tabs>
          <w:tab w:val="num" w:pos="2160"/>
        </w:tabs>
        <w:ind w:left="2160" w:hanging="360"/>
      </w:pPr>
      <w:rPr>
        <w:rFonts w:ascii="Wingdings 2" w:hAnsi="Wingdings 2" w:hint="default"/>
      </w:rPr>
    </w:lvl>
    <w:lvl w:ilvl="3" w:tplc="57D85A1A" w:tentative="1">
      <w:start w:val="1"/>
      <w:numFmt w:val="bullet"/>
      <w:lvlText w:val=""/>
      <w:lvlJc w:val="left"/>
      <w:pPr>
        <w:tabs>
          <w:tab w:val="num" w:pos="2880"/>
        </w:tabs>
        <w:ind w:left="2880" w:hanging="360"/>
      </w:pPr>
      <w:rPr>
        <w:rFonts w:ascii="Wingdings 2" w:hAnsi="Wingdings 2" w:hint="default"/>
      </w:rPr>
    </w:lvl>
    <w:lvl w:ilvl="4" w:tplc="2572FB30" w:tentative="1">
      <w:start w:val="1"/>
      <w:numFmt w:val="bullet"/>
      <w:lvlText w:val=""/>
      <w:lvlJc w:val="left"/>
      <w:pPr>
        <w:tabs>
          <w:tab w:val="num" w:pos="3600"/>
        </w:tabs>
        <w:ind w:left="3600" w:hanging="360"/>
      </w:pPr>
      <w:rPr>
        <w:rFonts w:ascii="Wingdings 2" w:hAnsi="Wingdings 2" w:hint="default"/>
      </w:rPr>
    </w:lvl>
    <w:lvl w:ilvl="5" w:tplc="EF1ECFC8" w:tentative="1">
      <w:start w:val="1"/>
      <w:numFmt w:val="bullet"/>
      <w:lvlText w:val=""/>
      <w:lvlJc w:val="left"/>
      <w:pPr>
        <w:tabs>
          <w:tab w:val="num" w:pos="4320"/>
        </w:tabs>
        <w:ind w:left="4320" w:hanging="360"/>
      </w:pPr>
      <w:rPr>
        <w:rFonts w:ascii="Wingdings 2" w:hAnsi="Wingdings 2" w:hint="default"/>
      </w:rPr>
    </w:lvl>
    <w:lvl w:ilvl="6" w:tplc="D7C08AFC" w:tentative="1">
      <w:start w:val="1"/>
      <w:numFmt w:val="bullet"/>
      <w:lvlText w:val=""/>
      <w:lvlJc w:val="left"/>
      <w:pPr>
        <w:tabs>
          <w:tab w:val="num" w:pos="5040"/>
        </w:tabs>
        <w:ind w:left="5040" w:hanging="360"/>
      </w:pPr>
      <w:rPr>
        <w:rFonts w:ascii="Wingdings 2" w:hAnsi="Wingdings 2" w:hint="default"/>
      </w:rPr>
    </w:lvl>
    <w:lvl w:ilvl="7" w:tplc="587E3258" w:tentative="1">
      <w:start w:val="1"/>
      <w:numFmt w:val="bullet"/>
      <w:lvlText w:val=""/>
      <w:lvlJc w:val="left"/>
      <w:pPr>
        <w:tabs>
          <w:tab w:val="num" w:pos="5760"/>
        </w:tabs>
        <w:ind w:left="5760" w:hanging="360"/>
      </w:pPr>
      <w:rPr>
        <w:rFonts w:ascii="Wingdings 2" w:hAnsi="Wingdings 2" w:hint="default"/>
      </w:rPr>
    </w:lvl>
    <w:lvl w:ilvl="8" w:tplc="CC5A5826" w:tentative="1">
      <w:start w:val="1"/>
      <w:numFmt w:val="bullet"/>
      <w:lvlText w:val=""/>
      <w:lvlJc w:val="left"/>
      <w:pPr>
        <w:tabs>
          <w:tab w:val="num" w:pos="6480"/>
        </w:tabs>
        <w:ind w:left="6480" w:hanging="360"/>
      </w:pPr>
      <w:rPr>
        <w:rFonts w:ascii="Wingdings 2" w:hAnsi="Wingdings 2" w:hint="default"/>
      </w:rPr>
    </w:lvl>
  </w:abstractNum>
  <w:abstractNum w:abstractNumId="27">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4E67319"/>
    <w:multiLevelType w:val="hybridMultilevel"/>
    <w:tmpl w:val="BEA41ABA"/>
    <w:lvl w:ilvl="0" w:tplc="D0DE5BB4">
      <w:start w:val="1"/>
      <w:numFmt w:val="bullet"/>
      <w:lvlText w:val=""/>
      <w:lvlJc w:val="left"/>
      <w:pPr>
        <w:tabs>
          <w:tab w:val="num" w:pos="720"/>
        </w:tabs>
        <w:ind w:left="720" w:hanging="360"/>
      </w:pPr>
      <w:rPr>
        <w:rFonts w:ascii="Wingdings 2" w:hAnsi="Wingdings 2" w:hint="default"/>
      </w:rPr>
    </w:lvl>
    <w:lvl w:ilvl="1" w:tplc="69F66826" w:tentative="1">
      <w:start w:val="1"/>
      <w:numFmt w:val="bullet"/>
      <w:lvlText w:val=""/>
      <w:lvlJc w:val="left"/>
      <w:pPr>
        <w:tabs>
          <w:tab w:val="num" w:pos="1440"/>
        </w:tabs>
        <w:ind w:left="1440" w:hanging="360"/>
      </w:pPr>
      <w:rPr>
        <w:rFonts w:ascii="Wingdings 2" w:hAnsi="Wingdings 2" w:hint="default"/>
      </w:rPr>
    </w:lvl>
    <w:lvl w:ilvl="2" w:tplc="D484782E" w:tentative="1">
      <w:start w:val="1"/>
      <w:numFmt w:val="bullet"/>
      <w:lvlText w:val=""/>
      <w:lvlJc w:val="left"/>
      <w:pPr>
        <w:tabs>
          <w:tab w:val="num" w:pos="2160"/>
        </w:tabs>
        <w:ind w:left="2160" w:hanging="360"/>
      </w:pPr>
      <w:rPr>
        <w:rFonts w:ascii="Wingdings 2" w:hAnsi="Wingdings 2" w:hint="default"/>
      </w:rPr>
    </w:lvl>
    <w:lvl w:ilvl="3" w:tplc="04A0EEE2" w:tentative="1">
      <w:start w:val="1"/>
      <w:numFmt w:val="bullet"/>
      <w:lvlText w:val=""/>
      <w:lvlJc w:val="left"/>
      <w:pPr>
        <w:tabs>
          <w:tab w:val="num" w:pos="2880"/>
        </w:tabs>
        <w:ind w:left="2880" w:hanging="360"/>
      </w:pPr>
      <w:rPr>
        <w:rFonts w:ascii="Wingdings 2" w:hAnsi="Wingdings 2" w:hint="default"/>
      </w:rPr>
    </w:lvl>
    <w:lvl w:ilvl="4" w:tplc="E5241584" w:tentative="1">
      <w:start w:val="1"/>
      <w:numFmt w:val="bullet"/>
      <w:lvlText w:val=""/>
      <w:lvlJc w:val="left"/>
      <w:pPr>
        <w:tabs>
          <w:tab w:val="num" w:pos="3600"/>
        </w:tabs>
        <w:ind w:left="3600" w:hanging="360"/>
      </w:pPr>
      <w:rPr>
        <w:rFonts w:ascii="Wingdings 2" w:hAnsi="Wingdings 2" w:hint="default"/>
      </w:rPr>
    </w:lvl>
    <w:lvl w:ilvl="5" w:tplc="A62C584E" w:tentative="1">
      <w:start w:val="1"/>
      <w:numFmt w:val="bullet"/>
      <w:lvlText w:val=""/>
      <w:lvlJc w:val="left"/>
      <w:pPr>
        <w:tabs>
          <w:tab w:val="num" w:pos="4320"/>
        </w:tabs>
        <w:ind w:left="4320" w:hanging="360"/>
      </w:pPr>
      <w:rPr>
        <w:rFonts w:ascii="Wingdings 2" w:hAnsi="Wingdings 2" w:hint="default"/>
      </w:rPr>
    </w:lvl>
    <w:lvl w:ilvl="6" w:tplc="0E7E7598" w:tentative="1">
      <w:start w:val="1"/>
      <w:numFmt w:val="bullet"/>
      <w:lvlText w:val=""/>
      <w:lvlJc w:val="left"/>
      <w:pPr>
        <w:tabs>
          <w:tab w:val="num" w:pos="5040"/>
        </w:tabs>
        <w:ind w:left="5040" w:hanging="360"/>
      </w:pPr>
      <w:rPr>
        <w:rFonts w:ascii="Wingdings 2" w:hAnsi="Wingdings 2" w:hint="default"/>
      </w:rPr>
    </w:lvl>
    <w:lvl w:ilvl="7" w:tplc="C388E4F0" w:tentative="1">
      <w:start w:val="1"/>
      <w:numFmt w:val="bullet"/>
      <w:lvlText w:val=""/>
      <w:lvlJc w:val="left"/>
      <w:pPr>
        <w:tabs>
          <w:tab w:val="num" w:pos="5760"/>
        </w:tabs>
        <w:ind w:left="5760" w:hanging="360"/>
      </w:pPr>
      <w:rPr>
        <w:rFonts w:ascii="Wingdings 2" w:hAnsi="Wingdings 2" w:hint="default"/>
      </w:rPr>
    </w:lvl>
    <w:lvl w:ilvl="8" w:tplc="7C80D866" w:tentative="1">
      <w:start w:val="1"/>
      <w:numFmt w:val="bullet"/>
      <w:lvlText w:val=""/>
      <w:lvlJc w:val="left"/>
      <w:pPr>
        <w:tabs>
          <w:tab w:val="num" w:pos="6480"/>
        </w:tabs>
        <w:ind w:left="6480" w:hanging="360"/>
      </w:pPr>
      <w:rPr>
        <w:rFonts w:ascii="Wingdings 2" w:hAnsi="Wingdings 2" w:hint="default"/>
      </w:rPr>
    </w:lvl>
  </w:abstractNum>
  <w:abstractNum w:abstractNumId="30">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2"/>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8"/>
  </w:num>
  <w:num w:numId="6">
    <w:abstractNumId w:val="23"/>
  </w:num>
  <w:num w:numId="7">
    <w:abstractNumId w:val="22"/>
  </w:num>
  <w:num w:numId="8">
    <w:abstractNumId w:val="5"/>
  </w:num>
  <w:num w:numId="9">
    <w:abstractNumId w:val="7"/>
  </w:num>
  <w:num w:numId="10">
    <w:abstractNumId w:val="2"/>
  </w:num>
  <w:num w:numId="11">
    <w:abstractNumId w:val="13"/>
  </w:num>
  <w:num w:numId="12">
    <w:abstractNumId w:val="36"/>
  </w:num>
  <w:num w:numId="13">
    <w:abstractNumId w:val="42"/>
  </w:num>
  <w:num w:numId="14">
    <w:abstractNumId w:val="45"/>
  </w:num>
  <w:num w:numId="15">
    <w:abstractNumId w:val="38"/>
  </w:num>
  <w:num w:numId="16">
    <w:abstractNumId w:val="35"/>
  </w:num>
  <w:num w:numId="17">
    <w:abstractNumId w:val="9"/>
  </w:num>
  <w:num w:numId="18">
    <w:abstractNumId w:val="37"/>
  </w:num>
  <w:num w:numId="19">
    <w:abstractNumId w:val="27"/>
  </w:num>
  <w:num w:numId="20">
    <w:abstractNumId w:val="8"/>
  </w:num>
  <w:num w:numId="21">
    <w:abstractNumId w:val="46"/>
  </w:num>
  <w:num w:numId="22">
    <w:abstractNumId w:val="21"/>
  </w:num>
  <w:num w:numId="23">
    <w:abstractNumId w:val="43"/>
  </w:num>
  <w:num w:numId="24">
    <w:abstractNumId w:val="44"/>
  </w:num>
  <w:num w:numId="25">
    <w:abstractNumId w:val="33"/>
  </w:num>
  <w:num w:numId="26">
    <w:abstractNumId w:val="20"/>
  </w:num>
  <w:num w:numId="27">
    <w:abstractNumId w:val="4"/>
  </w:num>
  <w:num w:numId="28">
    <w:abstractNumId w:val="14"/>
  </w:num>
  <w:num w:numId="29">
    <w:abstractNumId w:val="34"/>
  </w:num>
  <w:num w:numId="30">
    <w:abstractNumId w:val="40"/>
  </w:num>
  <w:num w:numId="31">
    <w:abstractNumId w:val="31"/>
  </w:num>
  <w:num w:numId="32">
    <w:abstractNumId w:val="3"/>
  </w:num>
  <w:num w:numId="33">
    <w:abstractNumId w:val="30"/>
  </w:num>
  <w:num w:numId="34">
    <w:abstractNumId w:val="24"/>
  </w:num>
  <w:num w:numId="35">
    <w:abstractNumId w:val="17"/>
  </w:num>
  <w:num w:numId="36">
    <w:abstractNumId w:val="15"/>
  </w:num>
  <w:num w:numId="37">
    <w:abstractNumId w:val="10"/>
  </w:num>
  <w:num w:numId="38">
    <w:abstractNumId w:val="39"/>
  </w:num>
  <w:num w:numId="39">
    <w:abstractNumId w:val="19"/>
  </w:num>
  <w:num w:numId="40">
    <w:abstractNumId w:val="16"/>
  </w:num>
  <w:num w:numId="41">
    <w:abstractNumId w:val="25"/>
  </w:num>
  <w:num w:numId="42">
    <w:abstractNumId w:val="6"/>
  </w:num>
  <w:num w:numId="43">
    <w:abstractNumId w:val="12"/>
  </w:num>
  <w:num w:numId="44">
    <w:abstractNumId w:val="0"/>
  </w:num>
  <w:num w:numId="45">
    <w:abstractNumId w:val="26"/>
  </w:num>
  <w:num w:numId="46">
    <w:abstractNumId w:val="11"/>
  </w:num>
  <w:num w:numId="47">
    <w:abstractNumId w:val="2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1ED"/>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2A80"/>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9D7"/>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480"/>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6605"/>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1BBB"/>
    <w:rsid w:val="006E3783"/>
    <w:rsid w:val="006F08D6"/>
    <w:rsid w:val="006F20C6"/>
    <w:rsid w:val="006F3060"/>
    <w:rsid w:val="006F4C0E"/>
    <w:rsid w:val="006F7460"/>
    <w:rsid w:val="00700968"/>
    <w:rsid w:val="00701318"/>
    <w:rsid w:val="0070207E"/>
    <w:rsid w:val="0070266B"/>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77E5C"/>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652B"/>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580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51E"/>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46"/>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5316"/>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0923">
      <w:bodyDiv w:val="1"/>
      <w:marLeft w:val="0"/>
      <w:marRight w:val="0"/>
      <w:marTop w:val="0"/>
      <w:marBottom w:val="0"/>
      <w:divBdr>
        <w:top w:val="none" w:sz="0" w:space="0" w:color="auto"/>
        <w:left w:val="none" w:sz="0" w:space="0" w:color="auto"/>
        <w:bottom w:val="none" w:sz="0" w:space="0" w:color="auto"/>
        <w:right w:val="none" w:sz="0" w:space="0" w:color="auto"/>
      </w:divBdr>
      <w:divsChild>
        <w:div w:id="48189416">
          <w:marLeft w:val="576"/>
          <w:marRight w:val="0"/>
          <w:marTop w:val="120"/>
          <w:marBottom w:val="0"/>
          <w:divBdr>
            <w:top w:val="none" w:sz="0" w:space="0" w:color="auto"/>
            <w:left w:val="none" w:sz="0" w:space="0" w:color="auto"/>
            <w:bottom w:val="none" w:sz="0" w:space="0" w:color="auto"/>
            <w:right w:val="none" w:sz="0" w:space="0" w:color="auto"/>
          </w:divBdr>
        </w:div>
        <w:div w:id="568031500">
          <w:marLeft w:val="576"/>
          <w:marRight w:val="0"/>
          <w:marTop w:val="120"/>
          <w:marBottom w:val="0"/>
          <w:divBdr>
            <w:top w:val="none" w:sz="0" w:space="0" w:color="auto"/>
            <w:left w:val="none" w:sz="0" w:space="0" w:color="auto"/>
            <w:bottom w:val="none" w:sz="0" w:space="0" w:color="auto"/>
            <w:right w:val="none" w:sz="0" w:space="0" w:color="auto"/>
          </w:divBdr>
        </w:div>
        <w:div w:id="1648633747">
          <w:marLeft w:val="576"/>
          <w:marRight w:val="0"/>
          <w:marTop w:val="120"/>
          <w:marBottom w:val="0"/>
          <w:divBdr>
            <w:top w:val="none" w:sz="0" w:space="0" w:color="auto"/>
            <w:left w:val="none" w:sz="0" w:space="0" w:color="auto"/>
            <w:bottom w:val="none" w:sz="0" w:space="0" w:color="auto"/>
            <w:right w:val="none" w:sz="0" w:space="0" w:color="auto"/>
          </w:divBdr>
        </w:div>
        <w:div w:id="984168340">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69569915">
      <w:bodyDiv w:val="1"/>
      <w:marLeft w:val="0"/>
      <w:marRight w:val="0"/>
      <w:marTop w:val="0"/>
      <w:marBottom w:val="0"/>
      <w:divBdr>
        <w:top w:val="none" w:sz="0" w:space="0" w:color="auto"/>
        <w:left w:val="none" w:sz="0" w:space="0" w:color="auto"/>
        <w:bottom w:val="none" w:sz="0" w:space="0" w:color="auto"/>
        <w:right w:val="none" w:sz="0" w:space="0" w:color="auto"/>
      </w:divBdr>
      <w:divsChild>
        <w:div w:id="959337012">
          <w:marLeft w:val="576"/>
          <w:marRight w:val="0"/>
          <w:marTop w:val="120"/>
          <w:marBottom w:val="0"/>
          <w:divBdr>
            <w:top w:val="none" w:sz="0" w:space="0" w:color="auto"/>
            <w:left w:val="none" w:sz="0" w:space="0" w:color="auto"/>
            <w:bottom w:val="none" w:sz="0" w:space="0" w:color="auto"/>
            <w:right w:val="none" w:sz="0" w:space="0" w:color="auto"/>
          </w:divBdr>
        </w:div>
        <w:div w:id="1105270105">
          <w:marLeft w:val="576"/>
          <w:marRight w:val="0"/>
          <w:marTop w:val="120"/>
          <w:marBottom w:val="0"/>
          <w:divBdr>
            <w:top w:val="none" w:sz="0" w:space="0" w:color="auto"/>
            <w:left w:val="none" w:sz="0" w:space="0" w:color="auto"/>
            <w:bottom w:val="none" w:sz="0" w:space="0" w:color="auto"/>
            <w:right w:val="none" w:sz="0" w:space="0" w:color="auto"/>
          </w:divBdr>
        </w:div>
        <w:div w:id="165287634">
          <w:marLeft w:val="576"/>
          <w:marRight w:val="0"/>
          <w:marTop w:val="120"/>
          <w:marBottom w:val="0"/>
          <w:divBdr>
            <w:top w:val="none" w:sz="0" w:space="0" w:color="auto"/>
            <w:left w:val="none" w:sz="0" w:space="0" w:color="auto"/>
            <w:bottom w:val="none" w:sz="0" w:space="0" w:color="auto"/>
            <w:right w:val="none" w:sz="0" w:space="0" w:color="auto"/>
          </w:divBdr>
        </w:div>
        <w:div w:id="317197454">
          <w:marLeft w:val="576"/>
          <w:marRight w:val="0"/>
          <w:marTop w:val="12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4559501">
      <w:bodyDiv w:val="1"/>
      <w:marLeft w:val="0"/>
      <w:marRight w:val="0"/>
      <w:marTop w:val="0"/>
      <w:marBottom w:val="0"/>
      <w:divBdr>
        <w:top w:val="none" w:sz="0" w:space="0" w:color="auto"/>
        <w:left w:val="none" w:sz="0" w:space="0" w:color="auto"/>
        <w:bottom w:val="none" w:sz="0" w:space="0" w:color="auto"/>
        <w:right w:val="none" w:sz="0" w:space="0" w:color="auto"/>
      </w:divBdr>
      <w:divsChild>
        <w:div w:id="974218843">
          <w:marLeft w:val="576"/>
          <w:marRight w:val="0"/>
          <w:marTop w:val="120"/>
          <w:marBottom w:val="0"/>
          <w:divBdr>
            <w:top w:val="none" w:sz="0" w:space="0" w:color="auto"/>
            <w:left w:val="none" w:sz="0" w:space="0" w:color="auto"/>
            <w:bottom w:val="none" w:sz="0" w:space="0" w:color="auto"/>
            <w:right w:val="none" w:sz="0" w:space="0" w:color="auto"/>
          </w:divBdr>
        </w:div>
        <w:div w:id="1479305774">
          <w:marLeft w:val="576"/>
          <w:marRight w:val="0"/>
          <w:marTop w:val="120"/>
          <w:marBottom w:val="0"/>
          <w:divBdr>
            <w:top w:val="none" w:sz="0" w:space="0" w:color="auto"/>
            <w:left w:val="none" w:sz="0" w:space="0" w:color="auto"/>
            <w:bottom w:val="none" w:sz="0" w:space="0" w:color="auto"/>
            <w:right w:val="none" w:sz="0" w:space="0" w:color="auto"/>
          </w:divBdr>
        </w:div>
        <w:div w:id="366373474">
          <w:marLeft w:val="576"/>
          <w:marRight w:val="0"/>
          <w:marTop w:val="120"/>
          <w:marBottom w:val="0"/>
          <w:divBdr>
            <w:top w:val="none" w:sz="0" w:space="0" w:color="auto"/>
            <w:left w:val="none" w:sz="0" w:space="0" w:color="auto"/>
            <w:bottom w:val="none" w:sz="0" w:space="0" w:color="auto"/>
            <w:right w:val="none" w:sz="0" w:space="0" w:color="auto"/>
          </w:divBdr>
        </w:div>
        <w:div w:id="180827722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7708156">
      <w:bodyDiv w:val="1"/>
      <w:marLeft w:val="0"/>
      <w:marRight w:val="0"/>
      <w:marTop w:val="0"/>
      <w:marBottom w:val="0"/>
      <w:divBdr>
        <w:top w:val="none" w:sz="0" w:space="0" w:color="auto"/>
        <w:left w:val="none" w:sz="0" w:space="0" w:color="auto"/>
        <w:bottom w:val="none" w:sz="0" w:space="0" w:color="auto"/>
        <w:right w:val="none" w:sz="0" w:space="0" w:color="auto"/>
      </w:divBdr>
      <w:divsChild>
        <w:div w:id="4988010">
          <w:marLeft w:val="576"/>
          <w:marRight w:val="0"/>
          <w:marTop w:val="120"/>
          <w:marBottom w:val="0"/>
          <w:divBdr>
            <w:top w:val="none" w:sz="0" w:space="0" w:color="auto"/>
            <w:left w:val="none" w:sz="0" w:space="0" w:color="auto"/>
            <w:bottom w:val="none" w:sz="0" w:space="0" w:color="auto"/>
            <w:right w:val="none" w:sz="0" w:space="0" w:color="auto"/>
          </w:divBdr>
        </w:div>
        <w:div w:id="555894494">
          <w:marLeft w:val="576"/>
          <w:marRight w:val="0"/>
          <w:marTop w:val="120"/>
          <w:marBottom w:val="0"/>
          <w:divBdr>
            <w:top w:val="none" w:sz="0" w:space="0" w:color="auto"/>
            <w:left w:val="none" w:sz="0" w:space="0" w:color="auto"/>
            <w:bottom w:val="none" w:sz="0" w:space="0" w:color="auto"/>
            <w:right w:val="none" w:sz="0" w:space="0" w:color="auto"/>
          </w:divBdr>
        </w:div>
        <w:div w:id="1146048363">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0234499">
      <w:bodyDiv w:val="1"/>
      <w:marLeft w:val="0"/>
      <w:marRight w:val="0"/>
      <w:marTop w:val="0"/>
      <w:marBottom w:val="0"/>
      <w:divBdr>
        <w:top w:val="none" w:sz="0" w:space="0" w:color="auto"/>
        <w:left w:val="none" w:sz="0" w:space="0" w:color="auto"/>
        <w:bottom w:val="none" w:sz="0" w:space="0" w:color="auto"/>
        <w:right w:val="none" w:sz="0" w:space="0" w:color="auto"/>
      </w:divBdr>
      <w:divsChild>
        <w:div w:id="85226365">
          <w:marLeft w:val="576"/>
          <w:marRight w:val="0"/>
          <w:marTop w:val="120"/>
          <w:marBottom w:val="0"/>
          <w:divBdr>
            <w:top w:val="none" w:sz="0" w:space="0" w:color="auto"/>
            <w:left w:val="none" w:sz="0" w:space="0" w:color="auto"/>
            <w:bottom w:val="none" w:sz="0" w:space="0" w:color="auto"/>
            <w:right w:val="none" w:sz="0" w:space="0" w:color="auto"/>
          </w:divBdr>
        </w:div>
        <w:div w:id="559366047">
          <w:marLeft w:val="576"/>
          <w:marRight w:val="0"/>
          <w:marTop w:val="120"/>
          <w:marBottom w:val="0"/>
          <w:divBdr>
            <w:top w:val="none" w:sz="0" w:space="0" w:color="auto"/>
            <w:left w:val="none" w:sz="0" w:space="0" w:color="auto"/>
            <w:bottom w:val="none" w:sz="0" w:space="0" w:color="auto"/>
            <w:right w:val="none" w:sz="0" w:space="0" w:color="auto"/>
          </w:divBdr>
        </w:div>
        <w:div w:id="1116215943">
          <w:marLeft w:val="576"/>
          <w:marRight w:val="0"/>
          <w:marTop w:val="120"/>
          <w:marBottom w:val="0"/>
          <w:divBdr>
            <w:top w:val="none" w:sz="0" w:space="0" w:color="auto"/>
            <w:left w:val="none" w:sz="0" w:space="0" w:color="auto"/>
            <w:bottom w:val="none" w:sz="0" w:space="0" w:color="auto"/>
            <w:right w:val="none" w:sz="0" w:space="0" w:color="auto"/>
          </w:divBdr>
        </w:div>
        <w:div w:id="861169367">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75975243">
      <w:bodyDiv w:val="1"/>
      <w:marLeft w:val="0"/>
      <w:marRight w:val="0"/>
      <w:marTop w:val="0"/>
      <w:marBottom w:val="0"/>
      <w:divBdr>
        <w:top w:val="none" w:sz="0" w:space="0" w:color="auto"/>
        <w:left w:val="none" w:sz="0" w:space="0" w:color="auto"/>
        <w:bottom w:val="none" w:sz="0" w:space="0" w:color="auto"/>
        <w:right w:val="none" w:sz="0" w:space="0" w:color="auto"/>
      </w:divBdr>
      <w:divsChild>
        <w:div w:id="1761902555">
          <w:marLeft w:val="576"/>
          <w:marRight w:val="0"/>
          <w:marTop w:val="120"/>
          <w:marBottom w:val="0"/>
          <w:divBdr>
            <w:top w:val="none" w:sz="0" w:space="0" w:color="auto"/>
            <w:left w:val="none" w:sz="0" w:space="0" w:color="auto"/>
            <w:bottom w:val="none" w:sz="0" w:space="0" w:color="auto"/>
            <w:right w:val="none" w:sz="0" w:space="0" w:color="auto"/>
          </w:divBdr>
        </w:div>
        <w:div w:id="701981378">
          <w:marLeft w:val="576"/>
          <w:marRight w:val="0"/>
          <w:marTop w:val="120"/>
          <w:marBottom w:val="0"/>
          <w:divBdr>
            <w:top w:val="none" w:sz="0" w:space="0" w:color="auto"/>
            <w:left w:val="none" w:sz="0" w:space="0" w:color="auto"/>
            <w:bottom w:val="none" w:sz="0" w:space="0" w:color="auto"/>
            <w:right w:val="none" w:sz="0" w:space="0" w:color="auto"/>
          </w:divBdr>
        </w:div>
        <w:div w:id="1691106865">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480063">
      <w:bodyDiv w:val="1"/>
      <w:marLeft w:val="0"/>
      <w:marRight w:val="0"/>
      <w:marTop w:val="0"/>
      <w:marBottom w:val="0"/>
      <w:divBdr>
        <w:top w:val="none" w:sz="0" w:space="0" w:color="auto"/>
        <w:left w:val="none" w:sz="0" w:space="0" w:color="auto"/>
        <w:bottom w:val="none" w:sz="0" w:space="0" w:color="auto"/>
        <w:right w:val="none" w:sz="0" w:space="0" w:color="auto"/>
      </w:divBdr>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3605</TotalTime>
  <Pages>12</Pages>
  <Words>1364</Words>
  <Characters>7781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2021-11-25T12:57:00Z</dcterms:modified>
</cp:coreProperties>
</file>