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Pr="00F45E1F" w:rsidRDefault="00845895" w:rsidP="00F45E1F">
      <w:pPr>
        <w:spacing w:line="360" w:lineRule="auto"/>
        <w:rPr>
          <w:rFonts w:ascii="Times New Roman" w:hAnsi="Times New Roman" w:cs="Times New Roman"/>
          <w:b/>
          <w:bCs/>
          <w:sz w:val="160"/>
          <w:szCs w:val="160"/>
        </w:rPr>
      </w:pPr>
    </w:p>
    <w:p w:rsidR="00CF3C1B" w:rsidRPr="00F45E1F" w:rsidRDefault="00F45E1F" w:rsidP="00F45E1F">
      <w:pPr>
        <w:spacing w:line="360" w:lineRule="auto"/>
        <w:jc w:val="center"/>
        <w:rPr>
          <w:rFonts w:ascii="Times New Roman" w:hAnsi="Times New Roman" w:cs="Times New Roman"/>
          <w:b/>
          <w:bCs/>
          <w:sz w:val="160"/>
          <w:szCs w:val="160"/>
        </w:rPr>
      </w:pPr>
      <w:r w:rsidRPr="00F45E1F">
        <w:rPr>
          <w:rFonts w:ascii="Times New Roman" w:eastAsia="Times New Roman" w:hAnsi="Times New Roman" w:cs="Times New Roman"/>
          <w:b/>
          <w:bCs/>
          <w:sz w:val="56"/>
          <w:szCs w:val="56"/>
        </w:rPr>
        <w:t xml:space="preserve">Building Smart Cities Applications using IoT and </w:t>
      </w:r>
      <w:r w:rsidRPr="00F45E1F">
        <w:rPr>
          <w:rFonts w:ascii="Times New Roman" w:eastAsia="Times New Roman" w:hAnsi="Times New Roman" w:cs="Times New Roman"/>
          <w:b/>
          <w:bCs/>
          <w:kern w:val="36"/>
          <w:sz w:val="56"/>
          <w:szCs w:val="56"/>
        </w:rPr>
        <w:t>Cloud-based Architectures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12A68" w:rsidRDefault="00812A68" w:rsidP="00E53AA4">
      <w:pPr>
        <w:spacing w:line="360" w:lineRule="auto"/>
        <w:jc w:val="both"/>
        <w:rPr>
          <w:rFonts w:ascii="Times New Roman" w:hAnsi="Times New Roman" w:cs="Times New Roman"/>
          <w:b/>
          <w:sz w:val="52"/>
          <w:szCs w:val="52"/>
        </w:rPr>
      </w:pPr>
      <w:r w:rsidRPr="00812A68">
        <w:rPr>
          <w:rFonts w:ascii="Times New Roman" w:hAnsi="Times New Roman" w:cs="Times New Roman"/>
          <w:sz w:val="32"/>
          <w:szCs w:val="32"/>
        </w:rPr>
        <w:t>The concept of a Smart City highlights the need to enhance quality, interconnection and performance of various urban services with the use of information and communication technologies (ICT). Smart City technologies promote cloud-based and Internet of Things (IoT) based services in which real-world user interfaces use smart phones, sensors and RFIDs. Cloud computing and IoT are presently two most important ICT models that are shaping the next generation of computing. Both concepts have major impact on how we build and deploy smart applications/solutions for smart cities. Cloud computing represents the delivery of hardware and software resources on demand over the Internet-as-a-service. On the other hand, IoT concept envisions a new generation of devices (sensors, both virtual and physical) that are connected to the Internet and provide different services for value-added applications. This paper addresses the convergent domain of cloud computing and IoT for any smart city application deployment. Dubai as a smart city is discussed with some application-based scenarios. An IoTbased healthcare framework is also proposed in the paper.</w:t>
      </w:r>
    </w:p>
    <w:p w:rsidR="00845895" w:rsidRDefault="00845895" w:rsidP="00E53AA4">
      <w:pPr>
        <w:spacing w:line="360" w:lineRule="auto"/>
        <w:jc w:val="both"/>
        <w:rPr>
          <w:rFonts w:ascii="Times New Roman" w:hAnsi="Times New Roman" w:cs="Times New Roman"/>
          <w:b/>
          <w:sz w:val="40"/>
          <w:szCs w:val="40"/>
        </w:rPr>
      </w:pPr>
    </w:p>
    <w:p w:rsidR="00F5183A" w:rsidRDefault="00F5183A" w:rsidP="00812A6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647E8" w:rsidRDefault="00C9553F" w:rsidP="005647E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47E8">
        <w:rPr>
          <w:rFonts w:ascii="Times New Roman" w:hAnsi="Times New Roman" w:cs="Times New Roman"/>
          <w:sz w:val="32"/>
          <w:szCs w:val="32"/>
          <w:lang w:val="en-IN"/>
        </w:rPr>
        <w:t>This paper describes the existing communication, process</w:t>
      </w:r>
      <w:r w:rsidRPr="005647E8">
        <w:rPr>
          <w:rFonts w:ascii="Times New Roman" w:hAnsi="Times New Roman" w:cs="Times New Roman"/>
          <w:sz w:val="32"/>
          <w:szCs w:val="32"/>
          <w:lang w:val="en-IN"/>
        </w:rPr>
        <w:t xml:space="preserve">ing, and storage applications on a cloudbased IoT platform for smart cities. </w:t>
      </w:r>
    </w:p>
    <w:p w:rsidR="00000000" w:rsidRPr="005647E8" w:rsidRDefault="00C9553F" w:rsidP="005647E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47E8">
        <w:rPr>
          <w:rFonts w:ascii="Times New Roman" w:hAnsi="Times New Roman" w:cs="Times New Roman"/>
          <w:sz w:val="32"/>
          <w:szCs w:val="32"/>
          <w:lang w:val="en-IN"/>
        </w:rPr>
        <w:t xml:space="preserve">This is because cloud computing allows for more flexible scheduling and resource allocation, and a preference for pre-existing management. </w:t>
      </w:r>
    </w:p>
    <w:p w:rsidR="00000000" w:rsidRPr="005647E8" w:rsidRDefault="00C9553F" w:rsidP="005647E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47E8">
        <w:rPr>
          <w:rFonts w:ascii="Times New Roman" w:hAnsi="Times New Roman" w:cs="Times New Roman"/>
          <w:sz w:val="32"/>
          <w:szCs w:val="32"/>
          <w:lang w:val="en-IN"/>
        </w:rPr>
        <w:t xml:space="preserve">It </w:t>
      </w:r>
      <w:r w:rsidRPr="005647E8">
        <w:rPr>
          <w:rFonts w:ascii="Times New Roman" w:hAnsi="Times New Roman" w:cs="Times New Roman"/>
          <w:sz w:val="32"/>
          <w:szCs w:val="32"/>
          <w:lang w:val="en-IN"/>
        </w:rPr>
        <w:t>likewise includes the overall package from developing to enhancing existing sales skills.</w:t>
      </w:r>
    </w:p>
    <w:p w:rsidR="00000000" w:rsidRPr="005647E8" w:rsidRDefault="00C9553F" w:rsidP="005647E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47E8">
        <w:rPr>
          <w:rFonts w:ascii="Times New Roman" w:hAnsi="Times New Roman" w:cs="Times New Roman"/>
          <w:sz w:val="32"/>
          <w:szCs w:val="32"/>
          <w:lang w:val="en-IN"/>
        </w:rPr>
        <w:t xml:space="preserve">The vehicle circuit system and a wireless connection are between the motors and the smarts dispatch center. </w:t>
      </w:r>
    </w:p>
    <w:p w:rsidR="00F936BC" w:rsidRPr="00AD31D1" w:rsidRDefault="00C9553F" w:rsidP="00AD3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47E8">
        <w:rPr>
          <w:rFonts w:ascii="Times New Roman" w:hAnsi="Times New Roman" w:cs="Times New Roman"/>
          <w:sz w:val="32"/>
          <w:szCs w:val="32"/>
          <w:lang w:val="en-IN"/>
        </w:rPr>
        <w:t>This increases concerns regarding the transition from t</w:t>
      </w:r>
      <w:r w:rsidRPr="005647E8">
        <w:rPr>
          <w:rFonts w:ascii="Times New Roman" w:hAnsi="Times New Roman" w:cs="Times New Roman"/>
          <w:sz w:val="32"/>
          <w:szCs w:val="32"/>
          <w:lang w:val="en-IN"/>
        </w:rPr>
        <w:t>he existing analog network to IP-based voice-to-voice communication.</w:t>
      </w:r>
      <w:r w:rsidRPr="005647E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AD31D1">
        <w:rPr>
          <w:rFonts w:ascii="Times New Roman" w:hAnsi="Times New Roman" w:cs="Times New Roman"/>
          <w:b/>
          <w:sz w:val="36"/>
          <w:szCs w:val="36"/>
        </w:rPr>
        <w:t>.1 DRAWBACKS OF EXISTING SYSTEM</w:t>
      </w:r>
      <w:r w:rsidR="00BB3207">
        <w:rPr>
          <w:rFonts w:ascii="Times New Roman" w:hAnsi="Times New Roman" w:cs="Times New Roman"/>
          <w:b/>
          <w:sz w:val="36"/>
          <w:szCs w:val="36"/>
        </w:rPr>
        <w:t xml:space="preserve">: </w:t>
      </w:r>
    </w:p>
    <w:p w:rsidR="00000000" w:rsidRPr="003726B1" w:rsidRDefault="00C9553F" w:rsidP="003726B1">
      <w:pPr>
        <w:numPr>
          <w:ilvl w:val="0"/>
          <w:numId w:val="45"/>
        </w:numPr>
        <w:spacing w:line="360" w:lineRule="auto"/>
        <w:jc w:val="both"/>
        <w:rPr>
          <w:rFonts w:ascii="Times New Roman" w:hAnsi="Times New Roman" w:cs="Times New Roman"/>
          <w:bCs/>
          <w:sz w:val="32"/>
          <w:szCs w:val="32"/>
          <w:lang w:val="en-IN"/>
        </w:rPr>
      </w:pPr>
      <w:r w:rsidRPr="003726B1">
        <w:rPr>
          <w:rFonts w:ascii="Times New Roman" w:hAnsi="Times New Roman" w:cs="Times New Roman"/>
          <w:bCs/>
          <w:sz w:val="32"/>
          <w:szCs w:val="32"/>
          <w:lang w:val="en-IN"/>
        </w:rPr>
        <w:t>A cloud-based solution th</w:t>
      </w:r>
      <w:r w:rsidRPr="003726B1">
        <w:rPr>
          <w:rFonts w:ascii="Times New Roman" w:hAnsi="Times New Roman" w:cs="Times New Roman"/>
          <w:bCs/>
          <w:sz w:val="32"/>
          <w:szCs w:val="32"/>
          <w:lang w:val="en-IN"/>
        </w:rPr>
        <w:t>at allows multiple teams to fix IoT-related problems without difficulties.</w:t>
      </w:r>
    </w:p>
    <w:p w:rsidR="00000000" w:rsidRPr="003726B1" w:rsidRDefault="00C9553F" w:rsidP="003726B1">
      <w:pPr>
        <w:numPr>
          <w:ilvl w:val="0"/>
          <w:numId w:val="45"/>
        </w:numPr>
        <w:spacing w:line="360" w:lineRule="auto"/>
        <w:jc w:val="both"/>
        <w:rPr>
          <w:rFonts w:ascii="Times New Roman" w:hAnsi="Times New Roman" w:cs="Times New Roman"/>
          <w:bCs/>
          <w:sz w:val="32"/>
          <w:szCs w:val="32"/>
          <w:lang w:val="en-IN"/>
        </w:rPr>
      </w:pPr>
      <w:r w:rsidRPr="003726B1">
        <w:rPr>
          <w:rFonts w:ascii="Times New Roman" w:hAnsi="Times New Roman" w:cs="Times New Roman"/>
          <w:bCs/>
          <w:sz w:val="32"/>
          <w:szCs w:val="32"/>
          <w:lang w:val="en-IN"/>
        </w:rPr>
        <w:t>Integration has always been problematic, however, owing to the conflicting IoT and cloud architecture.</w:t>
      </w:r>
    </w:p>
    <w:p w:rsidR="00000000" w:rsidRPr="003726B1" w:rsidRDefault="00C9553F" w:rsidP="003726B1">
      <w:pPr>
        <w:numPr>
          <w:ilvl w:val="0"/>
          <w:numId w:val="45"/>
        </w:numPr>
        <w:spacing w:line="360" w:lineRule="auto"/>
        <w:jc w:val="both"/>
        <w:rPr>
          <w:rFonts w:ascii="Times New Roman" w:hAnsi="Times New Roman" w:cs="Times New Roman"/>
          <w:bCs/>
          <w:sz w:val="32"/>
          <w:szCs w:val="32"/>
          <w:lang w:val="en-IN"/>
        </w:rPr>
      </w:pPr>
      <w:r w:rsidRPr="003726B1">
        <w:rPr>
          <w:rFonts w:ascii="Times New Roman" w:hAnsi="Times New Roman" w:cs="Times New Roman"/>
          <w:bCs/>
          <w:sz w:val="32"/>
          <w:szCs w:val="32"/>
          <w:lang w:val="en-IN"/>
        </w:rPr>
        <w:lastRenderedPageBreak/>
        <w:t>The platform streamlines application improvement, eliminates the need for in</w:t>
      </w:r>
      <w:r w:rsidRPr="003726B1">
        <w:rPr>
          <w:rFonts w:ascii="Times New Roman" w:hAnsi="Times New Roman" w:cs="Times New Roman"/>
          <w:bCs/>
          <w:sz w:val="32"/>
          <w:szCs w:val="32"/>
          <w:lang w:val="en-IN"/>
        </w:rPr>
        <w:t>frastructure, makes problems less challenging to manipulate, and lowers refurbishment charges.</w:t>
      </w:r>
    </w:p>
    <w:p w:rsidR="00000000" w:rsidRPr="003726B1" w:rsidRDefault="00C9553F" w:rsidP="003726B1">
      <w:pPr>
        <w:numPr>
          <w:ilvl w:val="0"/>
          <w:numId w:val="45"/>
        </w:numPr>
        <w:spacing w:line="360" w:lineRule="auto"/>
        <w:jc w:val="both"/>
        <w:rPr>
          <w:rFonts w:ascii="Times New Roman" w:hAnsi="Times New Roman" w:cs="Times New Roman"/>
          <w:bCs/>
          <w:sz w:val="32"/>
          <w:szCs w:val="32"/>
          <w:lang w:val="en-IN"/>
        </w:rPr>
      </w:pPr>
      <w:r w:rsidRPr="003726B1">
        <w:rPr>
          <w:rFonts w:ascii="Times New Roman" w:hAnsi="Times New Roman" w:cs="Times New Roman"/>
          <w:bCs/>
          <w:sz w:val="32"/>
          <w:szCs w:val="32"/>
          <w:lang w:val="en-IN"/>
        </w:rPr>
        <w:t xml:space="preserve">Changing climate conditions is only one of the numerous problems that farming faces. </w:t>
      </w:r>
    </w:p>
    <w:p w:rsidR="00F94960" w:rsidRPr="003726B1" w:rsidRDefault="00C9553F" w:rsidP="00E53AA4">
      <w:pPr>
        <w:numPr>
          <w:ilvl w:val="0"/>
          <w:numId w:val="45"/>
        </w:numPr>
        <w:spacing w:line="360" w:lineRule="auto"/>
        <w:jc w:val="both"/>
        <w:rPr>
          <w:rFonts w:ascii="Times New Roman" w:hAnsi="Times New Roman" w:cs="Times New Roman"/>
          <w:bCs/>
          <w:sz w:val="32"/>
          <w:szCs w:val="32"/>
          <w:lang w:val="en-IN"/>
        </w:rPr>
      </w:pPr>
      <w:r w:rsidRPr="003726B1">
        <w:rPr>
          <w:rFonts w:ascii="Times New Roman" w:hAnsi="Times New Roman" w:cs="Times New Roman"/>
          <w:bCs/>
          <w:sz w:val="32"/>
          <w:szCs w:val="32"/>
          <w:lang w:val="en-IN"/>
        </w:rPr>
        <w:t xml:space="preserve">Cities </w:t>
      </w:r>
      <w:r w:rsidRPr="003726B1">
        <w:rPr>
          <w:rFonts w:ascii="Times New Roman" w:hAnsi="Times New Roman" w:cs="Times New Roman"/>
          <w:bCs/>
          <w:sz w:val="32"/>
          <w:szCs w:val="32"/>
          <w:lang w:val="en-IN"/>
        </w:rPr>
        <w:t>can get to the source of their emissions problems and consider strategic approaches to reduce air pollution.</w:t>
      </w:r>
      <w:r w:rsidRPr="003726B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6737D" w:rsidRPr="00C6737D" w:rsidRDefault="00C6737D" w:rsidP="00C6737D">
      <w:pPr>
        <w:pStyle w:val="ListParagraph"/>
        <w:numPr>
          <w:ilvl w:val="0"/>
          <w:numId w:val="47"/>
        </w:numPr>
        <w:spacing w:line="360" w:lineRule="auto"/>
        <w:jc w:val="both"/>
        <w:rPr>
          <w:rFonts w:ascii="Times New Roman" w:hAnsi="Times New Roman" w:cs="Times New Roman"/>
          <w:sz w:val="32"/>
          <w:szCs w:val="32"/>
        </w:rPr>
      </w:pPr>
      <w:r w:rsidRPr="00C6737D">
        <w:rPr>
          <w:rFonts w:ascii="Times New Roman" w:hAnsi="Times New Roman" w:cs="Times New Roman"/>
          <w:sz w:val="32"/>
          <w:szCs w:val="32"/>
        </w:rPr>
        <w:t xml:space="preserve">The purpose of the sensory devices are to collect data and send it to a robust cloud control platform. </w:t>
      </w:r>
    </w:p>
    <w:p w:rsidR="00C6737D" w:rsidRPr="00C6737D" w:rsidRDefault="00C6737D" w:rsidP="00C6737D">
      <w:pPr>
        <w:pStyle w:val="ListParagraph"/>
        <w:numPr>
          <w:ilvl w:val="0"/>
          <w:numId w:val="47"/>
        </w:numPr>
        <w:spacing w:line="360" w:lineRule="auto"/>
        <w:jc w:val="both"/>
        <w:rPr>
          <w:rFonts w:ascii="Times New Roman" w:hAnsi="Times New Roman" w:cs="Times New Roman"/>
          <w:sz w:val="32"/>
          <w:szCs w:val="32"/>
        </w:rPr>
      </w:pPr>
      <w:r w:rsidRPr="00C6737D">
        <w:rPr>
          <w:rFonts w:ascii="Times New Roman" w:hAnsi="Times New Roman" w:cs="Times New Roman"/>
          <w:sz w:val="32"/>
          <w:szCs w:val="32"/>
        </w:rPr>
        <w:t>The benefits of the IoT cloud, by assuring the interoperability of IoT data and contributions within the cloud, are optimized, which is why they enable high records for analytic purposes in regions involving smart energy, smart transportation, smart cities, and communications.</w:t>
      </w:r>
    </w:p>
    <w:p w:rsidR="00C6737D" w:rsidRPr="00C6737D" w:rsidRDefault="00C6737D" w:rsidP="00C6737D">
      <w:pPr>
        <w:pStyle w:val="ListParagraph"/>
        <w:numPr>
          <w:ilvl w:val="0"/>
          <w:numId w:val="47"/>
        </w:numPr>
        <w:spacing w:line="360" w:lineRule="auto"/>
        <w:jc w:val="both"/>
        <w:rPr>
          <w:rFonts w:ascii="Times New Roman" w:hAnsi="Times New Roman" w:cs="Times New Roman"/>
          <w:sz w:val="32"/>
          <w:szCs w:val="32"/>
        </w:rPr>
      </w:pPr>
      <w:r w:rsidRPr="00C6737D">
        <w:rPr>
          <w:rFonts w:ascii="Times New Roman" w:hAnsi="Times New Roman" w:cs="Times New Roman"/>
          <w:sz w:val="32"/>
          <w:szCs w:val="32"/>
        </w:rPr>
        <w:t xml:space="preserve">Water management software in smart cities is used for various purposes, including wastewater solutions, water tracking, and environmental restoration projects. </w:t>
      </w:r>
    </w:p>
    <w:p w:rsidR="003A5D44" w:rsidRPr="00C6737D" w:rsidRDefault="00C6737D" w:rsidP="00C6737D">
      <w:pPr>
        <w:pStyle w:val="ListParagraph"/>
        <w:numPr>
          <w:ilvl w:val="0"/>
          <w:numId w:val="47"/>
        </w:numPr>
        <w:spacing w:line="360" w:lineRule="auto"/>
        <w:jc w:val="both"/>
        <w:rPr>
          <w:rFonts w:ascii="Times New Roman" w:hAnsi="Times New Roman" w:cs="Times New Roman"/>
          <w:sz w:val="32"/>
          <w:szCs w:val="32"/>
        </w:rPr>
      </w:pPr>
      <w:r w:rsidRPr="00C6737D">
        <w:rPr>
          <w:rFonts w:ascii="Times New Roman" w:hAnsi="Times New Roman" w:cs="Times New Roman"/>
          <w:sz w:val="32"/>
          <w:szCs w:val="32"/>
        </w:rPr>
        <w:t>IoT packages are becoming more common in locations such as state-owned companies and nearby municipalities.</w:t>
      </w:r>
    </w:p>
    <w:p w:rsidR="00E7075D" w:rsidRDefault="00E7075D" w:rsidP="00E53AA4">
      <w:pPr>
        <w:pStyle w:val="NormalWeb"/>
        <w:spacing w:before="0" w:beforeAutospacing="0" w:after="0" w:afterAutospacing="0" w:line="360" w:lineRule="auto"/>
        <w:jc w:val="both"/>
        <w:rPr>
          <w:b/>
          <w:sz w:val="40"/>
          <w:szCs w:val="40"/>
        </w:rPr>
      </w:pPr>
    </w:p>
    <w:p w:rsidR="00E7075D" w:rsidRDefault="00E7075D"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7075D" w:rsidRDefault="00C9553F" w:rsidP="00E7075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075D">
        <w:rPr>
          <w:rFonts w:ascii="Times New Roman" w:eastAsia="AdvGulliv-R" w:hAnsi="Times New Roman" w:cs="Times New Roman"/>
          <w:bCs/>
          <w:sz w:val="32"/>
          <w:szCs w:val="32"/>
          <w:lang w:val="en-IN"/>
        </w:rPr>
        <w:t>The IoT systems require the developement of extensible context models that enable the efficient representati</w:t>
      </w:r>
      <w:r w:rsidRPr="00E7075D">
        <w:rPr>
          <w:rFonts w:ascii="Times New Roman" w:eastAsia="AdvGulliv-R" w:hAnsi="Times New Roman" w:cs="Times New Roman"/>
          <w:bCs/>
          <w:sz w:val="32"/>
          <w:szCs w:val="32"/>
          <w:lang w:val="en-IN"/>
        </w:rPr>
        <w:t>on for handling and distribution of the information in the information systems.</w:t>
      </w:r>
    </w:p>
    <w:p w:rsidR="00000000" w:rsidRPr="00E7075D" w:rsidRDefault="00C9553F" w:rsidP="00E7075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075D">
        <w:rPr>
          <w:rFonts w:ascii="Times New Roman" w:eastAsia="AdvGulliv-R" w:hAnsi="Times New Roman" w:cs="Times New Roman"/>
          <w:bCs/>
          <w:sz w:val="32"/>
          <w:szCs w:val="32"/>
          <w:lang w:val="en-IN"/>
        </w:rPr>
        <w:t xml:space="preserve">We need to find out solutions that are “smart” which means they are efficient and feasible for economic growth of the city and society as well. </w:t>
      </w:r>
    </w:p>
    <w:p w:rsidR="00000000" w:rsidRPr="00E7075D" w:rsidRDefault="00C9553F" w:rsidP="00E7075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075D">
        <w:rPr>
          <w:rFonts w:ascii="Times New Roman" w:eastAsia="AdvGulliv-R" w:hAnsi="Times New Roman" w:cs="Times New Roman"/>
          <w:bCs/>
          <w:sz w:val="32"/>
          <w:szCs w:val="32"/>
          <w:lang w:val="en-IN"/>
        </w:rPr>
        <w:t>As smart devices move outside</w:t>
      </w:r>
      <w:r w:rsidRPr="00E7075D">
        <w:rPr>
          <w:rFonts w:ascii="Times New Roman" w:eastAsia="AdvGulliv-R" w:hAnsi="Times New Roman" w:cs="Times New Roman"/>
          <w:bCs/>
          <w:sz w:val="32"/>
          <w:szCs w:val="32"/>
          <w:lang w:val="en-IN"/>
        </w:rPr>
        <w:t xml:space="preserve"> of the cloud infrastructure environment, the IoT can increase efficiency, performance, and throughput.</w:t>
      </w:r>
    </w:p>
    <w:p w:rsidR="00000000" w:rsidRPr="00E7075D" w:rsidRDefault="00C9553F" w:rsidP="00E7075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075D">
        <w:rPr>
          <w:rFonts w:ascii="Times New Roman" w:eastAsia="AdvGulliv-R" w:hAnsi="Times New Roman" w:cs="Times New Roman"/>
          <w:bCs/>
          <w:sz w:val="32"/>
          <w:szCs w:val="32"/>
          <w:lang w:val="en-IN"/>
        </w:rPr>
        <w:t>In cloud infrastructure, the IoT can benefit from increased efficiency, performance, and payload.</w:t>
      </w:r>
    </w:p>
    <w:p w:rsidR="00000000" w:rsidRPr="00E7075D" w:rsidRDefault="00C9553F" w:rsidP="00E7075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075D">
        <w:rPr>
          <w:rFonts w:ascii="Times New Roman" w:eastAsia="AdvGulliv-R" w:hAnsi="Times New Roman" w:cs="Times New Roman"/>
          <w:bCs/>
          <w:sz w:val="32"/>
          <w:szCs w:val="32"/>
          <w:lang w:val="en-IN"/>
        </w:rPr>
        <w:t>IoT is a broad category that comprises of various ad</w:t>
      </w:r>
      <w:r w:rsidRPr="00E7075D">
        <w:rPr>
          <w:rFonts w:ascii="Times New Roman" w:eastAsia="AdvGulliv-R" w:hAnsi="Times New Roman" w:cs="Times New Roman"/>
          <w:bCs/>
          <w:sz w:val="32"/>
          <w:szCs w:val="32"/>
          <w:lang w:val="en-IN"/>
        </w:rPr>
        <w:t xml:space="preserve">aptable and unusual devices with limited storage, power supplies, and performance capabilities.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113D" w:rsidRDefault="00D62D8C"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Towards a smart city based on cloud of things</w:t>
            </w:r>
          </w:p>
        </w:tc>
        <w:tc>
          <w:tcPr>
            <w:tcW w:w="3192" w:type="dxa"/>
          </w:tcPr>
          <w:p w:rsidR="000C407B" w:rsidRPr="009B113D" w:rsidRDefault="00D62D8C" w:rsidP="00D62D8C">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 xml:space="preserve">Petrolo R, Loseri V, Mitton N, </w:t>
            </w:r>
          </w:p>
        </w:tc>
        <w:tc>
          <w:tcPr>
            <w:tcW w:w="3192" w:type="dxa"/>
          </w:tcPr>
          <w:p w:rsidR="000C407B" w:rsidRPr="009B113D" w:rsidRDefault="00D62D8C"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color w:val="333333"/>
                <w:sz w:val="28"/>
                <w:szCs w:val="28"/>
                <w:shd w:val="clear" w:color="auto" w:fill="FFFFFF"/>
              </w:rPr>
              <w:t>To this purpose, this paper browses the semantic annotation of the sensors in the cloud, and innovative services can be implemented and considered by bridging Clouds and IoT.</w:t>
            </w:r>
          </w:p>
        </w:tc>
      </w:tr>
      <w:tr w:rsidR="000C407B" w:rsidTr="000C407B">
        <w:trPr>
          <w:trHeight w:val="2942"/>
        </w:trPr>
        <w:tc>
          <w:tcPr>
            <w:tcW w:w="3192" w:type="dxa"/>
          </w:tcPr>
          <w:p w:rsidR="000C407B" w:rsidRPr="009B113D" w:rsidRDefault="006A2AE5"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lastRenderedPageBreak/>
              <w:t>Smarter cities and their innovation challenges</w:t>
            </w:r>
          </w:p>
        </w:tc>
        <w:tc>
          <w:tcPr>
            <w:tcW w:w="3192" w:type="dxa"/>
          </w:tcPr>
          <w:p w:rsidR="000C407B" w:rsidRPr="009B113D" w:rsidRDefault="006A2AE5" w:rsidP="006A2AE5">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 xml:space="preserve">M. Naphade, G. Banavar, C. Harrison, J. Paraszczak, and R. Morris, </w:t>
            </w:r>
          </w:p>
        </w:tc>
        <w:tc>
          <w:tcPr>
            <w:tcW w:w="3192" w:type="dxa"/>
          </w:tcPr>
          <w:p w:rsidR="000C407B" w:rsidRPr="009B113D" w:rsidRDefault="006A2AE5"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The technical obstacles will center on achieving system interoperability, ensuring security and privacy, accommodating a proliferation of sensors and devices, and adopting a new closed-loop human-computer interaction paradigm.</w:t>
            </w:r>
          </w:p>
        </w:tc>
      </w:tr>
      <w:tr w:rsidR="000C407B" w:rsidTr="000C407B">
        <w:tc>
          <w:tcPr>
            <w:tcW w:w="3192" w:type="dxa"/>
          </w:tcPr>
          <w:p w:rsidR="000C407B" w:rsidRPr="009B113D" w:rsidRDefault="006A2AE5"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A Theory of Smart Cities</w:t>
            </w:r>
          </w:p>
        </w:tc>
        <w:tc>
          <w:tcPr>
            <w:tcW w:w="3192" w:type="dxa"/>
          </w:tcPr>
          <w:p w:rsidR="000C407B" w:rsidRPr="009B113D" w:rsidRDefault="006A2AE5" w:rsidP="006A2AE5">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 xml:space="preserve">C. Harrison and I.A. Donnelly, </w:t>
            </w:r>
          </w:p>
        </w:tc>
        <w:tc>
          <w:tcPr>
            <w:tcW w:w="3192" w:type="dxa"/>
          </w:tcPr>
          <w:p w:rsidR="000C407B" w:rsidRPr="009B113D" w:rsidRDefault="006A2AE5"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color w:val="333333"/>
                <w:sz w:val="28"/>
                <w:szCs w:val="28"/>
                <w:shd w:val="clear" w:color="auto" w:fill="FFFFFF"/>
              </w:rPr>
              <w:t>One of its hypotheses is a new theory of cities that makes use of new, rich sources of information about what is going on in the city. </w:t>
            </w:r>
          </w:p>
        </w:tc>
      </w:tr>
      <w:tr w:rsidR="000C407B" w:rsidTr="000C407B">
        <w:tc>
          <w:tcPr>
            <w:tcW w:w="3192" w:type="dxa"/>
          </w:tcPr>
          <w:p w:rsidR="000C407B" w:rsidRPr="009B113D" w:rsidRDefault="006A2AE5"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Architectural implications of smart city business models: an evolutionary perspective</w:t>
            </w:r>
          </w:p>
        </w:tc>
        <w:tc>
          <w:tcPr>
            <w:tcW w:w="3192" w:type="dxa"/>
          </w:tcPr>
          <w:p w:rsidR="000C407B" w:rsidRPr="009B113D" w:rsidRDefault="006A2AE5" w:rsidP="006A2AE5">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sz w:val="28"/>
                <w:szCs w:val="28"/>
              </w:rPr>
              <w:t xml:space="preserve">C. Mulligan and M. Olsson, </w:t>
            </w:r>
          </w:p>
        </w:tc>
        <w:tc>
          <w:tcPr>
            <w:tcW w:w="3192" w:type="dxa"/>
          </w:tcPr>
          <w:p w:rsidR="000C407B" w:rsidRPr="009B113D" w:rsidRDefault="009B113D" w:rsidP="00E53AA4">
            <w:pPr>
              <w:tabs>
                <w:tab w:val="left" w:pos="720"/>
              </w:tabs>
              <w:spacing w:after="100" w:line="360" w:lineRule="auto"/>
              <w:jc w:val="both"/>
              <w:rPr>
                <w:rFonts w:ascii="Times New Roman" w:hAnsi="Times New Roman" w:cs="Times New Roman"/>
                <w:sz w:val="28"/>
                <w:szCs w:val="28"/>
              </w:rPr>
            </w:pPr>
            <w:r w:rsidRPr="009B113D">
              <w:rPr>
                <w:rFonts w:ascii="Times New Roman" w:hAnsi="Times New Roman" w:cs="Times New Roman"/>
                <w:color w:val="333333"/>
                <w:sz w:val="28"/>
                <w:szCs w:val="28"/>
                <w:shd w:val="clear" w:color="auto" w:fill="FFFFFF"/>
              </w:rPr>
              <w:t>Both large hightech companies and grassroots citizen-led initiatives have begun exploring the potential of these technologies.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9B113D" w:rsidRDefault="009B113D" w:rsidP="00E53AA4">
      <w:pPr>
        <w:tabs>
          <w:tab w:val="left" w:pos="720"/>
        </w:tabs>
        <w:spacing w:after="100" w:line="360" w:lineRule="auto"/>
        <w:jc w:val="both"/>
        <w:rPr>
          <w:rFonts w:ascii="Times New Roman" w:hAnsi="Times New Roman" w:cs="Times New Roman"/>
          <w:b/>
          <w:sz w:val="24"/>
          <w:szCs w:val="24"/>
        </w:rPr>
      </w:pPr>
    </w:p>
    <w:p w:rsidR="009B113D" w:rsidRDefault="009B113D" w:rsidP="00E53AA4">
      <w:pPr>
        <w:tabs>
          <w:tab w:val="left" w:pos="720"/>
        </w:tabs>
        <w:spacing w:after="100" w:line="360" w:lineRule="auto"/>
        <w:jc w:val="both"/>
        <w:rPr>
          <w:rFonts w:ascii="Times New Roman" w:hAnsi="Times New Roman" w:cs="Times New Roman"/>
          <w:b/>
          <w:sz w:val="24"/>
          <w:szCs w:val="24"/>
        </w:rPr>
      </w:pPr>
    </w:p>
    <w:p w:rsidR="009B113D" w:rsidRDefault="009B113D" w:rsidP="00E53AA4">
      <w:pPr>
        <w:tabs>
          <w:tab w:val="left" w:pos="720"/>
        </w:tabs>
        <w:spacing w:after="100" w:line="360" w:lineRule="auto"/>
        <w:jc w:val="both"/>
        <w:rPr>
          <w:rFonts w:ascii="Times New Roman" w:hAnsi="Times New Roman" w:cs="Times New Roman"/>
          <w:b/>
          <w:sz w:val="24"/>
          <w:szCs w:val="24"/>
        </w:rPr>
      </w:pPr>
    </w:p>
    <w:p w:rsidR="009B113D" w:rsidRDefault="009B113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B113D" w:rsidRDefault="009B113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B113D" w:rsidRDefault="009B113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C578A" w:rsidP="00E53AA4">
      <w:pPr>
        <w:spacing w:after="0" w:line="360" w:lineRule="auto"/>
        <w:jc w:val="both"/>
        <w:rPr>
          <w:rFonts w:ascii="Times New Roman" w:hAnsi="Times New Roman" w:cs="Times New Roman"/>
        </w:rPr>
      </w:pPr>
      <w:r w:rsidRPr="007C578A">
        <w:rPr>
          <w:rFonts w:ascii="Times New Roman" w:hAnsi="Times New Roman" w:cs="Times New Roman"/>
        </w:rPr>
        <w:drawing>
          <wp:inline distT="0" distB="0" distL="0" distR="0">
            <wp:extent cx="5943600" cy="4195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95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C578A" w:rsidRDefault="007C578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C6E39" w:rsidRPr="005C6E39" w:rsidRDefault="005C6E39" w:rsidP="005C6E39">
      <w:pPr>
        <w:pStyle w:val="BodyText"/>
        <w:rPr>
          <w:bCs/>
          <w:iCs/>
          <w:sz w:val="32"/>
          <w:szCs w:val="32"/>
          <w:lang w:val="en-IN"/>
        </w:rPr>
      </w:pPr>
      <w:r w:rsidRPr="005C6E39">
        <w:rPr>
          <w:bCs/>
          <w:iCs/>
          <w:sz w:val="32"/>
          <w:szCs w:val="32"/>
          <w:lang w:val="en-IN"/>
        </w:rPr>
        <w:t xml:space="preserve">    This paper focuses on the characteristics of a cloud platform for smart cities deployment with validation of platform’s ability tailored to IoT functionalities using cloud middleware. We studied and reviewed the deployment of smart city cloud interoperability and connectivity. This approach holds immense promise of reducing capital and infrastructure costs while improving efficiencies of service provision within the Smart City Framework. The importance of this research derives from the fact that we studied the ways through which the Cloud and Internet of Things concepts can be used in the context of smart cities. We mentioned the related work and their shortcomings that our research aims to address and presented a methodology and implementation framework. A smart city deployment requires the integration of a distributed sensor network and a centralized platform based on cloud computing. </w:t>
      </w:r>
    </w:p>
    <w:p w:rsidR="001F1E5A" w:rsidRDefault="001F1E5A"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5C6E39" w:rsidRDefault="005C6E39"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068C6" w:rsidRDefault="00C9553F" w:rsidP="007068C6">
      <w:pPr>
        <w:pStyle w:val="BodyText"/>
        <w:numPr>
          <w:ilvl w:val="0"/>
          <w:numId w:val="42"/>
        </w:numPr>
        <w:rPr>
          <w:sz w:val="32"/>
          <w:szCs w:val="32"/>
          <w:lang w:val="en-IN"/>
        </w:rPr>
      </w:pPr>
      <w:r w:rsidRPr="007068C6">
        <w:rPr>
          <w:sz w:val="32"/>
          <w:szCs w:val="32"/>
          <w:lang w:val="en-IN"/>
        </w:rPr>
        <w:t>[1] Petrolo R, Loseri V, Mitton N, “Towards a smart city based on cloud of things,” in Proceedings of th</w:t>
      </w:r>
      <w:r w:rsidRPr="007068C6">
        <w:rPr>
          <w:sz w:val="32"/>
          <w:szCs w:val="32"/>
          <w:lang w:val="en-IN"/>
        </w:rPr>
        <w:t xml:space="preserve">e 2014 ACM International Workshop on Wireless and Mobile Technologies for Smart Cities – WiMobCity ’14, New York, New York, USA: ACM Press; 2014: pp 61-66 doi.10.1145/2633661.2633667. </w:t>
      </w:r>
    </w:p>
    <w:p w:rsidR="00000000" w:rsidRPr="007068C6" w:rsidRDefault="00C9553F" w:rsidP="007068C6">
      <w:pPr>
        <w:pStyle w:val="BodyText"/>
        <w:numPr>
          <w:ilvl w:val="0"/>
          <w:numId w:val="42"/>
        </w:numPr>
        <w:rPr>
          <w:sz w:val="32"/>
          <w:szCs w:val="32"/>
          <w:lang w:val="en-IN"/>
        </w:rPr>
      </w:pPr>
      <w:r w:rsidRPr="007068C6">
        <w:rPr>
          <w:sz w:val="32"/>
          <w:szCs w:val="32"/>
          <w:lang w:val="en-IN"/>
        </w:rPr>
        <w:t>[2]https://www.intelligentcommunity.org/index.php?submenu=Awards&amp;src=g</w:t>
      </w:r>
      <w:r w:rsidRPr="007068C6">
        <w:rPr>
          <w:sz w:val="32"/>
          <w:szCs w:val="32"/>
          <w:lang w:val="en-IN"/>
        </w:rPr>
        <w:t xml:space="preserve">endocs&amp;ref=Smart21&amp;category=Events </w:t>
      </w:r>
    </w:p>
    <w:p w:rsidR="00000000" w:rsidRPr="007068C6" w:rsidRDefault="00C9553F" w:rsidP="007068C6">
      <w:pPr>
        <w:pStyle w:val="BodyText"/>
        <w:numPr>
          <w:ilvl w:val="0"/>
          <w:numId w:val="42"/>
        </w:numPr>
        <w:rPr>
          <w:sz w:val="32"/>
          <w:szCs w:val="32"/>
          <w:lang w:val="en-IN"/>
        </w:rPr>
      </w:pPr>
      <w:r w:rsidRPr="007068C6">
        <w:rPr>
          <w:sz w:val="32"/>
          <w:szCs w:val="32"/>
          <w:lang w:val="en-IN"/>
        </w:rPr>
        <w:t xml:space="preserve">[3] M. Naphade, G. Banavar, C. Harrison, J. Paraszczak, and R. Morris, “Smarter cities and their innovation challenges,” Computer, Vol. 44, pp 32-39, June 2011. </w:t>
      </w:r>
    </w:p>
    <w:p w:rsidR="00000000" w:rsidRPr="007068C6" w:rsidRDefault="00C9553F" w:rsidP="007068C6">
      <w:pPr>
        <w:pStyle w:val="BodyText"/>
        <w:numPr>
          <w:ilvl w:val="0"/>
          <w:numId w:val="42"/>
        </w:numPr>
        <w:rPr>
          <w:sz w:val="32"/>
          <w:szCs w:val="32"/>
          <w:lang w:val="en-IN"/>
        </w:rPr>
      </w:pPr>
      <w:r w:rsidRPr="007068C6">
        <w:rPr>
          <w:sz w:val="32"/>
          <w:szCs w:val="32"/>
          <w:lang w:val="en-IN"/>
        </w:rPr>
        <w:t>[4] J.V. Winters, “Why are smart cities growing? Who mov</w:t>
      </w:r>
      <w:r w:rsidRPr="007068C6">
        <w:rPr>
          <w:sz w:val="32"/>
          <w:szCs w:val="32"/>
          <w:lang w:val="en-IN"/>
        </w:rPr>
        <w:t xml:space="preserve">es and who stays,” Journal of Regional Science, Vol. 51, No. 2, pp. 253-270, 2011. </w:t>
      </w:r>
    </w:p>
    <w:p w:rsidR="00000000" w:rsidRPr="007068C6" w:rsidRDefault="00C9553F" w:rsidP="007068C6">
      <w:pPr>
        <w:pStyle w:val="BodyText"/>
        <w:numPr>
          <w:ilvl w:val="0"/>
          <w:numId w:val="42"/>
        </w:numPr>
        <w:rPr>
          <w:sz w:val="32"/>
          <w:szCs w:val="32"/>
          <w:lang w:val="en-IN"/>
        </w:rPr>
      </w:pPr>
      <w:r w:rsidRPr="007068C6">
        <w:rPr>
          <w:sz w:val="32"/>
          <w:szCs w:val="32"/>
          <w:lang w:val="en-IN"/>
        </w:rPr>
        <w:t>[5] T.C.G on behalf of the Global eSustainability Initiative, “The ICT behind cities of the future,” SMART 2020, 2010.</w:t>
      </w:r>
      <w:r w:rsidRPr="007068C6">
        <w:rPr>
          <w:sz w:val="32"/>
          <w:szCs w:val="32"/>
        </w:rPr>
        <w:t xml:space="preserve"> </w:t>
      </w:r>
    </w:p>
    <w:p w:rsidR="00000000" w:rsidRPr="007068C6" w:rsidRDefault="00C9553F" w:rsidP="007068C6">
      <w:pPr>
        <w:pStyle w:val="BodyText"/>
        <w:numPr>
          <w:ilvl w:val="0"/>
          <w:numId w:val="42"/>
        </w:numPr>
        <w:rPr>
          <w:sz w:val="32"/>
          <w:szCs w:val="32"/>
          <w:lang w:val="en-IN"/>
        </w:rPr>
      </w:pPr>
      <w:r w:rsidRPr="007068C6">
        <w:rPr>
          <w:sz w:val="32"/>
          <w:szCs w:val="32"/>
          <w:lang w:val="en-IN"/>
        </w:rPr>
        <w:t>[6] C. Harrison and I.A. Donnelly, “A Theory of Sm</w:t>
      </w:r>
      <w:r w:rsidRPr="007068C6">
        <w:rPr>
          <w:sz w:val="32"/>
          <w:szCs w:val="32"/>
          <w:lang w:val="en-IN"/>
        </w:rPr>
        <w:t xml:space="preserve">art Cities,” in Proceedings of the 55th Annual Meeting of the ISSS, 2011. </w:t>
      </w:r>
    </w:p>
    <w:p w:rsidR="00000000" w:rsidRPr="007068C6" w:rsidRDefault="00C9553F" w:rsidP="007068C6">
      <w:pPr>
        <w:pStyle w:val="BodyText"/>
        <w:numPr>
          <w:ilvl w:val="0"/>
          <w:numId w:val="42"/>
        </w:numPr>
        <w:rPr>
          <w:sz w:val="32"/>
          <w:szCs w:val="32"/>
          <w:lang w:val="en-IN"/>
        </w:rPr>
      </w:pPr>
      <w:r w:rsidRPr="007068C6">
        <w:rPr>
          <w:sz w:val="32"/>
          <w:szCs w:val="32"/>
          <w:lang w:val="en-IN"/>
        </w:rPr>
        <w:t>[7] C. Mulligan and M. Olsson, “Architectural implications of smart city business models: an evolutionary perspective,” Communications Magazine, IEEE, Vol. 51, pp. 80-85, June 2013</w:t>
      </w:r>
      <w:r w:rsidRPr="007068C6">
        <w:rPr>
          <w:sz w:val="32"/>
          <w:szCs w:val="32"/>
          <w:lang w:val="en-IN"/>
        </w:rPr>
        <w:t xml:space="preserve">. </w:t>
      </w:r>
    </w:p>
    <w:p w:rsidR="00000000" w:rsidRPr="007068C6" w:rsidRDefault="00C9553F" w:rsidP="007068C6">
      <w:pPr>
        <w:pStyle w:val="BodyText"/>
        <w:numPr>
          <w:ilvl w:val="0"/>
          <w:numId w:val="42"/>
        </w:numPr>
        <w:rPr>
          <w:sz w:val="32"/>
          <w:szCs w:val="32"/>
          <w:lang w:val="en-IN"/>
        </w:rPr>
      </w:pPr>
      <w:r w:rsidRPr="007068C6">
        <w:rPr>
          <w:sz w:val="32"/>
          <w:szCs w:val="32"/>
          <w:lang w:val="en-IN"/>
        </w:rPr>
        <w:lastRenderedPageBreak/>
        <w:t xml:space="preserve">[8] J. Knight, and A.Weedon, Editorial. Convergence: “The Journal of Research into New Media Technologies,” 1(1), 5-8, 1995. </w:t>
      </w:r>
    </w:p>
    <w:p w:rsidR="00000000" w:rsidRPr="007068C6" w:rsidRDefault="00C9553F" w:rsidP="007068C6">
      <w:pPr>
        <w:pStyle w:val="BodyText"/>
        <w:numPr>
          <w:ilvl w:val="0"/>
          <w:numId w:val="42"/>
        </w:numPr>
        <w:rPr>
          <w:sz w:val="32"/>
          <w:szCs w:val="32"/>
          <w:lang w:val="en-IN"/>
        </w:rPr>
      </w:pPr>
      <w:r w:rsidRPr="007068C6">
        <w:rPr>
          <w:sz w:val="32"/>
          <w:szCs w:val="32"/>
          <w:lang w:val="en-IN"/>
        </w:rPr>
        <w:t xml:space="preserve">[9] M. A. Moser “What is smart about the smart communities movement?” EJournal, 10/11(1). </w:t>
      </w:r>
    </w:p>
    <w:p w:rsidR="00000000" w:rsidRPr="007068C6" w:rsidRDefault="00C9553F" w:rsidP="007068C6">
      <w:pPr>
        <w:pStyle w:val="BodyText"/>
        <w:numPr>
          <w:ilvl w:val="0"/>
          <w:numId w:val="42"/>
        </w:numPr>
        <w:rPr>
          <w:sz w:val="32"/>
          <w:szCs w:val="32"/>
          <w:lang w:val="en-IN"/>
        </w:rPr>
      </w:pPr>
      <w:r w:rsidRPr="007068C6">
        <w:rPr>
          <w:sz w:val="32"/>
          <w:szCs w:val="32"/>
          <w:lang w:val="en-IN"/>
        </w:rPr>
        <w:t>[10] W. S. Spangler, J. T. Kreule</w:t>
      </w:r>
      <w:r w:rsidRPr="007068C6">
        <w:rPr>
          <w:sz w:val="32"/>
          <w:szCs w:val="32"/>
          <w:lang w:val="en-IN"/>
        </w:rPr>
        <w:t xml:space="preserve">n,Y. Chen, L. Proctor, A. Alba, A. Lelescu, and A. Behal, “A smarter process for sensing the information space,” IBM Journal of Research and Development, 54(4), 2010. DOI: 10.1147/JRD.2010.2050541.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53F" w:rsidRDefault="00C9553F" w:rsidP="003654DF">
      <w:pPr>
        <w:spacing w:after="0" w:line="240" w:lineRule="auto"/>
      </w:pPr>
      <w:r>
        <w:separator/>
      </w:r>
    </w:p>
  </w:endnote>
  <w:endnote w:type="continuationSeparator" w:id="1">
    <w:p w:rsidR="00C9553F" w:rsidRDefault="00C9553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53F" w:rsidRDefault="00C9553F" w:rsidP="003654DF">
      <w:pPr>
        <w:spacing w:after="0" w:line="240" w:lineRule="auto"/>
      </w:pPr>
      <w:r>
        <w:separator/>
      </w:r>
    </w:p>
  </w:footnote>
  <w:footnote w:type="continuationSeparator" w:id="1">
    <w:p w:rsidR="00C9553F" w:rsidRDefault="00C9553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A3076">
        <w:pPr>
          <w:pStyle w:val="Header"/>
          <w:jc w:val="right"/>
        </w:pPr>
        <w:fldSimple w:instr=" PAGE   \* MERGEFORMAT ">
          <w:r w:rsidR="007C578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480999"/>
    <w:multiLevelType w:val="hybridMultilevel"/>
    <w:tmpl w:val="ECC268C8"/>
    <w:lvl w:ilvl="0" w:tplc="56C4304C">
      <w:start w:val="1"/>
      <w:numFmt w:val="bullet"/>
      <w:lvlText w:val=""/>
      <w:lvlJc w:val="left"/>
      <w:pPr>
        <w:tabs>
          <w:tab w:val="num" w:pos="720"/>
        </w:tabs>
        <w:ind w:left="720" w:hanging="360"/>
      </w:pPr>
      <w:rPr>
        <w:rFonts w:ascii="Wingdings 2" w:hAnsi="Wingdings 2" w:hint="default"/>
      </w:rPr>
    </w:lvl>
    <w:lvl w:ilvl="1" w:tplc="1E005656" w:tentative="1">
      <w:start w:val="1"/>
      <w:numFmt w:val="bullet"/>
      <w:lvlText w:val=""/>
      <w:lvlJc w:val="left"/>
      <w:pPr>
        <w:tabs>
          <w:tab w:val="num" w:pos="1440"/>
        </w:tabs>
        <w:ind w:left="1440" w:hanging="360"/>
      </w:pPr>
      <w:rPr>
        <w:rFonts w:ascii="Wingdings 2" w:hAnsi="Wingdings 2" w:hint="default"/>
      </w:rPr>
    </w:lvl>
    <w:lvl w:ilvl="2" w:tplc="AF06F7E0" w:tentative="1">
      <w:start w:val="1"/>
      <w:numFmt w:val="bullet"/>
      <w:lvlText w:val=""/>
      <w:lvlJc w:val="left"/>
      <w:pPr>
        <w:tabs>
          <w:tab w:val="num" w:pos="2160"/>
        </w:tabs>
        <w:ind w:left="2160" w:hanging="360"/>
      </w:pPr>
      <w:rPr>
        <w:rFonts w:ascii="Wingdings 2" w:hAnsi="Wingdings 2" w:hint="default"/>
      </w:rPr>
    </w:lvl>
    <w:lvl w:ilvl="3" w:tplc="D97E530C" w:tentative="1">
      <w:start w:val="1"/>
      <w:numFmt w:val="bullet"/>
      <w:lvlText w:val=""/>
      <w:lvlJc w:val="left"/>
      <w:pPr>
        <w:tabs>
          <w:tab w:val="num" w:pos="2880"/>
        </w:tabs>
        <w:ind w:left="2880" w:hanging="360"/>
      </w:pPr>
      <w:rPr>
        <w:rFonts w:ascii="Wingdings 2" w:hAnsi="Wingdings 2" w:hint="default"/>
      </w:rPr>
    </w:lvl>
    <w:lvl w:ilvl="4" w:tplc="70B8AE22" w:tentative="1">
      <w:start w:val="1"/>
      <w:numFmt w:val="bullet"/>
      <w:lvlText w:val=""/>
      <w:lvlJc w:val="left"/>
      <w:pPr>
        <w:tabs>
          <w:tab w:val="num" w:pos="3600"/>
        </w:tabs>
        <w:ind w:left="3600" w:hanging="360"/>
      </w:pPr>
      <w:rPr>
        <w:rFonts w:ascii="Wingdings 2" w:hAnsi="Wingdings 2" w:hint="default"/>
      </w:rPr>
    </w:lvl>
    <w:lvl w:ilvl="5" w:tplc="ED0439D6" w:tentative="1">
      <w:start w:val="1"/>
      <w:numFmt w:val="bullet"/>
      <w:lvlText w:val=""/>
      <w:lvlJc w:val="left"/>
      <w:pPr>
        <w:tabs>
          <w:tab w:val="num" w:pos="4320"/>
        </w:tabs>
        <w:ind w:left="4320" w:hanging="360"/>
      </w:pPr>
      <w:rPr>
        <w:rFonts w:ascii="Wingdings 2" w:hAnsi="Wingdings 2" w:hint="default"/>
      </w:rPr>
    </w:lvl>
    <w:lvl w:ilvl="6" w:tplc="280A64F8" w:tentative="1">
      <w:start w:val="1"/>
      <w:numFmt w:val="bullet"/>
      <w:lvlText w:val=""/>
      <w:lvlJc w:val="left"/>
      <w:pPr>
        <w:tabs>
          <w:tab w:val="num" w:pos="5040"/>
        </w:tabs>
        <w:ind w:left="5040" w:hanging="360"/>
      </w:pPr>
      <w:rPr>
        <w:rFonts w:ascii="Wingdings 2" w:hAnsi="Wingdings 2" w:hint="default"/>
      </w:rPr>
    </w:lvl>
    <w:lvl w:ilvl="7" w:tplc="EA0EA3DC" w:tentative="1">
      <w:start w:val="1"/>
      <w:numFmt w:val="bullet"/>
      <w:lvlText w:val=""/>
      <w:lvlJc w:val="left"/>
      <w:pPr>
        <w:tabs>
          <w:tab w:val="num" w:pos="5760"/>
        </w:tabs>
        <w:ind w:left="5760" w:hanging="360"/>
      </w:pPr>
      <w:rPr>
        <w:rFonts w:ascii="Wingdings 2" w:hAnsi="Wingdings 2" w:hint="default"/>
      </w:rPr>
    </w:lvl>
    <w:lvl w:ilvl="8" w:tplc="D76E148A"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4A766B"/>
    <w:multiLevelType w:val="hybridMultilevel"/>
    <w:tmpl w:val="614C14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FD1648"/>
    <w:multiLevelType w:val="hybridMultilevel"/>
    <w:tmpl w:val="F5823976"/>
    <w:lvl w:ilvl="0" w:tplc="E8746138">
      <w:start w:val="1"/>
      <w:numFmt w:val="bullet"/>
      <w:lvlText w:val=""/>
      <w:lvlJc w:val="left"/>
      <w:pPr>
        <w:tabs>
          <w:tab w:val="num" w:pos="720"/>
        </w:tabs>
        <w:ind w:left="720" w:hanging="360"/>
      </w:pPr>
      <w:rPr>
        <w:rFonts w:ascii="Wingdings 2" w:hAnsi="Wingdings 2" w:hint="default"/>
      </w:rPr>
    </w:lvl>
    <w:lvl w:ilvl="1" w:tplc="199CE8A0" w:tentative="1">
      <w:start w:val="1"/>
      <w:numFmt w:val="bullet"/>
      <w:lvlText w:val=""/>
      <w:lvlJc w:val="left"/>
      <w:pPr>
        <w:tabs>
          <w:tab w:val="num" w:pos="1440"/>
        </w:tabs>
        <w:ind w:left="1440" w:hanging="360"/>
      </w:pPr>
      <w:rPr>
        <w:rFonts w:ascii="Wingdings 2" w:hAnsi="Wingdings 2" w:hint="default"/>
      </w:rPr>
    </w:lvl>
    <w:lvl w:ilvl="2" w:tplc="01847796" w:tentative="1">
      <w:start w:val="1"/>
      <w:numFmt w:val="bullet"/>
      <w:lvlText w:val=""/>
      <w:lvlJc w:val="left"/>
      <w:pPr>
        <w:tabs>
          <w:tab w:val="num" w:pos="2160"/>
        </w:tabs>
        <w:ind w:left="2160" w:hanging="360"/>
      </w:pPr>
      <w:rPr>
        <w:rFonts w:ascii="Wingdings 2" w:hAnsi="Wingdings 2" w:hint="default"/>
      </w:rPr>
    </w:lvl>
    <w:lvl w:ilvl="3" w:tplc="29646EB6" w:tentative="1">
      <w:start w:val="1"/>
      <w:numFmt w:val="bullet"/>
      <w:lvlText w:val=""/>
      <w:lvlJc w:val="left"/>
      <w:pPr>
        <w:tabs>
          <w:tab w:val="num" w:pos="2880"/>
        </w:tabs>
        <w:ind w:left="2880" w:hanging="360"/>
      </w:pPr>
      <w:rPr>
        <w:rFonts w:ascii="Wingdings 2" w:hAnsi="Wingdings 2" w:hint="default"/>
      </w:rPr>
    </w:lvl>
    <w:lvl w:ilvl="4" w:tplc="BACEF65A" w:tentative="1">
      <w:start w:val="1"/>
      <w:numFmt w:val="bullet"/>
      <w:lvlText w:val=""/>
      <w:lvlJc w:val="left"/>
      <w:pPr>
        <w:tabs>
          <w:tab w:val="num" w:pos="3600"/>
        </w:tabs>
        <w:ind w:left="3600" w:hanging="360"/>
      </w:pPr>
      <w:rPr>
        <w:rFonts w:ascii="Wingdings 2" w:hAnsi="Wingdings 2" w:hint="default"/>
      </w:rPr>
    </w:lvl>
    <w:lvl w:ilvl="5" w:tplc="8BD6FEA8" w:tentative="1">
      <w:start w:val="1"/>
      <w:numFmt w:val="bullet"/>
      <w:lvlText w:val=""/>
      <w:lvlJc w:val="left"/>
      <w:pPr>
        <w:tabs>
          <w:tab w:val="num" w:pos="4320"/>
        </w:tabs>
        <w:ind w:left="4320" w:hanging="360"/>
      </w:pPr>
      <w:rPr>
        <w:rFonts w:ascii="Wingdings 2" w:hAnsi="Wingdings 2" w:hint="default"/>
      </w:rPr>
    </w:lvl>
    <w:lvl w:ilvl="6" w:tplc="1518B6AC" w:tentative="1">
      <w:start w:val="1"/>
      <w:numFmt w:val="bullet"/>
      <w:lvlText w:val=""/>
      <w:lvlJc w:val="left"/>
      <w:pPr>
        <w:tabs>
          <w:tab w:val="num" w:pos="5040"/>
        </w:tabs>
        <w:ind w:left="5040" w:hanging="360"/>
      </w:pPr>
      <w:rPr>
        <w:rFonts w:ascii="Wingdings 2" w:hAnsi="Wingdings 2" w:hint="default"/>
      </w:rPr>
    </w:lvl>
    <w:lvl w:ilvl="7" w:tplc="8346A712" w:tentative="1">
      <w:start w:val="1"/>
      <w:numFmt w:val="bullet"/>
      <w:lvlText w:val=""/>
      <w:lvlJc w:val="left"/>
      <w:pPr>
        <w:tabs>
          <w:tab w:val="num" w:pos="5760"/>
        </w:tabs>
        <w:ind w:left="5760" w:hanging="360"/>
      </w:pPr>
      <w:rPr>
        <w:rFonts w:ascii="Wingdings 2" w:hAnsi="Wingdings 2" w:hint="default"/>
      </w:rPr>
    </w:lvl>
    <w:lvl w:ilvl="8" w:tplc="D2745804"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2D32F3"/>
    <w:multiLevelType w:val="hybridMultilevel"/>
    <w:tmpl w:val="8D244800"/>
    <w:lvl w:ilvl="0" w:tplc="81680406">
      <w:start w:val="1"/>
      <w:numFmt w:val="bullet"/>
      <w:lvlText w:val=""/>
      <w:lvlJc w:val="left"/>
      <w:pPr>
        <w:tabs>
          <w:tab w:val="num" w:pos="720"/>
        </w:tabs>
        <w:ind w:left="720" w:hanging="360"/>
      </w:pPr>
      <w:rPr>
        <w:rFonts w:ascii="Wingdings 2" w:hAnsi="Wingdings 2" w:hint="default"/>
      </w:rPr>
    </w:lvl>
    <w:lvl w:ilvl="1" w:tplc="C346D794" w:tentative="1">
      <w:start w:val="1"/>
      <w:numFmt w:val="bullet"/>
      <w:lvlText w:val=""/>
      <w:lvlJc w:val="left"/>
      <w:pPr>
        <w:tabs>
          <w:tab w:val="num" w:pos="1440"/>
        </w:tabs>
        <w:ind w:left="1440" w:hanging="360"/>
      </w:pPr>
      <w:rPr>
        <w:rFonts w:ascii="Wingdings 2" w:hAnsi="Wingdings 2" w:hint="default"/>
      </w:rPr>
    </w:lvl>
    <w:lvl w:ilvl="2" w:tplc="C674D8D2" w:tentative="1">
      <w:start w:val="1"/>
      <w:numFmt w:val="bullet"/>
      <w:lvlText w:val=""/>
      <w:lvlJc w:val="left"/>
      <w:pPr>
        <w:tabs>
          <w:tab w:val="num" w:pos="2160"/>
        </w:tabs>
        <w:ind w:left="2160" w:hanging="360"/>
      </w:pPr>
      <w:rPr>
        <w:rFonts w:ascii="Wingdings 2" w:hAnsi="Wingdings 2" w:hint="default"/>
      </w:rPr>
    </w:lvl>
    <w:lvl w:ilvl="3" w:tplc="966C2268" w:tentative="1">
      <w:start w:val="1"/>
      <w:numFmt w:val="bullet"/>
      <w:lvlText w:val=""/>
      <w:lvlJc w:val="left"/>
      <w:pPr>
        <w:tabs>
          <w:tab w:val="num" w:pos="2880"/>
        </w:tabs>
        <w:ind w:left="2880" w:hanging="360"/>
      </w:pPr>
      <w:rPr>
        <w:rFonts w:ascii="Wingdings 2" w:hAnsi="Wingdings 2" w:hint="default"/>
      </w:rPr>
    </w:lvl>
    <w:lvl w:ilvl="4" w:tplc="4FD4E482" w:tentative="1">
      <w:start w:val="1"/>
      <w:numFmt w:val="bullet"/>
      <w:lvlText w:val=""/>
      <w:lvlJc w:val="left"/>
      <w:pPr>
        <w:tabs>
          <w:tab w:val="num" w:pos="3600"/>
        </w:tabs>
        <w:ind w:left="3600" w:hanging="360"/>
      </w:pPr>
      <w:rPr>
        <w:rFonts w:ascii="Wingdings 2" w:hAnsi="Wingdings 2" w:hint="default"/>
      </w:rPr>
    </w:lvl>
    <w:lvl w:ilvl="5" w:tplc="DD324A80" w:tentative="1">
      <w:start w:val="1"/>
      <w:numFmt w:val="bullet"/>
      <w:lvlText w:val=""/>
      <w:lvlJc w:val="left"/>
      <w:pPr>
        <w:tabs>
          <w:tab w:val="num" w:pos="4320"/>
        </w:tabs>
        <w:ind w:left="4320" w:hanging="360"/>
      </w:pPr>
      <w:rPr>
        <w:rFonts w:ascii="Wingdings 2" w:hAnsi="Wingdings 2" w:hint="default"/>
      </w:rPr>
    </w:lvl>
    <w:lvl w:ilvl="6" w:tplc="91DC396A" w:tentative="1">
      <w:start w:val="1"/>
      <w:numFmt w:val="bullet"/>
      <w:lvlText w:val=""/>
      <w:lvlJc w:val="left"/>
      <w:pPr>
        <w:tabs>
          <w:tab w:val="num" w:pos="5040"/>
        </w:tabs>
        <w:ind w:left="5040" w:hanging="360"/>
      </w:pPr>
      <w:rPr>
        <w:rFonts w:ascii="Wingdings 2" w:hAnsi="Wingdings 2" w:hint="default"/>
      </w:rPr>
    </w:lvl>
    <w:lvl w:ilvl="7" w:tplc="1886556A" w:tentative="1">
      <w:start w:val="1"/>
      <w:numFmt w:val="bullet"/>
      <w:lvlText w:val=""/>
      <w:lvlJc w:val="left"/>
      <w:pPr>
        <w:tabs>
          <w:tab w:val="num" w:pos="5760"/>
        </w:tabs>
        <w:ind w:left="5760" w:hanging="360"/>
      </w:pPr>
      <w:rPr>
        <w:rFonts w:ascii="Wingdings 2" w:hAnsi="Wingdings 2" w:hint="default"/>
      </w:rPr>
    </w:lvl>
    <w:lvl w:ilvl="8" w:tplc="415491AA"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803DE4"/>
    <w:multiLevelType w:val="hybridMultilevel"/>
    <w:tmpl w:val="2C0C36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CD33B9"/>
    <w:multiLevelType w:val="hybridMultilevel"/>
    <w:tmpl w:val="01E87E36"/>
    <w:lvl w:ilvl="0" w:tplc="57942658">
      <w:start w:val="1"/>
      <w:numFmt w:val="bullet"/>
      <w:lvlText w:val=""/>
      <w:lvlJc w:val="left"/>
      <w:pPr>
        <w:tabs>
          <w:tab w:val="num" w:pos="720"/>
        </w:tabs>
        <w:ind w:left="720" w:hanging="360"/>
      </w:pPr>
      <w:rPr>
        <w:rFonts w:ascii="Wingdings 2" w:hAnsi="Wingdings 2" w:hint="default"/>
      </w:rPr>
    </w:lvl>
    <w:lvl w:ilvl="1" w:tplc="5C4ADFA0" w:tentative="1">
      <w:start w:val="1"/>
      <w:numFmt w:val="bullet"/>
      <w:lvlText w:val=""/>
      <w:lvlJc w:val="left"/>
      <w:pPr>
        <w:tabs>
          <w:tab w:val="num" w:pos="1440"/>
        </w:tabs>
        <w:ind w:left="1440" w:hanging="360"/>
      </w:pPr>
      <w:rPr>
        <w:rFonts w:ascii="Wingdings 2" w:hAnsi="Wingdings 2" w:hint="default"/>
      </w:rPr>
    </w:lvl>
    <w:lvl w:ilvl="2" w:tplc="8EE0992E" w:tentative="1">
      <w:start w:val="1"/>
      <w:numFmt w:val="bullet"/>
      <w:lvlText w:val=""/>
      <w:lvlJc w:val="left"/>
      <w:pPr>
        <w:tabs>
          <w:tab w:val="num" w:pos="2160"/>
        </w:tabs>
        <w:ind w:left="2160" w:hanging="360"/>
      </w:pPr>
      <w:rPr>
        <w:rFonts w:ascii="Wingdings 2" w:hAnsi="Wingdings 2" w:hint="default"/>
      </w:rPr>
    </w:lvl>
    <w:lvl w:ilvl="3" w:tplc="0F441F90" w:tentative="1">
      <w:start w:val="1"/>
      <w:numFmt w:val="bullet"/>
      <w:lvlText w:val=""/>
      <w:lvlJc w:val="left"/>
      <w:pPr>
        <w:tabs>
          <w:tab w:val="num" w:pos="2880"/>
        </w:tabs>
        <w:ind w:left="2880" w:hanging="360"/>
      </w:pPr>
      <w:rPr>
        <w:rFonts w:ascii="Wingdings 2" w:hAnsi="Wingdings 2" w:hint="default"/>
      </w:rPr>
    </w:lvl>
    <w:lvl w:ilvl="4" w:tplc="56E4DC20" w:tentative="1">
      <w:start w:val="1"/>
      <w:numFmt w:val="bullet"/>
      <w:lvlText w:val=""/>
      <w:lvlJc w:val="left"/>
      <w:pPr>
        <w:tabs>
          <w:tab w:val="num" w:pos="3600"/>
        </w:tabs>
        <w:ind w:left="3600" w:hanging="360"/>
      </w:pPr>
      <w:rPr>
        <w:rFonts w:ascii="Wingdings 2" w:hAnsi="Wingdings 2" w:hint="default"/>
      </w:rPr>
    </w:lvl>
    <w:lvl w:ilvl="5" w:tplc="440CFF50" w:tentative="1">
      <w:start w:val="1"/>
      <w:numFmt w:val="bullet"/>
      <w:lvlText w:val=""/>
      <w:lvlJc w:val="left"/>
      <w:pPr>
        <w:tabs>
          <w:tab w:val="num" w:pos="4320"/>
        </w:tabs>
        <w:ind w:left="4320" w:hanging="360"/>
      </w:pPr>
      <w:rPr>
        <w:rFonts w:ascii="Wingdings 2" w:hAnsi="Wingdings 2" w:hint="default"/>
      </w:rPr>
    </w:lvl>
    <w:lvl w:ilvl="6" w:tplc="28D0044E" w:tentative="1">
      <w:start w:val="1"/>
      <w:numFmt w:val="bullet"/>
      <w:lvlText w:val=""/>
      <w:lvlJc w:val="left"/>
      <w:pPr>
        <w:tabs>
          <w:tab w:val="num" w:pos="5040"/>
        </w:tabs>
        <w:ind w:left="5040" w:hanging="360"/>
      </w:pPr>
      <w:rPr>
        <w:rFonts w:ascii="Wingdings 2" w:hAnsi="Wingdings 2" w:hint="default"/>
      </w:rPr>
    </w:lvl>
    <w:lvl w:ilvl="7" w:tplc="9A764C3A" w:tentative="1">
      <w:start w:val="1"/>
      <w:numFmt w:val="bullet"/>
      <w:lvlText w:val=""/>
      <w:lvlJc w:val="left"/>
      <w:pPr>
        <w:tabs>
          <w:tab w:val="num" w:pos="5760"/>
        </w:tabs>
        <w:ind w:left="5760" w:hanging="360"/>
      </w:pPr>
      <w:rPr>
        <w:rFonts w:ascii="Wingdings 2" w:hAnsi="Wingdings 2" w:hint="default"/>
      </w:rPr>
    </w:lvl>
    <w:lvl w:ilvl="8" w:tplc="D522075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ED1DF7"/>
    <w:multiLevelType w:val="hybridMultilevel"/>
    <w:tmpl w:val="92BCD5DE"/>
    <w:lvl w:ilvl="0" w:tplc="32A2C18A">
      <w:start w:val="1"/>
      <w:numFmt w:val="bullet"/>
      <w:lvlText w:val=""/>
      <w:lvlJc w:val="left"/>
      <w:pPr>
        <w:tabs>
          <w:tab w:val="num" w:pos="720"/>
        </w:tabs>
        <w:ind w:left="720" w:hanging="360"/>
      </w:pPr>
      <w:rPr>
        <w:rFonts w:ascii="Wingdings 2" w:hAnsi="Wingdings 2" w:hint="default"/>
      </w:rPr>
    </w:lvl>
    <w:lvl w:ilvl="1" w:tplc="4BBCD154" w:tentative="1">
      <w:start w:val="1"/>
      <w:numFmt w:val="bullet"/>
      <w:lvlText w:val=""/>
      <w:lvlJc w:val="left"/>
      <w:pPr>
        <w:tabs>
          <w:tab w:val="num" w:pos="1440"/>
        </w:tabs>
        <w:ind w:left="1440" w:hanging="360"/>
      </w:pPr>
      <w:rPr>
        <w:rFonts w:ascii="Wingdings 2" w:hAnsi="Wingdings 2" w:hint="default"/>
      </w:rPr>
    </w:lvl>
    <w:lvl w:ilvl="2" w:tplc="1EC0FD32" w:tentative="1">
      <w:start w:val="1"/>
      <w:numFmt w:val="bullet"/>
      <w:lvlText w:val=""/>
      <w:lvlJc w:val="left"/>
      <w:pPr>
        <w:tabs>
          <w:tab w:val="num" w:pos="2160"/>
        </w:tabs>
        <w:ind w:left="2160" w:hanging="360"/>
      </w:pPr>
      <w:rPr>
        <w:rFonts w:ascii="Wingdings 2" w:hAnsi="Wingdings 2" w:hint="default"/>
      </w:rPr>
    </w:lvl>
    <w:lvl w:ilvl="3" w:tplc="1908ABA8" w:tentative="1">
      <w:start w:val="1"/>
      <w:numFmt w:val="bullet"/>
      <w:lvlText w:val=""/>
      <w:lvlJc w:val="left"/>
      <w:pPr>
        <w:tabs>
          <w:tab w:val="num" w:pos="2880"/>
        </w:tabs>
        <w:ind w:left="2880" w:hanging="360"/>
      </w:pPr>
      <w:rPr>
        <w:rFonts w:ascii="Wingdings 2" w:hAnsi="Wingdings 2" w:hint="default"/>
      </w:rPr>
    </w:lvl>
    <w:lvl w:ilvl="4" w:tplc="BB24CA98" w:tentative="1">
      <w:start w:val="1"/>
      <w:numFmt w:val="bullet"/>
      <w:lvlText w:val=""/>
      <w:lvlJc w:val="left"/>
      <w:pPr>
        <w:tabs>
          <w:tab w:val="num" w:pos="3600"/>
        </w:tabs>
        <w:ind w:left="3600" w:hanging="360"/>
      </w:pPr>
      <w:rPr>
        <w:rFonts w:ascii="Wingdings 2" w:hAnsi="Wingdings 2" w:hint="default"/>
      </w:rPr>
    </w:lvl>
    <w:lvl w:ilvl="5" w:tplc="E1CE2606" w:tentative="1">
      <w:start w:val="1"/>
      <w:numFmt w:val="bullet"/>
      <w:lvlText w:val=""/>
      <w:lvlJc w:val="left"/>
      <w:pPr>
        <w:tabs>
          <w:tab w:val="num" w:pos="4320"/>
        </w:tabs>
        <w:ind w:left="4320" w:hanging="360"/>
      </w:pPr>
      <w:rPr>
        <w:rFonts w:ascii="Wingdings 2" w:hAnsi="Wingdings 2" w:hint="default"/>
      </w:rPr>
    </w:lvl>
    <w:lvl w:ilvl="6" w:tplc="38B86AAC" w:tentative="1">
      <w:start w:val="1"/>
      <w:numFmt w:val="bullet"/>
      <w:lvlText w:val=""/>
      <w:lvlJc w:val="left"/>
      <w:pPr>
        <w:tabs>
          <w:tab w:val="num" w:pos="5040"/>
        </w:tabs>
        <w:ind w:left="5040" w:hanging="360"/>
      </w:pPr>
      <w:rPr>
        <w:rFonts w:ascii="Wingdings 2" w:hAnsi="Wingdings 2" w:hint="default"/>
      </w:rPr>
    </w:lvl>
    <w:lvl w:ilvl="7" w:tplc="A1FA6174" w:tentative="1">
      <w:start w:val="1"/>
      <w:numFmt w:val="bullet"/>
      <w:lvlText w:val=""/>
      <w:lvlJc w:val="left"/>
      <w:pPr>
        <w:tabs>
          <w:tab w:val="num" w:pos="5760"/>
        </w:tabs>
        <w:ind w:left="5760" w:hanging="360"/>
      </w:pPr>
      <w:rPr>
        <w:rFonts w:ascii="Wingdings 2" w:hAnsi="Wingdings 2" w:hint="default"/>
      </w:rPr>
    </w:lvl>
    <w:lvl w:ilvl="8" w:tplc="16D2DD5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40"/>
  </w:num>
  <w:num w:numId="14">
    <w:abstractNumId w:val="45"/>
  </w:num>
  <w:num w:numId="15">
    <w:abstractNumId w:val="34"/>
  </w:num>
  <w:num w:numId="16">
    <w:abstractNumId w:val="30"/>
  </w:num>
  <w:num w:numId="17">
    <w:abstractNumId w:val="7"/>
  </w:num>
  <w:num w:numId="18">
    <w:abstractNumId w:val="32"/>
  </w:num>
  <w:num w:numId="19">
    <w:abstractNumId w:val="22"/>
  </w:num>
  <w:num w:numId="20">
    <w:abstractNumId w:val="6"/>
  </w:num>
  <w:num w:numId="21">
    <w:abstractNumId w:val="46"/>
  </w:num>
  <w:num w:numId="22">
    <w:abstractNumId w:val="17"/>
  </w:num>
  <w:num w:numId="23">
    <w:abstractNumId w:val="41"/>
  </w:num>
  <w:num w:numId="24">
    <w:abstractNumId w:val="43"/>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37"/>
  </w:num>
  <w:num w:numId="43">
    <w:abstractNumId w:val="35"/>
  </w:num>
  <w:num w:numId="44">
    <w:abstractNumId w:val="47"/>
  </w:num>
  <w:num w:numId="45">
    <w:abstractNumId w:val="44"/>
  </w:num>
  <w:num w:numId="46">
    <w:abstractNumId w:val="33"/>
  </w:num>
  <w:num w:numId="47">
    <w:abstractNumId w:val="42"/>
  </w:num>
  <w:num w:numId="48">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26B1"/>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33D7"/>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7E8"/>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94B"/>
    <w:rsid w:val="005B1616"/>
    <w:rsid w:val="005B2454"/>
    <w:rsid w:val="005B6399"/>
    <w:rsid w:val="005B6B27"/>
    <w:rsid w:val="005C21C6"/>
    <w:rsid w:val="005C3722"/>
    <w:rsid w:val="005C39B7"/>
    <w:rsid w:val="005C4A4B"/>
    <w:rsid w:val="005C549D"/>
    <w:rsid w:val="005C5DC0"/>
    <w:rsid w:val="005C634E"/>
    <w:rsid w:val="005C648D"/>
    <w:rsid w:val="005C6C7A"/>
    <w:rsid w:val="005C6E39"/>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AE5"/>
    <w:rsid w:val="006A2F31"/>
    <w:rsid w:val="006A300A"/>
    <w:rsid w:val="006A3076"/>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239"/>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68C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578A"/>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2A6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13D"/>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289C"/>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1D1"/>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37D"/>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553F"/>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278"/>
    <w:rsid w:val="00D52430"/>
    <w:rsid w:val="00D55700"/>
    <w:rsid w:val="00D559BB"/>
    <w:rsid w:val="00D5751A"/>
    <w:rsid w:val="00D60DC2"/>
    <w:rsid w:val="00D62D8C"/>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075D"/>
    <w:rsid w:val="00E71CF9"/>
    <w:rsid w:val="00E73099"/>
    <w:rsid w:val="00E73A3E"/>
    <w:rsid w:val="00E73B29"/>
    <w:rsid w:val="00E73F5B"/>
    <w:rsid w:val="00E74327"/>
    <w:rsid w:val="00E77290"/>
    <w:rsid w:val="00E7759F"/>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E1F"/>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514203">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190917">
      <w:bodyDiv w:val="1"/>
      <w:marLeft w:val="0"/>
      <w:marRight w:val="0"/>
      <w:marTop w:val="0"/>
      <w:marBottom w:val="0"/>
      <w:divBdr>
        <w:top w:val="none" w:sz="0" w:space="0" w:color="auto"/>
        <w:left w:val="none" w:sz="0" w:space="0" w:color="auto"/>
        <w:bottom w:val="none" w:sz="0" w:space="0" w:color="auto"/>
        <w:right w:val="none" w:sz="0" w:space="0" w:color="auto"/>
      </w:divBdr>
      <w:divsChild>
        <w:div w:id="510221364">
          <w:marLeft w:val="576"/>
          <w:marRight w:val="0"/>
          <w:marTop w:val="120"/>
          <w:marBottom w:val="0"/>
          <w:divBdr>
            <w:top w:val="none" w:sz="0" w:space="0" w:color="auto"/>
            <w:left w:val="none" w:sz="0" w:space="0" w:color="auto"/>
            <w:bottom w:val="none" w:sz="0" w:space="0" w:color="auto"/>
            <w:right w:val="none" w:sz="0" w:space="0" w:color="auto"/>
          </w:divBdr>
        </w:div>
        <w:div w:id="1454977481">
          <w:marLeft w:val="576"/>
          <w:marRight w:val="0"/>
          <w:marTop w:val="120"/>
          <w:marBottom w:val="0"/>
          <w:divBdr>
            <w:top w:val="none" w:sz="0" w:space="0" w:color="auto"/>
            <w:left w:val="none" w:sz="0" w:space="0" w:color="auto"/>
            <w:bottom w:val="none" w:sz="0" w:space="0" w:color="auto"/>
            <w:right w:val="none" w:sz="0" w:space="0" w:color="auto"/>
          </w:divBdr>
        </w:div>
        <w:div w:id="167670807">
          <w:marLeft w:val="576"/>
          <w:marRight w:val="0"/>
          <w:marTop w:val="120"/>
          <w:marBottom w:val="0"/>
          <w:divBdr>
            <w:top w:val="none" w:sz="0" w:space="0" w:color="auto"/>
            <w:left w:val="none" w:sz="0" w:space="0" w:color="auto"/>
            <w:bottom w:val="none" w:sz="0" w:space="0" w:color="auto"/>
            <w:right w:val="none" w:sz="0" w:space="0" w:color="auto"/>
          </w:divBdr>
        </w:div>
        <w:div w:id="124645892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9709554">
      <w:bodyDiv w:val="1"/>
      <w:marLeft w:val="0"/>
      <w:marRight w:val="0"/>
      <w:marTop w:val="0"/>
      <w:marBottom w:val="0"/>
      <w:divBdr>
        <w:top w:val="none" w:sz="0" w:space="0" w:color="auto"/>
        <w:left w:val="none" w:sz="0" w:space="0" w:color="auto"/>
        <w:bottom w:val="none" w:sz="0" w:space="0" w:color="auto"/>
        <w:right w:val="none" w:sz="0" w:space="0" w:color="auto"/>
      </w:divBdr>
      <w:divsChild>
        <w:div w:id="515727953">
          <w:marLeft w:val="576"/>
          <w:marRight w:val="0"/>
          <w:marTop w:val="120"/>
          <w:marBottom w:val="0"/>
          <w:divBdr>
            <w:top w:val="none" w:sz="0" w:space="0" w:color="auto"/>
            <w:left w:val="none" w:sz="0" w:space="0" w:color="auto"/>
            <w:bottom w:val="none" w:sz="0" w:space="0" w:color="auto"/>
            <w:right w:val="none" w:sz="0" w:space="0" w:color="auto"/>
          </w:divBdr>
        </w:div>
        <w:div w:id="1553619831">
          <w:marLeft w:val="576"/>
          <w:marRight w:val="0"/>
          <w:marTop w:val="120"/>
          <w:marBottom w:val="0"/>
          <w:divBdr>
            <w:top w:val="none" w:sz="0" w:space="0" w:color="auto"/>
            <w:left w:val="none" w:sz="0" w:space="0" w:color="auto"/>
            <w:bottom w:val="none" w:sz="0" w:space="0" w:color="auto"/>
            <w:right w:val="none" w:sz="0" w:space="0" w:color="auto"/>
          </w:divBdr>
        </w:div>
        <w:div w:id="268703990">
          <w:marLeft w:val="576"/>
          <w:marRight w:val="0"/>
          <w:marTop w:val="120"/>
          <w:marBottom w:val="0"/>
          <w:divBdr>
            <w:top w:val="none" w:sz="0" w:space="0" w:color="auto"/>
            <w:left w:val="none" w:sz="0" w:space="0" w:color="auto"/>
            <w:bottom w:val="none" w:sz="0" w:space="0" w:color="auto"/>
            <w:right w:val="none" w:sz="0" w:space="0" w:color="auto"/>
          </w:divBdr>
        </w:div>
        <w:div w:id="58938682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588768">
      <w:bodyDiv w:val="1"/>
      <w:marLeft w:val="0"/>
      <w:marRight w:val="0"/>
      <w:marTop w:val="0"/>
      <w:marBottom w:val="0"/>
      <w:divBdr>
        <w:top w:val="none" w:sz="0" w:space="0" w:color="auto"/>
        <w:left w:val="none" w:sz="0" w:space="0" w:color="auto"/>
        <w:bottom w:val="none" w:sz="0" w:space="0" w:color="auto"/>
        <w:right w:val="none" w:sz="0" w:space="0" w:color="auto"/>
      </w:divBdr>
      <w:divsChild>
        <w:div w:id="1736468229">
          <w:marLeft w:val="576"/>
          <w:marRight w:val="0"/>
          <w:marTop w:val="120"/>
          <w:marBottom w:val="0"/>
          <w:divBdr>
            <w:top w:val="none" w:sz="0" w:space="0" w:color="auto"/>
            <w:left w:val="none" w:sz="0" w:space="0" w:color="auto"/>
            <w:bottom w:val="none" w:sz="0" w:space="0" w:color="auto"/>
            <w:right w:val="none" w:sz="0" w:space="0" w:color="auto"/>
          </w:divBdr>
        </w:div>
        <w:div w:id="1540433853">
          <w:marLeft w:val="576"/>
          <w:marRight w:val="0"/>
          <w:marTop w:val="120"/>
          <w:marBottom w:val="0"/>
          <w:divBdr>
            <w:top w:val="none" w:sz="0" w:space="0" w:color="auto"/>
            <w:left w:val="none" w:sz="0" w:space="0" w:color="auto"/>
            <w:bottom w:val="none" w:sz="0" w:space="0" w:color="auto"/>
            <w:right w:val="none" w:sz="0" w:space="0" w:color="auto"/>
          </w:divBdr>
        </w:div>
        <w:div w:id="270629802">
          <w:marLeft w:val="576"/>
          <w:marRight w:val="0"/>
          <w:marTop w:val="120"/>
          <w:marBottom w:val="0"/>
          <w:divBdr>
            <w:top w:val="none" w:sz="0" w:space="0" w:color="auto"/>
            <w:left w:val="none" w:sz="0" w:space="0" w:color="auto"/>
            <w:bottom w:val="none" w:sz="0" w:space="0" w:color="auto"/>
            <w:right w:val="none" w:sz="0" w:space="0" w:color="auto"/>
          </w:divBdr>
        </w:div>
        <w:div w:id="1457287350">
          <w:marLeft w:val="576"/>
          <w:marRight w:val="0"/>
          <w:marTop w:val="120"/>
          <w:marBottom w:val="0"/>
          <w:divBdr>
            <w:top w:val="none" w:sz="0" w:space="0" w:color="auto"/>
            <w:left w:val="none" w:sz="0" w:space="0" w:color="auto"/>
            <w:bottom w:val="none" w:sz="0" w:space="0" w:color="auto"/>
            <w:right w:val="none" w:sz="0" w:space="0" w:color="auto"/>
          </w:divBdr>
        </w:div>
        <w:div w:id="613708046">
          <w:marLeft w:val="576"/>
          <w:marRight w:val="0"/>
          <w:marTop w:val="120"/>
          <w:marBottom w:val="0"/>
          <w:divBdr>
            <w:top w:val="none" w:sz="0" w:space="0" w:color="auto"/>
            <w:left w:val="none" w:sz="0" w:space="0" w:color="auto"/>
            <w:bottom w:val="none" w:sz="0" w:space="0" w:color="auto"/>
            <w:right w:val="none" w:sz="0" w:space="0" w:color="auto"/>
          </w:divBdr>
        </w:div>
      </w:divsChild>
    </w:div>
    <w:div w:id="1328365201">
      <w:bodyDiv w:val="1"/>
      <w:marLeft w:val="0"/>
      <w:marRight w:val="0"/>
      <w:marTop w:val="0"/>
      <w:marBottom w:val="0"/>
      <w:divBdr>
        <w:top w:val="none" w:sz="0" w:space="0" w:color="auto"/>
        <w:left w:val="none" w:sz="0" w:space="0" w:color="auto"/>
        <w:bottom w:val="none" w:sz="0" w:space="0" w:color="auto"/>
        <w:right w:val="none" w:sz="0" w:space="0" w:color="auto"/>
      </w:divBdr>
      <w:divsChild>
        <w:div w:id="1385716006">
          <w:marLeft w:val="576"/>
          <w:marRight w:val="0"/>
          <w:marTop w:val="120"/>
          <w:marBottom w:val="0"/>
          <w:divBdr>
            <w:top w:val="none" w:sz="0" w:space="0" w:color="auto"/>
            <w:left w:val="none" w:sz="0" w:space="0" w:color="auto"/>
            <w:bottom w:val="none" w:sz="0" w:space="0" w:color="auto"/>
            <w:right w:val="none" w:sz="0" w:space="0" w:color="auto"/>
          </w:divBdr>
        </w:div>
        <w:div w:id="458188053">
          <w:marLeft w:val="576"/>
          <w:marRight w:val="0"/>
          <w:marTop w:val="120"/>
          <w:marBottom w:val="0"/>
          <w:divBdr>
            <w:top w:val="none" w:sz="0" w:space="0" w:color="auto"/>
            <w:left w:val="none" w:sz="0" w:space="0" w:color="auto"/>
            <w:bottom w:val="none" w:sz="0" w:space="0" w:color="auto"/>
            <w:right w:val="none" w:sz="0" w:space="0" w:color="auto"/>
          </w:divBdr>
        </w:div>
        <w:div w:id="2146192214">
          <w:marLeft w:val="576"/>
          <w:marRight w:val="0"/>
          <w:marTop w:val="120"/>
          <w:marBottom w:val="0"/>
          <w:divBdr>
            <w:top w:val="none" w:sz="0" w:space="0" w:color="auto"/>
            <w:left w:val="none" w:sz="0" w:space="0" w:color="auto"/>
            <w:bottom w:val="none" w:sz="0" w:space="0" w:color="auto"/>
            <w:right w:val="none" w:sz="0" w:space="0" w:color="auto"/>
          </w:divBdr>
        </w:div>
        <w:div w:id="944384132">
          <w:marLeft w:val="576"/>
          <w:marRight w:val="0"/>
          <w:marTop w:val="120"/>
          <w:marBottom w:val="0"/>
          <w:divBdr>
            <w:top w:val="none" w:sz="0" w:space="0" w:color="auto"/>
            <w:left w:val="none" w:sz="0" w:space="0" w:color="auto"/>
            <w:bottom w:val="none" w:sz="0" w:space="0" w:color="auto"/>
            <w:right w:val="none" w:sz="0" w:space="0" w:color="auto"/>
          </w:divBdr>
        </w:div>
        <w:div w:id="194768696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4690925">
      <w:bodyDiv w:val="1"/>
      <w:marLeft w:val="0"/>
      <w:marRight w:val="0"/>
      <w:marTop w:val="0"/>
      <w:marBottom w:val="0"/>
      <w:divBdr>
        <w:top w:val="none" w:sz="0" w:space="0" w:color="auto"/>
        <w:left w:val="none" w:sz="0" w:space="0" w:color="auto"/>
        <w:bottom w:val="none" w:sz="0" w:space="0" w:color="auto"/>
        <w:right w:val="none" w:sz="0" w:space="0" w:color="auto"/>
      </w:divBdr>
      <w:divsChild>
        <w:div w:id="1000039481">
          <w:marLeft w:val="576"/>
          <w:marRight w:val="0"/>
          <w:marTop w:val="120"/>
          <w:marBottom w:val="0"/>
          <w:divBdr>
            <w:top w:val="none" w:sz="0" w:space="0" w:color="auto"/>
            <w:left w:val="none" w:sz="0" w:space="0" w:color="auto"/>
            <w:bottom w:val="none" w:sz="0" w:space="0" w:color="auto"/>
            <w:right w:val="none" w:sz="0" w:space="0" w:color="auto"/>
          </w:divBdr>
        </w:div>
        <w:div w:id="2102330947">
          <w:marLeft w:val="576"/>
          <w:marRight w:val="0"/>
          <w:marTop w:val="120"/>
          <w:marBottom w:val="0"/>
          <w:divBdr>
            <w:top w:val="none" w:sz="0" w:space="0" w:color="auto"/>
            <w:left w:val="none" w:sz="0" w:space="0" w:color="auto"/>
            <w:bottom w:val="none" w:sz="0" w:space="0" w:color="auto"/>
            <w:right w:val="none" w:sz="0" w:space="0" w:color="auto"/>
          </w:divBdr>
        </w:div>
        <w:div w:id="1061518508">
          <w:marLeft w:val="576"/>
          <w:marRight w:val="0"/>
          <w:marTop w:val="120"/>
          <w:marBottom w:val="0"/>
          <w:divBdr>
            <w:top w:val="none" w:sz="0" w:space="0" w:color="auto"/>
            <w:left w:val="none" w:sz="0" w:space="0" w:color="auto"/>
            <w:bottom w:val="none" w:sz="0" w:space="0" w:color="auto"/>
            <w:right w:val="none" w:sz="0" w:space="0" w:color="auto"/>
          </w:divBdr>
        </w:div>
        <w:div w:id="291983910">
          <w:marLeft w:val="576"/>
          <w:marRight w:val="0"/>
          <w:marTop w:val="120"/>
          <w:marBottom w:val="0"/>
          <w:divBdr>
            <w:top w:val="none" w:sz="0" w:space="0" w:color="auto"/>
            <w:left w:val="none" w:sz="0" w:space="0" w:color="auto"/>
            <w:bottom w:val="none" w:sz="0" w:space="0" w:color="auto"/>
            <w:right w:val="none" w:sz="0" w:space="0" w:color="auto"/>
          </w:divBdr>
        </w:div>
        <w:div w:id="75270271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4846318">
      <w:bodyDiv w:val="1"/>
      <w:marLeft w:val="0"/>
      <w:marRight w:val="0"/>
      <w:marTop w:val="0"/>
      <w:marBottom w:val="0"/>
      <w:divBdr>
        <w:top w:val="none" w:sz="0" w:space="0" w:color="auto"/>
        <w:left w:val="none" w:sz="0" w:space="0" w:color="auto"/>
        <w:bottom w:val="none" w:sz="0" w:space="0" w:color="auto"/>
        <w:right w:val="none" w:sz="0" w:space="0" w:color="auto"/>
      </w:divBdr>
      <w:divsChild>
        <w:div w:id="507792812">
          <w:marLeft w:val="576"/>
          <w:marRight w:val="0"/>
          <w:marTop w:val="120"/>
          <w:marBottom w:val="0"/>
          <w:divBdr>
            <w:top w:val="none" w:sz="0" w:space="0" w:color="auto"/>
            <w:left w:val="none" w:sz="0" w:space="0" w:color="auto"/>
            <w:bottom w:val="none" w:sz="0" w:space="0" w:color="auto"/>
            <w:right w:val="none" w:sz="0" w:space="0" w:color="auto"/>
          </w:divBdr>
        </w:div>
        <w:div w:id="1470246645">
          <w:marLeft w:val="576"/>
          <w:marRight w:val="0"/>
          <w:marTop w:val="120"/>
          <w:marBottom w:val="0"/>
          <w:divBdr>
            <w:top w:val="none" w:sz="0" w:space="0" w:color="auto"/>
            <w:left w:val="none" w:sz="0" w:space="0" w:color="auto"/>
            <w:bottom w:val="none" w:sz="0" w:space="0" w:color="auto"/>
            <w:right w:val="none" w:sz="0" w:space="0" w:color="auto"/>
          </w:divBdr>
        </w:div>
        <w:div w:id="2057581304">
          <w:marLeft w:val="576"/>
          <w:marRight w:val="0"/>
          <w:marTop w:val="120"/>
          <w:marBottom w:val="0"/>
          <w:divBdr>
            <w:top w:val="none" w:sz="0" w:space="0" w:color="auto"/>
            <w:left w:val="none" w:sz="0" w:space="0" w:color="auto"/>
            <w:bottom w:val="none" w:sz="0" w:space="0" w:color="auto"/>
            <w:right w:val="none" w:sz="0" w:space="0" w:color="auto"/>
          </w:divBdr>
        </w:div>
        <w:div w:id="1890993798">
          <w:marLeft w:val="576"/>
          <w:marRight w:val="0"/>
          <w:marTop w:val="120"/>
          <w:marBottom w:val="0"/>
          <w:divBdr>
            <w:top w:val="none" w:sz="0" w:space="0" w:color="auto"/>
            <w:left w:val="none" w:sz="0" w:space="0" w:color="auto"/>
            <w:bottom w:val="none" w:sz="0" w:space="0" w:color="auto"/>
            <w:right w:val="none" w:sz="0" w:space="0" w:color="auto"/>
          </w:divBdr>
        </w:div>
        <w:div w:id="71646692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0856649">
      <w:bodyDiv w:val="1"/>
      <w:marLeft w:val="0"/>
      <w:marRight w:val="0"/>
      <w:marTop w:val="0"/>
      <w:marBottom w:val="0"/>
      <w:divBdr>
        <w:top w:val="none" w:sz="0" w:space="0" w:color="auto"/>
        <w:left w:val="none" w:sz="0" w:space="0" w:color="auto"/>
        <w:bottom w:val="none" w:sz="0" w:space="0" w:color="auto"/>
        <w:right w:val="none" w:sz="0" w:space="0" w:color="auto"/>
      </w:divBdr>
      <w:divsChild>
        <w:div w:id="1259096328">
          <w:marLeft w:val="576"/>
          <w:marRight w:val="0"/>
          <w:marTop w:val="120"/>
          <w:marBottom w:val="0"/>
          <w:divBdr>
            <w:top w:val="none" w:sz="0" w:space="0" w:color="auto"/>
            <w:left w:val="none" w:sz="0" w:space="0" w:color="auto"/>
            <w:bottom w:val="none" w:sz="0" w:space="0" w:color="auto"/>
            <w:right w:val="none" w:sz="0" w:space="0" w:color="auto"/>
          </w:divBdr>
        </w:div>
        <w:div w:id="1422726947">
          <w:marLeft w:val="576"/>
          <w:marRight w:val="0"/>
          <w:marTop w:val="120"/>
          <w:marBottom w:val="0"/>
          <w:divBdr>
            <w:top w:val="none" w:sz="0" w:space="0" w:color="auto"/>
            <w:left w:val="none" w:sz="0" w:space="0" w:color="auto"/>
            <w:bottom w:val="none" w:sz="0" w:space="0" w:color="auto"/>
            <w:right w:val="none" w:sz="0" w:space="0" w:color="auto"/>
          </w:divBdr>
        </w:div>
        <w:div w:id="776557227">
          <w:marLeft w:val="576"/>
          <w:marRight w:val="0"/>
          <w:marTop w:val="120"/>
          <w:marBottom w:val="0"/>
          <w:divBdr>
            <w:top w:val="none" w:sz="0" w:space="0" w:color="auto"/>
            <w:left w:val="none" w:sz="0" w:space="0" w:color="auto"/>
            <w:bottom w:val="none" w:sz="0" w:space="0" w:color="auto"/>
            <w:right w:val="none" w:sz="0" w:space="0" w:color="auto"/>
          </w:divBdr>
        </w:div>
        <w:div w:id="208610314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459156">
      <w:bodyDiv w:val="1"/>
      <w:marLeft w:val="0"/>
      <w:marRight w:val="0"/>
      <w:marTop w:val="0"/>
      <w:marBottom w:val="0"/>
      <w:divBdr>
        <w:top w:val="none" w:sz="0" w:space="0" w:color="auto"/>
        <w:left w:val="none" w:sz="0" w:space="0" w:color="auto"/>
        <w:bottom w:val="none" w:sz="0" w:space="0" w:color="auto"/>
        <w:right w:val="none" w:sz="0" w:space="0" w:color="auto"/>
      </w:divBdr>
      <w:divsChild>
        <w:div w:id="993411622">
          <w:marLeft w:val="576"/>
          <w:marRight w:val="0"/>
          <w:marTop w:val="120"/>
          <w:marBottom w:val="0"/>
          <w:divBdr>
            <w:top w:val="none" w:sz="0" w:space="0" w:color="auto"/>
            <w:left w:val="none" w:sz="0" w:space="0" w:color="auto"/>
            <w:bottom w:val="none" w:sz="0" w:space="0" w:color="auto"/>
            <w:right w:val="none" w:sz="0" w:space="0" w:color="auto"/>
          </w:divBdr>
        </w:div>
        <w:div w:id="1300378184">
          <w:marLeft w:val="576"/>
          <w:marRight w:val="0"/>
          <w:marTop w:val="120"/>
          <w:marBottom w:val="0"/>
          <w:divBdr>
            <w:top w:val="none" w:sz="0" w:space="0" w:color="auto"/>
            <w:left w:val="none" w:sz="0" w:space="0" w:color="auto"/>
            <w:bottom w:val="none" w:sz="0" w:space="0" w:color="auto"/>
            <w:right w:val="none" w:sz="0" w:space="0" w:color="auto"/>
          </w:divBdr>
        </w:div>
        <w:div w:id="2108427766">
          <w:marLeft w:val="576"/>
          <w:marRight w:val="0"/>
          <w:marTop w:val="120"/>
          <w:marBottom w:val="0"/>
          <w:divBdr>
            <w:top w:val="none" w:sz="0" w:space="0" w:color="auto"/>
            <w:left w:val="none" w:sz="0" w:space="0" w:color="auto"/>
            <w:bottom w:val="none" w:sz="0" w:space="0" w:color="auto"/>
            <w:right w:val="none" w:sz="0" w:space="0" w:color="auto"/>
          </w:divBdr>
        </w:div>
        <w:div w:id="31256235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676117">
      <w:bodyDiv w:val="1"/>
      <w:marLeft w:val="0"/>
      <w:marRight w:val="0"/>
      <w:marTop w:val="0"/>
      <w:marBottom w:val="0"/>
      <w:divBdr>
        <w:top w:val="none" w:sz="0" w:space="0" w:color="auto"/>
        <w:left w:val="none" w:sz="0" w:space="0" w:color="auto"/>
        <w:bottom w:val="none" w:sz="0" w:space="0" w:color="auto"/>
        <w:right w:val="none" w:sz="0" w:space="0" w:color="auto"/>
      </w:divBdr>
      <w:divsChild>
        <w:div w:id="386339584">
          <w:marLeft w:val="576"/>
          <w:marRight w:val="0"/>
          <w:marTop w:val="120"/>
          <w:marBottom w:val="0"/>
          <w:divBdr>
            <w:top w:val="none" w:sz="0" w:space="0" w:color="auto"/>
            <w:left w:val="none" w:sz="0" w:space="0" w:color="auto"/>
            <w:bottom w:val="none" w:sz="0" w:space="0" w:color="auto"/>
            <w:right w:val="none" w:sz="0" w:space="0" w:color="auto"/>
          </w:divBdr>
        </w:div>
        <w:div w:id="2143963104">
          <w:marLeft w:val="576"/>
          <w:marRight w:val="0"/>
          <w:marTop w:val="120"/>
          <w:marBottom w:val="0"/>
          <w:divBdr>
            <w:top w:val="none" w:sz="0" w:space="0" w:color="auto"/>
            <w:left w:val="none" w:sz="0" w:space="0" w:color="auto"/>
            <w:bottom w:val="none" w:sz="0" w:space="0" w:color="auto"/>
            <w:right w:val="none" w:sz="0" w:space="0" w:color="auto"/>
          </w:divBdr>
        </w:div>
        <w:div w:id="1849126952">
          <w:marLeft w:val="576"/>
          <w:marRight w:val="0"/>
          <w:marTop w:val="120"/>
          <w:marBottom w:val="0"/>
          <w:divBdr>
            <w:top w:val="none" w:sz="0" w:space="0" w:color="auto"/>
            <w:left w:val="none" w:sz="0" w:space="0" w:color="auto"/>
            <w:bottom w:val="none" w:sz="0" w:space="0" w:color="auto"/>
            <w:right w:val="none" w:sz="0" w:space="0" w:color="auto"/>
          </w:divBdr>
        </w:div>
        <w:div w:id="1568763567">
          <w:marLeft w:val="576"/>
          <w:marRight w:val="0"/>
          <w:marTop w:val="120"/>
          <w:marBottom w:val="0"/>
          <w:divBdr>
            <w:top w:val="none" w:sz="0" w:space="0" w:color="auto"/>
            <w:left w:val="none" w:sz="0" w:space="0" w:color="auto"/>
            <w:bottom w:val="none" w:sz="0" w:space="0" w:color="auto"/>
            <w:right w:val="none" w:sz="0" w:space="0" w:color="auto"/>
          </w:divBdr>
        </w:div>
        <w:div w:id="164955772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5860369">
      <w:bodyDiv w:val="1"/>
      <w:marLeft w:val="0"/>
      <w:marRight w:val="0"/>
      <w:marTop w:val="0"/>
      <w:marBottom w:val="0"/>
      <w:divBdr>
        <w:top w:val="none" w:sz="0" w:space="0" w:color="auto"/>
        <w:left w:val="none" w:sz="0" w:space="0" w:color="auto"/>
        <w:bottom w:val="none" w:sz="0" w:space="0" w:color="auto"/>
        <w:right w:val="none" w:sz="0" w:space="0" w:color="auto"/>
      </w:divBdr>
      <w:divsChild>
        <w:div w:id="1148940124">
          <w:marLeft w:val="576"/>
          <w:marRight w:val="0"/>
          <w:marTop w:val="120"/>
          <w:marBottom w:val="0"/>
          <w:divBdr>
            <w:top w:val="none" w:sz="0" w:space="0" w:color="auto"/>
            <w:left w:val="none" w:sz="0" w:space="0" w:color="auto"/>
            <w:bottom w:val="none" w:sz="0" w:space="0" w:color="auto"/>
            <w:right w:val="none" w:sz="0" w:space="0" w:color="auto"/>
          </w:divBdr>
        </w:div>
        <w:div w:id="1179463885">
          <w:marLeft w:val="576"/>
          <w:marRight w:val="0"/>
          <w:marTop w:val="120"/>
          <w:marBottom w:val="0"/>
          <w:divBdr>
            <w:top w:val="none" w:sz="0" w:space="0" w:color="auto"/>
            <w:left w:val="none" w:sz="0" w:space="0" w:color="auto"/>
            <w:bottom w:val="none" w:sz="0" w:space="0" w:color="auto"/>
            <w:right w:val="none" w:sz="0" w:space="0" w:color="auto"/>
          </w:divBdr>
        </w:div>
        <w:div w:id="743647618">
          <w:marLeft w:val="576"/>
          <w:marRight w:val="0"/>
          <w:marTop w:val="120"/>
          <w:marBottom w:val="0"/>
          <w:divBdr>
            <w:top w:val="none" w:sz="0" w:space="0" w:color="auto"/>
            <w:left w:val="none" w:sz="0" w:space="0" w:color="auto"/>
            <w:bottom w:val="none" w:sz="0" w:space="0" w:color="auto"/>
            <w:right w:val="none" w:sz="0" w:space="0" w:color="auto"/>
          </w:divBdr>
        </w:div>
        <w:div w:id="1991400083">
          <w:marLeft w:val="576"/>
          <w:marRight w:val="0"/>
          <w:marTop w:val="120"/>
          <w:marBottom w:val="0"/>
          <w:divBdr>
            <w:top w:val="none" w:sz="0" w:space="0" w:color="auto"/>
            <w:left w:val="none" w:sz="0" w:space="0" w:color="auto"/>
            <w:bottom w:val="none" w:sz="0" w:space="0" w:color="auto"/>
            <w:right w:val="none" w:sz="0" w:space="0" w:color="auto"/>
          </w:divBdr>
        </w:div>
        <w:div w:id="186871320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15</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895</cp:revision>
  <dcterms:created xsi:type="dcterms:W3CDTF">2021-01-06T11:34:00Z</dcterms:created>
  <dcterms:modified xsi:type="dcterms:W3CDTF">2021-11-12T08:02:00Z</dcterms:modified>
</cp:coreProperties>
</file>