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02135" w:rsidRDefault="00845895" w:rsidP="00302135">
      <w:pPr>
        <w:spacing w:line="360" w:lineRule="auto"/>
        <w:jc w:val="center"/>
        <w:rPr>
          <w:rFonts w:ascii="Times New Roman" w:hAnsi="Times New Roman" w:cs="Times New Roman"/>
          <w:b/>
          <w:bCs/>
          <w:sz w:val="144"/>
          <w:szCs w:val="144"/>
        </w:rPr>
      </w:pPr>
    </w:p>
    <w:p w:rsidR="00CF3C1B" w:rsidRPr="00302135" w:rsidRDefault="00302135" w:rsidP="00302135">
      <w:pPr>
        <w:spacing w:line="360" w:lineRule="auto"/>
        <w:jc w:val="center"/>
        <w:rPr>
          <w:rFonts w:ascii="Times New Roman" w:hAnsi="Times New Roman" w:cs="Times New Roman"/>
          <w:b/>
          <w:bCs/>
          <w:sz w:val="144"/>
          <w:szCs w:val="144"/>
        </w:rPr>
      </w:pPr>
      <w:r w:rsidRPr="00302135">
        <w:rPr>
          <w:rFonts w:ascii="Times New Roman" w:hAnsi="Times New Roman" w:cs="Times New Roman"/>
          <w:b/>
          <w:bCs/>
          <w:sz w:val="56"/>
          <w:szCs w:val="56"/>
        </w:rPr>
        <w:t>Robots face detection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02135" w:rsidRDefault="0030213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91CCA" w:rsidRDefault="00391CCA" w:rsidP="00E53AA4">
      <w:pPr>
        <w:spacing w:line="360" w:lineRule="auto"/>
        <w:jc w:val="both"/>
        <w:rPr>
          <w:rFonts w:ascii="Times New Roman" w:hAnsi="Times New Roman" w:cs="Times New Roman"/>
          <w:b/>
          <w:sz w:val="52"/>
          <w:szCs w:val="52"/>
        </w:rPr>
      </w:pPr>
      <w:r w:rsidRPr="00391CCA">
        <w:rPr>
          <w:rFonts w:ascii="Times New Roman" w:hAnsi="Times New Roman" w:cs="Times New Roman"/>
          <w:sz w:val="32"/>
          <w:szCs w:val="32"/>
        </w:rPr>
        <w:t>In many application areas mobile robots need the ability to interact with people. In order to be able to communicate with even untrained users, the interaction should be as natural as possible. One of the preconditions of a natural interaction is that the robot focuses the person it is interacting with. In this paper we present a technique that combines data acquired with a laser range finder and the output of a standard face detection system to determine the positions of persons in the vicinity of the robot. We present experimental results obtained with a real robot which illustrate that our approach can efficiently detect faces of persons and that the overall processing time is reduced compared to a purely vision-based approach.</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391CC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391CCA" w:rsidRDefault="00391CCA" w:rsidP="00391CCA">
      <w:pPr>
        <w:tabs>
          <w:tab w:val="left" w:pos="6210"/>
        </w:tabs>
        <w:spacing w:line="360" w:lineRule="auto"/>
        <w:jc w:val="both"/>
        <w:rPr>
          <w:rFonts w:ascii="Times New Roman" w:hAnsi="Times New Roman" w:cs="Times New Roman"/>
          <w:sz w:val="40"/>
          <w:szCs w:val="40"/>
        </w:rPr>
      </w:pPr>
    </w:p>
    <w:p w:rsidR="00391CCA" w:rsidRDefault="00391CCA" w:rsidP="00391CC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033D2" w:rsidRDefault="00A2388B" w:rsidP="006033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033D2">
        <w:rPr>
          <w:rFonts w:ascii="Times New Roman" w:hAnsi="Times New Roman" w:cs="Times New Roman"/>
          <w:sz w:val="32"/>
          <w:szCs w:val="32"/>
          <w:lang w:val="en-IN"/>
        </w:rPr>
        <w:t>Existing approa</w:t>
      </w:r>
      <w:r w:rsidRPr="006033D2">
        <w:rPr>
          <w:rFonts w:ascii="Times New Roman" w:hAnsi="Times New Roman" w:cs="Times New Roman"/>
          <w:sz w:val="32"/>
          <w:szCs w:val="32"/>
          <w:lang w:val="en-IN"/>
        </w:rPr>
        <w:t>ches use color tracking, a mixture of features, or stereo vision to identify single persons and eventually their gestures or actions.</w:t>
      </w:r>
    </w:p>
    <w:p w:rsidR="00000000" w:rsidRPr="006033D2" w:rsidRDefault="00A2388B" w:rsidP="006033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033D2">
        <w:rPr>
          <w:rFonts w:ascii="Times New Roman" w:hAnsi="Times New Roman" w:cs="Times New Roman"/>
          <w:sz w:val="32"/>
          <w:szCs w:val="32"/>
          <w:lang w:val="en-IN"/>
        </w:rPr>
        <w:t>Facial recognition is used by many security systems and agencies to verify the identity of a person. Many algorithms exis</w:t>
      </w:r>
      <w:r w:rsidRPr="006033D2">
        <w:rPr>
          <w:rFonts w:ascii="Times New Roman" w:hAnsi="Times New Roman" w:cs="Times New Roman"/>
          <w:sz w:val="32"/>
          <w:szCs w:val="32"/>
          <w:lang w:val="en-IN"/>
        </w:rPr>
        <w:t xml:space="preserve">t for face recognition, each having its own strengths and weaknesses. </w:t>
      </w:r>
    </w:p>
    <w:p w:rsidR="00000000" w:rsidRPr="006033D2" w:rsidRDefault="00A2388B" w:rsidP="006033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033D2">
        <w:rPr>
          <w:rFonts w:ascii="Times New Roman" w:hAnsi="Times New Roman" w:cs="Times New Roman"/>
          <w:sz w:val="32"/>
          <w:szCs w:val="32"/>
          <w:lang w:val="en-IN"/>
        </w:rPr>
        <w:t>Many techniques exist to try and find the face or faces within an image. Some techniques are faster, others are more accurate.</w:t>
      </w:r>
    </w:p>
    <w:p w:rsidR="00000000" w:rsidRPr="006033D2" w:rsidRDefault="00A2388B" w:rsidP="006033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033D2">
        <w:rPr>
          <w:rFonts w:ascii="Times New Roman" w:hAnsi="Times New Roman" w:cs="Times New Roman"/>
          <w:sz w:val="32"/>
          <w:szCs w:val="32"/>
          <w:lang w:val="en-IN"/>
        </w:rPr>
        <w:t>The last check is to try and detect whether a pair of ey</w:t>
      </w:r>
      <w:r w:rsidRPr="006033D2">
        <w:rPr>
          <w:rFonts w:ascii="Times New Roman" w:hAnsi="Times New Roman" w:cs="Times New Roman"/>
          <w:sz w:val="32"/>
          <w:szCs w:val="32"/>
          <w:lang w:val="en-IN"/>
        </w:rPr>
        <w:t xml:space="preserve">es do exist in the face image or not.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5E09" w:rsidRDefault="00A2388B" w:rsidP="00A95E09">
      <w:pPr>
        <w:numPr>
          <w:ilvl w:val="0"/>
          <w:numId w:val="45"/>
        </w:numPr>
        <w:spacing w:line="360" w:lineRule="auto"/>
        <w:jc w:val="both"/>
        <w:rPr>
          <w:rFonts w:ascii="Times New Roman" w:hAnsi="Times New Roman" w:cs="Times New Roman"/>
          <w:bCs/>
          <w:sz w:val="32"/>
          <w:szCs w:val="32"/>
          <w:lang w:val="en-IN"/>
        </w:rPr>
      </w:pPr>
      <w:r w:rsidRPr="00A95E09">
        <w:rPr>
          <w:rFonts w:ascii="Times New Roman" w:hAnsi="Times New Roman" w:cs="Times New Roman"/>
          <w:bCs/>
          <w:sz w:val="32"/>
          <w:szCs w:val="32"/>
          <w:lang w:val="en-IN"/>
        </w:rPr>
        <w:t>The problem of detecting and tracking objects or persons has been studied intensively in the area of computer vision.</w:t>
      </w:r>
    </w:p>
    <w:p w:rsidR="00000000" w:rsidRPr="00A95E09" w:rsidRDefault="00A2388B" w:rsidP="00A95E09">
      <w:pPr>
        <w:numPr>
          <w:ilvl w:val="0"/>
          <w:numId w:val="45"/>
        </w:numPr>
        <w:spacing w:line="360" w:lineRule="auto"/>
        <w:jc w:val="both"/>
        <w:rPr>
          <w:rFonts w:ascii="Times New Roman" w:hAnsi="Times New Roman" w:cs="Times New Roman"/>
          <w:bCs/>
          <w:sz w:val="32"/>
          <w:szCs w:val="32"/>
          <w:lang w:val="en-IN"/>
        </w:rPr>
      </w:pPr>
      <w:r w:rsidRPr="00A95E09">
        <w:rPr>
          <w:rFonts w:ascii="Times New Roman" w:hAnsi="Times New Roman" w:cs="Times New Roman"/>
          <w:bCs/>
          <w:sz w:val="32"/>
          <w:szCs w:val="32"/>
          <w:lang w:val="en-IN"/>
        </w:rPr>
        <w:t xml:space="preserve">These systems apply different algorithms to extract features and to represent the </w:t>
      </w:r>
      <w:r w:rsidRPr="00A95E09">
        <w:rPr>
          <w:rFonts w:ascii="Times New Roman" w:hAnsi="Times New Roman" w:cs="Times New Roman"/>
          <w:bCs/>
          <w:sz w:val="32"/>
          <w:szCs w:val="32"/>
          <w:lang w:val="en-IN"/>
        </w:rPr>
        <w:t xml:space="preserve">uncertainty of the robot about the position of the person in its vicinity. </w:t>
      </w:r>
    </w:p>
    <w:p w:rsidR="00000000" w:rsidRPr="00A95E09" w:rsidRDefault="00A2388B" w:rsidP="00A95E09">
      <w:pPr>
        <w:numPr>
          <w:ilvl w:val="0"/>
          <w:numId w:val="45"/>
        </w:numPr>
        <w:spacing w:line="360" w:lineRule="auto"/>
        <w:jc w:val="both"/>
        <w:rPr>
          <w:rFonts w:ascii="Times New Roman" w:hAnsi="Times New Roman" w:cs="Times New Roman"/>
          <w:bCs/>
          <w:sz w:val="32"/>
          <w:szCs w:val="32"/>
          <w:lang w:val="en-IN"/>
        </w:rPr>
      </w:pPr>
      <w:r w:rsidRPr="00A95E09">
        <w:rPr>
          <w:rFonts w:ascii="Times New Roman" w:hAnsi="Times New Roman" w:cs="Times New Roman"/>
          <w:bCs/>
          <w:sz w:val="32"/>
          <w:szCs w:val="32"/>
          <w:lang w:val="en-IN"/>
        </w:rPr>
        <w:t>Both approaches, the purely vision-based and the purely range-data based, have their advantages and disadvantages.</w:t>
      </w:r>
    </w:p>
    <w:p w:rsidR="00F94960" w:rsidRPr="00A95E09" w:rsidRDefault="00A2388B" w:rsidP="00E53AA4">
      <w:pPr>
        <w:numPr>
          <w:ilvl w:val="0"/>
          <w:numId w:val="45"/>
        </w:numPr>
        <w:spacing w:line="360" w:lineRule="auto"/>
        <w:jc w:val="both"/>
        <w:rPr>
          <w:rFonts w:ascii="Times New Roman" w:hAnsi="Times New Roman" w:cs="Times New Roman"/>
          <w:bCs/>
          <w:sz w:val="32"/>
          <w:szCs w:val="32"/>
          <w:lang w:val="en-IN"/>
        </w:rPr>
      </w:pPr>
      <w:r w:rsidRPr="00A95E09">
        <w:rPr>
          <w:rFonts w:ascii="Times New Roman" w:hAnsi="Times New Roman" w:cs="Times New Roman"/>
          <w:bCs/>
          <w:sz w:val="32"/>
          <w:szCs w:val="32"/>
          <w:lang w:val="en-IN"/>
        </w:rPr>
        <w:lastRenderedPageBreak/>
        <w:t xml:space="preserve">The problem with such robots is the limited payload capability </w:t>
      </w:r>
      <w:r w:rsidRPr="00A95E09">
        <w:rPr>
          <w:rFonts w:ascii="Times New Roman" w:hAnsi="Times New Roman" w:cs="Times New Roman"/>
          <w:bCs/>
          <w:sz w:val="32"/>
          <w:szCs w:val="32"/>
          <w:lang w:val="en-IN"/>
        </w:rPr>
        <w:t>resulting in reducing the usefulness of the acquired information while requiring high operation costs in terms of energy spent on flying and controlling the platform.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D49E6" w:rsidRPr="004D49E6" w:rsidRDefault="004D49E6" w:rsidP="004D49E6">
      <w:pPr>
        <w:pStyle w:val="NormalWeb"/>
        <w:numPr>
          <w:ilvl w:val="0"/>
          <w:numId w:val="46"/>
        </w:numPr>
        <w:spacing w:before="0" w:beforeAutospacing="0" w:after="0" w:afterAutospacing="0" w:line="360" w:lineRule="auto"/>
        <w:ind w:left="426"/>
        <w:jc w:val="both"/>
        <w:rPr>
          <w:sz w:val="32"/>
          <w:szCs w:val="32"/>
        </w:rPr>
      </w:pPr>
      <w:r w:rsidRPr="004D49E6">
        <w:rPr>
          <w:sz w:val="32"/>
          <w:szCs w:val="32"/>
        </w:rPr>
        <w:t>In this paper we propose a method allowing a mobile robot to continuously focus the nearest person within a group of surrounding people with a video camera embedded in the robot’s human-like face.</w:t>
      </w:r>
    </w:p>
    <w:p w:rsidR="004D49E6" w:rsidRPr="004D49E6" w:rsidRDefault="004D49E6" w:rsidP="004D49E6">
      <w:pPr>
        <w:pStyle w:val="NormalWeb"/>
        <w:numPr>
          <w:ilvl w:val="0"/>
          <w:numId w:val="46"/>
        </w:numPr>
        <w:spacing w:before="0" w:beforeAutospacing="0" w:after="0" w:afterAutospacing="0" w:line="360" w:lineRule="auto"/>
        <w:ind w:left="426"/>
        <w:jc w:val="both"/>
        <w:rPr>
          <w:sz w:val="32"/>
          <w:szCs w:val="32"/>
        </w:rPr>
      </w:pPr>
      <w:r w:rsidRPr="004D49E6">
        <w:rPr>
          <w:sz w:val="32"/>
          <w:szCs w:val="32"/>
        </w:rPr>
        <w:t xml:space="preserve">In this paper we therefore propose a combination of both sensor modalities to robustly detect persons in the vicinity of the robot. </w:t>
      </w:r>
    </w:p>
    <w:p w:rsidR="004D49E6" w:rsidRPr="004D49E6" w:rsidRDefault="004D49E6" w:rsidP="004D49E6">
      <w:pPr>
        <w:pStyle w:val="NormalWeb"/>
        <w:numPr>
          <w:ilvl w:val="0"/>
          <w:numId w:val="46"/>
        </w:numPr>
        <w:spacing w:before="0" w:beforeAutospacing="0" w:after="0" w:afterAutospacing="0" w:line="360" w:lineRule="auto"/>
        <w:ind w:left="426"/>
        <w:jc w:val="both"/>
        <w:rPr>
          <w:sz w:val="32"/>
          <w:szCs w:val="32"/>
        </w:rPr>
      </w:pPr>
      <w:r w:rsidRPr="004D49E6">
        <w:rPr>
          <w:sz w:val="32"/>
          <w:szCs w:val="32"/>
        </w:rPr>
        <w:t>The robot is proposed to be used by military and security personnel in their operations.</w:t>
      </w:r>
    </w:p>
    <w:p w:rsidR="003A5D44" w:rsidRPr="004D49E6" w:rsidRDefault="004D49E6" w:rsidP="00E53AA4">
      <w:pPr>
        <w:pStyle w:val="NormalWeb"/>
        <w:numPr>
          <w:ilvl w:val="0"/>
          <w:numId w:val="46"/>
        </w:numPr>
        <w:spacing w:before="0" w:beforeAutospacing="0" w:after="0" w:afterAutospacing="0" w:line="360" w:lineRule="auto"/>
        <w:ind w:left="426"/>
        <w:jc w:val="both"/>
        <w:rPr>
          <w:sz w:val="32"/>
          <w:szCs w:val="32"/>
        </w:rPr>
      </w:pPr>
      <w:r w:rsidRPr="004D49E6">
        <w:rPr>
          <w:sz w:val="32"/>
          <w:szCs w:val="32"/>
        </w:rPr>
        <w:t>In a robot system is proposed in which RFID tags are used to identify authorized personnel which are allowed to control the robot.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32EF" w:rsidRDefault="00A2388B" w:rsidP="00D532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32EF">
        <w:rPr>
          <w:rFonts w:ascii="Times New Roman" w:eastAsia="AdvGulliv-R" w:hAnsi="Times New Roman" w:cs="Times New Roman"/>
          <w:bCs/>
          <w:sz w:val="32"/>
          <w:szCs w:val="32"/>
          <w:lang w:val="en-IN"/>
        </w:rPr>
        <w:t>The ra</w:t>
      </w:r>
      <w:r w:rsidRPr="00D532EF">
        <w:rPr>
          <w:rFonts w:ascii="Times New Roman" w:eastAsia="AdvGulliv-R" w:hAnsi="Times New Roman" w:cs="Times New Roman"/>
          <w:bCs/>
          <w:sz w:val="32"/>
          <w:szCs w:val="32"/>
          <w:lang w:val="en-IN"/>
        </w:rPr>
        <w:t>nge scanners additionally provide accurate bearing information so that sub-images containing the faces can efficiently computed.</w:t>
      </w:r>
    </w:p>
    <w:p w:rsidR="00000000" w:rsidRPr="00D532EF" w:rsidRDefault="00A2388B" w:rsidP="00D532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32EF">
        <w:rPr>
          <w:rFonts w:ascii="Times New Roman" w:eastAsia="AdvGulliv-R" w:hAnsi="Times New Roman" w:cs="Times New Roman"/>
          <w:bCs/>
          <w:sz w:val="32"/>
          <w:szCs w:val="32"/>
          <w:lang w:val="en-IN"/>
        </w:rPr>
        <w:t>The segments of the images possibly containing the faces of the persons in the vicinity of the robot can be processed more eff</w:t>
      </w:r>
      <w:r w:rsidRPr="00D532EF">
        <w:rPr>
          <w:rFonts w:ascii="Times New Roman" w:eastAsia="AdvGulliv-R" w:hAnsi="Times New Roman" w:cs="Times New Roman"/>
          <w:bCs/>
          <w:sz w:val="32"/>
          <w:szCs w:val="32"/>
          <w:lang w:val="en-IN"/>
        </w:rPr>
        <w:t>iciently than the entire image.</w:t>
      </w:r>
    </w:p>
    <w:p w:rsidR="00000000" w:rsidRPr="00D532EF" w:rsidRDefault="00A2388B" w:rsidP="00D532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32EF">
        <w:rPr>
          <w:rFonts w:ascii="Times New Roman" w:eastAsia="AdvGulliv-R" w:hAnsi="Times New Roman" w:cs="Times New Roman"/>
          <w:bCs/>
          <w:sz w:val="32"/>
          <w:szCs w:val="32"/>
          <w:lang w:val="en-IN"/>
        </w:rPr>
        <w:t>In this paper we presented an approach to combine laser and vision data for robust and efficient face detection with mobile robots.</w:t>
      </w:r>
    </w:p>
    <w:p w:rsidR="00000000" w:rsidRPr="00D532EF" w:rsidRDefault="00A2388B" w:rsidP="00D532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32EF">
        <w:rPr>
          <w:rFonts w:ascii="Times New Roman" w:eastAsia="AdvGulliv-R" w:hAnsi="Times New Roman" w:cs="Times New Roman"/>
          <w:bCs/>
          <w:sz w:val="32"/>
          <w:szCs w:val="32"/>
          <w:lang w:val="en-IN"/>
        </w:rPr>
        <w:lastRenderedPageBreak/>
        <w:t>The technique presented in this paper provides an efficient solution to the task of identi</w:t>
      </w:r>
      <w:r w:rsidRPr="00D532EF">
        <w:rPr>
          <w:rFonts w:ascii="Times New Roman" w:eastAsia="AdvGulliv-R" w:hAnsi="Times New Roman" w:cs="Times New Roman"/>
          <w:bCs/>
          <w:sz w:val="32"/>
          <w:szCs w:val="32"/>
          <w:lang w:val="en-IN"/>
        </w:rPr>
        <w:t xml:space="preserve">fying faces in images. </w:t>
      </w:r>
    </w:p>
    <w:p w:rsidR="00000000" w:rsidRPr="00D532EF" w:rsidRDefault="00A2388B" w:rsidP="00D532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32EF">
        <w:rPr>
          <w:rFonts w:ascii="Times New Roman" w:eastAsia="AdvGulliv-R" w:hAnsi="Times New Roman" w:cs="Times New Roman"/>
          <w:bCs/>
          <w:sz w:val="32"/>
          <w:szCs w:val="32"/>
          <w:lang w:val="en-IN"/>
        </w:rPr>
        <w:t>We expect that this will make person identification more robust and thus will lead to improvements of human-robot interaction.</w:t>
      </w:r>
      <w:r w:rsidRPr="00D532E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Default="00440A5A" w:rsidP="00F5183A"/>
    <w:p w:rsidR="00D532EF" w:rsidRPr="00F5183A" w:rsidRDefault="00D532E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C7DAD" w:rsidP="00E53AA4">
      <w:pPr>
        <w:spacing w:after="0" w:line="360" w:lineRule="auto"/>
        <w:jc w:val="both"/>
        <w:rPr>
          <w:rFonts w:ascii="Times New Roman" w:hAnsi="Times New Roman" w:cs="Times New Roman"/>
        </w:rPr>
      </w:pPr>
      <w:r w:rsidRPr="004C7DAD">
        <w:rPr>
          <w:rFonts w:ascii="Times New Roman" w:hAnsi="Times New Roman" w:cs="Times New Roman"/>
        </w:rPr>
        <w:drawing>
          <wp:inline distT="0" distB="0" distL="0" distR="0">
            <wp:extent cx="5943600" cy="408178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817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C7DAD" w:rsidRDefault="004C7DA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935A5" w:rsidRPr="00F935A5" w:rsidRDefault="00F935A5" w:rsidP="00F935A5">
      <w:pPr>
        <w:pStyle w:val="BodyText"/>
        <w:rPr>
          <w:bCs/>
          <w:iCs/>
          <w:sz w:val="32"/>
          <w:szCs w:val="32"/>
          <w:lang w:val="en-IN"/>
        </w:rPr>
      </w:pPr>
      <w:r w:rsidRPr="00F935A5">
        <w:rPr>
          <w:bCs/>
          <w:iCs/>
          <w:sz w:val="32"/>
          <w:szCs w:val="32"/>
          <w:lang w:val="en-IN"/>
        </w:rPr>
        <w:t xml:space="preserve">     In this paper we presented an approach to combine laser and vision data for robust and efficient face detection with mobile robots. Our robot first extracts features of persons from range scans and determines segments in the images that might contain the faces. It then applies an image processing library to detect the faces in these segments. Our approach has been implemented and tested on a real robot. The experiments we carried out illustrate that our approach is able to robustly detect persons even in cluttered environments. The experiments furthermore show that the approach significantly reduces the computation time needed compared to the purely vision-based approach. </w:t>
      </w:r>
    </w:p>
    <w:p w:rsidR="001F1E5A" w:rsidRPr="00F935A5" w:rsidRDefault="001F1E5A" w:rsidP="00E53AA4">
      <w:pPr>
        <w:pStyle w:val="BodyText"/>
        <w:rPr>
          <w:bCs/>
          <w:iCs/>
          <w:sz w:val="32"/>
          <w:szCs w:val="32"/>
        </w:rPr>
      </w:pPr>
    </w:p>
    <w:p w:rsidR="003C0F6F" w:rsidRDefault="003C0F6F"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F935A5" w:rsidRDefault="00F935A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35954" w:rsidRDefault="00A2388B" w:rsidP="00835954">
      <w:pPr>
        <w:pStyle w:val="BodyText"/>
        <w:numPr>
          <w:ilvl w:val="0"/>
          <w:numId w:val="42"/>
        </w:numPr>
        <w:rPr>
          <w:sz w:val="32"/>
          <w:szCs w:val="32"/>
          <w:lang w:val="en-IN"/>
        </w:rPr>
      </w:pPr>
      <w:r w:rsidRPr="00835954">
        <w:rPr>
          <w:sz w:val="32"/>
          <w:szCs w:val="32"/>
          <w:lang w:val="en-IN"/>
        </w:rPr>
        <w:t>[1] J. K. Aggarwal a</w:t>
      </w:r>
      <w:r w:rsidRPr="00835954">
        <w:rPr>
          <w:sz w:val="32"/>
          <w:szCs w:val="32"/>
          <w:lang w:val="en-IN"/>
        </w:rPr>
        <w:t xml:space="preserve">nd Q. Cai. Human motion analysis: A review. Computer Vision and Image Understanding: CVIU, 73(3):428–440, 1999. </w:t>
      </w:r>
    </w:p>
    <w:p w:rsidR="00000000" w:rsidRPr="00835954" w:rsidRDefault="00A2388B" w:rsidP="00835954">
      <w:pPr>
        <w:pStyle w:val="BodyText"/>
        <w:numPr>
          <w:ilvl w:val="0"/>
          <w:numId w:val="42"/>
        </w:numPr>
        <w:rPr>
          <w:sz w:val="32"/>
          <w:szCs w:val="32"/>
          <w:lang w:val="en-IN"/>
        </w:rPr>
      </w:pPr>
      <w:r w:rsidRPr="00835954">
        <w:rPr>
          <w:sz w:val="32"/>
          <w:szCs w:val="32"/>
          <w:lang w:val="en-IN"/>
        </w:rPr>
        <w:t xml:space="preserve">[2] D. Beymer and Konolige K. Tracking people from a mobile platform. In IJCAI-2001 Workshop on Reasoning with Uncertainty in Robotics, 2001. </w:t>
      </w:r>
    </w:p>
    <w:p w:rsidR="00000000" w:rsidRPr="00835954" w:rsidRDefault="00A2388B" w:rsidP="00835954">
      <w:pPr>
        <w:pStyle w:val="BodyText"/>
        <w:numPr>
          <w:ilvl w:val="0"/>
          <w:numId w:val="42"/>
        </w:numPr>
        <w:rPr>
          <w:sz w:val="32"/>
          <w:szCs w:val="32"/>
          <w:lang w:val="en-IN"/>
        </w:rPr>
      </w:pPr>
      <w:r w:rsidRPr="00835954">
        <w:rPr>
          <w:sz w:val="32"/>
          <w:szCs w:val="32"/>
          <w:lang w:val="en-IN"/>
        </w:rPr>
        <w:t xml:space="preserve">[3] J. Blanco. People detection with a mobile robot based on laser-range sensor and artificial vision. Master’s thesis, Department of System Engineering and Automation, University of Vigo, 2002. In Spanish. </w:t>
      </w:r>
    </w:p>
    <w:p w:rsidR="00000000" w:rsidRPr="00835954" w:rsidRDefault="00A2388B" w:rsidP="00835954">
      <w:pPr>
        <w:pStyle w:val="BodyText"/>
        <w:numPr>
          <w:ilvl w:val="0"/>
          <w:numId w:val="42"/>
        </w:numPr>
        <w:rPr>
          <w:sz w:val="32"/>
          <w:szCs w:val="32"/>
          <w:lang w:val="en-IN"/>
        </w:rPr>
      </w:pPr>
      <w:r w:rsidRPr="00835954">
        <w:rPr>
          <w:sz w:val="32"/>
          <w:szCs w:val="32"/>
          <w:lang w:val="en-IN"/>
        </w:rPr>
        <w:t>[4] W. Burgard, A.B. Cremers, D. Fox, D. Hahn</w:t>
      </w:r>
      <w:r w:rsidRPr="00835954">
        <w:rPr>
          <w:sz w:val="32"/>
          <w:szCs w:val="32"/>
          <w:lang w:val="en-IN"/>
        </w:rPr>
        <w:t xml:space="preserve">el, ¨ G. Lakemeyer, D. Schulz, W. Steiner, and S. Thrun. Experiences with an interactive museum tour-guide robot. Artificial Intelligence, 114(1-2), 1999. </w:t>
      </w:r>
    </w:p>
    <w:p w:rsidR="00000000" w:rsidRPr="00835954" w:rsidRDefault="00A2388B" w:rsidP="00835954">
      <w:pPr>
        <w:pStyle w:val="BodyText"/>
        <w:numPr>
          <w:ilvl w:val="0"/>
          <w:numId w:val="42"/>
        </w:numPr>
        <w:rPr>
          <w:sz w:val="32"/>
          <w:szCs w:val="32"/>
          <w:lang w:val="en-IN"/>
        </w:rPr>
      </w:pPr>
      <w:r w:rsidRPr="00835954">
        <w:rPr>
          <w:sz w:val="32"/>
          <w:szCs w:val="32"/>
          <w:lang w:val="en-IN"/>
        </w:rPr>
        <w:t>[5] G. Cielniak, M. Bennewitz, and W. Burgard. Where is ...? learning and utilizing motion patterns</w:t>
      </w:r>
      <w:r w:rsidRPr="00835954">
        <w:rPr>
          <w:sz w:val="32"/>
          <w:szCs w:val="32"/>
          <w:lang w:val="en-IN"/>
        </w:rPr>
        <w:t xml:space="preserve"> of persons with mobile robots. In Proc. of the International Joint Conference on Artificial Intelligence (IJCAI), 2003. To appear.</w:t>
      </w:r>
      <w:r w:rsidRPr="00835954">
        <w:rPr>
          <w:sz w:val="32"/>
          <w:szCs w:val="32"/>
        </w:rPr>
        <w:t xml:space="preserve"> </w:t>
      </w:r>
    </w:p>
    <w:p w:rsidR="00000000" w:rsidRPr="00835954" w:rsidRDefault="00A2388B" w:rsidP="00835954">
      <w:pPr>
        <w:pStyle w:val="BodyText"/>
        <w:numPr>
          <w:ilvl w:val="0"/>
          <w:numId w:val="42"/>
        </w:numPr>
        <w:rPr>
          <w:sz w:val="32"/>
          <w:szCs w:val="32"/>
          <w:lang w:val="en-IN"/>
        </w:rPr>
      </w:pPr>
      <w:r w:rsidRPr="00835954">
        <w:rPr>
          <w:sz w:val="32"/>
          <w:szCs w:val="32"/>
          <w:lang w:val="en-IN"/>
        </w:rPr>
        <w:t>[6] T. Darrell, B. Moghaddam, and A. P. Pentland. Active face tracking and pose estimation in an interactive room. In Proc</w:t>
      </w:r>
      <w:r w:rsidRPr="00835954">
        <w:rPr>
          <w:sz w:val="32"/>
          <w:szCs w:val="32"/>
          <w:lang w:val="en-IN"/>
        </w:rPr>
        <w:t xml:space="preserve">. of the IEEE Sixth International Conference on Computer Vision, pages 67–72, 1996. </w:t>
      </w:r>
    </w:p>
    <w:p w:rsidR="00000000" w:rsidRPr="00835954" w:rsidRDefault="00A2388B" w:rsidP="00835954">
      <w:pPr>
        <w:pStyle w:val="BodyText"/>
        <w:numPr>
          <w:ilvl w:val="0"/>
          <w:numId w:val="42"/>
        </w:numPr>
        <w:rPr>
          <w:sz w:val="32"/>
          <w:szCs w:val="32"/>
          <w:lang w:val="en-IN"/>
        </w:rPr>
      </w:pPr>
      <w:r w:rsidRPr="00835954">
        <w:rPr>
          <w:sz w:val="32"/>
          <w:szCs w:val="32"/>
          <w:lang w:val="en-IN"/>
        </w:rPr>
        <w:lastRenderedPageBreak/>
        <w:t>[7] H. Endres, W. Feiten, and G. Lawitzky. Field test of a navigation system: Autonomous cleaning in supermarkets. In Proc. of the IEEE International Conference on Roboti</w:t>
      </w:r>
      <w:r w:rsidRPr="00835954">
        <w:rPr>
          <w:sz w:val="32"/>
          <w:szCs w:val="32"/>
          <w:lang w:val="en-IN"/>
        </w:rPr>
        <w:t xml:space="preserve">cs &amp; Automation (ICRA), 1998. </w:t>
      </w:r>
    </w:p>
    <w:p w:rsidR="00000000" w:rsidRPr="00835954" w:rsidRDefault="00A2388B" w:rsidP="00835954">
      <w:pPr>
        <w:pStyle w:val="BodyText"/>
        <w:numPr>
          <w:ilvl w:val="0"/>
          <w:numId w:val="42"/>
        </w:numPr>
        <w:rPr>
          <w:sz w:val="32"/>
          <w:szCs w:val="32"/>
          <w:lang w:val="en-IN"/>
        </w:rPr>
      </w:pPr>
      <w:r w:rsidRPr="00835954">
        <w:rPr>
          <w:sz w:val="32"/>
          <w:szCs w:val="32"/>
          <w:lang w:val="en-IN"/>
        </w:rPr>
        <w:t xml:space="preserve">[8] A. Fod, A. Howard, and M. J. Mataric.´ Laser-based people tracking. In Proc. of the IEEE International Conference on Robotics &amp; Automation (ICRA), 2002. </w:t>
      </w:r>
    </w:p>
    <w:p w:rsidR="00000000" w:rsidRPr="00835954" w:rsidRDefault="00A2388B" w:rsidP="00835954">
      <w:pPr>
        <w:pStyle w:val="BodyText"/>
        <w:numPr>
          <w:ilvl w:val="0"/>
          <w:numId w:val="42"/>
        </w:numPr>
        <w:rPr>
          <w:sz w:val="32"/>
          <w:szCs w:val="32"/>
          <w:lang w:val="en-IN"/>
        </w:rPr>
      </w:pPr>
      <w:r w:rsidRPr="00835954">
        <w:rPr>
          <w:sz w:val="32"/>
          <w:szCs w:val="32"/>
          <w:lang w:val="en-IN"/>
        </w:rPr>
        <w:t>[9] D.M. Gavrila. The visual analysis of human movement: A survey</w:t>
      </w:r>
      <w:r w:rsidRPr="00835954">
        <w:rPr>
          <w:sz w:val="32"/>
          <w:szCs w:val="32"/>
          <w:lang w:val="en-IN"/>
        </w:rPr>
        <w:t xml:space="preserve">. Computer Vision and Image Understanding, 73(1), 1999. </w:t>
      </w:r>
    </w:p>
    <w:p w:rsidR="00000000" w:rsidRPr="00835954" w:rsidRDefault="00A2388B" w:rsidP="00835954">
      <w:pPr>
        <w:pStyle w:val="BodyText"/>
        <w:numPr>
          <w:ilvl w:val="0"/>
          <w:numId w:val="42"/>
        </w:numPr>
        <w:rPr>
          <w:sz w:val="32"/>
          <w:szCs w:val="32"/>
          <w:lang w:val="en-IN"/>
        </w:rPr>
      </w:pPr>
      <w:r w:rsidRPr="00835954">
        <w:rPr>
          <w:sz w:val="32"/>
          <w:szCs w:val="32"/>
          <w:lang w:val="en-IN"/>
        </w:rPr>
        <w:t xml:space="preserve">[10] I. Haritaoglu, D. Harwood, and L. Davis. A real time system for detecting and tracking people. In Proc. of the Int. Conference on Automatic Face and Gesture Recognition, 1998.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388B" w:rsidRDefault="00A2388B" w:rsidP="003654DF">
      <w:pPr>
        <w:spacing w:after="0" w:line="240" w:lineRule="auto"/>
      </w:pPr>
      <w:r>
        <w:separator/>
      </w:r>
    </w:p>
  </w:endnote>
  <w:endnote w:type="continuationSeparator" w:id="1">
    <w:p w:rsidR="00A2388B" w:rsidRDefault="00A2388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388B" w:rsidRDefault="00A2388B" w:rsidP="003654DF">
      <w:pPr>
        <w:spacing w:after="0" w:line="240" w:lineRule="auto"/>
      </w:pPr>
      <w:r>
        <w:separator/>
      </w:r>
    </w:p>
  </w:footnote>
  <w:footnote w:type="continuationSeparator" w:id="1">
    <w:p w:rsidR="00A2388B" w:rsidRDefault="00A2388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B4878">
        <w:pPr>
          <w:pStyle w:val="Header"/>
          <w:jc w:val="right"/>
        </w:pPr>
        <w:fldSimple w:instr=" PAGE   \* MERGEFORMAT ">
          <w:r w:rsidR="004C7DAD">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203AC"/>
    <w:multiLevelType w:val="hybridMultilevel"/>
    <w:tmpl w:val="FE26AA86"/>
    <w:lvl w:ilvl="0" w:tplc="7F56A0D8">
      <w:start w:val="1"/>
      <w:numFmt w:val="bullet"/>
      <w:lvlText w:val=""/>
      <w:lvlJc w:val="left"/>
      <w:pPr>
        <w:tabs>
          <w:tab w:val="num" w:pos="720"/>
        </w:tabs>
        <w:ind w:left="720" w:hanging="360"/>
      </w:pPr>
      <w:rPr>
        <w:rFonts w:ascii="Wingdings 2" w:hAnsi="Wingdings 2" w:hint="default"/>
      </w:rPr>
    </w:lvl>
    <w:lvl w:ilvl="1" w:tplc="2DFC903C" w:tentative="1">
      <w:start w:val="1"/>
      <w:numFmt w:val="bullet"/>
      <w:lvlText w:val=""/>
      <w:lvlJc w:val="left"/>
      <w:pPr>
        <w:tabs>
          <w:tab w:val="num" w:pos="1440"/>
        </w:tabs>
        <w:ind w:left="1440" w:hanging="360"/>
      </w:pPr>
      <w:rPr>
        <w:rFonts w:ascii="Wingdings 2" w:hAnsi="Wingdings 2" w:hint="default"/>
      </w:rPr>
    </w:lvl>
    <w:lvl w:ilvl="2" w:tplc="C00E649C" w:tentative="1">
      <w:start w:val="1"/>
      <w:numFmt w:val="bullet"/>
      <w:lvlText w:val=""/>
      <w:lvlJc w:val="left"/>
      <w:pPr>
        <w:tabs>
          <w:tab w:val="num" w:pos="2160"/>
        </w:tabs>
        <w:ind w:left="2160" w:hanging="360"/>
      </w:pPr>
      <w:rPr>
        <w:rFonts w:ascii="Wingdings 2" w:hAnsi="Wingdings 2" w:hint="default"/>
      </w:rPr>
    </w:lvl>
    <w:lvl w:ilvl="3" w:tplc="133AE4CC" w:tentative="1">
      <w:start w:val="1"/>
      <w:numFmt w:val="bullet"/>
      <w:lvlText w:val=""/>
      <w:lvlJc w:val="left"/>
      <w:pPr>
        <w:tabs>
          <w:tab w:val="num" w:pos="2880"/>
        </w:tabs>
        <w:ind w:left="2880" w:hanging="360"/>
      </w:pPr>
      <w:rPr>
        <w:rFonts w:ascii="Wingdings 2" w:hAnsi="Wingdings 2" w:hint="default"/>
      </w:rPr>
    </w:lvl>
    <w:lvl w:ilvl="4" w:tplc="1ACC6CAC" w:tentative="1">
      <w:start w:val="1"/>
      <w:numFmt w:val="bullet"/>
      <w:lvlText w:val=""/>
      <w:lvlJc w:val="left"/>
      <w:pPr>
        <w:tabs>
          <w:tab w:val="num" w:pos="3600"/>
        </w:tabs>
        <w:ind w:left="3600" w:hanging="360"/>
      </w:pPr>
      <w:rPr>
        <w:rFonts w:ascii="Wingdings 2" w:hAnsi="Wingdings 2" w:hint="default"/>
      </w:rPr>
    </w:lvl>
    <w:lvl w:ilvl="5" w:tplc="6C6E4D68" w:tentative="1">
      <w:start w:val="1"/>
      <w:numFmt w:val="bullet"/>
      <w:lvlText w:val=""/>
      <w:lvlJc w:val="left"/>
      <w:pPr>
        <w:tabs>
          <w:tab w:val="num" w:pos="4320"/>
        </w:tabs>
        <w:ind w:left="4320" w:hanging="360"/>
      </w:pPr>
      <w:rPr>
        <w:rFonts w:ascii="Wingdings 2" w:hAnsi="Wingdings 2" w:hint="default"/>
      </w:rPr>
    </w:lvl>
    <w:lvl w:ilvl="6" w:tplc="E2A6AEB4" w:tentative="1">
      <w:start w:val="1"/>
      <w:numFmt w:val="bullet"/>
      <w:lvlText w:val=""/>
      <w:lvlJc w:val="left"/>
      <w:pPr>
        <w:tabs>
          <w:tab w:val="num" w:pos="5040"/>
        </w:tabs>
        <w:ind w:left="5040" w:hanging="360"/>
      </w:pPr>
      <w:rPr>
        <w:rFonts w:ascii="Wingdings 2" w:hAnsi="Wingdings 2" w:hint="default"/>
      </w:rPr>
    </w:lvl>
    <w:lvl w:ilvl="7" w:tplc="BA3AB3FC" w:tentative="1">
      <w:start w:val="1"/>
      <w:numFmt w:val="bullet"/>
      <w:lvlText w:val=""/>
      <w:lvlJc w:val="left"/>
      <w:pPr>
        <w:tabs>
          <w:tab w:val="num" w:pos="5760"/>
        </w:tabs>
        <w:ind w:left="5760" w:hanging="360"/>
      </w:pPr>
      <w:rPr>
        <w:rFonts w:ascii="Wingdings 2" w:hAnsi="Wingdings 2" w:hint="default"/>
      </w:rPr>
    </w:lvl>
    <w:lvl w:ilvl="8" w:tplc="5874DAA4" w:tentative="1">
      <w:start w:val="1"/>
      <w:numFmt w:val="bullet"/>
      <w:lvlText w:val=""/>
      <w:lvlJc w:val="left"/>
      <w:pPr>
        <w:tabs>
          <w:tab w:val="num" w:pos="6480"/>
        </w:tabs>
        <w:ind w:left="6480" w:hanging="360"/>
      </w:pPr>
      <w:rPr>
        <w:rFonts w:ascii="Wingdings 2" w:hAnsi="Wingdings 2" w:hint="default"/>
      </w:rPr>
    </w:lvl>
  </w:abstractNum>
  <w:abstractNum w:abstractNumId="3">
    <w:nsid w:val="0A785076"/>
    <w:multiLevelType w:val="hybridMultilevel"/>
    <w:tmpl w:val="2AFED812"/>
    <w:lvl w:ilvl="0" w:tplc="B24C9BC0">
      <w:start w:val="1"/>
      <w:numFmt w:val="bullet"/>
      <w:lvlText w:val=""/>
      <w:lvlJc w:val="left"/>
      <w:pPr>
        <w:tabs>
          <w:tab w:val="num" w:pos="720"/>
        </w:tabs>
        <w:ind w:left="720" w:hanging="360"/>
      </w:pPr>
      <w:rPr>
        <w:rFonts w:ascii="Wingdings 2" w:hAnsi="Wingdings 2" w:hint="default"/>
      </w:rPr>
    </w:lvl>
    <w:lvl w:ilvl="1" w:tplc="B694CA9C" w:tentative="1">
      <w:start w:val="1"/>
      <w:numFmt w:val="bullet"/>
      <w:lvlText w:val=""/>
      <w:lvlJc w:val="left"/>
      <w:pPr>
        <w:tabs>
          <w:tab w:val="num" w:pos="1440"/>
        </w:tabs>
        <w:ind w:left="1440" w:hanging="360"/>
      </w:pPr>
      <w:rPr>
        <w:rFonts w:ascii="Wingdings 2" w:hAnsi="Wingdings 2" w:hint="default"/>
      </w:rPr>
    </w:lvl>
    <w:lvl w:ilvl="2" w:tplc="3A22B8AE" w:tentative="1">
      <w:start w:val="1"/>
      <w:numFmt w:val="bullet"/>
      <w:lvlText w:val=""/>
      <w:lvlJc w:val="left"/>
      <w:pPr>
        <w:tabs>
          <w:tab w:val="num" w:pos="2160"/>
        </w:tabs>
        <w:ind w:left="2160" w:hanging="360"/>
      </w:pPr>
      <w:rPr>
        <w:rFonts w:ascii="Wingdings 2" w:hAnsi="Wingdings 2" w:hint="default"/>
      </w:rPr>
    </w:lvl>
    <w:lvl w:ilvl="3" w:tplc="870EB318" w:tentative="1">
      <w:start w:val="1"/>
      <w:numFmt w:val="bullet"/>
      <w:lvlText w:val=""/>
      <w:lvlJc w:val="left"/>
      <w:pPr>
        <w:tabs>
          <w:tab w:val="num" w:pos="2880"/>
        </w:tabs>
        <w:ind w:left="2880" w:hanging="360"/>
      </w:pPr>
      <w:rPr>
        <w:rFonts w:ascii="Wingdings 2" w:hAnsi="Wingdings 2" w:hint="default"/>
      </w:rPr>
    </w:lvl>
    <w:lvl w:ilvl="4" w:tplc="2A44FFFC" w:tentative="1">
      <w:start w:val="1"/>
      <w:numFmt w:val="bullet"/>
      <w:lvlText w:val=""/>
      <w:lvlJc w:val="left"/>
      <w:pPr>
        <w:tabs>
          <w:tab w:val="num" w:pos="3600"/>
        </w:tabs>
        <w:ind w:left="3600" w:hanging="360"/>
      </w:pPr>
      <w:rPr>
        <w:rFonts w:ascii="Wingdings 2" w:hAnsi="Wingdings 2" w:hint="default"/>
      </w:rPr>
    </w:lvl>
    <w:lvl w:ilvl="5" w:tplc="FC06FB8E" w:tentative="1">
      <w:start w:val="1"/>
      <w:numFmt w:val="bullet"/>
      <w:lvlText w:val=""/>
      <w:lvlJc w:val="left"/>
      <w:pPr>
        <w:tabs>
          <w:tab w:val="num" w:pos="4320"/>
        </w:tabs>
        <w:ind w:left="4320" w:hanging="360"/>
      </w:pPr>
      <w:rPr>
        <w:rFonts w:ascii="Wingdings 2" w:hAnsi="Wingdings 2" w:hint="default"/>
      </w:rPr>
    </w:lvl>
    <w:lvl w:ilvl="6" w:tplc="193092A6" w:tentative="1">
      <w:start w:val="1"/>
      <w:numFmt w:val="bullet"/>
      <w:lvlText w:val=""/>
      <w:lvlJc w:val="left"/>
      <w:pPr>
        <w:tabs>
          <w:tab w:val="num" w:pos="5040"/>
        </w:tabs>
        <w:ind w:left="5040" w:hanging="360"/>
      </w:pPr>
      <w:rPr>
        <w:rFonts w:ascii="Wingdings 2" w:hAnsi="Wingdings 2" w:hint="default"/>
      </w:rPr>
    </w:lvl>
    <w:lvl w:ilvl="7" w:tplc="92ECE83E" w:tentative="1">
      <w:start w:val="1"/>
      <w:numFmt w:val="bullet"/>
      <w:lvlText w:val=""/>
      <w:lvlJc w:val="left"/>
      <w:pPr>
        <w:tabs>
          <w:tab w:val="num" w:pos="5760"/>
        </w:tabs>
        <w:ind w:left="5760" w:hanging="360"/>
      </w:pPr>
      <w:rPr>
        <w:rFonts w:ascii="Wingdings 2" w:hAnsi="Wingdings 2" w:hint="default"/>
      </w:rPr>
    </w:lvl>
    <w:lvl w:ilvl="8" w:tplc="35EAD6BA"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11687D"/>
    <w:multiLevelType w:val="hybridMultilevel"/>
    <w:tmpl w:val="BF5804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167BBE"/>
    <w:multiLevelType w:val="hybridMultilevel"/>
    <w:tmpl w:val="FF146706"/>
    <w:lvl w:ilvl="0" w:tplc="EEACC7F4">
      <w:start w:val="1"/>
      <w:numFmt w:val="bullet"/>
      <w:lvlText w:val=""/>
      <w:lvlJc w:val="left"/>
      <w:pPr>
        <w:tabs>
          <w:tab w:val="num" w:pos="720"/>
        </w:tabs>
        <w:ind w:left="720" w:hanging="360"/>
      </w:pPr>
      <w:rPr>
        <w:rFonts w:ascii="Wingdings 2" w:hAnsi="Wingdings 2" w:hint="default"/>
      </w:rPr>
    </w:lvl>
    <w:lvl w:ilvl="1" w:tplc="5484BE4E" w:tentative="1">
      <w:start w:val="1"/>
      <w:numFmt w:val="bullet"/>
      <w:lvlText w:val=""/>
      <w:lvlJc w:val="left"/>
      <w:pPr>
        <w:tabs>
          <w:tab w:val="num" w:pos="1440"/>
        </w:tabs>
        <w:ind w:left="1440" w:hanging="360"/>
      </w:pPr>
      <w:rPr>
        <w:rFonts w:ascii="Wingdings 2" w:hAnsi="Wingdings 2" w:hint="default"/>
      </w:rPr>
    </w:lvl>
    <w:lvl w:ilvl="2" w:tplc="6CF8E6A6" w:tentative="1">
      <w:start w:val="1"/>
      <w:numFmt w:val="bullet"/>
      <w:lvlText w:val=""/>
      <w:lvlJc w:val="left"/>
      <w:pPr>
        <w:tabs>
          <w:tab w:val="num" w:pos="2160"/>
        </w:tabs>
        <w:ind w:left="2160" w:hanging="360"/>
      </w:pPr>
      <w:rPr>
        <w:rFonts w:ascii="Wingdings 2" w:hAnsi="Wingdings 2" w:hint="default"/>
      </w:rPr>
    </w:lvl>
    <w:lvl w:ilvl="3" w:tplc="F9C8304A" w:tentative="1">
      <w:start w:val="1"/>
      <w:numFmt w:val="bullet"/>
      <w:lvlText w:val=""/>
      <w:lvlJc w:val="left"/>
      <w:pPr>
        <w:tabs>
          <w:tab w:val="num" w:pos="2880"/>
        </w:tabs>
        <w:ind w:left="2880" w:hanging="360"/>
      </w:pPr>
      <w:rPr>
        <w:rFonts w:ascii="Wingdings 2" w:hAnsi="Wingdings 2" w:hint="default"/>
      </w:rPr>
    </w:lvl>
    <w:lvl w:ilvl="4" w:tplc="F86E42AA" w:tentative="1">
      <w:start w:val="1"/>
      <w:numFmt w:val="bullet"/>
      <w:lvlText w:val=""/>
      <w:lvlJc w:val="left"/>
      <w:pPr>
        <w:tabs>
          <w:tab w:val="num" w:pos="3600"/>
        </w:tabs>
        <w:ind w:left="3600" w:hanging="360"/>
      </w:pPr>
      <w:rPr>
        <w:rFonts w:ascii="Wingdings 2" w:hAnsi="Wingdings 2" w:hint="default"/>
      </w:rPr>
    </w:lvl>
    <w:lvl w:ilvl="5" w:tplc="E7568420" w:tentative="1">
      <w:start w:val="1"/>
      <w:numFmt w:val="bullet"/>
      <w:lvlText w:val=""/>
      <w:lvlJc w:val="left"/>
      <w:pPr>
        <w:tabs>
          <w:tab w:val="num" w:pos="4320"/>
        </w:tabs>
        <w:ind w:left="4320" w:hanging="360"/>
      </w:pPr>
      <w:rPr>
        <w:rFonts w:ascii="Wingdings 2" w:hAnsi="Wingdings 2" w:hint="default"/>
      </w:rPr>
    </w:lvl>
    <w:lvl w:ilvl="6" w:tplc="5FAE1726" w:tentative="1">
      <w:start w:val="1"/>
      <w:numFmt w:val="bullet"/>
      <w:lvlText w:val=""/>
      <w:lvlJc w:val="left"/>
      <w:pPr>
        <w:tabs>
          <w:tab w:val="num" w:pos="5040"/>
        </w:tabs>
        <w:ind w:left="5040" w:hanging="360"/>
      </w:pPr>
      <w:rPr>
        <w:rFonts w:ascii="Wingdings 2" w:hAnsi="Wingdings 2" w:hint="default"/>
      </w:rPr>
    </w:lvl>
    <w:lvl w:ilvl="7" w:tplc="8E26DCBA" w:tentative="1">
      <w:start w:val="1"/>
      <w:numFmt w:val="bullet"/>
      <w:lvlText w:val=""/>
      <w:lvlJc w:val="left"/>
      <w:pPr>
        <w:tabs>
          <w:tab w:val="num" w:pos="5760"/>
        </w:tabs>
        <w:ind w:left="5760" w:hanging="360"/>
      </w:pPr>
      <w:rPr>
        <w:rFonts w:ascii="Wingdings 2" w:hAnsi="Wingdings 2" w:hint="default"/>
      </w:rPr>
    </w:lvl>
    <w:lvl w:ilvl="8" w:tplc="5B58A072"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AB2363"/>
    <w:multiLevelType w:val="hybridMultilevel"/>
    <w:tmpl w:val="A18CEAF0"/>
    <w:lvl w:ilvl="0" w:tplc="8236EF96">
      <w:start w:val="1"/>
      <w:numFmt w:val="bullet"/>
      <w:lvlText w:val=""/>
      <w:lvlJc w:val="left"/>
      <w:pPr>
        <w:tabs>
          <w:tab w:val="num" w:pos="720"/>
        </w:tabs>
        <w:ind w:left="720" w:hanging="360"/>
      </w:pPr>
      <w:rPr>
        <w:rFonts w:ascii="Wingdings 2" w:hAnsi="Wingdings 2" w:hint="default"/>
      </w:rPr>
    </w:lvl>
    <w:lvl w:ilvl="1" w:tplc="DEB2D214" w:tentative="1">
      <w:start w:val="1"/>
      <w:numFmt w:val="bullet"/>
      <w:lvlText w:val=""/>
      <w:lvlJc w:val="left"/>
      <w:pPr>
        <w:tabs>
          <w:tab w:val="num" w:pos="1440"/>
        </w:tabs>
        <w:ind w:left="1440" w:hanging="360"/>
      </w:pPr>
      <w:rPr>
        <w:rFonts w:ascii="Wingdings 2" w:hAnsi="Wingdings 2" w:hint="default"/>
      </w:rPr>
    </w:lvl>
    <w:lvl w:ilvl="2" w:tplc="DFDA66E8" w:tentative="1">
      <w:start w:val="1"/>
      <w:numFmt w:val="bullet"/>
      <w:lvlText w:val=""/>
      <w:lvlJc w:val="left"/>
      <w:pPr>
        <w:tabs>
          <w:tab w:val="num" w:pos="2160"/>
        </w:tabs>
        <w:ind w:left="2160" w:hanging="360"/>
      </w:pPr>
      <w:rPr>
        <w:rFonts w:ascii="Wingdings 2" w:hAnsi="Wingdings 2" w:hint="default"/>
      </w:rPr>
    </w:lvl>
    <w:lvl w:ilvl="3" w:tplc="5F441764" w:tentative="1">
      <w:start w:val="1"/>
      <w:numFmt w:val="bullet"/>
      <w:lvlText w:val=""/>
      <w:lvlJc w:val="left"/>
      <w:pPr>
        <w:tabs>
          <w:tab w:val="num" w:pos="2880"/>
        </w:tabs>
        <w:ind w:left="2880" w:hanging="360"/>
      </w:pPr>
      <w:rPr>
        <w:rFonts w:ascii="Wingdings 2" w:hAnsi="Wingdings 2" w:hint="default"/>
      </w:rPr>
    </w:lvl>
    <w:lvl w:ilvl="4" w:tplc="CA4A3054" w:tentative="1">
      <w:start w:val="1"/>
      <w:numFmt w:val="bullet"/>
      <w:lvlText w:val=""/>
      <w:lvlJc w:val="left"/>
      <w:pPr>
        <w:tabs>
          <w:tab w:val="num" w:pos="3600"/>
        </w:tabs>
        <w:ind w:left="3600" w:hanging="360"/>
      </w:pPr>
      <w:rPr>
        <w:rFonts w:ascii="Wingdings 2" w:hAnsi="Wingdings 2" w:hint="default"/>
      </w:rPr>
    </w:lvl>
    <w:lvl w:ilvl="5" w:tplc="8578BDCE" w:tentative="1">
      <w:start w:val="1"/>
      <w:numFmt w:val="bullet"/>
      <w:lvlText w:val=""/>
      <w:lvlJc w:val="left"/>
      <w:pPr>
        <w:tabs>
          <w:tab w:val="num" w:pos="4320"/>
        </w:tabs>
        <w:ind w:left="4320" w:hanging="360"/>
      </w:pPr>
      <w:rPr>
        <w:rFonts w:ascii="Wingdings 2" w:hAnsi="Wingdings 2" w:hint="default"/>
      </w:rPr>
    </w:lvl>
    <w:lvl w:ilvl="6" w:tplc="01347862" w:tentative="1">
      <w:start w:val="1"/>
      <w:numFmt w:val="bullet"/>
      <w:lvlText w:val=""/>
      <w:lvlJc w:val="left"/>
      <w:pPr>
        <w:tabs>
          <w:tab w:val="num" w:pos="5040"/>
        </w:tabs>
        <w:ind w:left="5040" w:hanging="360"/>
      </w:pPr>
      <w:rPr>
        <w:rFonts w:ascii="Wingdings 2" w:hAnsi="Wingdings 2" w:hint="default"/>
      </w:rPr>
    </w:lvl>
    <w:lvl w:ilvl="7" w:tplc="ECE495B4" w:tentative="1">
      <w:start w:val="1"/>
      <w:numFmt w:val="bullet"/>
      <w:lvlText w:val=""/>
      <w:lvlJc w:val="left"/>
      <w:pPr>
        <w:tabs>
          <w:tab w:val="num" w:pos="5760"/>
        </w:tabs>
        <w:ind w:left="5760" w:hanging="360"/>
      </w:pPr>
      <w:rPr>
        <w:rFonts w:ascii="Wingdings 2" w:hAnsi="Wingdings 2" w:hint="default"/>
      </w:rPr>
    </w:lvl>
    <w:lvl w:ilvl="8" w:tplc="C958C9A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29061B"/>
    <w:multiLevelType w:val="hybridMultilevel"/>
    <w:tmpl w:val="C5A62E72"/>
    <w:lvl w:ilvl="0" w:tplc="292A846C">
      <w:start w:val="1"/>
      <w:numFmt w:val="bullet"/>
      <w:lvlText w:val=""/>
      <w:lvlJc w:val="left"/>
      <w:pPr>
        <w:tabs>
          <w:tab w:val="num" w:pos="720"/>
        </w:tabs>
        <w:ind w:left="720" w:hanging="360"/>
      </w:pPr>
      <w:rPr>
        <w:rFonts w:ascii="Wingdings 2" w:hAnsi="Wingdings 2" w:hint="default"/>
      </w:rPr>
    </w:lvl>
    <w:lvl w:ilvl="1" w:tplc="8A1261D4" w:tentative="1">
      <w:start w:val="1"/>
      <w:numFmt w:val="bullet"/>
      <w:lvlText w:val=""/>
      <w:lvlJc w:val="left"/>
      <w:pPr>
        <w:tabs>
          <w:tab w:val="num" w:pos="1440"/>
        </w:tabs>
        <w:ind w:left="1440" w:hanging="360"/>
      </w:pPr>
      <w:rPr>
        <w:rFonts w:ascii="Wingdings 2" w:hAnsi="Wingdings 2" w:hint="default"/>
      </w:rPr>
    </w:lvl>
    <w:lvl w:ilvl="2" w:tplc="7302A460" w:tentative="1">
      <w:start w:val="1"/>
      <w:numFmt w:val="bullet"/>
      <w:lvlText w:val=""/>
      <w:lvlJc w:val="left"/>
      <w:pPr>
        <w:tabs>
          <w:tab w:val="num" w:pos="2160"/>
        </w:tabs>
        <w:ind w:left="2160" w:hanging="360"/>
      </w:pPr>
      <w:rPr>
        <w:rFonts w:ascii="Wingdings 2" w:hAnsi="Wingdings 2" w:hint="default"/>
      </w:rPr>
    </w:lvl>
    <w:lvl w:ilvl="3" w:tplc="5EB49F04" w:tentative="1">
      <w:start w:val="1"/>
      <w:numFmt w:val="bullet"/>
      <w:lvlText w:val=""/>
      <w:lvlJc w:val="left"/>
      <w:pPr>
        <w:tabs>
          <w:tab w:val="num" w:pos="2880"/>
        </w:tabs>
        <w:ind w:left="2880" w:hanging="360"/>
      </w:pPr>
      <w:rPr>
        <w:rFonts w:ascii="Wingdings 2" w:hAnsi="Wingdings 2" w:hint="default"/>
      </w:rPr>
    </w:lvl>
    <w:lvl w:ilvl="4" w:tplc="FBEE7AFE" w:tentative="1">
      <w:start w:val="1"/>
      <w:numFmt w:val="bullet"/>
      <w:lvlText w:val=""/>
      <w:lvlJc w:val="left"/>
      <w:pPr>
        <w:tabs>
          <w:tab w:val="num" w:pos="3600"/>
        </w:tabs>
        <w:ind w:left="3600" w:hanging="360"/>
      </w:pPr>
      <w:rPr>
        <w:rFonts w:ascii="Wingdings 2" w:hAnsi="Wingdings 2" w:hint="default"/>
      </w:rPr>
    </w:lvl>
    <w:lvl w:ilvl="5" w:tplc="EC787888" w:tentative="1">
      <w:start w:val="1"/>
      <w:numFmt w:val="bullet"/>
      <w:lvlText w:val=""/>
      <w:lvlJc w:val="left"/>
      <w:pPr>
        <w:tabs>
          <w:tab w:val="num" w:pos="4320"/>
        </w:tabs>
        <w:ind w:left="4320" w:hanging="360"/>
      </w:pPr>
      <w:rPr>
        <w:rFonts w:ascii="Wingdings 2" w:hAnsi="Wingdings 2" w:hint="default"/>
      </w:rPr>
    </w:lvl>
    <w:lvl w:ilvl="6" w:tplc="5F8879FE" w:tentative="1">
      <w:start w:val="1"/>
      <w:numFmt w:val="bullet"/>
      <w:lvlText w:val=""/>
      <w:lvlJc w:val="left"/>
      <w:pPr>
        <w:tabs>
          <w:tab w:val="num" w:pos="5040"/>
        </w:tabs>
        <w:ind w:left="5040" w:hanging="360"/>
      </w:pPr>
      <w:rPr>
        <w:rFonts w:ascii="Wingdings 2" w:hAnsi="Wingdings 2" w:hint="default"/>
      </w:rPr>
    </w:lvl>
    <w:lvl w:ilvl="7" w:tplc="9CECAD6E" w:tentative="1">
      <w:start w:val="1"/>
      <w:numFmt w:val="bullet"/>
      <w:lvlText w:val=""/>
      <w:lvlJc w:val="left"/>
      <w:pPr>
        <w:tabs>
          <w:tab w:val="num" w:pos="5760"/>
        </w:tabs>
        <w:ind w:left="5760" w:hanging="360"/>
      </w:pPr>
      <w:rPr>
        <w:rFonts w:ascii="Wingdings 2" w:hAnsi="Wingdings 2" w:hint="default"/>
      </w:rPr>
    </w:lvl>
    <w:lvl w:ilvl="8" w:tplc="0756C552"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5"/>
  </w:num>
  <w:num w:numId="28">
    <w:abstractNumId w:val="12"/>
  </w:num>
  <w:num w:numId="29">
    <w:abstractNumId w:val="32"/>
  </w:num>
  <w:num w:numId="30">
    <w:abstractNumId w:val="39"/>
  </w:num>
  <w:num w:numId="31">
    <w:abstractNumId w:val="28"/>
  </w:num>
  <w:num w:numId="32">
    <w:abstractNumId w:val="4"/>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30"/>
  </w:num>
  <w:num w:numId="43">
    <w:abstractNumId w:val="33"/>
  </w:num>
  <w:num w:numId="44">
    <w:abstractNumId w:val="41"/>
  </w:num>
  <w:num w:numId="45">
    <w:abstractNumId w:val="3"/>
  </w:num>
  <w:num w:numId="46">
    <w:abstractNumId w:val="24"/>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4878"/>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2135"/>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1CCA"/>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C7DAD"/>
    <w:rsid w:val="004D3E44"/>
    <w:rsid w:val="004D4245"/>
    <w:rsid w:val="004D49E6"/>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33D2"/>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5954"/>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1391"/>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388B"/>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5E09"/>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32EF"/>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5A5"/>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7814462">
      <w:bodyDiv w:val="1"/>
      <w:marLeft w:val="0"/>
      <w:marRight w:val="0"/>
      <w:marTop w:val="0"/>
      <w:marBottom w:val="0"/>
      <w:divBdr>
        <w:top w:val="none" w:sz="0" w:space="0" w:color="auto"/>
        <w:left w:val="none" w:sz="0" w:space="0" w:color="auto"/>
        <w:bottom w:val="none" w:sz="0" w:space="0" w:color="auto"/>
        <w:right w:val="none" w:sz="0" w:space="0" w:color="auto"/>
      </w:divBdr>
      <w:divsChild>
        <w:div w:id="1650398030">
          <w:marLeft w:val="576"/>
          <w:marRight w:val="0"/>
          <w:marTop w:val="120"/>
          <w:marBottom w:val="0"/>
          <w:divBdr>
            <w:top w:val="none" w:sz="0" w:space="0" w:color="auto"/>
            <w:left w:val="none" w:sz="0" w:space="0" w:color="auto"/>
            <w:bottom w:val="none" w:sz="0" w:space="0" w:color="auto"/>
            <w:right w:val="none" w:sz="0" w:space="0" w:color="auto"/>
          </w:divBdr>
        </w:div>
        <w:div w:id="927231219">
          <w:marLeft w:val="576"/>
          <w:marRight w:val="0"/>
          <w:marTop w:val="120"/>
          <w:marBottom w:val="0"/>
          <w:divBdr>
            <w:top w:val="none" w:sz="0" w:space="0" w:color="auto"/>
            <w:left w:val="none" w:sz="0" w:space="0" w:color="auto"/>
            <w:bottom w:val="none" w:sz="0" w:space="0" w:color="auto"/>
            <w:right w:val="none" w:sz="0" w:space="0" w:color="auto"/>
          </w:divBdr>
        </w:div>
        <w:div w:id="1418557567">
          <w:marLeft w:val="576"/>
          <w:marRight w:val="0"/>
          <w:marTop w:val="120"/>
          <w:marBottom w:val="0"/>
          <w:divBdr>
            <w:top w:val="none" w:sz="0" w:space="0" w:color="auto"/>
            <w:left w:val="none" w:sz="0" w:space="0" w:color="auto"/>
            <w:bottom w:val="none" w:sz="0" w:space="0" w:color="auto"/>
            <w:right w:val="none" w:sz="0" w:space="0" w:color="auto"/>
          </w:divBdr>
        </w:div>
        <w:div w:id="1370033991">
          <w:marLeft w:val="576"/>
          <w:marRight w:val="0"/>
          <w:marTop w:val="120"/>
          <w:marBottom w:val="0"/>
          <w:divBdr>
            <w:top w:val="none" w:sz="0" w:space="0" w:color="auto"/>
            <w:left w:val="none" w:sz="0" w:space="0" w:color="auto"/>
            <w:bottom w:val="none" w:sz="0" w:space="0" w:color="auto"/>
            <w:right w:val="none" w:sz="0" w:space="0" w:color="auto"/>
          </w:divBdr>
        </w:div>
        <w:div w:id="357053167">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74513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696763">
      <w:bodyDiv w:val="1"/>
      <w:marLeft w:val="0"/>
      <w:marRight w:val="0"/>
      <w:marTop w:val="0"/>
      <w:marBottom w:val="0"/>
      <w:divBdr>
        <w:top w:val="none" w:sz="0" w:space="0" w:color="auto"/>
        <w:left w:val="none" w:sz="0" w:space="0" w:color="auto"/>
        <w:bottom w:val="none" w:sz="0" w:space="0" w:color="auto"/>
        <w:right w:val="none" w:sz="0" w:space="0" w:color="auto"/>
      </w:divBdr>
      <w:divsChild>
        <w:div w:id="1083456039">
          <w:marLeft w:val="576"/>
          <w:marRight w:val="0"/>
          <w:marTop w:val="120"/>
          <w:marBottom w:val="0"/>
          <w:divBdr>
            <w:top w:val="none" w:sz="0" w:space="0" w:color="auto"/>
            <w:left w:val="none" w:sz="0" w:space="0" w:color="auto"/>
            <w:bottom w:val="none" w:sz="0" w:space="0" w:color="auto"/>
            <w:right w:val="none" w:sz="0" w:space="0" w:color="auto"/>
          </w:divBdr>
        </w:div>
        <w:div w:id="1971473402">
          <w:marLeft w:val="576"/>
          <w:marRight w:val="0"/>
          <w:marTop w:val="120"/>
          <w:marBottom w:val="0"/>
          <w:divBdr>
            <w:top w:val="none" w:sz="0" w:space="0" w:color="auto"/>
            <w:left w:val="none" w:sz="0" w:space="0" w:color="auto"/>
            <w:bottom w:val="none" w:sz="0" w:space="0" w:color="auto"/>
            <w:right w:val="none" w:sz="0" w:space="0" w:color="auto"/>
          </w:divBdr>
        </w:div>
        <w:div w:id="1160537369">
          <w:marLeft w:val="576"/>
          <w:marRight w:val="0"/>
          <w:marTop w:val="120"/>
          <w:marBottom w:val="0"/>
          <w:divBdr>
            <w:top w:val="none" w:sz="0" w:space="0" w:color="auto"/>
            <w:left w:val="none" w:sz="0" w:space="0" w:color="auto"/>
            <w:bottom w:val="none" w:sz="0" w:space="0" w:color="auto"/>
            <w:right w:val="none" w:sz="0" w:space="0" w:color="auto"/>
          </w:divBdr>
        </w:div>
        <w:div w:id="49650115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571683">
      <w:bodyDiv w:val="1"/>
      <w:marLeft w:val="0"/>
      <w:marRight w:val="0"/>
      <w:marTop w:val="0"/>
      <w:marBottom w:val="0"/>
      <w:divBdr>
        <w:top w:val="none" w:sz="0" w:space="0" w:color="auto"/>
        <w:left w:val="none" w:sz="0" w:space="0" w:color="auto"/>
        <w:bottom w:val="none" w:sz="0" w:space="0" w:color="auto"/>
        <w:right w:val="none" w:sz="0" w:space="0" w:color="auto"/>
      </w:divBdr>
      <w:divsChild>
        <w:div w:id="914432309">
          <w:marLeft w:val="576"/>
          <w:marRight w:val="0"/>
          <w:marTop w:val="120"/>
          <w:marBottom w:val="0"/>
          <w:divBdr>
            <w:top w:val="none" w:sz="0" w:space="0" w:color="auto"/>
            <w:left w:val="none" w:sz="0" w:space="0" w:color="auto"/>
            <w:bottom w:val="none" w:sz="0" w:space="0" w:color="auto"/>
            <w:right w:val="none" w:sz="0" w:space="0" w:color="auto"/>
          </w:divBdr>
        </w:div>
        <w:div w:id="1964919086">
          <w:marLeft w:val="576"/>
          <w:marRight w:val="0"/>
          <w:marTop w:val="120"/>
          <w:marBottom w:val="0"/>
          <w:divBdr>
            <w:top w:val="none" w:sz="0" w:space="0" w:color="auto"/>
            <w:left w:val="none" w:sz="0" w:space="0" w:color="auto"/>
            <w:bottom w:val="none" w:sz="0" w:space="0" w:color="auto"/>
            <w:right w:val="none" w:sz="0" w:space="0" w:color="auto"/>
          </w:divBdr>
        </w:div>
        <w:div w:id="64884388">
          <w:marLeft w:val="576"/>
          <w:marRight w:val="0"/>
          <w:marTop w:val="120"/>
          <w:marBottom w:val="0"/>
          <w:divBdr>
            <w:top w:val="none" w:sz="0" w:space="0" w:color="auto"/>
            <w:left w:val="none" w:sz="0" w:space="0" w:color="auto"/>
            <w:bottom w:val="none" w:sz="0" w:space="0" w:color="auto"/>
            <w:right w:val="none" w:sz="0" w:space="0" w:color="auto"/>
          </w:divBdr>
        </w:div>
        <w:div w:id="1015380699">
          <w:marLeft w:val="576"/>
          <w:marRight w:val="0"/>
          <w:marTop w:val="120"/>
          <w:marBottom w:val="0"/>
          <w:divBdr>
            <w:top w:val="none" w:sz="0" w:space="0" w:color="auto"/>
            <w:left w:val="none" w:sz="0" w:space="0" w:color="auto"/>
            <w:bottom w:val="none" w:sz="0" w:space="0" w:color="auto"/>
            <w:right w:val="none" w:sz="0" w:space="0" w:color="auto"/>
          </w:divBdr>
        </w:div>
        <w:div w:id="159254404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8976754">
      <w:bodyDiv w:val="1"/>
      <w:marLeft w:val="0"/>
      <w:marRight w:val="0"/>
      <w:marTop w:val="0"/>
      <w:marBottom w:val="0"/>
      <w:divBdr>
        <w:top w:val="none" w:sz="0" w:space="0" w:color="auto"/>
        <w:left w:val="none" w:sz="0" w:space="0" w:color="auto"/>
        <w:bottom w:val="none" w:sz="0" w:space="0" w:color="auto"/>
        <w:right w:val="none" w:sz="0" w:space="0" w:color="auto"/>
      </w:divBdr>
      <w:divsChild>
        <w:div w:id="753866370">
          <w:marLeft w:val="576"/>
          <w:marRight w:val="0"/>
          <w:marTop w:val="120"/>
          <w:marBottom w:val="0"/>
          <w:divBdr>
            <w:top w:val="none" w:sz="0" w:space="0" w:color="auto"/>
            <w:left w:val="none" w:sz="0" w:space="0" w:color="auto"/>
            <w:bottom w:val="none" w:sz="0" w:space="0" w:color="auto"/>
            <w:right w:val="none" w:sz="0" w:space="0" w:color="auto"/>
          </w:divBdr>
        </w:div>
        <w:div w:id="2111510123">
          <w:marLeft w:val="576"/>
          <w:marRight w:val="0"/>
          <w:marTop w:val="120"/>
          <w:marBottom w:val="0"/>
          <w:divBdr>
            <w:top w:val="none" w:sz="0" w:space="0" w:color="auto"/>
            <w:left w:val="none" w:sz="0" w:space="0" w:color="auto"/>
            <w:bottom w:val="none" w:sz="0" w:space="0" w:color="auto"/>
            <w:right w:val="none" w:sz="0" w:space="0" w:color="auto"/>
          </w:divBdr>
        </w:div>
        <w:div w:id="270011023">
          <w:marLeft w:val="576"/>
          <w:marRight w:val="0"/>
          <w:marTop w:val="120"/>
          <w:marBottom w:val="0"/>
          <w:divBdr>
            <w:top w:val="none" w:sz="0" w:space="0" w:color="auto"/>
            <w:left w:val="none" w:sz="0" w:space="0" w:color="auto"/>
            <w:bottom w:val="none" w:sz="0" w:space="0" w:color="auto"/>
            <w:right w:val="none" w:sz="0" w:space="0" w:color="auto"/>
          </w:divBdr>
        </w:div>
        <w:div w:id="721442101">
          <w:marLeft w:val="576"/>
          <w:marRight w:val="0"/>
          <w:marTop w:val="120"/>
          <w:marBottom w:val="0"/>
          <w:divBdr>
            <w:top w:val="none" w:sz="0" w:space="0" w:color="auto"/>
            <w:left w:val="none" w:sz="0" w:space="0" w:color="auto"/>
            <w:bottom w:val="none" w:sz="0" w:space="0" w:color="auto"/>
            <w:right w:val="none" w:sz="0" w:space="0" w:color="auto"/>
          </w:divBdr>
        </w:div>
        <w:div w:id="2085447782">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8167741">
      <w:bodyDiv w:val="1"/>
      <w:marLeft w:val="0"/>
      <w:marRight w:val="0"/>
      <w:marTop w:val="0"/>
      <w:marBottom w:val="0"/>
      <w:divBdr>
        <w:top w:val="none" w:sz="0" w:space="0" w:color="auto"/>
        <w:left w:val="none" w:sz="0" w:space="0" w:color="auto"/>
        <w:bottom w:val="none" w:sz="0" w:space="0" w:color="auto"/>
        <w:right w:val="none" w:sz="0" w:space="0" w:color="auto"/>
      </w:divBdr>
      <w:divsChild>
        <w:div w:id="3173090">
          <w:marLeft w:val="576"/>
          <w:marRight w:val="0"/>
          <w:marTop w:val="120"/>
          <w:marBottom w:val="0"/>
          <w:divBdr>
            <w:top w:val="none" w:sz="0" w:space="0" w:color="auto"/>
            <w:left w:val="none" w:sz="0" w:space="0" w:color="auto"/>
            <w:bottom w:val="none" w:sz="0" w:space="0" w:color="auto"/>
            <w:right w:val="none" w:sz="0" w:space="0" w:color="auto"/>
          </w:divBdr>
        </w:div>
        <w:div w:id="2064476365">
          <w:marLeft w:val="576"/>
          <w:marRight w:val="0"/>
          <w:marTop w:val="120"/>
          <w:marBottom w:val="0"/>
          <w:divBdr>
            <w:top w:val="none" w:sz="0" w:space="0" w:color="auto"/>
            <w:left w:val="none" w:sz="0" w:space="0" w:color="auto"/>
            <w:bottom w:val="none" w:sz="0" w:space="0" w:color="auto"/>
            <w:right w:val="none" w:sz="0" w:space="0" w:color="auto"/>
          </w:divBdr>
        </w:div>
        <w:div w:id="905187921">
          <w:marLeft w:val="576"/>
          <w:marRight w:val="0"/>
          <w:marTop w:val="120"/>
          <w:marBottom w:val="0"/>
          <w:divBdr>
            <w:top w:val="none" w:sz="0" w:space="0" w:color="auto"/>
            <w:left w:val="none" w:sz="0" w:space="0" w:color="auto"/>
            <w:bottom w:val="none" w:sz="0" w:space="0" w:color="auto"/>
            <w:right w:val="none" w:sz="0" w:space="0" w:color="auto"/>
          </w:divBdr>
        </w:div>
        <w:div w:id="94935876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4121002">
      <w:bodyDiv w:val="1"/>
      <w:marLeft w:val="0"/>
      <w:marRight w:val="0"/>
      <w:marTop w:val="0"/>
      <w:marBottom w:val="0"/>
      <w:divBdr>
        <w:top w:val="none" w:sz="0" w:space="0" w:color="auto"/>
        <w:left w:val="none" w:sz="0" w:space="0" w:color="auto"/>
        <w:bottom w:val="none" w:sz="0" w:space="0" w:color="auto"/>
        <w:right w:val="none" w:sz="0" w:space="0" w:color="auto"/>
      </w:divBdr>
      <w:divsChild>
        <w:div w:id="767698880">
          <w:marLeft w:val="576"/>
          <w:marRight w:val="0"/>
          <w:marTop w:val="120"/>
          <w:marBottom w:val="0"/>
          <w:divBdr>
            <w:top w:val="none" w:sz="0" w:space="0" w:color="auto"/>
            <w:left w:val="none" w:sz="0" w:space="0" w:color="auto"/>
            <w:bottom w:val="none" w:sz="0" w:space="0" w:color="auto"/>
            <w:right w:val="none" w:sz="0" w:space="0" w:color="auto"/>
          </w:divBdr>
        </w:div>
        <w:div w:id="286275797">
          <w:marLeft w:val="576"/>
          <w:marRight w:val="0"/>
          <w:marTop w:val="120"/>
          <w:marBottom w:val="0"/>
          <w:divBdr>
            <w:top w:val="none" w:sz="0" w:space="0" w:color="auto"/>
            <w:left w:val="none" w:sz="0" w:space="0" w:color="auto"/>
            <w:bottom w:val="none" w:sz="0" w:space="0" w:color="auto"/>
            <w:right w:val="none" w:sz="0" w:space="0" w:color="auto"/>
          </w:divBdr>
        </w:div>
        <w:div w:id="1795714612">
          <w:marLeft w:val="576"/>
          <w:marRight w:val="0"/>
          <w:marTop w:val="120"/>
          <w:marBottom w:val="0"/>
          <w:divBdr>
            <w:top w:val="none" w:sz="0" w:space="0" w:color="auto"/>
            <w:left w:val="none" w:sz="0" w:space="0" w:color="auto"/>
            <w:bottom w:val="none" w:sz="0" w:space="0" w:color="auto"/>
            <w:right w:val="none" w:sz="0" w:space="0" w:color="auto"/>
          </w:divBdr>
        </w:div>
        <w:div w:id="185873578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13</Pages>
  <Words>1496</Words>
  <Characters>8530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2021-10-23T15:05:00Z</dcterms:modified>
</cp:coreProperties>
</file>