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D40ED" w:rsidRDefault="002D40ED" w:rsidP="002D40ED">
      <w:pPr>
        <w:spacing w:line="360" w:lineRule="auto"/>
        <w:jc w:val="center"/>
        <w:rPr>
          <w:rFonts w:ascii="Times New Roman" w:hAnsi="Times New Roman" w:cs="Times New Roman"/>
          <w:b/>
          <w:bCs/>
          <w:sz w:val="144"/>
          <w:szCs w:val="144"/>
        </w:rPr>
      </w:pPr>
      <w:r w:rsidRPr="002D40ED">
        <w:rPr>
          <w:rFonts w:ascii="Times New Roman" w:hAnsi="Times New Roman" w:cs="Times New Roman"/>
          <w:b/>
          <w:bCs/>
          <w:sz w:val="56"/>
          <w:szCs w:val="56"/>
        </w:rPr>
        <w:t>E-Sales on turkey purchase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D40ED" w:rsidRDefault="002D40ED" w:rsidP="00E53AA4">
      <w:pPr>
        <w:spacing w:line="360" w:lineRule="auto"/>
        <w:jc w:val="both"/>
        <w:rPr>
          <w:rFonts w:ascii="Times New Roman" w:hAnsi="Times New Roman" w:cs="Times New Roman"/>
          <w:b/>
          <w:sz w:val="44"/>
          <w:szCs w:val="44"/>
        </w:rPr>
      </w:pPr>
    </w:p>
    <w:p w:rsidR="002D40ED" w:rsidRDefault="002D40E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A2851" w:rsidRDefault="00DA2851" w:rsidP="00E53AA4">
      <w:pPr>
        <w:spacing w:line="360" w:lineRule="auto"/>
        <w:jc w:val="both"/>
        <w:rPr>
          <w:rFonts w:ascii="Times New Roman" w:hAnsi="Times New Roman" w:cs="Times New Roman"/>
          <w:b/>
          <w:sz w:val="40"/>
          <w:szCs w:val="40"/>
        </w:rPr>
      </w:pPr>
      <w:r w:rsidRPr="00DA2851">
        <w:rPr>
          <w:rFonts w:ascii="Times New Roman" w:hAnsi="Times New Roman" w:cs="Times New Roman"/>
          <w:sz w:val="32"/>
          <w:szCs w:val="32"/>
        </w:rPr>
        <w:t>Today, the number of technological devices such as computers, cell phones, tablets etc. has increased and their usage has become widespread. As a result of frequent use of these technologies depending on situation, these devices have developed even further and became a part of our lives. Development of Internet infrastructure and increase of its usage have led people to interact more with the Internet and it has become an indispensable aspect of our lives. The fact that the Internet offers new opportunities for businesses and consumers formed a basis for development of e-commerce. The purpose of this paper is to determine impacts of electronic commerce and Internet technology in Turkey on both companies and customers through literature reviews.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A285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DA2851" w:rsidRDefault="00DA2851" w:rsidP="00DA2851">
      <w:pPr>
        <w:tabs>
          <w:tab w:val="left" w:pos="6210"/>
        </w:tabs>
        <w:spacing w:line="360" w:lineRule="auto"/>
        <w:jc w:val="both"/>
        <w:rPr>
          <w:rFonts w:ascii="Times New Roman" w:hAnsi="Times New Roman" w:cs="Times New Roman"/>
          <w:sz w:val="40"/>
          <w:szCs w:val="40"/>
        </w:rPr>
      </w:pPr>
    </w:p>
    <w:p w:rsidR="00DA2851" w:rsidRDefault="00DA2851" w:rsidP="00DA285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147AB" w:rsidRDefault="004C6FDF" w:rsidP="006147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47AB">
        <w:rPr>
          <w:rFonts w:ascii="Times New Roman" w:hAnsi="Times New Roman" w:cs="Times New Roman"/>
          <w:sz w:val="32"/>
          <w:szCs w:val="32"/>
          <w:lang w:val="en-IN"/>
        </w:rPr>
        <w:t>As it</w:t>
      </w:r>
      <w:r w:rsidRPr="006147AB">
        <w:rPr>
          <w:rFonts w:ascii="Times New Roman" w:hAnsi="Times New Roman" w:cs="Times New Roman"/>
          <w:sz w:val="32"/>
          <w:szCs w:val="32"/>
          <w:lang w:val="en-IN"/>
        </w:rPr>
        <w:t xml:space="preserve"> is forecast these mega-trends will have crucial implications for corporate activities and customer behaviours, a good many companies have already analysed them in order to shape their strategies and investments and preserve their commercial existence in t</w:t>
      </w:r>
      <w:r w:rsidRPr="006147AB">
        <w:rPr>
          <w:rFonts w:ascii="Times New Roman" w:hAnsi="Times New Roman" w:cs="Times New Roman"/>
          <w:sz w:val="32"/>
          <w:szCs w:val="32"/>
          <w:lang w:val="en-IN"/>
        </w:rPr>
        <w:t>he future.</w:t>
      </w:r>
    </w:p>
    <w:p w:rsidR="00000000" w:rsidRPr="006147AB" w:rsidRDefault="004C6FDF" w:rsidP="006147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47AB">
        <w:rPr>
          <w:rFonts w:ascii="Times New Roman" w:hAnsi="Times New Roman" w:cs="Times New Roman"/>
          <w:sz w:val="32"/>
          <w:szCs w:val="32"/>
          <w:lang w:val="en-IN"/>
        </w:rPr>
        <w:t>The programme also intends to increase domestic savings, to re-channel existing resources towards productive areas, and to improve the production capacity and technological accumulation of the economy.</w:t>
      </w:r>
    </w:p>
    <w:p w:rsidR="00F936BC" w:rsidRPr="006147AB" w:rsidRDefault="004C6FDF" w:rsidP="006147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47AB">
        <w:rPr>
          <w:rFonts w:ascii="Times New Roman" w:hAnsi="Times New Roman" w:cs="Times New Roman"/>
          <w:sz w:val="32"/>
          <w:szCs w:val="32"/>
          <w:lang w:val="en-IN"/>
        </w:rPr>
        <w:t>Economic power shifting from developed to</w:t>
      </w:r>
      <w:r w:rsidRPr="006147AB">
        <w:rPr>
          <w:rFonts w:ascii="Times New Roman" w:hAnsi="Times New Roman" w:cs="Times New Roman"/>
          <w:sz w:val="32"/>
          <w:szCs w:val="32"/>
          <w:lang w:val="en-IN"/>
        </w:rPr>
        <w:t xml:space="preserve"> developing countries creates an urgent need for retailers to revisit their existing positions within the market.</w:t>
      </w:r>
      <w:r w:rsidRPr="006147A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2185F" w:rsidRDefault="004C6FDF" w:rsidP="00D2185F">
      <w:pPr>
        <w:numPr>
          <w:ilvl w:val="0"/>
          <w:numId w:val="45"/>
        </w:numPr>
        <w:spacing w:line="360" w:lineRule="auto"/>
        <w:jc w:val="both"/>
        <w:rPr>
          <w:rFonts w:ascii="Times New Roman" w:hAnsi="Times New Roman" w:cs="Times New Roman"/>
          <w:bCs/>
          <w:sz w:val="32"/>
          <w:szCs w:val="32"/>
          <w:lang w:val="en-IN"/>
        </w:rPr>
      </w:pPr>
      <w:r w:rsidRPr="00D2185F">
        <w:rPr>
          <w:rFonts w:ascii="Times New Roman" w:hAnsi="Times New Roman" w:cs="Times New Roman"/>
          <w:bCs/>
          <w:sz w:val="32"/>
          <w:szCs w:val="32"/>
          <w:lang w:val="en-IN"/>
        </w:rPr>
        <w:t>It is believed that all these facts will increase the spare time of people and, therefore, electronic commerce will have impacts on both eco</w:t>
      </w:r>
      <w:r w:rsidRPr="00D2185F">
        <w:rPr>
          <w:rFonts w:ascii="Times New Roman" w:hAnsi="Times New Roman" w:cs="Times New Roman"/>
          <w:bCs/>
          <w:sz w:val="32"/>
          <w:szCs w:val="32"/>
          <w:lang w:val="en-IN"/>
        </w:rPr>
        <w:t>nomic and social lives of the society.</w:t>
      </w:r>
    </w:p>
    <w:p w:rsidR="00000000" w:rsidRPr="00D2185F" w:rsidRDefault="004C6FDF" w:rsidP="00D2185F">
      <w:pPr>
        <w:numPr>
          <w:ilvl w:val="0"/>
          <w:numId w:val="45"/>
        </w:numPr>
        <w:spacing w:line="360" w:lineRule="auto"/>
        <w:jc w:val="both"/>
        <w:rPr>
          <w:rFonts w:ascii="Times New Roman" w:hAnsi="Times New Roman" w:cs="Times New Roman"/>
          <w:bCs/>
          <w:sz w:val="32"/>
          <w:szCs w:val="32"/>
          <w:lang w:val="en-IN"/>
        </w:rPr>
      </w:pPr>
      <w:r w:rsidRPr="00D2185F">
        <w:rPr>
          <w:rFonts w:ascii="Times New Roman" w:hAnsi="Times New Roman" w:cs="Times New Roman"/>
          <w:bCs/>
          <w:sz w:val="32"/>
          <w:szCs w:val="32"/>
          <w:lang w:val="en-IN"/>
        </w:rPr>
        <w:t xml:space="preserve">However this problem, the decrease in employment caused by redundancies in the long term, can be compensated with the new employment opportunities created by information technologies </w:t>
      </w:r>
      <w:r w:rsidRPr="00D2185F">
        <w:rPr>
          <w:rFonts w:ascii="Times New Roman" w:hAnsi="Times New Roman" w:cs="Times New Roman"/>
          <w:bCs/>
          <w:sz w:val="32"/>
          <w:szCs w:val="32"/>
          <w:lang w:val="en-IN"/>
        </w:rPr>
        <w:lastRenderedPageBreak/>
        <w:t>(database specialist, biotechnolo</w:t>
      </w:r>
      <w:r w:rsidRPr="00D2185F">
        <w:rPr>
          <w:rFonts w:ascii="Times New Roman" w:hAnsi="Times New Roman" w:cs="Times New Roman"/>
          <w:bCs/>
          <w:sz w:val="32"/>
          <w:szCs w:val="32"/>
          <w:lang w:val="en-IN"/>
        </w:rPr>
        <w:t>gy expert, web designer, solution architect, Internet strategy specialist, programming etc.).</w:t>
      </w:r>
    </w:p>
    <w:p w:rsidR="00F94960" w:rsidRPr="00D2185F" w:rsidRDefault="004C6FDF" w:rsidP="00E53AA4">
      <w:pPr>
        <w:numPr>
          <w:ilvl w:val="0"/>
          <w:numId w:val="45"/>
        </w:numPr>
        <w:spacing w:line="360" w:lineRule="auto"/>
        <w:jc w:val="both"/>
        <w:rPr>
          <w:rFonts w:ascii="Times New Roman" w:hAnsi="Times New Roman" w:cs="Times New Roman"/>
          <w:bCs/>
          <w:sz w:val="32"/>
          <w:szCs w:val="32"/>
          <w:lang w:val="en-IN"/>
        </w:rPr>
      </w:pPr>
      <w:r w:rsidRPr="00D2185F">
        <w:rPr>
          <w:rFonts w:ascii="Times New Roman" w:hAnsi="Times New Roman" w:cs="Times New Roman"/>
          <w:bCs/>
          <w:sz w:val="32"/>
          <w:szCs w:val="32"/>
          <w:lang w:val="en-IN"/>
        </w:rPr>
        <w:t>The concerns of people who refrain from performing all of these procedures and even those who carry out their transactions in electronic environments are tried t</w:t>
      </w:r>
      <w:r w:rsidRPr="00D2185F">
        <w:rPr>
          <w:rFonts w:ascii="Times New Roman" w:hAnsi="Times New Roman" w:cs="Times New Roman"/>
          <w:bCs/>
          <w:sz w:val="32"/>
          <w:szCs w:val="32"/>
          <w:lang w:val="en-IN"/>
        </w:rPr>
        <w:t>o be eliminated with laws and regulations issued by governmental bodi</w:t>
      </w:r>
      <w:r w:rsidRPr="00D2185F">
        <w:rPr>
          <w:rFonts w:ascii="Times New Roman" w:hAnsi="Times New Roman" w:cs="Times New Roman"/>
          <w:bCs/>
          <w:sz w:val="32"/>
          <w:szCs w:val="32"/>
          <w:lang w:val="en-IN"/>
        </w:rPr>
        <w:t>e</w:t>
      </w:r>
      <w:r w:rsidRPr="00D2185F">
        <w:rPr>
          <w:rFonts w:ascii="Times New Roman" w:hAnsi="Times New Roman" w:cs="Times New Roman"/>
          <w:bCs/>
          <w:sz w:val="32"/>
          <w:szCs w:val="32"/>
          <w:lang w:val="en-IN"/>
        </w:rPr>
        <w:t>s</w:t>
      </w:r>
      <w:r w:rsidRPr="00D2185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2185F" w:rsidRPr="00D2185F" w:rsidRDefault="00D2185F" w:rsidP="00D2185F">
      <w:pPr>
        <w:pStyle w:val="NormalWeb"/>
        <w:numPr>
          <w:ilvl w:val="0"/>
          <w:numId w:val="46"/>
        </w:numPr>
        <w:spacing w:before="0" w:beforeAutospacing="0" w:after="0" w:afterAutospacing="0" w:line="360" w:lineRule="auto"/>
        <w:ind w:left="426"/>
        <w:jc w:val="both"/>
        <w:rPr>
          <w:sz w:val="32"/>
          <w:szCs w:val="32"/>
        </w:rPr>
      </w:pPr>
      <w:r w:rsidRPr="00D2185F">
        <w:rPr>
          <w:sz w:val="32"/>
          <w:szCs w:val="32"/>
        </w:rPr>
        <w:t>The purpose of this report is to present extensive data to potential investors, regulators, and other stakeholders, while analysing the current state and future projections of traditional and organised retail in Turkey in light of emerging trends.</w:t>
      </w:r>
    </w:p>
    <w:p w:rsidR="00D2185F" w:rsidRPr="00D2185F" w:rsidRDefault="00D2185F" w:rsidP="00D2185F">
      <w:pPr>
        <w:pStyle w:val="NormalWeb"/>
        <w:numPr>
          <w:ilvl w:val="0"/>
          <w:numId w:val="46"/>
        </w:numPr>
        <w:spacing w:before="0" w:beforeAutospacing="0" w:after="0" w:afterAutospacing="0" w:line="360" w:lineRule="auto"/>
        <w:ind w:left="426"/>
        <w:jc w:val="both"/>
        <w:rPr>
          <w:sz w:val="32"/>
          <w:szCs w:val="32"/>
        </w:rPr>
      </w:pPr>
      <w:r w:rsidRPr="00D2185F">
        <w:rPr>
          <w:sz w:val="32"/>
          <w:szCs w:val="32"/>
        </w:rPr>
        <w:t>However, shopping centers with different concepts and serving different purposes will be more advantageous in the future. Istanbul has turned into a regional hub for peripheral countries, further attracting foreign investors.</w:t>
      </w:r>
    </w:p>
    <w:p w:rsidR="00D2185F" w:rsidRPr="00D2185F" w:rsidRDefault="00D2185F" w:rsidP="00D2185F">
      <w:pPr>
        <w:pStyle w:val="NormalWeb"/>
        <w:numPr>
          <w:ilvl w:val="0"/>
          <w:numId w:val="46"/>
        </w:numPr>
        <w:spacing w:before="0" w:beforeAutospacing="0" w:after="0" w:afterAutospacing="0" w:line="360" w:lineRule="auto"/>
        <w:ind w:left="426"/>
        <w:jc w:val="both"/>
        <w:rPr>
          <w:sz w:val="32"/>
          <w:szCs w:val="32"/>
        </w:rPr>
      </w:pPr>
      <w:r w:rsidRPr="00D2185F">
        <w:rPr>
          <w:sz w:val="32"/>
          <w:szCs w:val="32"/>
        </w:rPr>
        <w:t>The internet is not a domain which solely serves shopping purposes.</w:t>
      </w:r>
    </w:p>
    <w:p w:rsidR="003A5D44" w:rsidRPr="00D2185F" w:rsidRDefault="00D2185F" w:rsidP="00E53AA4">
      <w:pPr>
        <w:pStyle w:val="NormalWeb"/>
        <w:numPr>
          <w:ilvl w:val="0"/>
          <w:numId w:val="46"/>
        </w:numPr>
        <w:spacing w:before="0" w:beforeAutospacing="0" w:after="0" w:afterAutospacing="0" w:line="360" w:lineRule="auto"/>
        <w:ind w:left="426"/>
        <w:jc w:val="both"/>
        <w:rPr>
          <w:sz w:val="32"/>
          <w:szCs w:val="32"/>
        </w:rPr>
      </w:pPr>
      <w:r w:rsidRPr="00D2185F">
        <w:rPr>
          <w:sz w:val="32"/>
          <w:szCs w:val="32"/>
        </w:rPr>
        <w:t>The number of individuals who travel for shopping purposes has increased, as pointed out in the Global Shopping Report of the United Nations Tourism Organisation (UNWTO).</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2185F" w:rsidRDefault="004C6FDF" w:rsidP="00D21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185F">
        <w:rPr>
          <w:rFonts w:ascii="Times New Roman" w:eastAsia="AdvGulliv-R" w:hAnsi="Times New Roman" w:cs="Times New Roman"/>
          <w:bCs/>
          <w:sz w:val="32"/>
          <w:szCs w:val="32"/>
          <w:lang w:val="en-IN"/>
        </w:rPr>
        <w:t>As an instrument that astounded</w:t>
      </w:r>
      <w:r w:rsidRPr="00D2185F">
        <w:rPr>
          <w:rFonts w:ascii="Times New Roman" w:eastAsia="AdvGulliv-R" w:hAnsi="Times New Roman" w:cs="Times New Roman"/>
          <w:bCs/>
          <w:sz w:val="32"/>
          <w:szCs w:val="32"/>
          <w:lang w:val="en-IN"/>
        </w:rPr>
        <w:t xml:space="preserve"> everyone since the day it entered to our lives, television has been considered as one of the most efficient instruments due to its audiovisual property.</w:t>
      </w:r>
    </w:p>
    <w:p w:rsidR="00000000" w:rsidRPr="00D2185F" w:rsidRDefault="004C6FDF" w:rsidP="00D21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185F">
        <w:rPr>
          <w:rFonts w:ascii="Times New Roman" w:eastAsia="AdvGulliv-R" w:hAnsi="Times New Roman" w:cs="Times New Roman"/>
          <w:bCs/>
          <w:sz w:val="32"/>
          <w:szCs w:val="32"/>
          <w:lang w:val="en-IN"/>
        </w:rPr>
        <w:lastRenderedPageBreak/>
        <w:t xml:space="preserve">Electronic commerce will reduce the time spent on performing tasks, and the time required to monitor </w:t>
      </w:r>
      <w:r w:rsidRPr="00D2185F">
        <w:rPr>
          <w:rFonts w:ascii="Times New Roman" w:eastAsia="AdvGulliv-R" w:hAnsi="Times New Roman" w:cs="Times New Roman"/>
          <w:bCs/>
          <w:sz w:val="32"/>
          <w:szCs w:val="32"/>
          <w:lang w:val="en-IN"/>
        </w:rPr>
        <w:t xml:space="preserve">the daily routine works, and thus the costs will decrease and consequently the efficiency will go up. </w:t>
      </w:r>
    </w:p>
    <w:p w:rsidR="00000000" w:rsidRPr="00D2185F" w:rsidRDefault="004C6FDF" w:rsidP="00D21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185F">
        <w:rPr>
          <w:rFonts w:ascii="Times New Roman" w:eastAsia="AdvGulliv-R" w:hAnsi="Times New Roman" w:cs="Times New Roman"/>
          <w:bCs/>
          <w:sz w:val="32"/>
          <w:szCs w:val="32"/>
          <w:lang w:val="en-IN"/>
        </w:rPr>
        <w:t xml:space="preserve">It is possible for them to manage customer demands quickly and efficiently. </w:t>
      </w:r>
    </w:p>
    <w:p w:rsidR="00D81E16" w:rsidRPr="00D2185F" w:rsidRDefault="004C6FDF" w:rsidP="00D218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185F">
        <w:rPr>
          <w:rFonts w:ascii="Times New Roman" w:eastAsia="AdvGulliv-R" w:hAnsi="Times New Roman" w:cs="Times New Roman"/>
          <w:bCs/>
          <w:sz w:val="32"/>
          <w:szCs w:val="32"/>
          <w:lang w:val="en-IN"/>
        </w:rPr>
        <w:t xml:space="preserve">Phone is the most important means used in e-commerce. The reason for this </w:t>
      </w:r>
      <w:r w:rsidRPr="00D2185F">
        <w:rPr>
          <w:rFonts w:ascii="Times New Roman" w:eastAsia="AdvGulliv-R" w:hAnsi="Times New Roman" w:cs="Times New Roman"/>
          <w:bCs/>
          <w:sz w:val="32"/>
          <w:szCs w:val="32"/>
          <w:lang w:val="en-IN"/>
        </w:rPr>
        <w:t>is the presence of smart phones that are commonly used by almost everybody.</w:t>
      </w:r>
      <w:r w:rsidRPr="00D2185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218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D218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B7350" w:rsidP="00E53AA4">
      <w:pPr>
        <w:spacing w:after="0" w:line="360" w:lineRule="auto"/>
        <w:jc w:val="both"/>
        <w:rPr>
          <w:rFonts w:ascii="Times New Roman" w:hAnsi="Times New Roman" w:cs="Times New Roman"/>
        </w:rPr>
      </w:pPr>
      <w:r w:rsidRPr="007B7350">
        <w:rPr>
          <w:rFonts w:ascii="Times New Roman" w:hAnsi="Times New Roman" w:cs="Times New Roman"/>
        </w:rPr>
        <w:drawing>
          <wp:inline distT="0" distB="0" distL="0" distR="0">
            <wp:extent cx="5943600" cy="35629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5629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7B7350" w:rsidRDefault="007B735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C27BC" w:rsidRPr="001C27BC" w:rsidRDefault="001C27BC" w:rsidP="001C27BC">
      <w:pPr>
        <w:pStyle w:val="BodyText"/>
        <w:rPr>
          <w:bCs/>
          <w:iCs/>
          <w:sz w:val="28"/>
          <w:szCs w:val="28"/>
          <w:lang w:val="en-IN"/>
        </w:rPr>
      </w:pPr>
      <w:r w:rsidRPr="001C27BC">
        <w:rPr>
          <w:bCs/>
          <w:iCs/>
          <w:sz w:val="32"/>
          <w:szCs w:val="32"/>
          <w:lang w:val="en-IN"/>
        </w:rPr>
        <w:t xml:space="preserve">    When compared to the previous years, the number of individuals using Internet for ordering or purchasing goods or services via the Internet for personal use increased. And this indicates that Turkish society showed progress in terms of electronic trade. In comparison with traditional marketing or commerce rates, the volume of electronic trade is increasing. The increase in the Internet subscriptions, people’s dependency on the Internet and other means of e-commerce, proliferation of cell phones, availability of smart phones in particular, campaigns of service provider phone operators especially regarding the Internet connection, cause e-commerce to have a profound place in the lives of Turkish people, just as it is worldwide. The availability of cell phones and Internet packages especially among young people and high school and university students in particular, makes this group dependent on the Internet. Since the universities now use automated systems, students carry out many of the procedures, their grading in particular, through e-commerce. Citizens began to carry out their procedures in an electronic environment through systems such as e-business, e-government, etc. </w:t>
      </w:r>
    </w:p>
    <w:p w:rsidR="001F1E5A" w:rsidRDefault="001F1E5A" w:rsidP="00E53AA4">
      <w:pPr>
        <w:pStyle w:val="BodyText"/>
        <w:rPr>
          <w:b/>
          <w:iCs/>
          <w:sz w:val="28"/>
          <w:szCs w:val="28"/>
        </w:rPr>
      </w:pPr>
    </w:p>
    <w:p w:rsidR="001C27BC" w:rsidRDefault="001C27BC" w:rsidP="00E53AA4">
      <w:pPr>
        <w:pStyle w:val="BodyText"/>
        <w:rPr>
          <w:b/>
          <w:iCs/>
          <w:sz w:val="28"/>
          <w:szCs w:val="28"/>
        </w:rPr>
      </w:pPr>
    </w:p>
    <w:p w:rsidR="001C27BC" w:rsidRDefault="001C27BC"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51136" w:rsidRDefault="004C6FDF" w:rsidP="00C51136">
      <w:pPr>
        <w:pStyle w:val="BodyText"/>
        <w:numPr>
          <w:ilvl w:val="0"/>
          <w:numId w:val="42"/>
        </w:numPr>
        <w:rPr>
          <w:sz w:val="32"/>
          <w:szCs w:val="32"/>
          <w:lang w:val="en-IN"/>
        </w:rPr>
      </w:pPr>
      <w:r w:rsidRPr="00C51136">
        <w:rPr>
          <w:sz w:val="32"/>
          <w:szCs w:val="32"/>
          <w:lang w:val="en-IN"/>
        </w:rPr>
        <w:t xml:space="preserve">1. Başhan, F. (2011). İnternetİn Çeşİtlİ Yönlerİyle Türk Toplumunca Benİmsenmesİ: Karaman Örneğİ. İşletme Ana Bilim Dalı İşletme Bilim Dalı Yüksek Lisans Tezi. Karaman. </w:t>
      </w:r>
    </w:p>
    <w:p w:rsidR="00000000" w:rsidRPr="00C51136" w:rsidRDefault="004C6FDF" w:rsidP="00C51136">
      <w:pPr>
        <w:pStyle w:val="BodyText"/>
        <w:numPr>
          <w:ilvl w:val="0"/>
          <w:numId w:val="42"/>
        </w:numPr>
        <w:rPr>
          <w:sz w:val="32"/>
          <w:szCs w:val="32"/>
          <w:lang w:val="en-IN"/>
        </w:rPr>
      </w:pPr>
      <w:r w:rsidRPr="00C51136">
        <w:rPr>
          <w:sz w:val="32"/>
          <w:szCs w:val="32"/>
          <w:lang w:val="en-IN"/>
        </w:rPr>
        <w:t>2. Budak, B. (2010). E-ticaret Internet ortamında tica</w:t>
      </w:r>
      <w:r w:rsidRPr="00C51136">
        <w:rPr>
          <w:sz w:val="32"/>
          <w:szCs w:val="32"/>
          <w:lang w:val="en-IN"/>
        </w:rPr>
        <w:t xml:space="preserve">ret. Istanbul: etap yayınevi, 19 </w:t>
      </w:r>
    </w:p>
    <w:p w:rsidR="00000000" w:rsidRPr="00C51136" w:rsidRDefault="004C6FDF" w:rsidP="00C51136">
      <w:pPr>
        <w:pStyle w:val="BodyText"/>
        <w:numPr>
          <w:ilvl w:val="0"/>
          <w:numId w:val="42"/>
        </w:numPr>
        <w:rPr>
          <w:sz w:val="32"/>
          <w:szCs w:val="32"/>
          <w:lang w:val="en-IN"/>
        </w:rPr>
      </w:pPr>
      <w:r w:rsidRPr="00C51136">
        <w:rPr>
          <w:sz w:val="32"/>
          <w:szCs w:val="32"/>
          <w:lang w:val="en-IN"/>
        </w:rPr>
        <w:t xml:space="preserve">3. Defining and Measuring E-Commerce: a Status Report,DSTI/ICCP/IIS(99)4/FINAL,OLIS : 07-Oct-1999,Dist.: 08-Oct-1999. </w:t>
      </w:r>
    </w:p>
    <w:p w:rsidR="00000000" w:rsidRPr="00C51136" w:rsidRDefault="004C6FDF" w:rsidP="00C51136">
      <w:pPr>
        <w:pStyle w:val="BodyText"/>
        <w:numPr>
          <w:ilvl w:val="0"/>
          <w:numId w:val="42"/>
        </w:numPr>
        <w:rPr>
          <w:sz w:val="32"/>
          <w:szCs w:val="32"/>
          <w:lang w:val="en-IN"/>
        </w:rPr>
      </w:pPr>
      <w:r w:rsidRPr="00C51136">
        <w:rPr>
          <w:sz w:val="32"/>
          <w:szCs w:val="32"/>
          <w:lang w:val="en-IN"/>
        </w:rPr>
        <w:t>4. Ford, W., &amp; Baum, M. S. (2000). Secure electronic commerce: building the infrastructure for digita</w:t>
      </w:r>
      <w:r w:rsidRPr="00C51136">
        <w:rPr>
          <w:sz w:val="32"/>
          <w:szCs w:val="32"/>
          <w:lang w:val="en-IN"/>
        </w:rPr>
        <w:t xml:space="preserve">l signatures and encryption. Prentice Hall PTR. </w:t>
      </w:r>
    </w:p>
    <w:p w:rsidR="00000000" w:rsidRPr="00C51136" w:rsidRDefault="004C6FDF" w:rsidP="00C51136">
      <w:pPr>
        <w:pStyle w:val="BodyText"/>
        <w:numPr>
          <w:ilvl w:val="0"/>
          <w:numId w:val="42"/>
        </w:numPr>
        <w:rPr>
          <w:sz w:val="32"/>
          <w:szCs w:val="32"/>
          <w:lang w:val="en-IN"/>
        </w:rPr>
      </w:pPr>
      <w:r w:rsidRPr="00C51136">
        <w:rPr>
          <w:sz w:val="32"/>
          <w:szCs w:val="32"/>
          <w:lang w:val="en-IN"/>
        </w:rPr>
        <w:t>5. Jahns, G. (2006). Bilgi İşlemenin Tarihçesi. Çevirmenler: Pınar Demİrcİoğlu ve İsmail Böğrekcİ,Jahns, Gerhard..</w:t>
      </w:r>
      <w:r w:rsidRPr="00C51136">
        <w:rPr>
          <w:sz w:val="32"/>
          <w:szCs w:val="32"/>
        </w:rPr>
        <w:t xml:space="preserve"> </w:t>
      </w:r>
    </w:p>
    <w:p w:rsidR="00000000" w:rsidRPr="00C51136" w:rsidRDefault="004C6FDF" w:rsidP="00C51136">
      <w:pPr>
        <w:pStyle w:val="BodyText"/>
        <w:numPr>
          <w:ilvl w:val="0"/>
          <w:numId w:val="42"/>
        </w:numPr>
        <w:rPr>
          <w:sz w:val="32"/>
          <w:szCs w:val="32"/>
          <w:lang w:val="en-IN"/>
        </w:rPr>
      </w:pPr>
      <w:r w:rsidRPr="00C51136">
        <w:rPr>
          <w:sz w:val="32"/>
          <w:szCs w:val="32"/>
          <w:lang w:val="en-IN"/>
        </w:rPr>
        <w:t>6. Kalakota, R., &amp; Whinston, A. B. (1996). Frontiers of electronic commerce. MA: Addison-</w:t>
      </w:r>
      <w:r w:rsidRPr="00C51136">
        <w:rPr>
          <w:sz w:val="32"/>
          <w:szCs w:val="32"/>
          <w:lang w:val="en-IN"/>
        </w:rPr>
        <w:t xml:space="preserve">Wesley. </w:t>
      </w:r>
    </w:p>
    <w:p w:rsidR="00000000" w:rsidRPr="00C51136" w:rsidRDefault="004C6FDF" w:rsidP="00C51136">
      <w:pPr>
        <w:pStyle w:val="BodyText"/>
        <w:numPr>
          <w:ilvl w:val="0"/>
          <w:numId w:val="42"/>
        </w:numPr>
        <w:rPr>
          <w:sz w:val="32"/>
          <w:szCs w:val="32"/>
          <w:lang w:val="en-IN"/>
        </w:rPr>
      </w:pPr>
      <w:r w:rsidRPr="00C51136">
        <w:rPr>
          <w:sz w:val="32"/>
          <w:szCs w:val="32"/>
          <w:lang w:val="en-IN"/>
        </w:rPr>
        <w:t xml:space="preserve">7. Kalayci, C. (2008). Elektronİk Tİcaret ve Kobİ’lere Etkİlerİ, Uluslararası İktisadi ve İdari İncelemeler Dergisi, 1(1). </w:t>
      </w:r>
    </w:p>
    <w:p w:rsidR="00000000" w:rsidRPr="00C51136" w:rsidRDefault="004C6FDF" w:rsidP="00C51136">
      <w:pPr>
        <w:pStyle w:val="BodyText"/>
        <w:numPr>
          <w:ilvl w:val="0"/>
          <w:numId w:val="42"/>
        </w:numPr>
        <w:rPr>
          <w:sz w:val="32"/>
          <w:szCs w:val="32"/>
          <w:lang w:val="en-IN"/>
        </w:rPr>
      </w:pPr>
      <w:r w:rsidRPr="00C51136">
        <w:rPr>
          <w:sz w:val="32"/>
          <w:szCs w:val="32"/>
          <w:lang w:val="en-IN"/>
        </w:rPr>
        <w:t xml:space="preserve">8. Kirçova, İ. (2000). İnternette Pazarlama. Beta Basım Yayım, 6. </w:t>
      </w:r>
    </w:p>
    <w:p w:rsidR="00000000" w:rsidRPr="00C51136" w:rsidRDefault="004C6FDF" w:rsidP="00C51136">
      <w:pPr>
        <w:pStyle w:val="BodyText"/>
        <w:numPr>
          <w:ilvl w:val="0"/>
          <w:numId w:val="42"/>
        </w:numPr>
        <w:rPr>
          <w:sz w:val="32"/>
          <w:szCs w:val="32"/>
          <w:lang w:val="en-IN"/>
        </w:rPr>
      </w:pPr>
      <w:r w:rsidRPr="00C51136">
        <w:rPr>
          <w:sz w:val="32"/>
          <w:szCs w:val="32"/>
          <w:lang w:val="en-IN"/>
        </w:rPr>
        <w:t>9. Mesafelİ Sözleşmeler Yönetmelİğİ. (27 November 201</w:t>
      </w:r>
      <w:r w:rsidRPr="00C51136">
        <w:rPr>
          <w:sz w:val="32"/>
          <w:szCs w:val="32"/>
          <w:lang w:val="en-IN"/>
        </w:rPr>
        <w:t xml:space="preserve">4). Official Gazette, 28(29188). </w:t>
      </w:r>
    </w:p>
    <w:p w:rsidR="00000000" w:rsidRPr="00C51136" w:rsidRDefault="004C6FDF" w:rsidP="00C51136">
      <w:pPr>
        <w:pStyle w:val="BodyText"/>
        <w:numPr>
          <w:ilvl w:val="0"/>
          <w:numId w:val="42"/>
        </w:numPr>
        <w:rPr>
          <w:sz w:val="32"/>
          <w:szCs w:val="32"/>
          <w:lang w:val="en-IN"/>
        </w:rPr>
      </w:pPr>
      <w:r w:rsidRPr="00C51136">
        <w:rPr>
          <w:sz w:val="32"/>
          <w:szCs w:val="32"/>
          <w:lang w:val="en-IN"/>
        </w:rPr>
        <w:lastRenderedPageBreak/>
        <w:t xml:space="preserve">10. Munack, A. &amp; Joseph, St. Michigan The History of Information Processing. Handbook of Agricultural Engineering Volume VI Information Technology. USA: ASABE.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6FDF" w:rsidRDefault="004C6FDF" w:rsidP="003654DF">
      <w:pPr>
        <w:spacing w:after="0" w:line="240" w:lineRule="auto"/>
      </w:pPr>
      <w:r>
        <w:separator/>
      </w:r>
    </w:p>
  </w:endnote>
  <w:endnote w:type="continuationSeparator" w:id="1">
    <w:p w:rsidR="004C6FDF" w:rsidRDefault="004C6F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6FDF" w:rsidRDefault="004C6FDF" w:rsidP="003654DF">
      <w:pPr>
        <w:spacing w:after="0" w:line="240" w:lineRule="auto"/>
      </w:pPr>
      <w:r>
        <w:separator/>
      </w:r>
    </w:p>
  </w:footnote>
  <w:footnote w:type="continuationSeparator" w:id="1">
    <w:p w:rsidR="004C6FDF" w:rsidRDefault="004C6F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35722">
        <w:pPr>
          <w:pStyle w:val="Header"/>
          <w:jc w:val="right"/>
        </w:pPr>
        <w:fldSimple w:instr=" PAGE   \* MERGEFORMAT ">
          <w:r w:rsidR="007B735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449A"/>
    <w:multiLevelType w:val="hybridMultilevel"/>
    <w:tmpl w:val="F31281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0D46813"/>
    <w:multiLevelType w:val="hybridMultilevel"/>
    <w:tmpl w:val="FED030CE"/>
    <w:lvl w:ilvl="0" w:tplc="9514B686">
      <w:start w:val="1"/>
      <w:numFmt w:val="bullet"/>
      <w:lvlText w:val=""/>
      <w:lvlJc w:val="left"/>
      <w:pPr>
        <w:tabs>
          <w:tab w:val="num" w:pos="720"/>
        </w:tabs>
        <w:ind w:left="720" w:hanging="360"/>
      </w:pPr>
      <w:rPr>
        <w:rFonts w:ascii="Wingdings 2" w:hAnsi="Wingdings 2" w:hint="default"/>
      </w:rPr>
    </w:lvl>
    <w:lvl w:ilvl="1" w:tplc="DF2E6C5E" w:tentative="1">
      <w:start w:val="1"/>
      <w:numFmt w:val="bullet"/>
      <w:lvlText w:val=""/>
      <w:lvlJc w:val="left"/>
      <w:pPr>
        <w:tabs>
          <w:tab w:val="num" w:pos="1440"/>
        </w:tabs>
        <w:ind w:left="1440" w:hanging="360"/>
      </w:pPr>
      <w:rPr>
        <w:rFonts w:ascii="Wingdings 2" w:hAnsi="Wingdings 2" w:hint="default"/>
      </w:rPr>
    </w:lvl>
    <w:lvl w:ilvl="2" w:tplc="DF72A63A" w:tentative="1">
      <w:start w:val="1"/>
      <w:numFmt w:val="bullet"/>
      <w:lvlText w:val=""/>
      <w:lvlJc w:val="left"/>
      <w:pPr>
        <w:tabs>
          <w:tab w:val="num" w:pos="2160"/>
        </w:tabs>
        <w:ind w:left="2160" w:hanging="360"/>
      </w:pPr>
      <w:rPr>
        <w:rFonts w:ascii="Wingdings 2" w:hAnsi="Wingdings 2" w:hint="default"/>
      </w:rPr>
    </w:lvl>
    <w:lvl w:ilvl="3" w:tplc="995CCCEC" w:tentative="1">
      <w:start w:val="1"/>
      <w:numFmt w:val="bullet"/>
      <w:lvlText w:val=""/>
      <w:lvlJc w:val="left"/>
      <w:pPr>
        <w:tabs>
          <w:tab w:val="num" w:pos="2880"/>
        </w:tabs>
        <w:ind w:left="2880" w:hanging="360"/>
      </w:pPr>
      <w:rPr>
        <w:rFonts w:ascii="Wingdings 2" w:hAnsi="Wingdings 2" w:hint="default"/>
      </w:rPr>
    </w:lvl>
    <w:lvl w:ilvl="4" w:tplc="0A604D76" w:tentative="1">
      <w:start w:val="1"/>
      <w:numFmt w:val="bullet"/>
      <w:lvlText w:val=""/>
      <w:lvlJc w:val="left"/>
      <w:pPr>
        <w:tabs>
          <w:tab w:val="num" w:pos="3600"/>
        </w:tabs>
        <w:ind w:left="3600" w:hanging="360"/>
      </w:pPr>
      <w:rPr>
        <w:rFonts w:ascii="Wingdings 2" w:hAnsi="Wingdings 2" w:hint="default"/>
      </w:rPr>
    </w:lvl>
    <w:lvl w:ilvl="5" w:tplc="FBACA774" w:tentative="1">
      <w:start w:val="1"/>
      <w:numFmt w:val="bullet"/>
      <w:lvlText w:val=""/>
      <w:lvlJc w:val="left"/>
      <w:pPr>
        <w:tabs>
          <w:tab w:val="num" w:pos="4320"/>
        </w:tabs>
        <w:ind w:left="4320" w:hanging="360"/>
      </w:pPr>
      <w:rPr>
        <w:rFonts w:ascii="Wingdings 2" w:hAnsi="Wingdings 2" w:hint="default"/>
      </w:rPr>
    </w:lvl>
    <w:lvl w:ilvl="6" w:tplc="9706532E" w:tentative="1">
      <w:start w:val="1"/>
      <w:numFmt w:val="bullet"/>
      <w:lvlText w:val=""/>
      <w:lvlJc w:val="left"/>
      <w:pPr>
        <w:tabs>
          <w:tab w:val="num" w:pos="5040"/>
        </w:tabs>
        <w:ind w:left="5040" w:hanging="360"/>
      </w:pPr>
      <w:rPr>
        <w:rFonts w:ascii="Wingdings 2" w:hAnsi="Wingdings 2" w:hint="default"/>
      </w:rPr>
    </w:lvl>
    <w:lvl w:ilvl="7" w:tplc="8C5C0F88" w:tentative="1">
      <w:start w:val="1"/>
      <w:numFmt w:val="bullet"/>
      <w:lvlText w:val=""/>
      <w:lvlJc w:val="left"/>
      <w:pPr>
        <w:tabs>
          <w:tab w:val="num" w:pos="5760"/>
        </w:tabs>
        <w:ind w:left="5760" w:hanging="360"/>
      </w:pPr>
      <w:rPr>
        <w:rFonts w:ascii="Wingdings 2" w:hAnsi="Wingdings 2" w:hint="default"/>
      </w:rPr>
    </w:lvl>
    <w:lvl w:ilvl="8" w:tplc="43B4C00E"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D77A80"/>
    <w:multiLevelType w:val="hybridMultilevel"/>
    <w:tmpl w:val="C5BEAA60"/>
    <w:lvl w:ilvl="0" w:tplc="948C4416">
      <w:start w:val="1"/>
      <w:numFmt w:val="bullet"/>
      <w:lvlText w:val=""/>
      <w:lvlJc w:val="left"/>
      <w:pPr>
        <w:tabs>
          <w:tab w:val="num" w:pos="720"/>
        </w:tabs>
        <w:ind w:left="720" w:hanging="360"/>
      </w:pPr>
      <w:rPr>
        <w:rFonts w:ascii="Wingdings 2" w:hAnsi="Wingdings 2" w:hint="default"/>
      </w:rPr>
    </w:lvl>
    <w:lvl w:ilvl="1" w:tplc="772C6A62" w:tentative="1">
      <w:start w:val="1"/>
      <w:numFmt w:val="bullet"/>
      <w:lvlText w:val=""/>
      <w:lvlJc w:val="left"/>
      <w:pPr>
        <w:tabs>
          <w:tab w:val="num" w:pos="1440"/>
        </w:tabs>
        <w:ind w:left="1440" w:hanging="360"/>
      </w:pPr>
      <w:rPr>
        <w:rFonts w:ascii="Wingdings 2" w:hAnsi="Wingdings 2" w:hint="default"/>
      </w:rPr>
    </w:lvl>
    <w:lvl w:ilvl="2" w:tplc="8EAE2774" w:tentative="1">
      <w:start w:val="1"/>
      <w:numFmt w:val="bullet"/>
      <w:lvlText w:val=""/>
      <w:lvlJc w:val="left"/>
      <w:pPr>
        <w:tabs>
          <w:tab w:val="num" w:pos="2160"/>
        </w:tabs>
        <w:ind w:left="2160" w:hanging="360"/>
      </w:pPr>
      <w:rPr>
        <w:rFonts w:ascii="Wingdings 2" w:hAnsi="Wingdings 2" w:hint="default"/>
      </w:rPr>
    </w:lvl>
    <w:lvl w:ilvl="3" w:tplc="DFF4467E" w:tentative="1">
      <w:start w:val="1"/>
      <w:numFmt w:val="bullet"/>
      <w:lvlText w:val=""/>
      <w:lvlJc w:val="left"/>
      <w:pPr>
        <w:tabs>
          <w:tab w:val="num" w:pos="2880"/>
        </w:tabs>
        <w:ind w:left="2880" w:hanging="360"/>
      </w:pPr>
      <w:rPr>
        <w:rFonts w:ascii="Wingdings 2" w:hAnsi="Wingdings 2" w:hint="default"/>
      </w:rPr>
    </w:lvl>
    <w:lvl w:ilvl="4" w:tplc="CAD03FE0" w:tentative="1">
      <w:start w:val="1"/>
      <w:numFmt w:val="bullet"/>
      <w:lvlText w:val=""/>
      <w:lvlJc w:val="left"/>
      <w:pPr>
        <w:tabs>
          <w:tab w:val="num" w:pos="3600"/>
        </w:tabs>
        <w:ind w:left="3600" w:hanging="360"/>
      </w:pPr>
      <w:rPr>
        <w:rFonts w:ascii="Wingdings 2" w:hAnsi="Wingdings 2" w:hint="default"/>
      </w:rPr>
    </w:lvl>
    <w:lvl w:ilvl="5" w:tplc="C814617E" w:tentative="1">
      <w:start w:val="1"/>
      <w:numFmt w:val="bullet"/>
      <w:lvlText w:val=""/>
      <w:lvlJc w:val="left"/>
      <w:pPr>
        <w:tabs>
          <w:tab w:val="num" w:pos="4320"/>
        </w:tabs>
        <w:ind w:left="4320" w:hanging="360"/>
      </w:pPr>
      <w:rPr>
        <w:rFonts w:ascii="Wingdings 2" w:hAnsi="Wingdings 2" w:hint="default"/>
      </w:rPr>
    </w:lvl>
    <w:lvl w:ilvl="6" w:tplc="BC00EC5C" w:tentative="1">
      <w:start w:val="1"/>
      <w:numFmt w:val="bullet"/>
      <w:lvlText w:val=""/>
      <w:lvlJc w:val="left"/>
      <w:pPr>
        <w:tabs>
          <w:tab w:val="num" w:pos="5040"/>
        </w:tabs>
        <w:ind w:left="5040" w:hanging="360"/>
      </w:pPr>
      <w:rPr>
        <w:rFonts w:ascii="Wingdings 2" w:hAnsi="Wingdings 2" w:hint="default"/>
      </w:rPr>
    </w:lvl>
    <w:lvl w:ilvl="7" w:tplc="21E25800" w:tentative="1">
      <w:start w:val="1"/>
      <w:numFmt w:val="bullet"/>
      <w:lvlText w:val=""/>
      <w:lvlJc w:val="left"/>
      <w:pPr>
        <w:tabs>
          <w:tab w:val="num" w:pos="5760"/>
        </w:tabs>
        <w:ind w:left="5760" w:hanging="360"/>
      </w:pPr>
      <w:rPr>
        <w:rFonts w:ascii="Wingdings 2" w:hAnsi="Wingdings 2" w:hint="default"/>
      </w:rPr>
    </w:lvl>
    <w:lvl w:ilvl="8" w:tplc="7D1AED58"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EE0A6F"/>
    <w:multiLevelType w:val="hybridMultilevel"/>
    <w:tmpl w:val="CE762096"/>
    <w:lvl w:ilvl="0" w:tplc="A5007908">
      <w:start w:val="1"/>
      <w:numFmt w:val="bullet"/>
      <w:lvlText w:val=""/>
      <w:lvlJc w:val="left"/>
      <w:pPr>
        <w:tabs>
          <w:tab w:val="num" w:pos="720"/>
        </w:tabs>
        <w:ind w:left="720" w:hanging="360"/>
      </w:pPr>
      <w:rPr>
        <w:rFonts w:ascii="Wingdings 2" w:hAnsi="Wingdings 2" w:hint="default"/>
      </w:rPr>
    </w:lvl>
    <w:lvl w:ilvl="1" w:tplc="8D4ADF12" w:tentative="1">
      <w:start w:val="1"/>
      <w:numFmt w:val="bullet"/>
      <w:lvlText w:val=""/>
      <w:lvlJc w:val="left"/>
      <w:pPr>
        <w:tabs>
          <w:tab w:val="num" w:pos="1440"/>
        </w:tabs>
        <w:ind w:left="1440" w:hanging="360"/>
      </w:pPr>
      <w:rPr>
        <w:rFonts w:ascii="Wingdings 2" w:hAnsi="Wingdings 2" w:hint="default"/>
      </w:rPr>
    </w:lvl>
    <w:lvl w:ilvl="2" w:tplc="42B80FFE" w:tentative="1">
      <w:start w:val="1"/>
      <w:numFmt w:val="bullet"/>
      <w:lvlText w:val=""/>
      <w:lvlJc w:val="left"/>
      <w:pPr>
        <w:tabs>
          <w:tab w:val="num" w:pos="2160"/>
        </w:tabs>
        <w:ind w:left="2160" w:hanging="360"/>
      </w:pPr>
      <w:rPr>
        <w:rFonts w:ascii="Wingdings 2" w:hAnsi="Wingdings 2" w:hint="default"/>
      </w:rPr>
    </w:lvl>
    <w:lvl w:ilvl="3" w:tplc="0130FCA8" w:tentative="1">
      <w:start w:val="1"/>
      <w:numFmt w:val="bullet"/>
      <w:lvlText w:val=""/>
      <w:lvlJc w:val="left"/>
      <w:pPr>
        <w:tabs>
          <w:tab w:val="num" w:pos="2880"/>
        </w:tabs>
        <w:ind w:left="2880" w:hanging="360"/>
      </w:pPr>
      <w:rPr>
        <w:rFonts w:ascii="Wingdings 2" w:hAnsi="Wingdings 2" w:hint="default"/>
      </w:rPr>
    </w:lvl>
    <w:lvl w:ilvl="4" w:tplc="458C95EC" w:tentative="1">
      <w:start w:val="1"/>
      <w:numFmt w:val="bullet"/>
      <w:lvlText w:val=""/>
      <w:lvlJc w:val="left"/>
      <w:pPr>
        <w:tabs>
          <w:tab w:val="num" w:pos="3600"/>
        </w:tabs>
        <w:ind w:left="3600" w:hanging="360"/>
      </w:pPr>
      <w:rPr>
        <w:rFonts w:ascii="Wingdings 2" w:hAnsi="Wingdings 2" w:hint="default"/>
      </w:rPr>
    </w:lvl>
    <w:lvl w:ilvl="5" w:tplc="21006594" w:tentative="1">
      <w:start w:val="1"/>
      <w:numFmt w:val="bullet"/>
      <w:lvlText w:val=""/>
      <w:lvlJc w:val="left"/>
      <w:pPr>
        <w:tabs>
          <w:tab w:val="num" w:pos="4320"/>
        </w:tabs>
        <w:ind w:left="4320" w:hanging="360"/>
      </w:pPr>
      <w:rPr>
        <w:rFonts w:ascii="Wingdings 2" w:hAnsi="Wingdings 2" w:hint="default"/>
      </w:rPr>
    </w:lvl>
    <w:lvl w:ilvl="6" w:tplc="372CFDA8" w:tentative="1">
      <w:start w:val="1"/>
      <w:numFmt w:val="bullet"/>
      <w:lvlText w:val=""/>
      <w:lvlJc w:val="left"/>
      <w:pPr>
        <w:tabs>
          <w:tab w:val="num" w:pos="5040"/>
        </w:tabs>
        <w:ind w:left="5040" w:hanging="360"/>
      </w:pPr>
      <w:rPr>
        <w:rFonts w:ascii="Wingdings 2" w:hAnsi="Wingdings 2" w:hint="default"/>
      </w:rPr>
    </w:lvl>
    <w:lvl w:ilvl="7" w:tplc="CF4A01A0" w:tentative="1">
      <w:start w:val="1"/>
      <w:numFmt w:val="bullet"/>
      <w:lvlText w:val=""/>
      <w:lvlJc w:val="left"/>
      <w:pPr>
        <w:tabs>
          <w:tab w:val="num" w:pos="5760"/>
        </w:tabs>
        <w:ind w:left="5760" w:hanging="360"/>
      </w:pPr>
      <w:rPr>
        <w:rFonts w:ascii="Wingdings 2" w:hAnsi="Wingdings 2" w:hint="default"/>
      </w:rPr>
    </w:lvl>
    <w:lvl w:ilvl="8" w:tplc="B858AF58" w:tentative="1">
      <w:start w:val="1"/>
      <w:numFmt w:val="bullet"/>
      <w:lvlText w:val=""/>
      <w:lvlJc w:val="left"/>
      <w:pPr>
        <w:tabs>
          <w:tab w:val="num" w:pos="6480"/>
        </w:tabs>
        <w:ind w:left="6480" w:hanging="360"/>
      </w:pPr>
      <w:rPr>
        <w:rFonts w:ascii="Wingdings 2" w:hAnsi="Wingdings 2" w:hint="default"/>
      </w:rPr>
    </w:lvl>
  </w:abstractNum>
  <w:abstractNum w:abstractNumId="23">
    <w:nsid w:val="333704C8"/>
    <w:multiLevelType w:val="hybridMultilevel"/>
    <w:tmpl w:val="5BE86798"/>
    <w:lvl w:ilvl="0" w:tplc="D396D7E0">
      <w:start w:val="1"/>
      <w:numFmt w:val="bullet"/>
      <w:lvlText w:val=""/>
      <w:lvlJc w:val="left"/>
      <w:pPr>
        <w:tabs>
          <w:tab w:val="num" w:pos="720"/>
        </w:tabs>
        <w:ind w:left="720" w:hanging="360"/>
      </w:pPr>
      <w:rPr>
        <w:rFonts w:ascii="Wingdings 2" w:hAnsi="Wingdings 2" w:hint="default"/>
      </w:rPr>
    </w:lvl>
    <w:lvl w:ilvl="1" w:tplc="63D8CD82" w:tentative="1">
      <w:start w:val="1"/>
      <w:numFmt w:val="bullet"/>
      <w:lvlText w:val=""/>
      <w:lvlJc w:val="left"/>
      <w:pPr>
        <w:tabs>
          <w:tab w:val="num" w:pos="1440"/>
        </w:tabs>
        <w:ind w:left="1440" w:hanging="360"/>
      </w:pPr>
      <w:rPr>
        <w:rFonts w:ascii="Wingdings 2" w:hAnsi="Wingdings 2" w:hint="default"/>
      </w:rPr>
    </w:lvl>
    <w:lvl w:ilvl="2" w:tplc="76F05728" w:tentative="1">
      <w:start w:val="1"/>
      <w:numFmt w:val="bullet"/>
      <w:lvlText w:val=""/>
      <w:lvlJc w:val="left"/>
      <w:pPr>
        <w:tabs>
          <w:tab w:val="num" w:pos="2160"/>
        </w:tabs>
        <w:ind w:left="2160" w:hanging="360"/>
      </w:pPr>
      <w:rPr>
        <w:rFonts w:ascii="Wingdings 2" w:hAnsi="Wingdings 2" w:hint="default"/>
      </w:rPr>
    </w:lvl>
    <w:lvl w:ilvl="3" w:tplc="164CA1E2" w:tentative="1">
      <w:start w:val="1"/>
      <w:numFmt w:val="bullet"/>
      <w:lvlText w:val=""/>
      <w:lvlJc w:val="left"/>
      <w:pPr>
        <w:tabs>
          <w:tab w:val="num" w:pos="2880"/>
        </w:tabs>
        <w:ind w:left="2880" w:hanging="360"/>
      </w:pPr>
      <w:rPr>
        <w:rFonts w:ascii="Wingdings 2" w:hAnsi="Wingdings 2" w:hint="default"/>
      </w:rPr>
    </w:lvl>
    <w:lvl w:ilvl="4" w:tplc="0E5AF31C" w:tentative="1">
      <w:start w:val="1"/>
      <w:numFmt w:val="bullet"/>
      <w:lvlText w:val=""/>
      <w:lvlJc w:val="left"/>
      <w:pPr>
        <w:tabs>
          <w:tab w:val="num" w:pos="3600"/>
        </w:tabs>
        <w:ind w:left="3600" w:hanging="360"/>
      </w:pPr>
      <w:rPr>
        <w:rFonts w:ascii="Wingdings 2" w:hAnsi="Wingdings 2" w:hint="default"/>
      </w:rPr>
    </w:lvl>
    <w:lvl w:ilvl="5" w:tplc="277C2964" w:tentative="1">
      <w:start w:val="1"/>
      <w:numFmt w:val="bullet"/>
      <w:lvlText w:val=""/>
      <w:lvlJc w:val="left"/>
      <w:pPr>
        <w:tabs>
          <w:tab w:val="num" w:pos="4320"/>
        </w:tabs>
        <w:ind w:left="4320" w:hanging="360"/>
      </w:pPr>
      <w:rPr>
        <w:rFonts w:ascii="Wingdings 2" w:hAnsi="Wingdings 2" w:hint="default"/>
      </w:rPr>
    </w:lvl>
    <w:lvl w:ilvl="6" w:tplc="5FF0E454" w:tentative="1">
      <w:start w:val="1"/>
      <w:numFmt w:val="bullet"/>
      <w:lvlText w:val=""/>
      <w:lvlJc w:val="left"/>
      <w:pPr>
        <w:tabs>
          <w:tab w:val="num" w:pos="5040"/>
        </w:tabs>
        <w:ind w:left="5040" w:hanging="360"/>
      </w:pPr>
      <w:rPr>
        <w:rFonts w:ascii="Wingdings 2" w:hAnsi="Wingdings 2" w:hint="default"/>
      </w:rPr>
    </w:lvl>
    <w:lvl w:ilvl="7" w:tplc="1BB8AA42" w:tentative="1">
      <w:start w:val="1"/>
      <w:numFmt w:val="bullet"/>
      <w:lvlText w:val=""/>
      <w:lvlJc w:val="left"/>
      <w:pPr>
        <w:tabs>
          <w:tab w:val="num" w:pos="5760"/>
        </w:tabs>
        <w:ind w:left="5760" w:hanging="360"/>
      </w:pPr>
      <w:rPr>
        <w:rFonts w:ascii="Wingdings 2" w:hAnsi="Wingdings 2" w:hint="default"/>
      </w:rPr>
    </w:lvl>
    <w:lvl w:ilvl="8" w:tplc="5456F770" w:tentative="1">
      <w:start w:val="1"/>
      <w:numFmt w:val="bullet"/>
      <w:lvlText w:val=""/>
      <w:lvlJc w:val="left"/>
      <w:pPr>
        <w:tabs>
          <w:tab w:val="num" w:pos="6480"/>
        </w:tabs>
        <w:ind w:left="6480" w:hanging="360"/>
      </w:pPr>
      <w:rPr>
        <w:rFonts w:ascii="Wingdings 2" w:hAnsi="Wingdings 2"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B9687B"/>
    <w:multiLevelType w:val="hybridMultilevel"/>
    <w:tmpl w:val="1C7C4990"/>
    <w:lvl w:ilvl="0" w:tplc="ACBAF0BA">
      <w:start w:val="1"/>
      <w:numFmt w:val="bullet"/>
      <w:lvlText w:val=""/>
      <w:lvlJc w:val="left"/>
      <w:pPr>
        <w:tabs>
          <w:tab w:val="num" w:pos="720"/>
        </w:tabs>
        <w:ind w:left="720" w:hanging="360"/>
      </w:pPr>
      <w:rPr>
        <w:rFonts w:ascii="Wingdings 2" w:hAnsi="Wingdings 2" w:hint="default"/>
      </w:rPr>
    </w:lvl>
    <w:lvl w:ilvl="1" w:tplc="971A2446" w:tentative="1">
      <w:start w:val="1"/>
      <w:numFmt w:val="bullet"/>
      <w:lvlText w:val=""/>
      <w:lvlJc w:val="left"/>
      <w:pPr>
        <w:tabs>
          <w:tab w:val="num" w:pos="1440"/>
        </w:tabs>
        <w:ind w:left="1440" w:hanging="360"/>
      </w:pPr>
      <w:rPr>
        <w:rFonts w:ascii="Wingdings 2" w:hAnsi="Wingdings 2" w:hint="default"/>
      </w:rPr>
    </w:lvl>
    <w:lvl w:ilvl="2" w:tplc="D3D8B52E" w:tentative="1">
      <w:start w:val="1"/>
      <w:numFmt w:val="bullet"/>
      <w:lvlText w:val=""/>
      <w:lvlJc w:val="left"/>
      <w:pPr>
        <w:tabs>
          <w:tab w:val="num" w:pos="2160"/>
        </w:tabs>
        <w:ind w:left="2160" w:hanging="360"/>
      </w:pPr>
      <w:rPr>
        <w:rFonts w:ascii="Wingdings 2" w:hAnsi="Wingdings 2" w:hint="default"/>
      </w:rPr>
    </w:lvl>
    <w:lvl w:ilvl="3" w:tplc="1BC2442A" w:tentative="1">
      <w:start w:val="1"/>
      <w:numFmt w:val="bullet"/>
      <w:lvlText w:val=""/>
      <w:lvlJc w:val="left"/>
      <w:pPr>
        <w:tabs>
          <w:tab w:val="num" w:pos="2880"/>
        </w:tabs>
        <w:ind w:left="2880" w:hanging="360"/>
      </w:pPr>
      <w:rPr>
        <w:rFonts w:ascii="Wingdings 2" w:hAnsi="Wingdings 2" w:hint="default"/>
      </w:rPr>
    </w:lvl>
    <w:lvl w:ilvl="4" w:tplc="926CD04E" w:tentative="1">
      <w:start w:val="1"/>
      <w:numFmt w:val="bullet"/>
      <w:lvlText w:val=""/>
      <w:lvlJc w:val="left"/>
      <w:pPr>
        <w:tabs>
          <w:tab w:val="num" w:pos="3600"/>
        </w:tabs>
        <w:ind w:left="3600" w:hanging="360"/>
      </w:pPr>
      <w:rPr>
        <w:rFonts w:ascii="Wingdings 2" w:hAnsi="Wingdings 2" w:hint="default"/>
      </w:rPr>
    </w:lvl>
    <w:lvl w:ilvl="5" w:tplc="C32AD1CA" w:tentative="1">
      <w:start w:val="1"/>
      <w:numFmt w:val="bullet"/>
      <w:lvlText w:val=""/>
      <w:lvlJc w:val="left"/>
      <w:pPr>
        <w:tabs>
          <w:tab w:val="num" w:pos="4320"/>
        </w:tabs>
        <w:ind w:left="4320" w:hanging="360"/>
      </w:pPr>
      <w:rPr>
        <w:rFonts w:ascii="Wingdings 2" w:hAnsi="Wingdings 2" w:hint="default"/>
      </w:rPr>
    </w:lvl>
    <w:lvl w:ilvl="6" w:tplc="C8DAC6A6" w:tentative="1">
      <w:start w:val="1"/>
      <w:numFmt w:val="bullet"/>
      <w:lvlText w:val=""/>
      <w:lvlJc w:val="left"/>
      <w:pPr>
        <w:tabs>
          <w:tab w:val="num" w:pos="5040"/>
        </w:tabs>
        <w:ind w:left="5040" w:hanging="360"/>
      </w:pPr>
      <w:rPr>
        <w:rFonts w:ascii="Wingdings 2" w:hAnsi="Wingdings 2" w:hint="default"/>
      </w:rPr>
    </w:lvl>
    <w:lvl w:ilvl="7" w:tplc="60E21DBA" w:tentative="1">
      <w:start w:val="1"/>
      <w:numFmt w:val="bullet"/>
      <w:lvlText w:val=""/>
      <w:lvlJc w:val="left"/>
      <w:pPr>
        <w:tabs>
          <w:tab w:val="num" w:pos="5760"/>
        </w:tabs>
        <w:ind w:left="5760" w:hanging="360"/>
      </w:pPr>
      <w:rPr>
        <w:rFonts w:ascii="Wingdings 2" w:hAnsi="Wingdings 2" w:hint="default"/>
      </w:rPr>
    </w:lvl>
    <w:lvl w:ilvl="8" w:tplc="E7541C5E"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1"/>
  </w:num>
  <w:num w:numId="8">
    <w:abstractNumId w:val="6"/>
  </w:num>
  <w:num w:numId="9">
    <w:abstractNumId w:val="7"/>
  </w:num>
  <w:num w:numId="10">
    <w:abstractNumId w:val="3"/>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5"/>
  </w:num>
  <w:num w:numId="28">
    <w:abstractNumId w:val="12"/>
  </w:num>
  <w:num w:numId="29">
    <w:abstractNumId w:val="33"/>
  </w:num>
  <w:num w:numId="30">
    <w:abstractNumId w:val="40"/>
  </w:num>
  <w:num w:numId="31">
    <w:abstractNumId w:val="30"/>
  </w:num>
  <w:num w:numId="32">
    <w:abstractNumId w:val="4"/>
  </w:num>
  <w:num w:numId="33">
    <w:abstractNumId w:val="29"/>
  </w:num>
  <w:num w:numId="34">
    <w:abstractNumId w:val="25"/>
  </w:num>
  <w:num w:numId="35">
    <w:abstractNumId w:val="15"/>
  </w:num>
  <w:num w:numId="36">
    <w:abstractNumId w:val="13"/>
  </w:num>
  <w:num w:numId="37">
    <w:abstractNumId w:val="10"/>
  </w:num>
  <w:num w:numId="38">
    <w:abstractNumId w:val="39"/>
  </w:num>
  <w:num w:numId="39">
    <w:abstractNumId w:val="18"/>
  </w:num>
  <w:num w:numId="40">
    <w:abstractNumId w:val="14"/>
  </w:num>
  <w:num w:numId="41">
    <w:abstractNumId w:val="26"/>
  </w:num>
  <w:num w:numId="42">
    <w:abstractNumId w:val="1"/>
  </w:num>
  <w:num w:numId="43">
    <w:abstractNumId w:val="37"/>
  </w:num>
  <w:num w:numId="44">
    <w:abstractNumId w:val="16"/>
  </w:num>
  <w:num w:numId="45">
    <w:abstractNumId w:val="23"/>
  </w:num>
  <w:num w:numId="46">
    <w:abstractNumId w:val="0"/>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27B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40ED"/>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5722"/>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6FDF"/>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47AB"/>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F44"/>
    <w:rsid w:val="007A2477"/>
    <w:rsid w:val="007A4094"/>
    <w:rsid w:val="007A49A9"/>
    <w:rsid w:val="007A60DE"/>
    <w:rsid w:val="007A6138"/>
    <w:rsid w:val="007A6DCE"/>
    <w:rsid w:val="007B0168"/>
    <w:rsid w:val="007B0253"/>
    <w:rsid w:val="007B134F"/>
    <w:rsid w:val="007B16B5"/>
    <w:rsid w:val="007B21F8"/>
    <w:rsid w:val="007B7350"/>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136"/>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185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851"/>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5549965">
      <w:bodyDiv w:val="1"/>
      <w:marLeft w:val="0"/>
      <w:marRight w:val="0"/>
      <w:marTop w:val="0"/>
      <w:marBottom w:val="0"/>
      <w:divBdr>
        <w:top w:val="none" w:sz="0" w:space="0" w:color="auto"/>
        <w:left w:val="none" w:sz="0" w:space="0" w:color="auto"/>
        <w:bottom w:val="none" w:sz="0" w:space="0" w:color="auto"/>
        <w:right w:val="none" w:sz="0" w:space="0" w:color="auto"/>
      </w:divBdr>
      <w:divsChild>
        <w:div w:id="1147085034">
          <w:marLeft w:val="576"/>
          <w:marRight w:val="0"/>
          <w:marTop w:val="120"/>
          <w:marBottom w:val="0"/>
          <w:divBdr>
            <w:top w:val="none" w:sz="0" w:space="0" w:color="auto"/>
            <w:left w:val="none" w:sz="0" w:space="0" w:color="auto"/>
            <w:bottom w:val="none" w:sz="0" w:space="0" w:color="auto"/>
            <w:right w:val="none" w:sz="0" w:space="0" w:color="auto"/>
          </w:divBdr>
        </w:div>
        <w:div w:id="842361470">
          <w:marLeft w:val="576"/>
          <w:marRight w:val="0"/>
          <w:marTop w:val="120"/>
          <w:marBottom w:val="0"/>
          <w:divBdr>
            <w:top w:val="none" w:sz="0" w:space="0" w:color="auto"/>
            <w:left w:val="none" w:sz="0" w:space="0" w:color="auto"/>
            <w:bottom w:val="none" w:sz="0" w:space="0" w:color="auto"/>
            <w:right w:val="none" w:sz="0" w:space="0" w:color="auto"/>
          </w:divBdr>
        </w:div>
        <w:div w:id="2064593938">
          <w:marLeft w:val="576"/>
          <w:marRight w:val="0"/>
          <w:marTop w:val="120"/>
          <w:marBottom w:val="0"/>
          <w:divBdr>
            <w:top w:val="none" w:sz="0" w:space="0" w:color="auto"/>
            <w:left w:val="none" w:sz="0" w:space="0" w:color="auto"/>
            <w:bottom w:val="none" w:sz="0" w:space="0" w:color="auto"/>
            <w:right w:val="none" w:sz="0" w:space="0" w:color="auto"/>
          </w:divBdr>
        </w:div>
        <w:div w:id="1029599160">
          <w:marLeft w:val="576"/>
          <w:marRight w:val="0"/>
          <w:marTop w:val="120"/>
          <w:marBottom w:val="0"/>
          <w:divBdr>
            <w:top w:val="none" w:sz="0" w:space="0" w:color="auto"/>
            <w:left w:val="none" w:sz="0" w:space="0" w:color="auto"/>
            <w:bottom w:val="none" w:sz="0" w:space="0" w:color="auto"/>
            <w:right w:val="none" w:sz="0" w:space="0" w:color="auto"/>
          </w:divBdr>
        </w:div>
        <w:div w:id="187957842">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9865145">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242573">
      <w:bodyDiv w:val="1"/>
      <w:marLeft w:val="0"/>
      <w:marRight w:val="0"/>
      <w:marTop w:val="0"/>
      <w:marBottom w:val="0"/>
      <w:divBdr>
        <w:top w:val="none" w:sz="0" w:space="0" w:color="auto"/>
        <w:left w:val="none" w:sz="0" w:space="0" w:color="auto"/>
        <w:bottom w:val="none" w:sz="0" w:space="0" w:color="auto"/>
        <w:right w:val="none" w:sz="0" w:space="0" w:color="auto"/>
      </w:divBdr>
      <w:divsChild>
        <w:div w:id="1783917225">
          <w:marLeft w:val="576"/>
          <w:marRight w:val="0"/>
          <w:marTop w:val="120"/>
          <w:marBottom w:val="0"/>
          <w:divBdr>
            <w:top w:val="none" w:sz="0" w:space="0" w:color="auto"/>
            <w:left w:val="none" w:sz="0" w:space="0" w:color="auto"/>
            <w:bottom w:val="none" w:sz="0" w:space="0" w:color="auto"/>
            <w:right w:val="none" w:sz="0" w:space="0" w:color="auto"/>
          </w:divBdr>
        </w:div>
        <w:div w:id="209078527">
          <w:marLeft w:val="576"/>
          <w:marRight w:val="0"/>
          <w:marTop w:val="120"/>
          <w:marBottom w:val="0"/>
          <w:divBdr>
            <w:top w:val="none" w:sz="0" w:space="0" w:color="auto"/>
            <w:left w:val="none" w:sz="0" w:space="0" w:color="auto"/>
            <w:bottom w:val="none" w:sz="0" w:space="0" w:color="auto"/>
            <w:right w:val="none" w:sz="0" w:space="0" w:color="auto"/>
          </w:divBdr>
        </w:div>
        <w:div w:id="192652732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1515812">
      <w:bodyDiv w:val="1"/>
      <w:marLeft w:val="0"/>
      <w:marRight w:val="0"/>
      <w:marTop w:val="0"/>
      <w:marBottom w:val="0"/>
      <w:divBdr>
        <w:top w:val="none" w:sz="0" w:space="0" w:color="auto"/>
        <w:left w:val="none" w:sz="0" w:space="0" w:color="auto"/>
        <w:bottom w:val="none" w:sz="0" w:space="0" w:color="auto"/>
        <w:right w:val="none" w:sz="0" w:space="0" w:color="auto"/>
      </w:divBdr>
      <w:divsChild>
        <w:div w:id="675692267">
          <w:marLeft w:val="576"/>
          <w:marRight w:val="0"/>
          <w:marTop w:val="120"/>
          <w:marBottom w:val="0"/>
          <w:divBdr>
            <w:top w:val="none" w:sz="0" w:space="0" w:color="auto"/>
            <w:left w:val="none" w:sz="0" w:space="0" w:color="auto"/>
            <w:bottom w:val="none" w:sz="0" w:space="0" w:color="auto"/>
            <w:right w:val="none" w:sz="0" w:space="0" w:color="auto"/>
          </w:divBdr>
        </w:div>
        <w:div w:id="1539315316">
          <w:marLeft w:val="576"/>
          <w:marRight w:val="0"/>
          <w:marTop w:val="120"/>
          <w:marBottom w:val="0"/>
          <w:divBdr>
            <w:top w:val="none" w:sz="0" w:space="0" w:color="auto"/>
            <w:left w:val="none" w:sz="0" w:space="0" w:color="auto"/>
            <w:bottom w:val="none" w:sz="0" w:space="0" w:color="auto"/>
            <w:right w:val="none" w:sz="0" w:space="0" w:color="auto"/>
          </w:divBdr>
        </w:div>
        <w:div w:id="171338095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9206200">
      <w:bodyDiv w:val="1"/>
      <w:marLeft w:val="0"/>
      <w:marRight w:val="0"/>
      <w:marTop w:val="0"/>
      <w:marBottom w:val="0"/>
      <w:divBdr>
        <w:top w:val="none" w:sz="0" w:space="0" w:color="auto"/>
        <w:left w:val="none" w:sz="0" w:space="0" w:color="auto"/>
        <w:bottom w:val="none" w:sz="0" w:space="0" w:color="auto"/>
        <w:right w:val="none" w:sz="0" w:space="0" w:color="auto"/>
      </w:divBdr>
      <w:divsChild>
        <w:div w:id="299725488">
          <w:marLeft w:val="576"/>
          <w:marRight w:val="0"/>
          <w:marTop w:val="120"/>
          <w:marBottom w:val="0"/>
          <w:divBdr>
            <w:top w:val="none" w:sz="0" w:space="0" w:color="auto"/>
            <w:left w:val="none" w:sz="0" w:space="0" w:color="auto"/>
            <w:bottom w:val="none" w:sz="0" w:space="0" w:color="auto"/>
            <w:right w:val="none" w:sz="0" w:space="0" w:color="auto"/>
          </w:divBdr>
        </w:div>
        <w:div w:id="1995716609">
          <w:marLeft w:val="576"/>
          <w:marRight w:val="0"/>
          <w:marTop w:val="120"/>
          <w:marBottom w:val="0"/>
          <w:divBdr>
            <w:top w:val="none" w:sz="0" w:space="0" w:color="auto"/>
            <w:left w:val="none" w:sz="0" w:space="0" w:color="auto"/>
            <w:bottom w:val="none" w:sz="0" w:space="0" w:color="auto"/>
            <w:right w:val="none" w:sz="0" w:space="0" w:color="auto"/>
          </w:divBdr>
        </w:div>
        <w:div w:id="620889719">
          <w:marLeft w:val="576"/>
          <w:marRight w:val="0"/>
          <w:marTop w:val="120"/>
          <w:marBottom w:val="0"/>
          <w:divBdr>
            <w:top w:val="none" w:sz="0" w:space="0" w:color="auto"/>
            <w:left w:val="none" w:sz="0" w:space="0" w:color="auto"/>
            <w:bottom w:val="none" w:sz="0" w:space="0" w:color="auto"/>
            <w:right w:val="none" w:sz="0" w:space="0" w:color="auto"/>
          </w:divBdr>
        </w:div>
        <w:div w:id="38144057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0725626">
      <w:bodyDiv w:val="1"/>
      <w:marLeft w:val="0"/>
      <w:marRight w:val="0"/>
      <w:marTop w:val="0"/>
      <w:marBottom w:val="0"/>
      <w:divBdr>
        <w:top w:val="none" w:sz="0" w:space="0" w:color="auto"/>
        <w:left w:val="none" w:sz="0" w:space="0" w:color="auto"/>
        <w:bottom w:val="none" w:sz="0" w:space="0" w:color="auto"/>
        <w:right w:val="none" w:sz="0" w:space="0" w:color="auto"/>
      </w:divBdr>
      <w:divsChild>
        <w:div w:id="646209418">
          <w:marLeft w:val="576"/>
          <w:marRight w:val="0"/>
          <w:marTop w:val="120"/>
          <w:marBottom w:val="0"/>
          <w:divBdr>
            <w:top w:val="none" w:sz="0" w:space="0" w:color="auto"/>
            <w:left w:val="none" w:sz="0" w:space="0" w:color="auto"/>
            <w:bottom w:val="none" w:sz="0" w:space="0" w:color="auto"/>
            <w:right w:val="none" w:sz="0" w:space="0" w:color="auto"/>
          </w:divBdr>
        </w:div>
        <w:div w:id="1143158456">
          <w:marLeft w:val="576"/>
          <w:marRight w:val="0"/>
          <w:marTop w:val="120"/>
          <w:marBottom w:val="0"/>
          <w:divBdr>
            <w:top w:val="none" w:sz="0" w:space="0" w:color="auto"/>
            <w:left w:val="none" w:sz="0" w:space="0" w:color="auto"/>
            <w:bottom w:val="none" w:sz="0" w:space="0" w:color="auto"/>
            <w:right w:val="none" w:sz="0" w:space="0" w:color="auto"/>
          </w:divBdr>
        </w:div>
        <w:div w:id="1479614112">
          <w:marLeft w:val="576"/>
          <w:marRight w:val="0"/>
          <w:marTop w:val="120"/>
          <w:marBottom w:val="0"/>
          <w:divBdr>
            <w:top w:val="none" w:sz="0" w:space="0" w:color="auto"/>
            <w:left w:val="none" w:sz="0" w:space="0" w:color="auto"/>
            <w:bottom w:val="none" w:sz="0" w:space="0" w:color="auto"/>
            <w:right w:val="none" w:sz="0" w:space="0" w:color="auto"/>
          </w:divBdr>
        </w:div>
        <w:div w:id="1809278310">
          <w:marLeft w:val="576"/>
          <w:marRight w:val="0"/>
          <w:marTop w:val="120"/>
          <w:marBottom w:val="0"/>
          <w:divBdr>
            <w:top w:val="none" w:sz="0" w:space="0" w:color="auto"/>
            <w:left w:val="none" w:sz="0" w:space="0" w:color="auto"/>
            <w:bottom w:val="none" w:sz="0" w:space="0" w:color="auto"/>
            <w:right w:val="none" w:sz="0" w:space="0" w:color="auto"/>
          </w:divBdr>
        </w:div>
        <w:div w:id="39590572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4351935">
      <w:bodyDiv w:val="1"/>
      <w:marLeft w:val="0"/>
      <w:marRight w:val="0"/>
      <w:marTop w:val="0"/>
      <w:marBottom w:val="0"/>
      <w:divBdr>
        <w:top w:val="none" w:sz="0" w:space="0" w:color="auto"/>
        <w:left w:val="none" w:sz="0" w:space="0" w:color="auto"/>
        <w:bottom w:val="none" w:sz="0" w:space="0" w:color="auto"/>
        <w:right w:val="none" w:sz="0" w:space="0" w:color="auto"/>
      </w:divBdr>
      <w:divsChild>
        <w:div w:id="534926233">
          <w:marLeft w:val="576"/>
          <w:marRight w:val="0"/>
          <w:marTop w:val="120"/>
          <w:marBottom w:val="0"/>
          <w:divBdr>
            <w:top w:val="none" w:sz="0" w:space="0" w:color="auto"/>
            <w:left w:val="none" w:sz="0" w:space="0" w:color="auto"/>
            <w:bottom w:val="none" w:sz="0" w:space="0" w:color="auto"/>
            <w:right w:val="none" w:sz="0" w:space="0" w:color="auto"/>
          </w:divBdr>
        </w:div>
        <w:div w:id="977027421">
          <w:marLeft w:val="576"/>
          <w:marRight w:val="0"/>
          <w:marTop w:val="120"/>
          <w:marBottom w:val="0"/>
          <w:divBdr>
            <w:top w:val="none" w:sz="0" w:space="0" w:color="auto"/>
            <w:left w:val="none" w:sz="0" w:space="0" w:color="auto"/>
            <w:bottom w:val="none" w:sz="0" w:space="0" w:color="auto"/>
            <w:right w:val="none" w:sz="0" w:space="0" w:color="auto"/>
          </w:divBdr>
        </w:div>
        <w:div w:id="828255016">
          <w:marLeft w:val="576"/>
          <w:marRight w:val="0"/>
          <w:marTop w:val="120"/>
          <w:marBottom w:val="0"/>
          <w:divBdr>
            <w:top w:val="none" w:sz="0" w:space="0" w:color="auto"/>
            <w:left w:val="none" w:sz="0" w:space="0" w:color="auto"/>
            <w:bottom w:val="none" w:sz="0" w:space="0" w:color="auto"/>
            <w:right w:val="none" w:sz="0" w:space="0" w:color="auto"/>
          </w:divBdr>
        </w:div>
        <w:div w:id="89242347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13</Pages>
  <Words>1525</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2021-10-16T12:27:00Z</dcterms:modified>
</cp:coreProperties>
</file>