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F6E69" w:rsidRDefault="00845895" w:rsidP="000F6E69">
      <w:pPr>
        <w:spacing w:line="360" w:lineRule="auto"/>
        <w:jc w:val="center"/>
        <w:rPr>
          <w:rFonts w:ascii="Times New Roman" w:hAnsi="Times New Roman" w:cs="Times New Roman"/>
          <w:b/>
          <w:bCs/>
          <w:sz w:val="96"/>
          <w:szCs w:val="96"/>
        </w:rPr>
      </w:pPr>
    </w:p>
    <w:p w:rsidR="00CF3C1B" w:rsidRPr="000F6E69" w:rsidRDefault="000F6E69" w:rsidP="000F6E69">
      <w:pPr>
        <w:spacing w:line="360" w:lineRule="auto"/>
        <w:jc w:val="center"/>
        <w:rPr>
          <w:rFonts w:ascii="Times New Roman" w:hAnsi="Times New Roman" w:cs="Times New Roman"/>
          <w:b/>
          <w:bCs/>
          <w:sz w:val="96"/>
          <w:szCs w:val="96"/>
        </w:rPr>
      </w:pPr>
      <w:r w:rsidRPr="000F6E69">
        <w:rPr>
          <w:rFonts w:ascii="Times New Roman" w:hAnsi="Times New Roman" w:cs="Times New Roman"/>
          <w:b/>
          <w:bCs/>
          <w:sz w:val="52"/>
          <w:szCs w:val="52"/>
        </w:rPr>
        <w:t>Employee i</w:t>
      </w:r>
      <w:r>
        <w:rPr>
          <w:rFonts w:ascii="Times New Roman" w:hAnsi="Times New Roman" w:cs="Times New Roman"/>
          <w:b/>
          <w:bCs/>
          <w:sz w:val="52"/>
          <w:szCs w:val="52"/>
        </w:rPr>
        <w:t>nformation hiding image technic</w:t>
      </w:r>
      <w:r w:rsidRPr="000F6E69">
        <w:rPr>
          <w:rFonts w:ascii="Times New Roman" w:hAnsi="Times New Roman" w:cs="Times New Roman"/>
          <w:b/>
          <w:bCs/>
          <w:sz w:val="52"/>
          <w:szCs w:val="52"/>
        </w:rPr>
        <w:t xml:space="preserve"> using cryptographic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F6E69" w:rsidRDefault="000F6E6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15192" w:rsidRDefault="00D15192" w:rsidP="00E53AA4">
      <w:pPr>
        <w:spacing w:line="360" w:lineRule="auto"/>
        <w:jc w:val="both"/>
        <w:rPr>
          <w:rFonts w:ascii="Times New Roman" w:hAnsi="Times New Roman" w:cs="Times New Roman"/>
          <w:b/>
          <w:sz w:val="52"/>
          <w:szCs w:val="52"/>
        </w:rPr>
      </w:pPr>
      <w:r w:rsidRPr="00D15192">
        <w:rPr>
          <w:rFonts w:ascii="Times New Roman" w:hAnsi="Times New Roman" w:cs="Times New Roman"/>
          <w:sz w:val="32"/>
          <w:szCs w:val="32"/>
        </w:rPr>
        <w:t>Steganography is the art and science of sending covert messages such that the existence and nature of such a message is only known by the sender and intended recipient. The process of hiding the information in other information without altering is known as Steganography. It is the art of hiding message inside a multimedia block. Attacks, misuse or unauthorized access of information is of great concern today which makes the protection of documents through digital media is a priority problem. Digital images are widely used in order to store the information. For hiding secret information in images, there exists a large variety of techniques. Some applications may require absolute invisibility of secret information, while some require large secret message to be hidden. This project report intends to give an overview of image Steganography, its uses and techniques. It also attempts to identify the requirements of a good steganography algorithm and briefly reflects on which steganographic techniques are more suitable for which applications.</w:t>
      </w:r>
    </w:p>
    <w:p w:rsidR="00845895" w:rsidRDefault="00845895" w:rsidP="00E53AA4">
      <w:pPr>
        <w:spacing w:line="360" w:lineRule="auto"/>
        <w:jc w:val="both"/>
        <w:rPr>
          <w:rFonts w:ascii="Times New Roman" w:hAnsi="Times New Roman" w:cs="Times New Roman"/>
          <w:b/>
          <w:sz w:val="40"/>
          <w:szCs w:val="40"/>
        </w:rPr>
      </w:pPr>
    </w:p>
    <w:p w:rsidR="00F5183A" w:rsidRDefault="00F5183A" w:rsidP="00D15192">
      <w:pPr>
        <w:tabs>
          <w:tab w:val="left" w:pos="6210"/>
        </w:tabs>
        <w:spacing w:line="360" w:lineRule="auto"/>
        <w:jc w:val="both"/>
        <w:rPr>
          <w:rFonts w:ascii="Times New Roman" w:hAnsi="Times New Roman" w:cs="Times New Roman"/>
          <w:b/>
          <w:sz w:val="40"/>
          <w:szCs w:val="40"/>
        </w:rPr>
      </w:pPr>
    </w:p>
    <w:p w:rsidR="00D15192" w:rsidRDefault="00D15192" w:rsidP="00D1519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47910" w:rsidRDefault="00421578" w:rsidP="00547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7910">
        <w:rPr>
          <w:rFonts w:ascii="Times New Roman" w:hAnsi="Times New Roman" w:cs="Times New Roman"/>
          <w:sz w:val="32"/>
          <w:szCs w:val="32"/>
          <w:lang w:val="en-IN"/>
        </w:rPr>
        <w:t xml:space="preserve">In contrast to cryptography, it is not to keep others from knowing the hidden </w:t>
      </w:r>
      <w:r w:rsidRPr="00547910">
        <w:rPr>
          <w:rFonts w:ascii="Times New Roman" w:hAnsi="Times New Roman" w:cs="Times New Roman"/>
          <w:sz w:val="32"/>
          <w:szCs w:val="32"/>
          <w:lang w:val="en-IN"/>
        </w:rPr>
        <w:t>information but it is to keep others from thinking that the information even exists.</w:t>
      </w:r>
    </w:p>
    <w:p w:rsidR="00000000" w:rsidRPr="00547910" w:rsidRDefault="00421578" w:rsidP="00547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7910">
        <w:rPr>
          <w:rFonts w:ascii="Times New Roman" w:hAnsi="Times New Roman" w:cs="Times New Roman"/>
          <w:sz w:val="32"/>
          <w:szCs w:val="32"/>
          <w:lang w:val="en-IN"/>
        </w:rPr>
        <w:t xml:space="preserve">In cryptography, the message or encrypted message is embedded in a digital host before passing it through the network, thus the existence of the message is unknown. </w:t>
      </w:r>
    </w:p>
    <w:p w:rsidR="00000000" w:rsidRPr="00547910" w:rsidRDefault="00421578" w:rsidP="00547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7910">
        <w:rPr>
          <w:rFonts w:ascii="Times New Roman" w:hAnsi="Times New Roman" w:cs="Times New Roman"/>
          <w:sz w:val="32"/>
          <w:szCs w:val="32"/>
          <w:lang w:val="en-IN"/>
        </w:rPr>
        <w:t>For</w:t>
      </w:r>
      <w:r w:rsidRPr="00547910">
        <w:rPr>
          <w:rFonts w:ascii="Times New Roman" w:hAnsi="Times New Roman" w:cs="Times New Roman"/>
          <w:sz w:val="32"/>
          <w:szCs w:val="32"/>
          <w:lang w:val="en-IN"/>
        </w:rPr>
        <w:t xml:space="preserve"> hiding secret information in images, there exists a large variety of steganography techniques some are more complex than others and all of them have respective strong and weak points.</w:t>
      </w:r>
    </w:p>
    <w:p w:rsidR="00000000" w:rsidRPr="00547910" w:rsidRDefault="00421578" w:rsidP="00547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7910">
        <w:rPr>
          <w:rFonts w:ascii="Times New Roman" w:hAnsi="Times New Roman" w:cs="Times New Roman"/>
          <w:sz w:val="32"/>
          <w:szCs w:val="32"/>
          <w:lang w:val="en-IN"/>
        </w:rPr>
        <w:t>Therefore, malicious people can easily try to extract the message from</w:t>
      </w:r>
      <w:r w:rsidRPr="00547910">
        <w:rPr>
          <w:rFonts w:ascii="Times New Roman" w:hAnsi="Times New Roman" w:cs="Times New Roman"/>
          <w:sz w:val="32"/>
          <w:szCs w:val="32"/>
          <w:lang w:val="en-IN"/>
        </w:rPr>
        <w:t xml:space="preserve"> the beginning of the image if they are suspicious that there exists secret information that was embedded in the image.</w:t>
      </w:r>
      <w:r w:rsidRPr="0054791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47910" w:rsidRDefault="00421578" w:rsidP="00547910">
      <w:pPr>
        <w:numPr>
          <w:ilvl w:val="0"/>
          <w:numId w:val="45"/>
        </w:numPr>
        <w:spacing w:line="360" w:lineRule="auto"/>
        <w:jc w:val="both"/>
        <w:rPr>
          <w:rFonts w:ascii="Times New Roman" w:hAnsi="Times New Roman" w:cs="Times New Roman"/>
          <w:bCs/>
          <w:sz w:val="32"/>
          <w:szCs w:val="32"/>
          <w:lang w:val="en-IN"/>
        </w:rPr>
      </w:pPr>
      <w:r w:rsidRPr="00547910">
        <w:rPr>
          <w:rFonts w:ascii="Times New Roman" w:hAnsi="Times New Roman" w:cs="Times New Roman"/>
          <w:bCs/>
          <w:sz w:val="32"/>
          <w:szCs w:val="32"/>
          <w:lang w:val="en-IN"/>
        </w:rPr>
        <w:t xml:space="preserve">One disadvantage of linguistic steganography is that users must equip themselves to have a good knowledge of linguistry. </w:t>
      </w:r>
    </w:p>
    <w:p w:rsidR="00000000" w:rsidRPr="00547910" w:rsidRDefault="00421578" w:rsidP="00547910">
      <w:pPr>
        <w:numPr>
          <w:ilvl w:val="0"/>
          <w:numId w:val="45"/>
        </w:numPr>
        <w:spacing w:line="360" w:lineRule="auto"/>
        <w:jc w:val="both"/>
        <w:rPr>
          <w:rFonts w:ascii="Times New Roman" w:hAnsi="Times New Roman" w:cs="Times New Roman"/>
          <w:bCs/>
          <w:sz w:val="32"/>
          <w:szCs w:val="32"/>
          <w:lang w:val="en-IN"/>
        </w:rPr>
      </w:pPr>
      <w:r w:rsidRPr="00547910">
        <w:rPr>
          <w:rFonts w:ascii="Times New Roman" w:hAnsi="Times New Roman" w:cs="Times New Roman"/>
          <w:bCs/>
          <w:sz w:val="32"/>
          <w:szCs w:val="32"/>
          <w:lang w:val="en-IN"/>
        </w:rPr>
        <w:t>One solutio</w:t>
      </w:r>
      <w:r w:rsidRPr="00547910">
        <w:rPr>
          <w:rFonts w:ascii="Times New Roman" w:hAnsi="Times New Roman" w:cs="Times New Roman"/>
          <w:bCs/>
          <w:sz w:val="32"/>
          <w:szCs w:val="32"/>
          <w:lang w:val="en-IN"/>
        </w:rPr>
        <w:t>n to this problem is, through the use of steganography. Steganography is a technique of hiding information in digital media.</w:t>
      </w:r>
    </w:p>
    <w:p w:rsidR="00000000" w:rsidRPr="00547910" w:rsidRDefault="00421578" w:rsidP="00547910">
      <w:pPr>
        <w:numPr>
          <w:ilvl w:val="0"/>
          <w:numId w:val="45"/>
        </w:numPr>
        <w:spacing w:line="360" w:lineRule="auto"/>
        <w:jc w:val="both"/>
        <w:rPr>
          <w:rFonts w:ascii="Times New Roman" w:hAnsi="Times New Roman" w:cs="Times New Roman"/>
          <w:bCs/>
          <w:sz w:val="32"/>
          <w:szCs w:val="32"/>
          <w:lang w:val="en-IN"/>
        </w:rPr>
      </w:pPr>
      <w:r w:rsidRPr="00547910">
        <w:rPr>
          <w:rFonts w:ascii="Times New Roman" w:hAnsi="Times New Roman" w:cs="Times New Roman"/>
          <w:bCs/>
          <w:sz w:val="32"/>
          <w:szCs w:val="32"/>
          <w:lang w:val="en-IN"/>
        </w:rPr>
        <w:lastRenderedPageBreak/>
        <w:t>It overcomes the sequence-mapping problem by embedding the massage into a set of random pixels, which are scattered on the cover-i</w:t>
      </w:r>
      <w:r w:rsidRPr="00547910">
        <w:rPr>
          <w:rFonts w:ascii="Times New Roman" w:hAnsi="Times New Roman" w:cs="Times New Roman"/>
          <w:bCs/>
          <w:sz w:val="32"/>
          <w:szCs w:val="32"/>
          <w:lang w:val="en-IN"/>
        </w:rPr>
        <w:t>mage.</w:t>
      </w:r>
    </w:p>
    <w:p w:rsidR="00F94960" w:rsidRPr="00547910" w:rsidRDefault="00421578" w:rsidP="00E53AA4">
      <w:pPr>
        <w:numPr>
          <w:ilvl w:val="0"/>
          <w:numId w:val="45"/>
        </w:numPr>
        <w:spacing w:line="360" w:lineRule="auto"/>
        <w:jc w:val="both"/>
        <w:rPr>
          <w:rFonts w:ascii="Times New Roman" w:hAnsi="Times New Roman" w:cs="Times New Roman"/>
          <w:bCs/>
          <w:sz w:val="32"/>
          <w:szCs w:val="32"/>
          <w:lang w:val="en-IN"/>
        </w:rPr>
      </w:pPr>
      <w:r w:rsidRPr="00547910">
        <w:rPr>
          <w:rFonts w:ascii="Times New Roman" w:hAnsi="Times New Roman" w:cs="Times New Roman"/>
          <w:bCs/>
          <w:sz w:val="32"/>
          <w:szCs w:val="32"/>
          <w:lang w:val="en-IN"/>
        </w:rPr>
        <w:t xml:space="preserve">However, both cryptography and steganography provide the security but no one standalone techniques are enough of secure information efficiently and different security categories have different requirements and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47910" w:rsidRPr="00547910" w:rsidRDefault="00547910" w:rsidP="00547910">
      <w:pPr>
        <w:pStyle w:val="NormalWeb"/>
        <w:numPr>
          <w:ilvl w:val="0"/>
          <w:numId w:val="46"/>
        </w:numPr>
        <w:spacing w:before="0" w:beforeAutospacing="0" w:after="0" w:afterAutospacing="0" w:line="360" w:lineRule="auto"/>
        <w:ind w:left="426"/>
        <w:jc w:val="both"/>
        <w:rPr>
          <w:sz w:val="32"/>
          <w:szCs w:val="32"/>
        </w:rPr>
      </w:pPr>
      <w:r w:rsidRPr="00547910">
        <w:rPr>
          <w:sz w:val="32"/>
          <w:szCs w:val="32"/>
        </w:rPr>
        <w:t>A Quantization-based Steganography scheme has been proposed to improve the hiding capacity component of a color image, where the secret message is hidden.</w:t>
      </w:r>
    </w:p>
    <w:p w:rsidR="00547910" w:rsidRPr="00547910" w:rsidRDefault="00547910" w:rsidP="00547910">
      <w:pPr>
        <w:pStyle w:val="NormalWeb"/>
        <w:numPr>
          <w:ilvl w:val="0"/>
          <w:numId w:val="46"/>
        </w:numPr>
        <w:spacing w:before="0" w:beforeAutospacing="0" w:after="0" w:afterAutospacing="0" w:line="360" w:lineRule="auto"/>
        <w:ind w:left="426"/>
        <w:jc w:val="both"/>
        <w:rPr>
          <w:sz w:val="32"/>
          <w:szCs w:val="32"/>
        </w:rPr>
      </w:pPr>
      <w:r w:rsidRPr="00547910">
        <w:rPr>
          <w:sz w:val="32"/>
          <w:szCs w:val="32"/>
        </w:rPr>
        <w:t xml:space="preserve">Steganography hide the secrete message within the host data set and presence imperceptible and is to be reliably communicated to a receiver. </w:t>
      </w:r>
    </w:p>
    <w:p w:rsidR="00547910" w:rsidRPr="00547910" w:rsidRDefault="00547910" w:rsidP="00547910">
      <w:pPr>
        <w:pStyle w:val="NormalWeb"/>
        <w:numPr>
          <w:ilvl w:val="0"/>
          <w:numId w:val="46"/>
        </w:numPr>
        <w:spacing w:before="0" w:beforeAutospacing="0" w:after="0" w:afterAutospacing="0" w:line="360" w:lineRule="auto"/>
        <w:ind w:left="426"/>
        <w:jc w:val="both"/>
        <w:rPr>
          <w:sz w:val="32"/>
          <w:szCs w:val="32"/>
        </w:rPr>
      </w:pPr>
      <w:r w:rsidRPr="00547910">
        <w:rPr>
          <w:sz w:val="32"/>
          <w:szCs w:val="32"/>
        </w:rPr>
        <w:t xml:space="preserve">The host data set is purposely corrupted, but in a covert way, designed to be invisible to an information analysis. </w:t>
      </w:r>
    </w:p>
    <w:p w:rsidR="003A5D44" w:rsidRPr="00547910" w:rsidRDefault="00547910" w:rsidP="00E53AA4">
      <w:pPr>
        <w:pStyle w:val="NormalWeb"/>
        <w:numPr>
          <w:ilvl w:val="0"/>
          <w:numId w:val="46"/>
        </w:numPr>
        <w:spacing w:before="0" w:beforeAutospacing="0" w:after="0" w:afterAutospacing="0" w:line="360" w:lineRule="auto"/>
        <w:ind w:left="426"/>
        <w:jc w:val="both"/>
        <w:rPr>
          <w:sz w:val="32"/>
          <w:szCs w:val="32"/>
        </w:rPr>
      </w:pPr>
      <w:r w:rsidRPr="00547910">
        <w:rPr>
          <w:sz w:val="32"/>
          <w:szCs w:val="32"/>
        </w:rPr>
        <w:t xml:space="preserve">The proposed technique hides the desire secret information of substantial length with indigital images while maintaining the original image size and dynamic range.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47910" w:rsidRDefault="00421578" w:rsidP="005479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7910">
        <w:rPr>
          <w:rFonts w:ascii="Times New Roman" w:eastAsia="AdvGulliv-R" w:hAnsi="Times New Roman" w:cs="Times New Roman"/>
          <w:bCs/>
          <w:sz w:val="32"/>
          <w:szCs w:val="32"/>
          <w:lang w:val="en-IN"/>
        </w:rPr>
        <w:t>Many different carrier file formats can be used, but digital images are the most popular because of their frequency on the in</w:t>
      </w:r>
      <w:r w:rsidRPr="00547910">
        <w:rPr>
          <w:rFonts w:ascii="Times New Roman" w:eastAsia="AdvGulliv-R" w:hAnsi="Times New Roman" w:cs="Times New Roman"/>
          <w:bCs/>
          <w:sz w:val="32"/>
          <w:szCs w:val="32"/>
          <w:lang w:val="en-IN"/>
        </w:rPr>
        <w:t xml:space="preserve">ternet. </w:t>
      </w:r>
    </w:p>
    <w:p w:rsidR="00000000" w:rsidRPr="00547910" w:rsidRDefault="00421578" w:rsidP="005479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7910">
        <w:rPr>
          <w:rFonts w:ascii="Times New Roman" w:eastAsia="AdvGulliv-R" w:hAnsi="Times New Roman" w:cs="Times New Roman"/>
          <w:bCs/>
          <w:sz w:val="32"/>
          <w:szCs w:val="32"/>
          <w:lang w:val="en-IN"/>
        </w:rPr>
        <w:lastRenderedPageBreak/>
        <w:t>The technique perform analysis of the image, thus embed the information in significant areas so that the hidden message is more integral to cover image than just hiding it in the noise level.</w:t>
      </w:r>
    </w:p>
    <w:p w:rsidR="00000000" w:rsidRPr="00547910" w:rsidRDefault="00421578" w:rsidP="005479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7910">
        <w:rPr>
          <w:rFonts w:ascii="Times New Roman" w:eastAsia="AdvGulliv-R" w:hAnsi="Times New Roman" w:cs="Times New Roman"/>
          <w:bCs/>
          <w:sz w:val="32"/>
          <w:szCs w:val="32"/>
          <w:lang w:val="en-IN"/>
        </w:rPr>
        <w:t xml:space="preserve">Transform techniques embed the message by modulating </w:t>
      </w:r>
      <w:r w:rsidRPr="00547910">
        <w:rPr>
          <w:rFonts w:ascii="Times New Roman" w:eastAsia="AdvGulliv-R" w:hAnsi="Times New Roman" w:cs="Times New Roman"/>
          <w:bCs/>
          <w:sz w:val="32"/>
          <w:szCs w:val="32"/>
          <w:lang w:val="en-IN"/>
        </w:rPr>
        <w:t xml:space="preserve">coefficient in a transform domain, such as the Discrete Fourier Transform, or Wavelet Transform. </w:t>
      </w:r>
    </w:p>
    <w:p w:rsidR="00000000" w:rsidRPr="00547910" w:rsidRDefault="00421578" w:rsidP="0054791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7910">
        <w:rPr>
          <w:rFonts w:ascii="Times New Roman" w:eastAsia="AdvGulliv-R" w:hAnsi="Times New Roman" w:cs="Times New Roman"/>
          <w:bCs/>
          <w:sz w:val="32"/>
          <w:szCs w:val="32"/>
          <w:lang w:val="en-IN"/>
        </w:rPr>
        <w:t>These methods hide messages in significant areas of the cover image, which make them more robust to attack. Transformations can be applied over the entire im</w:t>
      </w:r>
      <w:r w:rsidRPr="00547910">
        <w:rPr>
          <w:rFonts w:ascii="Times New Roman" w:eastAsia="AdvGulliv-R" w:hAnsi="Times New Roman" w:cs="Times New Roman"/>
          <w:bCs/>
          <w:sz w:val="32"/>
          <w:szCs w:val="32"/>
          <w:lang w:val="en-IN"/>
        </w:rPr>
        <w:t>age, to block throughout the image, or other variant.</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00D15" w:rsidP="00E53AA4">
      <w:pPr>
        <w:spacing w:after="0" w:line="360" w:lineRule="auto"/>
        <w:jc w:val="both"/>
        <w:rPr>
          <w:rFonts w:ascii="Times New Roman" w:hAnsi="Times New Roman" w:cs="Times New Roman"/>
        </w:rPr>
      </w:pPr>
      <w:r w:rsidRPr="00B00D15">
        <w:rPr>
          <w:rFonts w:ascii="Times New Roman" w:hAnsi="Times New Roman" w:cs="Times New Roman"/>
        </w:rPr>
        <w:drawing>
          <wp:inline distT="0" distB="0" distL="0" distR="0">
            <wp:extent cx="5943600" cy="475297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7529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B00D15"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85724" w:rsidRPr="00D85724" w:rsidRDefault="00D85724" w:rsidP="00D85724">
      <w:pPr>
        <w:pStyle w:val="BodyText"/>
        <w:rPr>
          <w:bCs/>
          <w:iCs/>
          <w:sz w:val="32"/>
          <w:szCs w:val="32"/>
          <w:lang w:val="en-IN"/>
        </w:rPr>
      </w:pPr>
      <w:r w:rsidRPr="00D85724">
        <w:rPr>
          <w:bCs/>
          <w:iCs/>
          <w:sz w:val="32"/>
          <w:szCs w:val="32"/>
          <w:lang w:val="en-IN"/>
        </w:rPr>
        <w:t xml:space="preserve">    Steganography is a really interesting subject and outside of the mainstream cryptography and system administration that most of us deal with day after day. Steganography can be used for hidden communication. We have explored the limits of steganography theory and practice. We printed out the enhancement of the image steganography system using LSB approach to provide a means of secure communication. A stego-key has been applied to the system during embedment of the message into the cover image. This steganography application software provided for the purpose to how to use any type of image formats to hiding any type of files inside their. The master work of this application is in supporting any type of pictures without need to convert to bitmap, and lower limitation on file size to hide, because of using maximum memory space in pictures to hide the file. Since ancient times, man has found a desire in the ability to communicate covertly. The recent explosion of research in watermarking to protect intellectual property is evidence that steganography is not just limited to military or espionage applications. Steganography, like cryptography, will play an increasing role in the future of secure communication in the “digital world”.</w:t>
      </w:r>
      <w:r w:rsidRPr="00D85724">
        <w:rPr>
          <w:bCs/>
          <w:iCs/>
          <w:sz w:val="32"/>
          <w:szCs w:val="32"/>
        </w:rPr>
        <w:t xml:space="preserve"> </w:t>
      </w:r>
    </w:p>
    <w:p w:rsidR="001F1E5A" w:rsidRDefault="001F1E5A" w:rsidP="00E53AA4">
      <w:pPr>
        <w:pStyle w:val="BodyText"/>
        <w:rPr>
          <w:bCs/>
          <w:iCs/>
          <w:sz w:val="32"/>
          <w:szCs w:val="32"/>
        </w:rPr>
      </w:pPr>
    </w:p>
    <w:p w:rsidR="00D85724" w:rsidRPr="00D85724" w:rsidRDefault="00D85724"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85724" w:rsidRDefault="00421578" w:rsidP="00D85724">
      <w:pPr>
        <w:pStyle w:val="BodyText"/>
        <w:numPr>
          <w:ilvl w:val="0"/>
          <w:numId w:val="42"/>
        </w:numPr>
        <w:rPr>
          <w:sz w:val="32"/>
          <w:szCs w:val="32"/>
          <w:lang w:val="en-IN"/>
        </w:rPr>
      </w:pPr>
      <w:r w:rsidRPr="00D85724">
        <w:rPr>
          <w:sz w:val="32"/>
          <w:szCs w:val="32"/>
          <w:lang w:val="en-IN"/>
        </w:rPr>
        <w:t>[1] M. Chen, N. Memon, E.K. Wong, Data hiding in document images, in: H. Nemati (Ed.). Premier Reference Sou</w:t>
      </w:r>
      <w:r w:rsidRPr="00D85724">
        <w:rPr>
          <w:sz w:val="32"/>
          <w:szCs w:val="32"/>
          <w:lang w:val="en-IN"/>
        </w:rPr>
        <w:t xml:space="preserve">rce–Information Security and Ethics: Concepts, Methodologies, Tools and Applications, New York: Information Science Reference, 2008, pp. 438-450. </w:t>
      </w:r>
    </w:p>
    <w:p w:rsidR="00000000" w:rsidRPr="00D85724" w:rsidRDefault="00421578" w:rsidP="00D85724">
      <w:pPr>
        <w:pStyle w:val="BodyText"/>
        <w:numPr>
          <w:ilvl w:val="0"/>
          <w:numId w:val="42"/>
        </w:numPr>
        <w:rPr>
          <w:sz w:val="32"/>
          <w:szCs w:val="32"/>
          <w:lang w:val="en-IN"/>
        </w:rPr>
      </w:pPr>
      <w:r w:rsidRPr="00D85724">
        <w:rPr>
          <w:sz w:val="32"/>
          <w:szCs w:val="32"/>
          <w:lang w:val="en-IN"/>
        </w:rPr>
        <w:t>[2] D.C. Lou, J.L. Liu, H.K. Tso, Evolution of information –hiding technology, in H. Nemati (Ed.), Premier R</w:t>
      </w:r>
      <w:r w:rsidRPr="00D85724">
        <w:rPr>
          <w:sz w:val="32"/>
          <w:szCs w:val="32"/>
          <w:lang w:val="en-IN"/>
        </w:rPr>
        <w:t xml:space="preserve">eference Source–Information Security and Ethics: Concepts, Methodologies, Tools and Applications, New York: Information Science Reference, 2008, pp. 438-450. </w:t>
      </w:r>
    </w:p>
    <w:p w:rsidR="00000000" w:rsidRPr="00D85724" w:rsidRDefault="00421578" w:rsidP="00D85724">
      <w:pPr>
        <w:pStyle w:val="BodyText"/>
        <w:numPr>
          <w:ilvl w:val="0"/>
          <w:numId w:val="42"/>
        </w:numPr>
        <w:rPr>
          <w:sz w:val="32"/>
          <w:szCs w:val="32"/>
          <w:lang w:val="en-IN"/>
        </w:rPr>
      </w:pPr>
      <w:r w:rsidRPr="00D85724">
        <w:rPr>
          <w:sz w:val="32"/>
          <w:szCs w:val="32"/>
          <w:lang w:val="en-IN"/>
        </w:rPr>
        <w:t xml:space="preserve">[3] Schneider, Secrets &amp; Lies, Indiana:Wiley Publishing,2000. </w:t>
      </w:r>
    </w:p>
    <w:p w:rsidR="00000000" w:rsidRPr="00D85724" w:rsidRDefault="00421578" w:rsidP="00D85724">
      <w:pPr>
        <w:pStyle w:val="BodyText"/>
        <w:numPr>
          <w:ilvl w:val="0"/>
          <w:numId w:val="42"/>
        </w:numPr>
        <w:rPr>
          <w:sz w:val="32"/>
          <w:szCs w:val="32"/>
          <w:lang w:val="en-IN"/>
        </w:rPr>
      </w:pPr>
      <w:r w:rsidRPr="00D85724">
        <w:rPr>
          <w:sz w:val="32"/>
          <w:szCs w:val="32"/>
          <w:lang w:val="en-IN"/>
        </w:rPr>
        <w:t>[4] E. Cole, Hiding in Plain Sig</w:t>
      </w:r>
      <w:r w:rsidRPr="00D85724">
        <w:rPr>
          <w:sz w:val="32"/>
          <w:szCs w:val="32"/>
          <w:lang w:val="en-IN"/>
        </w:rPr>
        <w:t xml:space="preserve">ht: Steganography and the Art of Covert Communication, Indianapolis: Wiley Publishing, 2003. </w:t>
      </w:r>
    </w:p>
    <w:p w:rsidR="00000000" w:rsidRPr="00D85724" w:rsidRDefault="00421578" w:rsidP="00D85724">
      <w:pPr>
        <w:pStyle w:val="BodyText"/>
        <w:numPr>
          <w:ilvl w:val="0"/>
          <w:numId w:val="42"/>
        </w:numPr>
        <w:rPr>
          <w:sz w:val="32"/>
          <w:szCs w:val="32"/>
          <w:lang w:val="en-IN"/>
        </w:rPr>
      </w:pPr>
      <w:r w:rsidRPr="00D85724">
        <w:rPr>
          <w:sz w:val="32"/>
          <w:szCs w:val="32"/>
          <w:lang w:val="en-IN"/>
        </w:rPr>
        <w:t>[5] T. Jahnke, J. Seitz, (2008). An introduction in digital watermarking applications, principles and problems, in: H.Nemati (Ed), Premier Reference Source–Infor</w:t>
      </w:r>
      <w:r w:rsidRPr="00D85724">
        <w:rPr>
          <w:sz w:val="32"/>
          <w:szCs w:val="32"/>
          <w:lang w:val="en-IN"/>
        </w:rPr>
        <w:t>mation Security and Ethics: Concepts, Methodologies, Tools and Applications, New York: Information Science Reference,2008, pp. 554-569.</w:t>
      </w:r>
      <w:r w:rsidRPr="00D85724">
        <w:rPr>
          <w:sz w:val="32"/>
          <w:szCs w:val="32"/>
        </w:rPr>
        <w:t xml:space="preserve"> </w:t>
      </w:r>
    </w:p>
    <w:p w:rsidR="00000000" w:rsidRPr="00D85724" w:rsidRDefault="00421578" w:rsidP="00D85724">
      <w:pPr>
        <w:pStyle w:val="BodyText"/>
        <w:numPr>
          <w:ilvl w:val="0"/>
          <w:numId w:val="42"/>
        </w:numPr>
        <w:rPr>
          <w:sz w:val="32"/>
          <w:szCs w:val="32"/>
          <w:lang w:val="en-IN"/>
        </w:rPr>
      </w:pPr>
      <w:r w:rsidRPr="00D85724">
        <w:rPr>
          <w:sz w:val="32"/>
          <w:szCs w:val="32"/>
          <w:lang w:val="en-IN"/>
        </w:rPr>
        <w:t>[6] M. Warkentin, M.B. Schmidt, E. Bekkering, Steganography and steganalysis, Premier reference Source–Intellectual Pr</w:t>
      </w:r>
      <w:r w:rsidRPr="00D85724">
        <w:rPr>
          <w:sz w:val="32"/>
          <w:szCs w:val="32"/>
          <w:lang w:val="en-IN"/>
        </w:rPr>
        <w:t xml:space="preserve">operty Protection for Multimedia Information technology, Chapter XIX, 2008, pp. 374-380. </w:t>
      </w:r>
    </w:p>
    <w:p w:rsidR="00000000" w:rsidRPr="00D85724" w:rsidRDefault="00421578" w:rsidP="00D85724">
      <w:pPr>
        <w:pStyle w:val="BodyText"/>
        <w:numPr>
          <w:ilvl w:val="0"/>
          <w:numId w:val="42"/>
        </w:numPr>
        <w:rPr>
          <w:sz w:val="32"/>
          <w:szCs w:val="32"/>
          <w:lang w:val="en-IN"/>
        </w:rPr>
      </w:pPr>
      <w:r w:rsidRPr="00D85724">
        <w:rPr>
          <w:sz w:val="32"/>
          <w:szCs w:val="32"/>
          <w:lang w:val="en-IN"/>
        </w:rPr>
        <w:lastRenderedPageBreak/>
        <w:t xml:space="preserve">[7] N.N. El-Emam, Hiding a large amount of data with high security using steganography algorithm, Journal of Computer Science 3 (2007) 223-232 </w:t>
      </w:r>
    </w:p>
    <w:p w:rsidR="00000000" w:rsidRPr="00D85724" w:rsidRDefault="00421578" w:rsidP="00D85724">
      <w:pPr>
        <w:pStyle w:val="BodyText"/>
        <w:numPr>
          <w:ilvl w:val="0"/>
          <w:numId w:val="42"/>
        </w:numPr>
        <w:rPr>
          <w:sz w:val="32"/>
          <w:szCs w:val="32"/>
          <w:lang w:val="en-IN"/>
        </w:rPr>
      </w:pPr>
      <w:r w:rsidRPr="00D85724">
        <w:rPr>
          <w:sz w:val="32"/>
          <w:szCs w:val="32"/>
          <w:lang w:val="en-IN"/>
        </w:rPr>
        <w:t xml:space="preserve">[8] P.Y. Chen, W.E. </w:t>
      </w:r>
      <w:r w:rsidRPr="00D85724">
        <w:rPr>
          <w:sz w:val="32"/>
          <w:szCs w:val="32"/>
          <w:lang w:val="en-IN"/>
        </w:rPr>
        <w:t xml:space="preserve">Wu, A modifed side match scheme for image steganography, International Journal of Applied Science &amp; Engineering 7 (2009) 53-60 </w:t>
      </w:r>
    </w:p>
    <w:p w:rsidR="00000000" w:rsidRPr="00D85724" w:rsidRDefault="00421578" w:rsidP="00D85724">
      <w:pPr>
        <w:pStyle w:val="BodyText"/>
        <w:numPr>
          <w:ilvl w:val="0"/>
          <w:numId w:val="42"/>
        </w:numPr>
        <w:rPr>
          <w:sz w:val="32"/>
          <w:szCs w:val="32"/>
          <w:lang w:val="en-IN"/>
        </w:rPr>
      </w:pPr>
      <w:r w:rsidRPr="00D85724">
        <w:rPr>
          <w:sz w:val="32"/>
          <w:szCs w:val="32"/>
          <w:lang w:val="en-IN"/>
        </w:rPr>
        <w:t>[9] C.C. Chang, H.W. Tseng, A steganographic method for digital image using side match, Pattern Recognition Letters 25 (2004) 1</w:t>
      </w:r>
      <w:r w:rsidRPr="00D85724">
        <w:rPr>
          <w:sz w:val="32"/>
          <w:szCs w:val="32"/>
          <w:lang w:val="en-IN"/>
        </w:rPr>
        <w:t xml:space="preserve">431-1437 </w:t>
      </w:r>
    </w:p>
    <w:p w:rsidR="00000000" w:rsidRPr="00D85724" w:rsidRDefault="00421578" w:rsidP="00D85724">
      <w:pPr>
        <w:pStyle w:val="BodyText"/>
        <w:numPr>
          <w:ilvl w:val="0"/>
          <w:numId w:val="42"/>
        </w:numPr>
        <w:rPr>
          <w:sz w:val="32"/>
          <w:szCs w:val="32"/>
          <w:lang w:val="en-IN"/>
        </w:rPr>
      </w:pPr>
      <w:r w:rsidRPr="00D85724">
        <w:rPr>
          <w:sz w:val="32"/>
          <w:szCs w:val="32"/>
          <w:lang w:val="en-IN"/>
        </w:rPr>
        <w:t xml:space="preserve">[10] P.C. Wu, W.H. Tsai, A steganographic method for images by pixel-value differencing, Pattern Recognition Letters 24 (2003) 1613-1626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578" w:rsidRDefault="00421578" w:rsidP="003654DF">
      <w:pPr>
        <w:spacing w:after="0" w:line="240" w:lineRule="auto"/>
      </w:pPr>
      <w:r>
        <w:separator/>
      </w:r>
    </w:p>
  </w:endnote>
  <w:endnote w:type="continuationSeparator" w:id="1">
    <w:p w:rsidR="00421578" w:rsidRDefault="0042157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578" w:rsidRDefault="00421578" w:rsidP="003654DF">
      <w:pPr>
        <w:spacing w:after="0" w:line="240" w:lineRule="auto"/>
      </w:pPr>
      <w:r>
        <w:separator/>
      </w:r>
    </w:p>
  </w:footnote>
  <w:footnote w:type="continuationSeparator" w:id="1">
    <w:p w:rsidR="00421578" w:rsidRDefault="0042157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53F0">
        <w:pPr>
          <w:pStyle w:val="Header"/>
          <w:jc w:val="right"/>
        </w:pPr>
        <w:fldSimple w:instr=" PAGE   \* MERGEFORMAT ">
          <w:r w:rsidR="00B00D1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4AEA"/>
    <w:multiLevelType w:val="hybridMultilevel"/>
    <w:tmpl w:val="797CEDC0"/>
    <w:lvl w:ilvl="0" w:tplc="5C56BE80">
      <w:start w:val="1"/>
      <w:numFmt w:val="bullet"/>
      <w:lvlText w:val=""/>
      <w:lvlJc w:val="left"/>
      <w:pPr>
        <w:tabs>
          <w:tab w:val="num" w:pos="720"/>
        </w:tabs>
        <w:ind w:left="720" w:hanging="360"/>
      </w:pPr>
      <w:rPr>
        <w:rFonts w:ascii="Wingdings 2" w:hAnsi="Wingdings 2" w:hint="default"/>
      </w:rPr>
    </w:lvl>
    <w:lvl w:ilvl="1" w:tplc="B50654B8" w:tentative="1">
      <w:start w:val="1"/>
      <w:numFmt w:val="bullet"/>
      <w:lvlText w:val=""/>
      <w:lvlJc w:val="left"/>
      <w:pPr>
        <w:tabs>
          <w:tab w:val="num" w:pos="1440"/>
        </w:tabs>
        <w:ind w:left="1440" w:hanging="360"/>
      </w:pPr>
      <w:rPr>
        <w:rFonts w:ascii="Wingdings 2" w:hAnsi="Wingdings 2" w:hint="default"/>
      </w:rPr>
    </w:lvl>
    <w:lvl w:ilvl="2" w:tplc="842630A6" w:tentative="1">
      <w:start w:val="1"/>
      <w:numFmt w:val="bullet"/>
      <w:lvlText w:val=""/>
      <w:lvlJc w:val="left"/>
      <w:pPr>
        <w:tabs>
          <w:tab w:val="num" w:pos="2160"/>
        </w:tabs>
        <w:ind w:left="2160" w:hanging="360"/>
      </w:pPr>
      <w:rPr>
        <w:rFonts w:ascii="Wingdings 2" w:hAnsi="Wingdings 2" w:hint="default"/>
      </w:rPr>
    </w:lvl>
    <w:lvl w:ilvl="3" w:tplc="95A42FA4" w:tentative="1">
      <w:start w:val="1"/>
      <w:numFmt w:val="bullet"/>
      <w:lvlText w:val=""/>
      <w:lvlJc w:val="left"/>
      <w:pPr>
        <w:tabs>
          <w:tab w:val="num" w:pos="2880"/>
        </w:tabs>
        <w:ind w:left="2880" w:hanging="360"/>
      </w:pPr>
      <w:rPr>
        <w:rFonts w:ascii="Wingdings 2" w:hAnsi="Wingdings 2" w:hint="default"/>
      </w:rPr>
    </w:lvl>
    <w:lvl w:ilvl="4" w:tplc="02B41B1C" w:tentative="1">
      <w:start w:val="1"/>
      <w:numFmt w:val="bullet"/>
      <w:lvlText w:val=""/>
      <w:lvlJc w:val="left"/>
      <w:pPr>
        <w:tabs>
          <w:tab w:val="num" w:pos="3600"/>
        </w:tabs>
        <w:ind w:left="3600" w:hanging="360"/>
      </w:pPr>
      <w:rPr>
        <w:rFonts w:ascii="Wingdings 2" w:hAnsi="Wingdings 2" w:hint="default"/>
      </w:rPr>
    </w:lvl>
    <w:lvl w:ilvl="5" w:tplc="8056F352" w:tentative="1">
      <w:start w:val="1"/>
      <w:numFmt w:val="bullet"/>
      <w:lvlText w:val=""/>
      <w:lvlJc w:val="left"/>
      <w:pPr>
        <w:tabs>
          <w:tab w:val="num" w:pos="4320"/>
        </w:tabs>
        <w:ind w:left="4320" w:hanging="360"/>
      </w:pPr>
      <w:rPr>
        <w:rFonts w:ascii="Wingdings 2" w:hAnsi="Wingdings 2" w:hint="default"/>
      </w:rPr>
    </w:lvl>
    <w:lvl w:ilvl="6" w:tplc="4D2E2FEE" w:tentative="1">
      <w:start w:val="1"/>
      <w:numFmt w:val="bullet"/>
      <w:lvlText w:val=""/>
      <w:lvlJc w:val="left"/>
      <w:pPr>
        <w:tabs>
          <w:tab w:val="num" w:pos="5040"/>
        </w:tabs>
        <w:ind w:left="5040" w:hanging="360"/>
      </w:pPr>
      <w:rPr>
        <w:rFonts w:ascii="Wingdings 2" w:hAnsi="Wingdings 2" w:hint="default"/>
      </w:rPr>
    </w:lvl>
    <w:lvl w:ilvl="7" w:tplc="2AF09668" w:tentative="1">
      <w:start w:val="1"/>
      <w:numFmt w:val="bullet"/>
      <w:lvlText w:val=""/>
      <w:lvlJc w:val="left"/>
      <w:pPr>
        <w:tabs>
          <w:tab w:val="num" w:pos="5760"/>
        </w:tabs>
        <w:ind w:left="5760" w:hanging="360"/>
      </w:pPr>
      <w:rPr>
        <w:rFonts w:ascii="Wingdings 2" w:hAnsi="Wingdings 2" w:hint="default"/>
      </w:rPr>
    </w:lvl>
    <w:lvl w:ilvl="8" w:tplc="BD2E470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B3482"/>
    <w:multiLevelType w:val="hybridMultilevel"/>
    <w:tmpl w:val="2610BBFE"/>
    <w:lvl w:ilvl="0" w:tplc="82CAE0CA">
      <w:start w:val="1"/>
      <w:numFmt w:val="bullet"/>
      <w:lvlText w:val=""/>
      <w:lvlJc w:val="left"/>
      <w:pPr>
        <w:tabs>
          <w:tab w:val="num" w:pos="720"/>
        </w:tabs>
        <w:ind w:left="720" w:hanging="360"/>
      </w:pPr>
      <w:rPr>
        <w:rFonts w:ascii="Wingdings 2" w:hAnsi="Wingdings 2" w:hint="default"/>
      </w:rPr>
    </w:lvl>
    <w:lvl w:ilvl="1" w:tplc="450C5088" w:tentative="1">
      <w:start w:val="1"/>
      <w:numFmt w:val="bullet"/>
      <w:lvlText w:val=""/>
      <w:lvlJc w:val="left"/>
      <w:pPr>
        <w:tabs>
          <w:tab w:val="num" w:pos="1440"/>
        </w:tabs>
        <w:ind w:left="1440" w:hanging="360"/>
      </w:pPr>
      <w:rPr>
        <w:rFonts w:ascii="Wingdings 2" w:hAnsi="Wingdings 2" w:hint="default"/>
      </w:rPr>
    </w:lvl>
    <w:lvl w:ilvl="2" w:tplc="F18E719C" w:tentative="1">
      <w:start w:val="1"/>
      <w:numFmt w:val="bullet"/>
      <w:lvlText w:val=""/>
      <w:lvlJc w:val="left"/>
      <w:pPr>
        <w:tabs>
          <w:tab w:val="num" w:pos="2160"/>
        </w:tabs>
        <w:ind w:left="2160" w:hanging="360"/>
      </w:pPr>
      <w:rPr>
        <w:rFonts w:ascii="Wingdings 2" w:hAnsi="Wingdings 2" w:hint="default"/>
      </w:rPr>
    </w:lvl>
    <w:lvl w:ilvl="3" w:tplc="122A1460" w:tentative="1">
      <w:start w:val="1"/>
      <w:numFmt w:val="bullet"/>
      <w:lvlText w:val=""/>
      <w:lvlJc w:val="left"/>
      <w:pPr>
        <w:tabs>
          <w:tab w:val="num" w:pos="2880"/>
        </w:tabs>
        <w:ind w:left="2880" w:hanging="360"/>
      </w:pPr>
      <w:rPr>
        <w:rFonts w:ascii="Wingdings 2" w:hAnsi="Wingdings 2" w:hint="default"/>
      </w:rPr>
    </w:lvl>
    <w:lvl w:ilvl="4" w:tplc="1DE421DA" w:tentative="1">
      <w:start w:val="1"/>
      <w:numFmt w:val="bullet"/>
      <w:lvlText w:val=""/>
      <w:lvlJc w:val="left"/>
      <w:pPr>
        <w:tabs>
          <w:tab w:val="num" w:pos="3600"/>
        </w:tabs>
        <w:ind w:left="3600" w:hanging="360"/>
      </w:pPr>
      <w:rPr>
        <w:rFonts w:ascii="Wingdings 2" w:hAnsi="Wingdings 2" w:hint="default"/>
      </w:rPr>
    </w:lvl>
    <w:lvl w:ilvl="5" w:tplc="093ECD16" w:tentative="1">
      <w:start w:val="1"/>
      <w:numFmt w:val="bullet"/>
      <w:lvlText w:val=""/>
      <w:lvlJc w:val="left"/>
      <w:pPr>
        <w:tabs>
          <w:tab w:val="num" w:pos="4320"/>
        </w:tabs>
        <w:ind w:left="4320" w:hanging="360"/>
      </w:pPr>
      <w:rPr>
        <w:rFonts w:ascii="Wingdings 2" w:hAnsi="Wingdings 2" w:hint="default"/>
      </w:rPr>
    </w:lvl>
    <w:lvl w:ilvl="6" w:tplc="400A24A2" w:tentative="1">
      <w:start w:val="1"/>
      <w:numFmt w:val="bullet"/>
      <w:lvlText w:val=""/>
      <w:lvlJc w:val="left"/>
      <w:pPr>
        <w:tabs>
          <w:tab w:val="num" w:pos="5040"/>
        </w:tabs>
        <w:ind w:left="5040" w:hanging="360"/>
      </w:pPr>
      <w:rPr>
        <w:rFonts w:ascii="Wingdings 2" w:hAnsi="Wingdings 2" w:hint="default"/>
      </w:rPr>
    </w:lvl>
    <w:lvl w:ilvl="7" w:tplc="C2C0C016" w:tentative="1">
      <w:start w:val="1"/>
      <w:numFmt w:val="bullet"/>
      <w:lvlText w:val=""/>
      <w:lvlJc w:val="left"/>
      <w:pPr>
        <w:tabs>
          <w:tab w:val="num" w:pos="5760"/>
        </w:tabs>
        <w:ind w:left="5760" w:hanging="360"/>
      </w:pPr>
      <w:rPr>
        <w:rFonts w:ascii="Wingdings 2" w:hAnsi="Wingdings 2" w:hint="default"/>
      </w:rPr>
    </w:lvl>
    <w:lvl w:ilvl="8" w:tplc="9E0CDC6E"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6C2164"/>
    <w:multiLevelType w:val="hybridMultilevel"/>
    <w:tmpl w:val="734E1882"/>
    <w:lvl w:ilvl="0" w:tplc="B69280A8">
      <w:start w:val="1"/>
      <w:numFmt w:val="bullet"/>
      <w:lvlText w:val=""/>
      <w:lvlJc w:val="left"/>
      <w:pPr>
        <w:tabs>
          <w:tab w:val="num" w:pos="720"/>
        </w:tabs>
        <w:ind w:left="720" w:hanging="360"/>
      </w:pPr>
      <w:rPr>
        <w:rFonts w:ascii="Wingdings 2" w:hAnsi="Wingdings 2" w:hint="default"/>
      </w:rPr>
    </w:lvl>
    <w:lvl w:ilvl="1" w:tplc="2FB82C0E" w:tentative="1">
      <w:start w:val="1"/>
      <w:numFmt w:val="bullet"/>
      <w:lvlText w:val=""/>
      <w:lvlJc w:val="left"/>
      <w:pPr>
        <w:tabs>
          <w:tab w:val="num" w:pos="1440"/>
        </w:tabs>
        <w:ind w:left="1440" w:hanging="360"/>
      </w:pPr>
      <w:rPr>
        <w:rFonts w:ascii="Wingdings 2" w:hAnsi="Wingdings 2" w:hint="default"/>
      </w:rPr>
    </w:lvl>
    <w:lvl w:ilvl="2" w:tplc="7B6AF190" w:tentative="1">
      <w:start w:val="1"/>
      <w:numFmt w:val="bullet"/>
      <w:lvlText w:val=""/>
      <w:lvlJc w:val="left"/>
      <w:pPr>
        <w:tabs>
          <w:tab w:val="num" w:pos="2160"/>
        </w:tabs>
        <w:ind w:left="2160" w:hanging="360"/>
      </w:pPr>
      <w:rPr>
        <w:rFonts w:ascii="Wingdings 2" w:hAnsi="Wingdings 2" w:hint="default"/>
      </w:rPr>
    </w:lvl>
    <w:lvl w:ilvl="3" w:tplc="D2269BEC" w:tentative="1">
      <w:start w:val="1"/>
      <w:numFmt w:val="bullet"/>
      <w:lvlText w:val=""/>
      <w:lvlJc w:val="left"/>
      <w:pPr>
        <w:tabs>
          <w:tab w:val="num" w:pos="2880"/>
        </w:tabs>
        <w:ind w:left="2880" w:hanging="360"/>
      </w:pPr>
      <w:rPr>
        <w:rFonts w:ascii="Wingdings 2" w:hAnsi="Wingdings 2" w:hint="default"/>
      </w:rPr>
    </w:lvl>
    <w:lvl w:ilvl="4" w:tplc="3698D2B8" w:tentative="1">
      <w:start w:val="1"/>
      <w:numFmt w:val="bullet"/>
      <w:lvlText w:val=""/>
      <w:lvlJc w:val="left"/>
      <w:pPr>
        <w:tabs>
          <w:tab w:val="num" w:pos="3600"/>
        </w:tabs>
        <w:ind w:left="3600" w:hanging="360"/>
      </w:pPr>
      <w:rPr>
        <w:rFonts w:ascii="Wingdings 2" w:hAnsi="Wingdings 2" w:hint="default"/>
      </w:rPr>
    </w:lvl>
    <w:lvl w:ilvl="5" w:tplc="7A30F3A6" w:tentative="1">
      <w:start w:val="1"/>
      <w:numFmt w:val="bullet"/>
      <w:lvlText w:val=""/>
      <w:lvlJc w:val="left"/>
      <w:pPr>
        <w:tabs>
          <w:tab w:val="num" w:pos="4320"/>
        </w:tabs>
        <w:ind w:left="4320" w:hanging="360"/>
      </w:pPr>
      <w:rPr>
        <w:rFonts w:ascii="Wingdings 2" w:hAnsi="Wingdings 2" w:hint="default"/>
      </w:rPr>
    </w:lvl>
    <w:lvl w:ilvl="6" w:tplc="C8FE60A2" w:tentative="1">
      <w:start w:val="1"/>
      <w:numFmt w:val="bullet"/>
      <w:lvlText w:val=""/>
      <w:lvlJc w:val="left"/>
      <w:pPr>
        <w:tabs>
          <w:tab w:val="num" w:pos="5040"/>
        </w:tabs>
        <w:ind w:left="5040" w:hanging="360"/>
      </w:pPr>
      <w:rPr>
        <w:rFonts w:ascii="Wingdings 2" w:hAnsi="Wingdings 2" w:hint="default"/>
      </w:rPr>
    </w:lvl>
    <w:lvl w:ilvl="7" w:tplc="BBC60E46" w:tentative="1">
      <w:start w:val="1"/>
      <w:numFmt w:val="bullet"/>
      <w:lvlText w:val=""/>
      <w:lvlJc w:val="left"/>
      <w:pPr>
        <w:tabs>
          <w:tab w:val="num" w:pos="5760"/>
        </w:tabs>
        <w:ind w:left="5760" w:hanging="360"/>
      </w:pPr>
      <w:rPr>
        <w:rFonts w:ascii="Wingdings 2" w:hAnsi="Wingdings 2" w:hint="default"/>
      </w:rPr>
    </w:lvl>
    <w:lvl w:ilvl="8" w:tplc="EC6EE12A"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365BAC"/>
    <w:multiLevelType w:val="hybridMultilevel"/>
    <w:tmpl w:val="39A264C0"/>
    <w:lvl w:ilvl="0" w:tplc="734E185C">
      <w:start w:val="1"/>
      <w:numFmt w:val="bullet"/>
      <w:lvlText w:val=""/>
      <w:lvlJc w:val="left"/>
      <w:pPr>
        <w:tabs>
          <w:tab w:val="num" w:pos="720"/>
        </w:tabs>
        <w:ind w:left="720" w:hanging="360"/>
      </w:pPr>
      <w:rPr>
        <w:rFonts w:ascii="Wingdings 2" w:hAnsi="Wingdings 2" w:hint="default"/>
      </w:rPr>
    </w:lvl>
    <w:lvl w:ilvl="1" w:tplc="CBEA4DA0" w:tentative="1">
      <w:start w:val="1"/>
      <w:numFmt w:val="bullet"/>
      <w:lvlText w:val=""/>
      <w:lvlJc w:val="left"/>
      <w:pPr>
        <w:tabs>
          <w:tab w:val="num" w:pos="1440"/>
        </w:tabs>
        <w:ind w:left="1440" w:hanging="360"/>
      </w:pPr>
      <w:rPr>
        <w:rFonts w:ascii="Wingdings 2" w:hAnsi="Wingdings 2" w:hint="default"/>
      </w:rPr>
    </w:lvl>
    <w:lvl w:ilvl="2" w:tplc="51FC8800" w:tentative="1">
      <w:start w:val="1"/>
      <w:numFmt w:val="bullet"/>
      <w:lvlText w:val=""/>
      <w:lvlJc w:val="left"/>
      <w:pPr>
        <w:tabs>
          <w:tab w:val="num" w:pos="2160"/>
        </w:tabs>
        <w:ind w:left="2160" w:hanging="360"/>
      </w:pPr>
      <w:rPr>
        <w:rFonts w:ascii="Wingdings 2" w:hAnsi="Wingdings 2" w:hint="default"/>
      </w:rPr>
    </w:lvl>
    <w:lvl w:ilvl="3" w:tplc="0EDEE174" w:tentative="1">
      <w:start w:val="1"/>
      <w:numFmt w:val="bullet"/>
      <w:lvlText w:val=""/>
      <w:lvlJc w:val="left"/>
      <w:pPr>
        <w:tabs>
          <w:tab w:val="num" w:pos="2880"/>
        </w:tabs>
        <w:ind w:left="2880" w:hanging="360"/>
      </w:pPr>
      <w:rPr>
        <w:rFonts w:ascii="Wingdings 2" w:hAnsi="Wingdings 2" w:hint="default"/>
      </w:rPr>
    </w:lvl>
    <w:lvl w:ilvl="4" w:tplc="D4461566" w:tentative="1">
      <w:start w:val="1"/>
      <w:numFmt w:val="bullet"/>
      <w:lvlText w:val=""/>
      <w:lvlJc w:val="left"/>
      <w:pPr>
        <w:tabs>
          <w:tab w:val="num" w:pos="3600"/>
        </w:tabs>
        <w:ind w:left="3600" w:hanging="360"/>
      </w:pPr>
      <w:rPr>
        <w:rFonts w:ascii="Wingdings 2" w:hAnsi="Wingdings 2" w:hint="default"/>
      </w:rPr>
    </w:lvl>
    <w:lvl w:ilvl="5" w:tplc="4224BCA8" w:tentative="1">
      <w:start w:val="1"/>
      <w:numFmt w:val="bullet"/>
      <w:lvlText w:val=""/>
      <w:lvlJc w:val="left"/>
      <w:pPr>
        <w:tabs>
          <w:tab w:val="num" w:pos="4320"/>
        </w:tabs>
        <w:ind w:left="4320" w:hanging="360"/>
      </w:pPr>
      <w:rPr>
        <w:rFonts w:ascii="Wingdings 2" w:hAnsi="Wingdings 2" w:hint="default"/>
      </w:rPr>
    </w:lvl>
    <w:lvl w:ilvl="6" w:tplc="EA36A288" w:tentative="1">
      <w:start w:val="1"/>
      <w:numFmt w:val="bullet"/>
      <w:lvlText w:val=""/>
      <w:lvlJc w:val="left"/>
      <w:pPr>
        <w:tabs>
          <w:tab w:val="num" w:pos="5040"/>
        </w:tabs>
        <w:ind w:left="5040" w:hanging="360"/>
      </w:pPr>
      <w:rPr>
        <w:rFonts w:ascii="Wingdings 2" w:hAnsi="Wingdings 2" w:hint="default"/>
      </w:rPr>
    </w:lvl>
    <w:lvl w:ilvl="7" w:tplc="A33E000A" w:tentative="1">
      <w:start w:val="1"/>
      <w:numFmt w:val="bullet"/>
      <w:lvlText w:val=""/>
      <w:lvlJc w:val="left"/>
      <w:pPr>
        <w:tabs>
          <w:tab w:val="num" w:pos="5760"/>
        </w:tabs>
        <w:ind w:left="5760" w:hanging="360"/>
      </w:pPr>
      <w:rPr>
        <w:rFonts w:ascii="Wingdings 2" w:hAnsi="Wingdings 2" w:hint="default"/>
      </w:rPr>
    </w:lvl>
    <w:lvl w:ilvl="8" w:tplc="F2ECD30C" w:tentative="1">
      <w:start w:val="1"/>
      <w:numFmt w:val="bullet"/>
      <w:lvlText w:val=""/>
      <w:lvlJc w:val="left"/>
      <w:pPr>
        <w:tabs>
          <w:tab w:val="num" w:pos="6480"/>
        </w:tabs>
        <w:ind w:left="6480" w:hanging="360"/>
      </w:pPr>
      <w:rPr>
        <w:rFonts w:ascii="Wingdings 2" w:hAnsi="Wingdings 2" w:hint="default"/>
      </w:rPr>
    </w:lvl>
  </w:abstractNum>
  <w:abstractNum w:abstractNumId="37">
    <w:nsid w:val="61426D85"/>
    <w:multiLevelType w:val="hybridMultilevel"/>
    <w:tmpl w:val="B2027C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367FD1"/>
    <w:multiLevelType w:val="hybridMultilevel"/>
    <w:tmpl w:val="AA502D72"/>
    <w:lvl w:ilvl="0" w:tplc="EEEC72D6">
      <w:start w:val="1"/>
      <w:numFmt w:val="bullet"/>
      <w:lvlText w:val=""/>
      <w:lvlJc w:val="left"/>
      <w:pPr>
        <w:tabs>
          <w:tab w:val="num" w:pos="720"/>
        </w:tabs>
        <w:ind w:left="720" w:hanging="360"/>
      </w:pPr>
      <w:rPr>
        <w:rFonts w:ascii="Wingdings 2" w:hAnsi="Wingdings 2" w:hint="default"/>
      </w:rPr>
    </w:lvl>
    <w:lvl w:ilvl="1" w:tplc="FE468110" w:tentative="1">
      <w:start w:val="1"/>
      <w:numFmt w:val="bullet"/>
      <w:lvlText w:val=""/>
      <w:lvlJc w:val="left"/>
      <w:pPr>
        <w:tabs>
          <w:tab w:val="num" w:pos="1440"/>
        </w:tabs>
        <w:ind w:left="1440" w:hanging="360"/>
      </w:pPr>
      <w:rPr>
        <w:rFonts w:ascii="Wingdings 2" w:hAnsi="Wingdings 2" w:hint="default"/>
      </w:rPr>
    </w:lvl>
    <w:lvl w:ilvl="2" w:tplc="BE18172A" w:tentative="1">
      <w:start w:val="1"/>
      <w:numFmt w:val="bullet"/>
      <w:lvlText w:val=""/>
      <w:lvlJc w:val="left"/>
      <w:pPr>
        <w:tabs>
          <w:tab w:val="num" w:pos="2160"/>
        </w:tabs>
        <w:ind w:left="2160" w:hanging="360"/>
      </w:pPr>
      <w:rPr>
        <w:rFonts w:ascii="Wingdings 2" w:hAnsi="Wingdings 2" w:hint="default"/>
      </w:rPr>
    </w:lvl>
    <w:lvl w:ilvl="3" w:tplc="23D8968E" w:tentative="1">
      <w:start w:val="1"/>
      <w:numFmt w:val="bullet"/>
      <w:lvlText w:val=""/>
      <w:lvlJc w:val="left"/>
      <w:pPr>
        <w:tabs>
          <w:tab w:val="num" w:pos="2880"/>
        </w:tabs>
        <w:ind w:left="2880" w:hanging="360"/>
      </w:pPr>
      <w:rPr>
        <w:rFonts w:ascii="Wingdings 2" w:hAnsi="Wingdings 2" w:hint="default"/>
      </w:rPr>
    </w:lvl>
    <w:lvl w:ilvl="4" w:tplc="60DC6316" w:tentative="1">
      <w:start w:val="1"/>
      <w:numFmt w:val="bullet"/>
      <w:lvlText w:val=""/>
      <w:lvlJc w:val="left"/>
      <w:pPr>
        <w:tabs>
          <w:tab w:val="num" w:pos="3600"/>
        </w:tabs>
        <w:ind w:left="3600" w:hanging="360"/>
      </w:pPr>
      <w:rPr>
        <w:rFonts w:ascii="Wingdings 2" w:hAnsi="Wingdings 2" w:hint="default"/>
      </w:rPr>
    </w:lvl>
    <w:lvl w:ilvl="5" w:tplc="CA666914" w:tentative="1">
      <w:start w:val="1"/>
      <w:numFmt w:val="bullet"/>
      <w:lvlText w:val=""/>
      <w:lvlJc w:val="left"/>
      <w:pPr>
        <w:tabs>
          <w:tab w:val="num" w:pos="4320"/>
        </w:tabs>
        <w:ind w:left="4320" w:hanging="360"/>
      </w:pPr>
      <w:rPr>
        <w:rFonts w:ascii="Wingdings 2" w:hAnsi="Wingdings 2" w:hint="default"/>
      </w:rPr>
    </w:lvl>
    <w:lvl w:ilvl="6" w:tplc="9D425260" w:tentative="1">
      <w:start w:val="1"/>
      <w:numFmt w:val="bullet"/>
      <w:lvlText w:val=""/>
      <w:lvlJc w:val="left"/>
      <w:pPr>
        <w:tabs>
          <w:tab w:val="num" w:pos="5040"/>
        </w:tabs>
        <w:ind w:left="5040" w:hanging="360"/>
      </w:pPr>
      <w:rPr>
        <w:rFonts w:ascii="Wingdings 2" w:hAnsi="Wingdings 2" w:hint="default"/>
      </w:rPr>
    </w:lvl>
    <w:lvl w:ilvl="7" w:tplc="B596F44C" w:tentative="1">
      <w:start w:val="1"/>
      <w:numFmt w:val="bullet"/>
      <w:lvlText w:val=""/>
      <w:lvlJc w:val="left"/>
      <w:pPr>
        <w:tabs>
          <w:tab w:val="num" w:pos="5760"/>
        </w:tabs>
        <w:ind w:left="5760" w:hanging="360"/>
      </w:pPr>
      <w:rPr>
        <w:rFonts w:ascii="Wingdings 2" w:hAnsi="Wingdings 2" w:hint="default"/>
      </w:rPr>
    </w:lvl>
    <w:lvl w:ilvl="8" w:tplc="9D740F2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3"/>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9"/>
  </w:num>
  <w:num w:numId="31">
    <w:abstractNumId w:val="28"/>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23"/>
  </w:num>
  <w:num w:numId="43">
    <w:abstractNumId w:val="43"/>
  </w:num>
  <w:num w:numId="44">
    <w:abstractNumId w:val="0"/>
  </w:num>
  <w:num w:numId="45">
    <w:abstractNumId w:val="2"/>
  </w:num>
  <w:num w:numId="46">
    <w:abstractNumId w:val="37"/>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E69"/>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578"/>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910"/>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2FF"/>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0D15"/>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19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5724"/>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53F0"/>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1827413">
      <w:bodyDiv w:val="1"/>
      <w:marLeft w:val="0"/>
      <w:marRight w:val="0"/>
      <w:marTop w:val="0"/>
      <w:marBottom w:val="0"/>
      <w:divBdr>
        <w:top w:val="none" w:sz="0" w:space="0" w:color="auto"/>
        <w:left w:val="none" w:sz="0" w:space="0" w:color="auto"/>
        <w:bottom w:val="none" w:sz="0" w:space="0" w:color="auto"/>
        <w:right w:val="none" w:sz="0" w:space="0" w:color="auto"/>
      </w:divBdr>
      <w:divsChild>
        <w:div w:id="1458836051">
          <w:marLeft w:val="576"/>
          <w:marRight w:val="0"/>
          <w:marTop w:val="120"/>
          <w:marBottom w:val="0"/>
          <w:divBdr>
            <w:top w:val="none" w:sz="0" w:space="0" w:color="auto"/>
            <w:left w:val="none" w:sz="0" w:space="0" w:color="auto"/>
            <w:bottom w:val="none" w:sz="0" w:space="0" w:color="auto"/>
            <w:right w:val="none" w:sz="0" w:space="0" w:color="auto"/>
          </w:divBdr>
        </w:div>
        <w:div w:id="2122727608">
          <w:marLeft w:val="576"/>
          <w:marRight w:val="0"/>
          <w:marTop w:val="120"/>
          <w:marBottom w:val="0"/>
          <w:divBdr>
            <w:top w:val="none" w:sz="0" w:space="0" w:color="auto"/>
            <w:left w:val="none" w:sz="0" w:space="0" w:color="auto"/>
            <w:bottom w:val="none" w:sz="0" w:space="0" w:color="auto"/>
            <w:right w:val="none" w:sz="0" w:space="0" w:color="auto"/>
          </w:divBdr>
        </w:div>
        <w:div w:id="1597786743">
          <w:marLeft w:val="576"/>
          <w:marRight w:val="0"/>
          <w:marTop w:val="120"/>
          <w:marBottom w:val="0"/>
          <w:divBdr>
            <w:top w:val="none" w:sz="0" w:space="0" w:color="auto"/>
            <w:left w:val="none" w:sz="0" w:space="0" w:color="auto"/>
            <w:bottom w:val="none" w:sz="0" w:space="0" w:color="auto"/>
            <w:right w:val="none" w:sz="0" w:space="0" w:color="auto"/>
          </w:divBdr>
        </w:div>
        <w:div w:id="149363900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622403">
      <w:bodyDiv w:val="1"/>
      <w:marLeft w:val="0"/>
      <w:marRight w:val="0"/>
      <w:marTop w:val="0"/>
      <w:marBottom w:val="0"/>
      <w:divBdr>
        <w:top w:val="none" w:sz="0" w:space="0" w:color="auto"/>
        <w:left w:val="none" w:sz="0" w:space="0" w:color="auto"/>
        <w:bottom w:val="none" w:sz="0" w:space="0" w:color="auto"/>
        <w:right w:val="none" w:sz="0" w:space="0" w:color="auto"/>
      </w:divBdr>
      <w:divsChild>
        <w:div w:id="1666857639">
          <w:marLeft w:val="576"/>
          <w:marRight w:val="0"/>
          <w:marTop w:val="120"/>
          <w:marBottom w:val="0"/>
          <w:divBdr>
            <w:top w:val="none" w:sz="0" w:space="0" w:color="auto"/>
            <w:left w:val="none" w:sz="0" w:space="0" w:color="auto"/>
            <w:bottom w:val="none" w:sz="0" w:space="0" w:color="auto"/>
            <w:right w:val="none" w:sz="0" w:space="0" w:color="auto"/>
          </w:divBdr>
        </w:div>
        <w:div w:id="799226937">
          <w:marLeft w:val="576"/>
          <w:marRight w:val="0"/>
          <w:marTop w:val="120"/>
          <w:marBottom w:val="0"/>
          <w:divBdr>
            <w:top w:val="none" w:sz="0" w:space="0" w:color="auto"/>
            <w:left w:val="none" w:sz="0" w:space="0" w:color="auto"/>
            <w:bottom w:val="none" w:sz="0" w:space="0" w:color="auto"/>
            <w:right w:val="none" w:sz="0" w:space="0" w:color="auto"/>
          </w:divBdr>
        </w:div>
        <w:div w:id="1696300203">
          <w:marLeft w:val="576"/>
          <w:marRight w:val="0"/>
          <w:marTop w:val="120"/>
          <w:marBottom w:val="0"/>
          <w:divBdr>
            <w:top w:val="none" w:sz="0" w:space="0" w:color="auto"/>
            <w:left w:val="none" w:sz="0" w:space="0" w:color="auto"/>
            <w:bottom w:val="none" w:sz="0" w:space="0" w:color="auto"/>
            <w:right w:val="none" w:sz="0" w:space="0" w:color="auto"/>
          </w:divBdr>
        </w:div>
        <w:div w:id="1245918277">
          <w:marLeft w:val="576"/>
          <w:marRight w:val="0"/>
          <w:marTop w:val="120"/>
          <w:marBottom w:val="0"/>
          <w:divBdr>
            <w:top w:val="none" w:sz="0" w:space="0" w:color="auto"/>
            <w:left w:val="none" w:sz="0" w:space="0" w:color="auto"/>
            <w:bottom w:val="none" w:sz="0" w:space="0" w:color="auto"/>
            <w:right w:val="none" w:sz="0" w:space="0" w:color="auto"/>
          </w:divBdr>
        </w:div>
        <w:div w:id="125589296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7545697">
      <w:bodyDiv w:val="1"/>
      <w:marLeft w:val="0"/>
      <w:marRight w:val="0"/>
      <w:marTop w:val="0"/>
      <w:marBottom w:val="0"/>
      <w:divBdr>
        <w:top w:val="none" w:sz="0" w:space="0" w:color="auto"/>
        <w:left w:val="none" w:sz="0" w:space="0" w:color="auto"/>
        <w:bottom w:val="none" w:sz="0" w:space="0" w:color="auto"/>
        <w:right w:val="none" w:sz="0" w:space="0" w:color="auto"/>
      </w:divBdr>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887169">
      <w:bodyDiv w:val="1"/>
      <w:marLeft w:val="0"/>
      <w:marRight w:val="0"/>
      <w:marTop w:val="0"/>
      <w:marBottom w:val="0"/>
      <w:divBdr>
        <w:top w:val="none" w:sz="0" w:space="0" w:color="auto"/>
        <w:left w:val="none" w:sz="0" w:space="0" w:color="auto"/>
        <w:bottom w:val="none" w:sz="0" w:space="0" w:color="auto"/>
        <w:right w:val="none" w:sz="0" w:space="0" w:color="auto"/>
      </w:divBdr>
      <w:divsChild>
        <w:div w:id="1592737712">
          <w:marLeft w:val="576"/>
          <w:marRight w:val="0"/>
          <w:marTop w:val="120"/>
          <w:marBottom w:val="0"/>
          <w:divBdr>
            <w:top w:val="none" w:sz="0" w:space="0" w:color="auto"/>
            <w:left w:val="none" w:sz="0" w:space="0" w:color="auto"/>
            <w:bottom w:val="none" w:sz="0" w:space="0" w:color="auto"/>
            <w:right w:val="none" w:sz="0" w:space="0" w:color="auto"/>
          </w:divBdr>
        </w:div>
        <w:div w:id="1424566353">
          <w:marLeft w:val="576"/>
          <w:marRight w:val="0"/>
          <w:marTop w:val="120"/>
          <w:marBottom w:val="0"/>
          <w:divBdr>
            <w:top w:val="none" w:sz="0" w:space="0" w:color="auto"/>
            <w:left w:val="none" w:sz="0" w:space="0" w:color="auto"/>
            <w:bottom w:val="none" w:sz="0" w:space="0" w:color="auto"/>
            <w:right w:val="none" w:sz="0" w:space="0" w:color="auto"/>
          </w:divBdr>
        </w:div>
        <w:div w:id="746922074">
          <w:marLeft w:val="576"/>
          <w:marRight w:val="0"/>
          <w:marTop w:val="120"/>
          <w:marBottom w:val="0"/>
          <w:divBdr>
            <w:top w:val="none" w:sz="0" w:space="0" w:color="auto"/>
            <w:left w:val="none" w:sz="0" w:space="0" w:color="auto"/>
            <w:bottom w:val="none" w:sz="0" w:space="0" w:color="auto"/>
            <w:right w:val="none" w:sz="0" w:space="0" w:color="auto"/>
          </w:divBdr>
        </w:div>
        <w:div w:id="46080432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220058">
      <w:bodyDiv w:val="1"/>
      <w:marLeft w:val="0"/>
      <w:marRight w:val="0"/>
      <w:marTop w:val="0"/>
      <w:marBottom w:val="0"/>
      <w:divBdr>
        <w:top w:val="none" w:sz="0" w:space="0" w:color="auto"/>
        <w:left w:val="none" w:sz="0" w:space="0" w:color="auto"/>
        <w:bottom w:val="none" w:sz="0" w:space="0" w:color="auto"/>
        <w:right w:val="none" w:sz="0" w:space="0" w:color="auto"/>
      </w:divBdr>
      <w:divsChild>
        <w:div w:id="168984373">
          <w:marLeft w:val="576"/>
          <w:marRight w:val="0"/>
          <w:marTop w:val="120"/>
          <w:marBottom w:val="0"/>
          <w:divBdr>
            <w:top w:val="none" w:sz="0" w:space="0" w:color="auto"/>
            <w:left w:val="none" w:sz="0" w:space="0" w:color="auto"/>
            <w:bottom w:val="none" w:sz="0" w:space="0" w:color="auto"/>
            <w:right w:val="none" w:sz="0" w:space="0" w:color="auto"/>
          </w:divBdr>
        </w:div>
        <w:div w:id="1094324359">
          <w:marLeft w:val="576"/>
          <w:marRight w:val="0"/>
          <w:marTop w:val="120"/>
          <w:marBottom w:val="0"/>
          <w:divBdr>
            <w:top w:val="none" w:sz="0" w:space="0" w:color="auto"/>
            <w:left w:val="none" w:sz="0" w:space="0" w:color="auto"/>
            <w:bottom w:val="none" w:sz="0" w:space="0" w:color="auto"/>
            <w:right w:val="none" w:sz="0" w:space="0" w:color="auto"/>
          </w:divBdr>
        </w:div>
        <w:div w:id="219826357">
          <w:marLeft w:val="576"/>
          <w:marRight w:val="0"/>
          <w:marTop w:val="120"/>
          <w:marBottom w:val="0"/>
          <w:divBdr>
            <w:top w:val="none" w:sz="0" w:space="0" w:color="auto"/>
            <w:left w:val="none" w:sz="0" w:space="0" w:color="auto"/>
            <w:bottom w:val="none" w:sz="0" w:space="0" w:color="auto"/>
            <w:right w:val="none" w:sz="0" w:space="0" w:color="auto"/>
          </w:divBdr>
        </w:div>
        <w:div w:id="163933393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045853">
      <w:bodyDiv w:val="1"/>
      <w:marLeft w:val="0"/>
      <w:marRight w:val="0"/>
      <w:marTop w:val="0"/>
      <w:marBottom w:val="0"/>
      <w:divBdr>
        <w:top w:val="none" w:sz="0" w:space="0" w:color="auto"/>
        <w:left w:val="none" w:sz="0" w:space="0" w:color="auto"/>
        <w:bottom w:val="none" w:sz="0" w:space="0" w:color="auto"/>
        <w:right w:val="none" w:sz="0" w:space="0" w:color="auto"/>
      </w:divBdr>
      <w:divsChild>
        <w:div w:id="2033262663">
          <w:marLeft w:val="576"/>
          <w:marRight w:val="0"/>
          <w:marTop w:val="120"/>
          <w:marBottom w:val="0"/>
          <w:divBdr>
            <w:top w:val="none" w:sz="0" w:space="0" w:color="auto"/>
            <w:left w:val="none" w:sz="0" w:space="0" w:color="auto"/>
            <w:bottom w:val="none" w:sz="0" w:space="0" w:color="auto"/>
            <w:right w:val="none" w:sz="0" w:space="0" w:color="auto"/>
          </w:divBdr>
        </w:div>
        <w:div w:id="1194730982">
          <w:marLeft w:val="576"/>
          <w:marRight w:val="0"/>
          <w:marTop w:val="120"/>
          <w:marBottom w:val="0"/>
          <w:divBdr>
            <w:top w:val="none" w:sz="0" w:space="0" w:color="auto"/>
            <w:left w:val="none" w:sz="0" w:space="0" w:color="auto"/>
            <w:bottom w:val="none" w:sz="0" w:space="0" w:color="auto"/>
            <w:right w:val="none" w:sz="0" w:space="0" w:color="auto"/>
          </w:divBdr>
        </w:div>
        <w:div w:id="1934123953">
          <w:marLeft w:val="576"/>
          <w:marRight w:val="0"/>
          <w:marTop w:val="120"/>
          <w:marBottom w:val="0"/>
          <w:divBdr>
            <w:top w:val="none" w:sz="0" w:space="0" w:color="auto"/>
            <w:left w:val="none" w:sz="0" w:space="0" w:color="auto"/>
            <w:bottom w:val="none" w:sz="0" w:space="0" w:color="auto"/>
            <w:right w:val="none" w:sz="0" w:space="0" w:color="auto"/>
          </w:divBdr>
        </w:div>
        <w:div w:id="60222846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0309042">
      <w:bodyDiv w:val="1"/>
      <w:marLeft w:val="0"/>
      <w:marRight w:val="0"/>
      <w:marTop w:val="0"/>
      <w:marBottom w:val="0"/>
      <w:divBdr>
        <w:top w:val="none" w:sz="0" w:space="0" w:color="auto"/>
        <w:left w:val="none" w:sz="0" w:space="0" w:color="auto"/>
        <w:bottom w:val="none" w:sz="0" w:space="0" w:color="auto"/>
        <w:right w:val="none" w:sz="0" w:space="0" w:color="auto"/>
      </w:divBdr>
      <w:divsChild>
        <w:div w:id="1409503571">
          <w:marLeft w:val="576"/>
          <w:marRight w:val="0"/>
          <w:marTop w:val="120"/>
          <w:marBottom w:val="0"/>
          <w:divBdr>
            <w:top w:val="none" w:sz="0" w:space="0" w:color="auto"/>
            <w:left w:val="none" w:sz="0" w:space="0" w:color="auto"/>
            <w:bottom w:val="none" w:sz="0" w:space="0" w:color="auto"/>
            <w:right w:val="none" w:sz="0" w:space="0" w:color="auto"/>
          </w:divBdr>
        </w:div>
        <w:div w:id="1813137972">
          <w:marLeft w:val="576"/>
          <w:marRight w:val="0"/>
          <w:marTop w:val="120"/>
          <w:marBottom w:val="0"/>
          <w:divBdr>
            <w:top w:val="none" w:sz="0" w:space="0" w:color="auto"/>
            <w:left w:val="none" w:sz="0" w:space="0" w:color="auto"/>
            <w:bottom w:val="none" w:sz="0" w:space="0" w:color="auto"/>
            <w:right w:val="none" w:sz="0" w:space="0" w:color="auto"/>
          </w:divBdr>
        </w:div>
        <w:div w:id="1060439316">
          <w:marLeft w:val="576"/>
          <w:marRight w:val="0"/>
          <w:marTop w:val="120"/>
          <w:marBottom w:val="0"/>
          <w:divBdr>
            <w:top w:val="none" w:sz="0" w:space="0" w:color="auto"/>
            <w:left w:val="none" w:sz="0" w:space="0" w:color="auto"/>
            <w:bottom w:val="none" w:sz="0" w:space="0" w:color="auto"/>
            <w:right w:val="none" w:sz="0" w:space="0" w:color="auto"/>
          </w:divBdr>
        </w:div>
        <w:div w:id="1613047013">
          <w:marLeft w:val="576"/>
          <w:marRight w:val="0"/>
          <w:marTop w:val="120"/>
          <w:marBottom w:val="0"/>
          <w:divBdr>
            <w:top w:val="none" w:sz="0" w:space="0" w:color="auto"/>
            <w:left w:val="none" w:sz="0" w:space="0" w:color="auto"/>
            <w:bottom w:val="none" w:sz="0" w:space="0" w:color="auto"/>
            <w:right w:val="none" w:sz="0" w:space="0" w:color="auto"/>
          </w:divBdr>
        </w:div>
        <w:div w:id="6306472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13</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2021-10-12T14:14:00Z</dcterms:modified>
</cp:coreProperties>
</file>