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932DC" w:rsidRDefault="00C932DC" w:rsidP="00DC0EDF">
      <w:pPr>
        <w:spacing w:line="360" w:lineRule="auto"/>
        <w:jc w:val="center"/>
        <w:rPr>
          <w:rFonts w:ascii="Times New Roman" w:hAnsi="Times New Roman" w:cs="Times New Roman"/>
          <w:b/>
          <w:bCs/>
          <w:sz w:val="240"/>
          <w:szCs w:val="240"/>
        </w:rPr>
      </w:pPr>
      <w:r w:rsidRPr="00C932DC">
        <w:rPr>
          <w:rFonts w:ascii="Times New Roman" w:hAnsi="Times New Roman" w:cs="Times New Roman"/>
          <w:b/>
          <w:bCs/>
          <w:sz w:val="72"/>
          <w:szCs w:val="72"/>
        </w:rPr>
        <w:t>Sniffer mail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932DC" w:rsidRDefault="00C932D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E7407" w:rsidRDefault="00AE7407" w:rsidP="00E53AA4">
      <w:pPr>
        <w:spacing w:line="360" w:lineRule="auto"/>
        <w:jc w:val="both"/>
        <w:rPr>
          <w:rFonts w:ascii="Times New Roman" w:hAnsi="Times New Roman" w:cs="Times New Roman"/>
          <w:b/>
          <w:sz w:val="52"/>
          <w:szCs w:val="52"/>
        </w:rPr>
      </w:pPr>
      <w:r w:rsidRPr="00AE7407">
        <w:rPr>
          <w:rFonts w:ascii="Times New Roman" w:hAnsi="Times New Roman" w:cs="Times New Roman"/>
          <w:sz w:val="32"/>
          <w:szCs w:val="32"/>
        </w:rPr>
        <w:t>One of the essential services on the internet is the Email Service. The Email server can be vulnerable to several types of cyber-attacks. This research aims to analyze and improve the Email service. This mail is the process of following the path and function performed by the receiver on the received mail. The development of this system serves as a secure way of mailing. The tracking and notification feature is aimed at providing proof of reading mail. The Notification Messages can be sent to either sender's mail Id or if given to the sender's mobile phone. The retractable emails are aimed at providing a means by which the sender can delete his mail even after sending it. This can be used when a person sends a mail to the wrong mail id. The block backup feature provides a means of preventing printing, saving, and copying the mail contents. This can be used for secured mails that are not intended for manipulation. Then self destructible mail is also a similar security add-on but in a different context. This feature aims at preventing achieving of the mails in the receiver's mailbox folders. The whole system's working style is abstract to the end-user and provides a feature-rich secured way of mailing.</w:t>
      </w:r>
    </w:p>
    <w:p w:rsidR="00F5183A" w:rsidRDefault="00F5183A" w:rsidP="00AE7407">
      <w:pPr>
        <w:tabs>
          <w:tab w:val="left" w:pos="6210"/>
        </w:tabs>
        <w:spacing w:line="360" w:lineRule="auto"/>
        <w:jc w:val="both"/>
        <w:rPr>
          <w:rFonts w:ascii="Times New Roman" w:hAnsi="Times New Roman" w:cs="Times New Roman"/>
          <w:sz w:val="40"/>
          <w:szCs w:val="40"/>
        </w:rPr>
      </w:pPr>
    </w:p>
    <w:p w:rsidR="00AE7407" w:rsidRDefault="00AE7407" w:rsidP="00AE740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E69AB" w:rsidRDefault="005E549E" w:rsidP="00AE69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69AB">
        <w:rPr>
          <w:rFonts w:ascii="Times New Roman" w:hAnsi="Times New Roman" w:cs="Times New Roman"/>
          <w:sz w:val="32"/>
          <w:szCs w:val="32"/>
          <w:lang w:val="en-IN"/>
        </w:rPr>
        <w:t>Many ex</w:t>
      </w:r>
      <w:r w:rsidRPr="00AE69AB">
        <w:rPr>
          <w:rFonts w:ascii="Times New Roman" w:hAnsi="Times New Roman" w:cs="Times New Roman"/>
          <w:sz w:val="32"/>
          <w:szCs w:val="32"/>
          <w:lang w:val="en-IN"/>
        </w:rPr>
        <w:t xml:space="preserve">isting mail clients provide very fundamental features such as reading, forwarding, moving, deleting, etc. </w:t>
      </w:r>
    </w:p>
    <w:p w:rsidR="00000000" w:rsidRPr="00AE69AB" w:rsidRDefault="005E549E" w:rsidP="00AE69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69AB">
        <w:rPr>
          <w:rFonts w:ascii="Times New Roman" w:hAnsi="Times New Roman" w:cs="Times New Roman"/>
          <w:sz w:val="32"/>
          <w:szCs w:val="32"/>
          <w:lang w:val="en-IN"/>
        </w:rPr>
        <w:t>To achieve email security, we need to use such a mechanism that provides security to these emails.</w:t>
      </w:r>
    </w:p>
    <w:p w:rsidR="00000000" w:rsidRPr="00AE69AB" w:rsidRDefault="005E549E" w:rsidP="00AE69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69AB">
        <w:rPr>
          <w:rFonts w:ascii="Times New Roman" w:hAnsi="Times New Roman" w:cs="Times New Roman"/>
          <w:sz w:val="32"/>
          <w:szCs w:val="32"/>
          <w:lang w:val="en-IN"/>
        </w:rPr>
        <w:t xml:space="preserve">If the sender and receiver are undesired users, </w:t>
      </w:r>
      <w:r w:rsidRPr="00AE69AB">
        <w:rPr>
          <w:rFonts w:ascii="Times New Roman" w:hAnsi="Times New Roman" w:cs="Times New Roman"/>
          <w:sz w:val="32"/>
          <w:szCs w:val="32"/>
          <w:lang w:val="en-IN"/>
        </w:rPr>
        <w:t xml:space="preserve">the process is the same as in the desired users, but the security key is generated automatically while the receiver receives the notification message. </w:t>
      </w:r>
    </w:p>
    <w:p w:rsidR="00000000" w:rsidRPr="00AE69AB" w:rsidRDefault="005E549E" w:rsidP="00AE69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69AB">
        <w:rPr>
          <w:rFonts w:ascii="Times New Roman" w:hAnsi="Times New Roman" w:cs="Times New Roman"/>
          <w:sz w:val="32"/>
          <w:szCs w:val="32"/>
          <w:lang w:val="en-IN"/>
        </w:rPr>
        <w:t xml:space="preserve">In our project, we have a notification feature that is aimed at providing proof of reading mail, which </w:t>
      </w:r>
      <w:r w:rsidRPr="00AE69AB">
        <w:rPr>
          <w:rFonts w:ascii="Times New Roman" w:hAnsi="Times New Roman" w:cs="Times New Roman"/>
          <w:sz w:val="32"/>
          <w:szCs w:val="32"/>
          <w:lang w:val="en-IN"/>
        </w:rPr>
        <w:t xml:space="preserve">hardly any mail service offers. </w:t>
      </w:r>
    </w:p>
    <w:p w:rsidR="00000000" w:rsidRPr="00AE69AB" w:rsidRDefault="005E549E" w:rsidP="00AE69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69AB">
        <w:rPr>
          <w:rFonts w:ascii="Times New Roman" w:hAnsi="Times New Roman" w:cs="Times New Roman"/>
          <w:sz w:val="32"/>
          <w:szCs w:val="32"/>
          <w:lang w:val="en-IN"/>
        </w:rPr>
        <w:t xml:space="preserve">In this system, once the receiver deletes the mail, it is automatically sent to the administrator.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E69AB" w:rsidRDefault="005E549E" w:rsidP="00AE69AB">
      <w:pPr>
        <w:numPr>
          <w:ilvl w:val="0"/>
          <w:numId w:val="45"/>
        </w:numPr>
        <w:spacing w:line="360" w:lineRule="auto"/>
        <w:jc w:val="both"/>
        <w:rPr>
          <w:rFonts w:ascii="Times New Roman" w:hAnsi="Times New Roman" w:cs="Times New Roman"/>
          <w:bCs/>
          <w:sz w:val="32"/>
          <w:szCs w:val="32"/>
          <w:lang w:val="en-IN"/>
        </w:rPr>
      </w:pPr>
      <w:r w:rsidRPr="00AE69AB">
        <w:rPr>
          <w:rFonts w:ascii="Times New Roman" w:hAnsi="Times New Roman" w:cs="Times New Roman"/>
          <w:bCs/>
          <w:sz w:val="32"/>
          <w:szCs w:val="32"/>
          <w:lang w:val="en-IN"/>
        </w:rPr>
        <w:t xml:space="preserve">Password sniffing creates lots of problems as the transfer of passwords goes in the same </w:t>
      </w:r>
      <w:r w:rsidRPr="00AE69AB">
        <w:rPr>
          <w:rFonts w:ascii="Times New Roman" w:hAnsi="Times New Roman" w:cs="Times New Roman"/>
          <w:bCs/>
          <w:sz w:val="32"/>
          <w:szCs w:val="32"/>
          <w:lang w:val="en-IN"/>
        </w:rPr>
        <w:t xml:space="preserve">format through a communication medium. </w:t>
      </w:r>
    </w:p>
    <w:p w:rsidR="00000000" w:rsidRPr="00AE69AB" w:rsidRDefault="005E549E" w:rsidP="00AE69AB">
      <w:pPr>
        <w:numPr>
          <w:ilvl w:val="0"/>
          <w:numId w:val="45"/>
        </w:numPr>
        <w:spacing w:line="360" w:lineRule="auto"/>
        <w:jc w:val="both"/>
        <w:rPr>
          <w:rFonts w:ascii="Times New Roman" w:hAnsi="Times New Roman" w:cs="Times New Roman"/>
          <w:bCs/>
          <w:sz w:val="32"/>
          <w:szCs w:val="32"/>
          <w:lang w:val="en-IN"/>
        </w:rPr>
      </w:pPr>
      <w:r w:rsidRPr="00AE69AB">
        <w:rPr>
          <w:rFonts w:ascii="Times New Roman" w:hAnsi="Times New Roman" w:cs="Times New Roman"/>
          <w:bCs/>
          <w:sz w:val="32"/>
          <w:szCs w:val="32"/>
          <w:lang w:val="en-IN"/>
        </w:rPr>
        <w:t xml:space="preserve">The security of an email is an essential issue while sending sensitive information, like bank transactions, commercial secrets, </w:t>
      </w:r>
      <w:r w:rsidRPr="00AE69AB">
        <w:rPr>
          <w:rFonts w:ascii="Times New Roman" w:hAnsi="Times New Roman" w:cs="Times New Roman"/>
          <w:bCs/>
          <w:sz w:val="32"/>
          <w:szCs w:val="32"/>
          <w:lang w:val="en-IN"/>
        </w:rPr>
        <w:lastRenderedPageBreak/>
        <w:t xml:space="preserve">even the country's intelligence information being delivered through emails. </w:t>
      </w:r>
    </w:p>
    <w:p w:rsidR="00000000" w:rsidRPr="00AE69AB" w:rsidRDefault="005E549E" w:rsidP="00AE69AB">
      <w:pPr>
        <w:numPr>
          <w:ilvl w:val="0"/>
          <w:numId w:val="45"/>
        </w:numPr>
        <w:spacing w:line="360" w:lineRule="auto"/>
        <w:jc w:val="both"/>
        <w:rPr>
          <w:rFonts w:ascii="Times New Roman" w:hAnsi="Times New Roman" w:cs="Times New Roman"/>
          <w:bCs/>
          <w:sz w:val="32"/>
          <w:szCs w:val="32"/>
          <w:lang w:val="en-IN"/>
        </w:rPr>
      </w:pPr>
      <w:r w:rsidRPr="00AE69AB">
        <w:rPr>
          <w:rFonts w:ascii="Times New Roman" w:hAnsi="Times New Roman" w:cs="Times New Roman"/>
          <w:bCs/>
          <w:sz w:val="32"/>
          <w:szCs w:val="32"/>
          <w:lang w:val="en-IN"/>
        </w:rPr>
        <w:t>The afore</w:t>
      </w:r>
      <w:r w:rsidRPr="00AE69AB">
        <w:rPr>
          <w:rFonts w:ascii="Times New Roman" w:hAnsi="Times New Roman" w:cs="Times New Roman"/>
          <w:bCs/>
          <w:sz w:val="32"/>
          <w:szCs w:val="32"/>
          <w:lang w:val="en-IN"/>
        </w:rPr>
        <w:t>mentioned is an email acknowledgment system that resolves the issuer above deletes the mail-in Trash, that mail cannot be retrieved later.</w:t>
      </w:r>
    </w:p>
    <w:p w:rsidR="00F94960" w:rsidRPr="00AC3EEE" w:rsidRDefault="005E549E" w:rsidP="00E53AA4">
      <w:pPr>
        <w:numPr>
          <w:ilvl w:val="0"/>
          <w:numId w:val="45"/>
        </w:numPr>
        <w:spacing w:line="360" w:lineRule="auto"/>
        <w:jc w:val="both"/>
        <w:rPr>
          <w:rFonts w:ascii="Times New Roman" w:hAnsi="Times New Roman" w:cs="Times New Roman"/>
          <w:bCs/>
          <w:sz w:val="32"/>
          <w:szCs w:val="32"/>
          <w:lang w:val="en-IN"/>
        </w:rPr>
      </w:pPr>
      <w:r w:rsidRPr="00AE69AB">
        <w:rPr>
          <w:rFonts w:ascii="Times New Roman" w:hAnsi="Times New Roman" w:cs="Times New Roman"/>
          <w:bCs/>
          <w:sz w:val="32"/>
          <w:szCs w:val="32"/>
          <w:lang w:val="en-IN"/>
        </w:rPr>
        <w:t>But they do not provide proof for reading the mail, security features such as block forwarding</w:t>
      </w:r>
      <w:r w:rsidRPr="00AE69AB">
        <w:rPr>
          <w:rFonts w:ascii="Times New Roman" w:hAnsi="Times New Roman" w:cs="Times New Roman"/>
          <w:bCs/>
          <w:sz w:val="32"/>
          <w:szCs w:val="32"/>
          <w:lang w:val="en-IN"/>
        </w:rPr>
        <w:t>.</w:t>
      </w:r>
      <w:r w:rsidRPr="00AE69A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C3EEE" w:rsidRPr="00AC3EEE" w:rsidRDefault="00AC3EEE" w:rsidP="00AC3EEE">
      <w:pPr>
        <w:pStyle w:val="NormalWeb"/>
        <w:numPr>
          <w:ilvl w:val="0"/>
          <w:numId w:val="46"/>
        </w:numPr>
        <w:spacing w:before="0" w:beforeAutospacing="0" w:after="0" w:afterAutospacing="0" w:line="360" w:lineRule="auto"/>
        <w:ind w:left="284" w:hanging="284"/>
        <w:jc w:val="both"/>
        <w:rPr>
          <w:sz w:val="32"/>
          <w:szCs w:val="32"/>
        </w:rPr>
      </w:pPr>
      <w:r w:rsidRPr="00AC3EEE">
        <w:rPr>
          <w:sz w:val="32"/>
          <w:szCs w:val="32"/>
        </w:rPr>
        <w:t xml:space="preserve">We propose a way to capture, store and display e-mails transactions through SMTP packet sniffing. </w:t>
      </w:r>
    </w:p>
    <w:p w:rsidR="00AC3EEE" w:rsidRPr="00AC3EEE" w:rsidRDefault="00AC3EEE" w:rsidP="00AC3EEE">
      <w:pPr>
        <w:pStyle w:val="NormalWeb"/>
        <w:numPr>
          <w:ilvl w:val="0"/>
          <w:numId w:val="46"/>
        </w:numPr>
        <w:spacing w:before="0" w:beforeAutospacing="0" w:after="0" w:afterAutospacing="0" w:line="360" w:lineRule="auto"/>
        <w:ind w:left="284" w:hanging="284"/>
        <w:jc w:val="both"/>
        <w:rPr>
          <w:sz w:val="32"/>
          <w:szCs w:val="32"/>
        </w:rPr>
      </w:pPr>
      <w:r w:rsidRPr="00AC3EEE">
        <w:rPr>
          <w:sz w:val="32"/>
          <w:szCs w:val="32"/>
        </w:rPr>
        <w:t>We worked on pcap files dumped by a packet sniffer containing SMTP traffic packets of a real network.</w:t>
      </w:r>
    </w:p>
    <w:p w:rsidR="00AC3EEE" w:rsidRPr="00AC3EEE" w:rsidRDefault="00AC3EEE" w:rsidP="00AC3EEE">
      <w:pPr>
        <w:pStyle w:val="NormalWeb"/>
        <w:numPr>
          <w:ilvl w:val="0"/>
          <w:numId w:val="46"/>
        </w:numPr>
        <w:spacing w:before="0" w:beforeAutospacing="0" w:after="0" w:afterAutospacing="0" w:line="360" w:lineRule="auto"/>
        <w:ind w:left="284" w:hanging="284"/>
        <w:jc w:val="both"/>
        <w:rPr>
          <w:sz w:val="32"/>
          <w:szCs w:val="32"/>
        </w:rPr>
      </w:pPr>
      <w:r w:rsidRPr="00AC3EEE">
        <w:rPr>
          <w:sz w:val="32"/>
          <w:szCs w:val="32"/>
        </w:rPr>
        <w:t xml:space="preserve">The purpose of this paper is to present a smart solution to check e-mail for intrusion detection purposes. </w:t>
      </w:r>
    </w:p>
    <w:p w:rsidR="00AC3EEE" w:rsidRPr="00AC3EEE" w:rsidRDefault="00AC3EEE" w:rsidP="00AC3EEE">
      <w:pPr>
        <w:pStyle w:val="NormalWeb"/>
        <w:numPr>
          <w:ilvl w:val="0"/>
          <w:numId w:val="46"/>
        </w:numPr>
        <w:spacing w:before="0" w:beforeAutospacing="0" w:after="0" w:afterAutospacing="0" w:line="360" w:lineRule="auto"/>
        <w:ind w:left="284" w:hanging="284"/>
        <w:jc w:val="both"/>
        <w:rPr>
          <w:sz w:val="32"/>
          <w:szCs w:val="32"/>
        </w:rPr>
      </w:pPr>
      <w:r w:rsidRPr="00AC3EEE">
        <w:rPr>
          <w:sz w:val="32"/>
          <w:szCs w:val="32"/>
        </w:rPr>
        <w:t>We propose a program based on SMTP flux reassembling that can be useful for e-mail auditing and intrusion detection purposes.</w:t>
      </w:r>
    </w:p>
    <w:p w:rsidR="003A5D44" w:rsidRPr="00AC3EEE" w:rsidRDefault="00AC3EEE" w:rsidP="00E53AA4">
      <w:pPr>
        <w:pStyle w:val="NormalWeb"/>
        <w:numPr>
          <w:ilvl w:val="0"/>
          <w:numId w:val="46"/>
        </w:numPr>
        <w:spacing w:before="0" w:beforeAutospacing="0" w:after="0" w:afterAutospacing="0" w:line="360" w:lineRule="auto"/>
        <w:ind w:left="284" w:hanging="284"/>
        <w:jc w:val="both"/>
        <w:rPr>
          <w:sz w:val="32"/>
          <w:szCs w:val="32"/>
        </w:rPr>
      </w:pPr>
      <w:r w:rsidRPr="00AC3EEE">
        <w:rPr>
          <w:sz w:val="32"/>
          <w:szCs w:val="32"/>
        </w:rPr>
        <w:t>The purpose to have an interface connected to the switch is to control in remote mode the SMTPSniffer pc. The hub is not strictly required, in fact you can connect the promiscuous interface directly to a switch mirror port.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3EEE" w:rsidRDefault="005E549E" w:rsidP="00AC3EE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3EEE">
        <w:rPr>
          <w:rFonts w:ascii="Times New Roman" w:eastAsia="AdvGulliv-R" w:hAnsi="Times New Roman" w:cs="Times New Roman"/>
          <w:bCs/>
          <w:sz w:val="32"/>
          <w:szCs w:val="32"/>
          <w:lang w:val="en-IN"/>
        </w:rPr>
        <w:t xml:space="preserve">It is possible to collect the data stored in the database to detect anomalies using statistical methods. </w:t>
      </w:r>
    </w:p>
    <w:p w:rsidR="00000000" w:rsidRPr="00AC3EEE" w:rsidRDefault="005E549E" w:rsidP="00AC3EE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3EEE">
        <w:rPr>
          <w:rFonts w:ascii="Times New Roman" w:eastAsia="AdvGulliv-R" w:hAnsi="Times New Roman" w:cs="Times New Roman"/>
          <w:bCs/>
          <w:sz w:val="32"/>
          <w:szCs w:val="32"/>
          <w:lang w:val="en-IN"/>
        </w:rPr>
        <w:lastRenderedPageBreak/>
        <w:t>Through DBQuery you can filter the data before analyzing</w:t>
      </w:r>
      <w:r w:rsidRPr="00AC3EEE">
        <w:rPr>
          <w:rFonts w:ascii="Times New Roman" w:eastAsia="AdvGulliv-R" w:hAnsi="Times New Roman" w:cs="Times New Roman"/>
          <w:bCs/>
          <w:sz w:val="32"/>
          <w:szCs w:val="32"/>
          <w:lang w:val="en-IN"/>
        </w:rPr>
        <w:t xml:space="preserve"> them, getting a more efficient result and making possible an instant raw anomaly detection. </w:t>
      </w:r>
    </w:p>
    <w:p w:rsidR="00000000" w:rsidRPr="00AC3EEE" w:rsidRDefault="005E549E" w:rsidP="00AC3EE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3EEE">
        <w:rPr>
          <w:rFonts w:ascii="Times New Roman" w:eastAsia="AdvGulliv-R" w:hAnsi="Times New Roman" w:cs="Times New Roman"/>
          <w:bCs/>
          <w:sz w:val="32"/>
          <w:szCs w:val="32"/>
          <w:lang w:val="en-IN"/>
        </w:rPr>
        <w:t>Shoulder surfing is a technique to maintain view by direct observation to gain information. It is commonly used to obtain passwords, PINs, security codes, and si</w:t>
      </w:r>
      <w:r w:rsidRPr="00AC3EEE">
        <w:rPr>
          <w:rFonts w:ascii="Times New Roman" w:eastAsia="AdvGulliv-R" w:hAnsi="Times New Roman" w:cs="Times New Roman"/>
          <w:bCs/>
          <w:sz w:val="32"/>
          <w:szCs w:val="32"/>
          <w:lang w:val="en-IN"/>
        </w:rPr>
        <w:t>milar data.</w:t>
      </w:r>
    </w:p>
    <w:p w:rsidR="00000000" w:rsidRPr="00AC3EEE" w:rsidRDefault="005E549E" w:rsidP="00AC3EE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3EEE">
        <w:rPr>
          <w:rFonts w:ascii="Times New Roman" w:eastAsia="AdvGulliv-R" w:hAnsi="Times New Roman" w:cs="Times New Roman"/>
          <w:bCs/>
          <w:sz w:val="32"/>
          <w:szCs w:val="32"/>
          <w:lang w:val="en-IN"/>
        </w:rPr>
        <w:t>Electronic mail is one of the most widely used applications on the internet. Using email, internet users can send and receive messages from other internet users.</w:t>
      </w:r>
      <w:r w:rsidRPr="00AC3EE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secured mailing system</w:t>
            </w:r>
          </w:p>
        </w:tc>
        <w:tc>
          <w:tcPr>
            <w:tcW w:w="3192" w:type="dxa"/>
          </w:tcPr>
          <w:p w:rsidR="000C407B" w:rsidRPr="00141A9C" w:rsidRDefault="00141A9C" w:rsidP="00141A9C">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 xml:space="preserve">Niti Sharma </w:t>
            </w:r>
          </w:p>
        </w:tc>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Email security is very essential for all the businesses, to protect our information from threats, hackers and phishing etc.</w:t>
            </w:r>
          </w:p>
        </w:tc>
      </w:tr>
      <w:tr w:rsidR="000C407B" w:rsidTr="000C407B">
        <w:trPr>
          <w:trHeight w:val="2942"/>
        </w:trPr>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Content Sniffing Attack Detection in Client and Server Side: A Survey</w:t>
            </w:r>
          </w:p>
        </w:tc>
        <w:tc>
          <w:tcPr>
            <w:tcW w:w="3192" w:type="dxa"/>
          </w:tcPr>
          <w:p w:rsidR="000C407B" w:rsidRPr="00141A9C" w:rsidRDefault="00141A9C" w:rsidP="00141A9C">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 xml:space="preserve">B. Singh Thakur and S. Chaudhary, </w:t>
            </w:r>
          </w:p>
        </w:tc>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We also focus on finding the better security provision which can be applied during data communication through client and server.</w:t>
            </w:r>
          </w:p>
        </w:tc>
      </w:tr>
      <w:tr w:rsidR="000C407B" w:rsidTr="000C407B">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Tag-Based Client-Side Detection of Content Sniffing Attack with File</w:t>
            </w:r>
          </w:p>
        </w:tc>
        <w:tc>
          <w:tcPr>
            <w:tcW w:w="3192" w:type="dxa"/>
          </w:tcPr>
          <w:p w:rsidR="000C407B" w:rsidRPr="00141A9C" w:rsidRDefault="00141A9C" w:rsidP="00141A9C">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 xml:space="preserve">S. I. A. Qadri and K. Pandey, </w:t>
            </w:r>
          </w:p>
        </w:tc>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 xml:space="preserve">In this we provide some prevention methods which will apply for the server </w:t>
            </w:r>
            <w:r w:rsidRPr="00141A9C">
              <w:rPr>
                <w:rFonts w:ascii="Times New Roman" w:hAnsi="Times New Roman" w:cs="Times New Roman"/>
                <w:sz w:val="28"/>
                <w:szCs w:val="28"/>
              </w:rPr>
              <w:lastRenderedPageBreak/>
              <w:t>side and alert replication is also on client side.</w:t>
            </w:r>
          </w:p>
        </w:tc>
      </w:tr>
      <w:tr w:rsidR="000C407B" w:rsidTr="000C407B">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lastRenderedPageBreak/>
              <w:t>Secure Content Sniffing for Web Browser: A Survey</w:t>
            </w:r>
          </w:p>
        </w:tc>
        <w:tc>
          <w:tcPr>
            <w:tcW w:w="3192" w:type="dxa"/>
          </w:tcPr>
          <w:p w:rsidR="000C407B" w:rsidRPr="00141A9C" w:rsidRDefault="00141A9C" w:rsidP="00141A9C">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 xml:space="preserve">S. Pandey and A. S. Chauhan, </w:t>
            </w:r>
          </w:p>
        </w:tc>
        <w:tc>
          <w:tcPr>
            <w:tcW w:w="3192" w:type="dxa"/>
          </w:tcPr>
          <w:p w:rsidR="000C407B" w:rsidRPr="00141A9C" w:rsidRDefault="00141A9C" w:rsidP="00E53AA4">
            <w:pPr>
              <w:tabs>
                <w:tab w:val="left" w:pos="720"/>
              </w:tabs>
              <w:spacing w:after="100" w:line="360" w:lineRule="auto"/>
              <w:jc w:val="both"/>
              <w:rPr>
                <w:rFonts w:ascii="Times New Roman" w:hAnsi="Times New Roman" w:cs="Times New Roman"/>
                <w:sz w:val="28"/>
                <w:szCs w:val="28"/>
              </w:rPr>
            </w:pPr>
            <w:r w:rsidRPr="00141A9C">
              <w:rPr>
                <w:rFonts w:ascii="Times New Roman" w:hAnsi="Times New Roman" w:cs="Times New Roman"/>
                <w:sz w:val="28"/>
                <w:szCs w:val="28"/>
              </w:rPr>
              <w:t>Contents sniffers alter the content or the source code of the web pages used in their attacks to mimic changes to legitimate websites.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41A9C" w:rsidP="00E53AA4">
      <w:pPr>
        <w:spacing w:after="0" w:line="360" w:lineRule="auto"/>
        <w:jc w:val="both"/>
        <w:rPr>
          <w:rFonts w:ascii="Times New Roman" w:hAnsi="Times New Roman" w:cs="Times New Roman"/>
        </w:rPr>
      </w:pPr>
      <w:r w:rsidRPr="00141A9C">
        <w:rPr>
          <w:rFonts w:ascii="Times New Roman" w:hAnsi="Times New Roman" w:cs="Times New Roman"/>
        </w:rPr>
        <w:drawing>
          <wp:inline distT="0" distB="0" distL="0" distR="0">
            <wp:extent cx="5943600" cy="4026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6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41A9C" w:rsidRDefault="00141A9C" w:rsidP="00E53AA4">
      <w:pPr>
        <w:spacing w:before="100" w:after="100" w:line="360" w:lineRule="auto"/>
        <w:jc w:val="both"/>
        <w:rPr>
          <w:rFonts w:ascii="Times New Roman" w:hAnsi="Times New Roman" w:cs="Times New Roman"/>
          <w:b/>
          <w:noProof/>
          <w:sz w:val="28"/>
          <w:szCs w:val="28"/>
        </w:rPr>
      </w:pPr>
    </w:p>
    <w:p w:rsidR="00141A9C" w:rsidRDefault="00141A9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166C" w:rsidRPr="003D166C" w:rsidRDefault="003D166C" w:rsidP="003D166C">
      <w:pPr>
        <w:pStyle w:val="BodyText"/>
        <w:rPr>
          <w:bCs/>
          <w:iCs/>
          <w:sz w:val="32"/>
          <w:szCs w:val="32"/>
          <w:lang w:val="en-IN"/>
        </w:rPr>
      </w:pPr>
      <w:r w:rsidRPr="003D166C">
        <w:rPr>
          <w:bCs/>
          <w:iCs/>
          <w:sz w:val="32"/>
          <w:szCs w:val="32"/>
          <w:lang w:val="en-IN"/>
        </w:rPr>
        <w:t xml:space="preserve">    It provides security to the member's personal information by giving a user id. This site has further enhancement facility, and subscribers can feel free to use this site. This package developed is tested with sample data, which were to provide satisfactory results. After the system has been implemented, the system's maintenances should be very easy so that the forthcoming changes can be made quickly. This has been developed is so flexible that the change can be made promptly.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D166C" w:rsidRDefault="003D166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D166C" w:rsidRDefault="005E549E" w:rsidP="003D166C">
      <w:pPr>
        <w:pStyle w:val="BodyText"/>
        <w:numPr>
          <w:ilvl w:val="0"/>
          <w:numId w:val="42"/>
        </w:numPr>
        <w:rPr>
          <w:sz w:val="32"/>
          <w:szCs w:val="32"/>
          <w:lang w:val="en-IN"/>
        </w:rPr>
      </w:pPr>
      <w:r w:rsidRPr="003D166C">
        <w:rPr>
          <w:sz w:val="32"/>
          <w:szCs w:val="32"/>
          <w:lang w:val="en-IN"/>
        </w:rPr>
        <w:t>[1] Niti Sharma "secured mai</w:t>
      </w:r>
      <w:r w:rsidRPr="003D166C">
        <w:rPr>
          <w:sz w:val="32"/>
          <w:szCs w:val="32"/>
          <w:lang w:val="en-IN"/>
        </w:rPr>
        <w:t xml:space="preserve">ling system" International Journal of Advanced Research in Computer and Communication Engineering ISO 3297:2007 Certified Vol. 6, Issue 4, April 2017.` </w:t>
      </w:r>
    </w:p>
    <w:p w:rsidR="00000000" w:rsidRPr="003D166C" w:rsidRDefault="005E549E" w:rsidP="003D166C">
      <w:pPr>
        <w:pStyle w:val="BodyText"/>
        <w:numPr>
          <w:ilvl w:val="0"/>
          <w:numId w:val="42"/>
        </w:numPr>
        <w:rPr>
          <w:sz w:val="32"/>
          <w:szCs w:val="32"/>
          <w:lang w:val="en-IN"/>
        </w:rPr>
      </w:pPr>
      <w:r w:rsidRPr="003D166C">
        <w:rPr>
          <w:sz w:val="32"/>
          <w:szCs w:val="32"/>
          <w:lang w:val="en-IN"/>
        </w:rPr>
        <w:t>[2] 2017 IEEE International Conference on Smart Technologies and Management for Computing, Communicati</w:t>
      </w:r>
      <w:r w:rsidRPr="003D166C">
        <w:rPr>
          <w:sz w:val="32"/>
          <w:szCs w:val="32"/>
          <w:lang w:val="en-IN"/>
        </w:rPr>
        <w:t xml:space="preserve">on, Controls, Energy and Materials (ICSTM)Date of Conference: 2-4 Aug. 2017 </w:t>
      </w:r>
    </w:p>
    <w:p w:rsidR="00000000" w:rsidRPr="003D166C" w:rsidRDefault="005E549E" w:rsidP="003D166C">
      <w:pPr>
        <w:pStyle w:val="BodyText"/>
        <w:numPr>
          <w:ilvl w:val="0"/>
          <w:numId w:val="42"/>
        </w:numPr>
        <w:rPr>
          <w:sz w:val="32"/>
          <w:szCs w:val="32"/>
          <w:lang w:val="en-IN"/>
        </w:rPr>
      </w:pPr>
      <w:r w:rsidRPr="003D166C">
        <w:rPr>
          <w:sz w:val="32"/>
          <w:szCs w:val="32"/>
          <w:lang w:val="en-IN"/>
        </w:rPr>
        <w:t xml:space="preserve">[3] V. Mishra and N. Verma, "Security against Password Sniffing using Database Triggers," International General of Research in Advent Technologies, Vol. 2, March 2014. </w:t>
      </w:r>
    </w:p>
    <w:p w:rsidR="00000000" w:rsidRPr="003D166C" w:rsidRDefault="005E549E" w:rsidP="003D166C">
      <w:pPr>
        <w:pStyle w:val="BodyText"/>
        <w:numPr>
          <w:ilvl w:val="0"/>
          <w:numId w:val="42"/>
        </w:numPr>
        <w:rPr>
          <w:sz w:val="32"/>
          <w:szCs w:val="32"/>
          <w:lang w:val="en-IN"/>
        </w:rPr>
      </w:pPr>
      <w:r w:rsidRPr="003D166C">
        <w:rPr>
          <w:sz w:val="32"/>
          <w:szCs w:val="32"/>
          <w:lang w:val="en-IN"/>
        </w:rPr>
        <w:t>[4] B. S</w:t>
      </w:r>
      <w:r w:rsidRPr="003D166C">
        <w:rPr>
          <w:sz w:val="32"/>
          <w:szCs w:val="32"/>
          <w:lang w:val="en-IN"/>
        </w:rPr>
        <w:t>ingh Thakur and S. Chaudhary, "Content Sniffing Attack Detection in Client and Server Side: A Survey," International Journal of Computer Research, Vol. 3, Issue 10, June 2013.</w:t>
      </w:r>
      <w:r w:rsidRPr="003D166C">
        <w:rPr>
          <w:sz w:val="32"/>
          <w:szCs w:val="32"/>
        </w:rPr>
        <w:t xml:space="preserve"> </w:t>
      </w:r>
    </w:p>
    <w:p w:rsidR="00000000" w:rsidRPr="003D166C" w:rsidRDefault="005E549E" w:rsidP="003D166C">
      <w:pPr>
        <w:pStyle w:val="BodyText"/>
        <w:numPr>
          <w:ilvl w:val="0"/>
          <w:numId w:val="42"/>
        </w:numPr>
        <w:rPr>
          <w:sz w:val="32"/>
          <w:szCs w:val="32"/>
          <w:lang w:val="en-IN"/>
        </w:rPr>
      </w:pPr>
      <w:r w:rsidRPr="003D166C">
        <w:rPr>
          <w:sz w:val="32"/>
          <w:szCs w:val="32"/>
          <w:lang w:val="en-IN"/>
        </w:rPr>
        <w:t xml:space="preserve">[5] S. I. A. Qadri and K. Pandey, "Tag-Based Client-Side Detection of Content </w:t>
      </w:r>
      <w:r w:rsidRPr="003D166C">
        <w:rPr>
          <w:sz w:val="32"/>
          <w:szCs w:val="32"/>
          <w:lang w:val="en-IN"/>
        </w:rPr>
        <w:t xml:space="preserve">Sniffing Attack with File," International Journal of Advanced Computer Research, Vol. 2, Issue 5, September 2012. </w:t>
      </w:r>
    </w:p>
    <w:p w:rsidR="00000000" w:rsidRPr="003D166C" w:rsidRDefault="005E549E" w:rsidP="003D166C">
      <w:pPr>
        <w:pStyle w:val="BodyText"/>
        <w:numPr>
          <w:ilvl w:val="0"/>
          <w:numId w:val="42"/>
        </w:numPr>
        <w:rPr>
          <w:sz w:val="32"/>
          <w:szCs w:val="32"/>
          <w:lang w:val="en-IN"/>
        </w:rPr>
      </w:pPr>
      <w:r w:rsidRPr="003D166C">
        <w:rPr>
          <w:sz w:val="32"/>
          <w:szCs w:val="32"/>
          <w:lang w:val="en-IN"/>
        </w:rPr>
        <w:t>[6] S. Pandey and A. S. Chauhan, "Secure Content Sniffing for Web Browser: A Survey," International Journal of Advanced Research in Computer</w:t>
      </w:r>
      <w:r w:rsidRPr="003D166C">
        <w:rPr>
          <w:sz w:val="32"/>
          <w:szCs w:val="32"/>
          <w:lang w:val="en-IN"/>
        </w:rPr>
        <w:t xml:space="preserve"> and Communication Engineering, Vol. 2, Issue 9, September 2013. </w:t>
      </w:r>
    </w:p>
    <w:p w:rsidR="00000000" w:rsidRPr="003D166C" w:rsidRDefault="005E549E" w:rsidP="003D166C">
      <w:pPr>
        <w:pStyle w:val="BodyText"/>
        <w:numPr>
          <w:ilvl w:val="0"/>
          <w:numId w:val="42"/>
        </w:numPr>
        <w:rPr>
          <w:sz w:val="32"/>
          <w:szCs w:val="32"/>
          <w:lang w:val="en-IN"/>
        </w:rPr>
      </w:pPr>
      <w:r w:rsidRPr="003D166C">
        <w:rPr>
          <w:sz w:val="32"/>
          <w:szCs w:val="32"/>
          <w:lang w:val="en-IN"/>
        </w:rPr>
        <w:t xml:space="preserve">[7] A. Barth, J. Caballero and D. Song, "Secure Content Sniffing for Web Browsers or How to Stop Papers from Reviewing </w:t>
      </w:r>
      <w:r w:rsidRPr="003D166C">
        <w:rPr>
          <w:sz w:val="32"/>
          <w:szCs w:val="32"/>
          <w:lang w:val="en-IN"/>
        </w:rPr>
        <w:lastRenderedPageBreak/>
        <w:t>themselves.", IEEE Computer Society Washington, USA, pp. 360- 371, 200</w:t>
      </w:r>
      <w:r w:rsidRPr="003D166C">
        <w:rPr>
          <w:sz w:val="32"/>
          <w:szCs w:val="32"/>
          <w:lang w:val="en-IN"/>
        </w:rPr>
        <w:t xml:space="preserve">9, ISBN: 978-0-7695-3633-0 </w:t>
      </w:r>
    </w:p>
    <w:p w:rsidR="00000000" w:rsidRPr="003D166C" w:rsidRDefault="005E549E" w:rsidP="003D166C">
      <w:pPr>
        <w:pStyle w:val="BodyText"/>
        <w:numPr>
          <w:ilvl w:val="0"/>
          <w:numId w:val="42"/>
        </w:numPr>
        <w:rPr>
          <w:sz w:val="32"/>
          <w:szCs w:val="32"/>
          <w:lang w:val="en-IN"/>
        </w:rPr>
      </w:pPr>
      <w:r w:rsidRPr="003D166C">
        <w:rPr>
          <w:sz w:val="32"/>
          <w:szCs w:val="32"/>
          <w:lang w:val="en-IN"/>
        </w:rPr>
        <w:t xml:space="preserve">[8] Z. Trabelsi, H. Rahmani, K. Kaouech and M. Frikha, "Malicious Sniffing Systems Detection Platform," Proceedings of the 2004 International Symposium Applications and the Internet (SAINT'04), 0-7695-2068-5/04,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49E" w:rsidRDefault="005E549E" w:rsidP="003654DF">
      <w:pPr>
        <w:spacing w:after="0" w:line="240" w:lineRule="auto"/>
      </w:pPr>
      <w:r>
        <w:separator/>
      </w:r>
    </w:p>
  </w:endnote>
  <w:endnote w:type="continuationSeparator" w:id="1">
    <w:p w:rsidR="005E549E" w:rsidRDefault="005E54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49E" w:rsidRDefault="005E549E" w:rsidP="003654DF">
      <w:pPr>
        <w:spacing w:after="0" w:line="240" w:lineRule="auto"/>
      </w:pPr>
      <w:r>
        <w:separator/>
      </w:r>
    </w:p>
  </w:footnote>
  <w:footnote w:type="continuationSeparator" w:id="1">
    <w:p w:rsidR="005E549E" w:rsidRDefault="005E54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4D64">
        <w:pPr>
          <w:pStyle w:val="Header"/>
          <w:jc w:val="right"/>
        </w:pPr>
        <w:fldSimple w:instr=" PAGE   \* MERGEFORMAT ">
          <w:r w:rsidR="00141A9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2410"/>
    <w:multiLevelType w:val="hybridMultilevel"/>
    <w:tmpl w:val="81F4F7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70B46"/>
    <w:multiLevelType w:val="hybridMultilevel"/>
    <w:tmpl w:val="45567194"/>
    <w:lvl w:ilvl="0" w:tplc="A1908BDA">
      <w:start w:val="1"/>
      <w:numFmt w:val="bullet"/>
      <w:lvlText w:val=""/>
      <w:lvlJc w:val="left"/>
      <w:pPr>
        <w:tabs>
          <w:tab w:val="num" w:pos="720"/>
        </w:tabs>
        <w:ind w:left="720" w:hanging="360"/>
      </w:pPr>
      <w:rPr>
        <w:rFonts w:ascii="Wingdings 2" w:hAnsi="Wingdings 2" w:hint="default"/>
      </w:rPr>
    </w:lvl>
    <w:lvl w:ilvl="1" w:tplc="8BFCAB5C" w:tentative="1">
      <w:start w:val="1"/>
      <w:numFmt w:val="bullet"/>
      <w:lvlText w:val=""/>
      <w:lvlJc w:val="left"/>
      <w:pPr>
        <w:tabs>
          <w:tab w:val="num" w:pos="1440"/>
        </w:tabs>
        <w:ind w:left="1440" w:hanging="360"/>
      </w:pPr>
      <w:rPr>
        <w:rFonts w:ascii="Wingdings 2" w:hAnsi="Wingdings 2" w:hint="default"/>
      </w:rPr>
    </w:lvl>
    <w:lvl w:ilvl="2" w:tplc="71787CEE" w:tentative="1">
      <w:start w:val="1"/>
      <w:numFmt w:val="bullet"/>
      <w:lvlText w:val=""/>
      <w:lvlJc w:val="left"/>
      <w:pPr>
        <w:tabs>
          <w:tab w:val="num" w:pos="2160"/>
        </w:tabs>
        <w:ind w:left="2160" w:hanging="360"/>
      </w:pPr>
      <w:rPr>
        <w:rFonts w:ascii="Wingdings 2" w:hAnsi="Wingdings 2" w:hint="default"/>
      </w:rPr>
    </w:lvl>
    <w:lvl w:ilvl="3" w:tplc="5B74FAD2" w:tentative="1">
      <w:start w:val="1"/>
      <w:numFmt w:val="bullet"/>
      <w:lvlText w:val=""/>
      <w:lvlJc w:val="left"/>
      <w:pPr>
        <w:tabs>
          <w:tab w:val="num" w:pos="2880"/>
        </w:tabs>
        <w:ind w:left="2880" w:hanging="360"/>
      </w:pPr>
      <w:rPr>
        <w:rFonts w:ascii="Wingdings 2" w:hAnsi="Wingdings 2" w:hint="default"/>
      </w:rPr>
    </w:lvl>
    <w:lvl w:ilvl="4" w:tplc="0CCA1188" w:tentative="1">
      <w:start w:val="1"/>
      <w:numFmt w:val="bullet"/>
      <w:lvlText w:val=""/>
      <w:lvlJc w:val="left"/>
      <w:pPr>
        <w:tabs>
          <w:tab w:val="num" w:pos="3600"/>
        </w:tabs>
        <w:ind w:left="3600" w:hanging="360"/>
      </w:pPr>
      <w:rPr>
        <w:rFonts w:ascii="Wingdings 2" w:hAnsi="Wingdings 2" w:hint="default"/>
      </w:rPr>
    </w:lvl>
    <w:lvl w:ilvl="5" w:tplc="C9F07326" w:tentative="1">
      <w:start w:val="1"/>
      <w:numFmt w:val="bullet"/>
      <w:lvlText w:val=""/>
      <w:lvlJc w:val="left"/>
      <w:pPr>
        <w:tabs>
          <w:tab w:val="num" w:pos="4320"/>
        </w:tabs>
        <w:ind w:left="4320" w:hanging="360"/>
      </w:pPr>
      <w:rPr>
        <w:rFonts w:ascii="Wingdings 2" w:hAnsi="Wingdings 2" w:hint="default"/>
      </w:rPr>
    </w:lvl>
    <w:lvl w:ilvl="6" w:tplc="E586E8CA" w:tentative="1">
      <w:start w:val="1"/>
      <w:numFmt w:val="bullet"/>
      <w:lvlText w:val=""/>
      <w:lvlJc w:val="left"/>
      <w:pPr>
        <w:tabs>
          <w:tab w:val="num" w:pos="5040"/>
        </w:tabs>
        <w:ind w:left="5040" w:hanging="360"/>
      </w:pPr>
      <w:rPr>
        <w:rFonts w:ascii="Wingdings 2" w:hAnsi="Wingdings 2" w:hint="default"/>
      </w:rPr>
    </w:lvl>
    <w:lvl w:ilvl="7" w:tplc="3E68A14C" w:tentative="1">
      <w:start w:val="1"/>
      <w:numFmt w:val="bullet"/>
      <w:lvlText w:val=""/>
      <w:lvlJc w:val="left"/>
      <w:pPr>
        <w:tabs>
          <w:tab w:val="num" w:pos="5760"/>
        </w:tabs>
        <w:ind w:left="5760" w:hanging="360"/>
      </w:pPr>
      <w:rPr>
        <w:rFonts w:ascii="Wingdings 2" w:hAnsi="Wingdings 2" w:hint="default"/>
      </w:rPr>
    </w:lvl>
    <w:lvl w:ilvl="8" w:tplc="8B084830"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036163"/>
    <w:multiLevelType w:val="hybridMultilevel"/>
    <w:tmpl w:val="C4686556"/>
    <w:lvl w:ilvl="0" w:tplc="199A9330">
      <w:start w:val="1"/>
      <w:numFmt w:val="bullet"/>
      <w:lvlText w:val=""/>
      <w:lvlJc w:val="left"/>
      <w:pPr>
        <w:tabs>
          <w:tab w:val="num" w:pos="720"/>
        </w:tabs>
        <w:ind w:left="720" w:hanging="360"/>
      </w:pPr>
      <w:rPr>
        <w:rFonts w:ascii="Wingdings 2" w:hAnsi="Wingdings 2" w:hint="default"/>
      </w:rPr>
    </w:lvl>
    <w:lvl w:ilvl="1" w:tplc="18C0028A" w:tentative="1">
      <w:start w:val="1"/>
      <w:numFmt w:val="bullet"/>
      <w:lvlText w:val=""/>
      <w:lvlJc w:val="left"/>
      <w:pPr>
        <w:tabs>
          <w:tab w:val="num" w:pos="1440"/>
        </w:tabs>
        <w:ind w:left="1440" w:hanging="360"/>
      </w:pPr>
      <w:rPr>
        <w:rFonts w:ascii="Wingdings 2" w:hAnsi="Wingdings 2" w:hint="default"/>
      </w:rPr>
    </w:lvl>
    <w:lvl w:ilvl="2" w:tplc="A6EAFA32" w:tentative="1">
      <w:start w:val="1"/>
      <w:numFmt w:val="bullet"/>
      <w:lvlText w:val=""/>
      <w:lvlJc w:val="left"/>
      <w:pPr>
        <w:tabs>
          <w:tab w:val="num" w:pos="2160"/>
        </w:tabs>
        <w:ind w:left="2160" w:hanging="360"/>
      </w:pPr>
      <w:rPr>
        <w:rFonts w:ascii="Wingdings 2" w:hAnsi="Wingdings 2" w:hint="default"/>
      </w:rPr>
    </w:lvl>
    <w:lvl w:ilvl="3" w:tplc="D398FBBE" w:tentative="1">
      <w:start w:val="1"/>
      <w:numFmt w:val="bullet"/>
      <w:lvlText w:val=""/>
      <w:lvlJc w:val="left"/>
      <w:pPr>
        <w:tabs>
          <w:tab w:val="num" w:pos="2880"/>
        </w:tabs>
        <w:ind w:left="2880" w:hanging="360"/>
      </w:pPr>
      <w:rPr>
        <w:rFonts w:ascii="Wingdings 2" w:hAnsi="Wingdings 2" w:hint="default"/>
      </w:rPr>
    </w:lvl>
    <w:lvl w:ilvl="4" w:tplc="5A5E459E" w:tentative="1">
      <w:start w:val="1"/>
      <w:numFmt w:val="bullet"/>
      <w:lvlText w:val=""/>
      <w:lvlJc w:val="left"/>
      <w:pPr>
        <w:tabs>
          <w:tab w:val="num" w:pos="3600"/>
        </w:tabs>
        <w:ind w:left="3600" w:hanging="360"/>
      </w:pPr>
      <w:rPr>
        <w:rFonts w:ascii="Wingdings 2" w:hAnsi="Wingdings 2" w:hint="default"/>
      </w:rPr>
    </w:lvl>
    <w:lvl w:ilvl="5" w:tplc="4B2435FA" w:tentative="1">
      <w:start w:val="1"/>
      <w:numFmt w:val="bullet"/>
      <w:lvlText w:val=""/>
      <w:lvlJc w:val="left"/>
      <w:pPr>
        <w:tabs>
          <w:tab w:val="num" w:pos="4320"/>
        </w:tabs>
        <w:ind w:left="4320" w:hanging="360"/>
      </w:pPr>
      <w:rPr>
        <w:rFonts w:ascii="Wingdings 2" w:hAnsi="Wingdings 2" w:hint="default"/>
      </w:rPr>
    </w:lvl>
    <w:lvl w:ilvl="6" w:tplc="0B7037A0" w:tentative="1">
      <w:start w:val="1"/>
      <w:numFmt w:val="bullet"/>
      <w:lvlText w:val=""/>
      <w:lvlJc w:val="left"/>
      <w:pPr>
        <w:tabs>
          <w:tab w:val="num" w:pos="5040"/>
        </w:tabs>
        <w:ind w:left="5040" w:hanging="360"/>
      </w:pPr>
      <w:rPr>
        <w:rFonts w:ascii="Wingdings 2" w:hAnsi="Wingdings 2" w:hint="default"/>
      </w:rPr>
    </w:lvl>
    <w:lvl w:ilvl="7" w:tplc="481CB078" w:tentative="1">
      <w:start w:val="1"/>
      <w:numFmt w:val="bullet"/>
      <w:lvlText w:val=""/>
      <w:lvlJc w:val="left"/>
      <w:pPr>
        <w:tabs>
          <w:tab w:val="num" w:pos="5760"/>
        </w:tabs>
        <w:ind w:left="5760" w:hanging="360"/>
      </w:pPr>
      <w:rPr>
        <w:rFonts w:ascii="Wingdings 2" w:hAnsi="Wingdings 2" w:hint="default"/>
      </w:rPr>
    </w:lvl>
    <w:lvl w:ilvl="8" w:tplc="9572B40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8F7832"/>
    <w:multiLevelType w:val="hybridMultilevel"/>
    <w:tmpl w:val="C4FA33A6"/>
    <w:lvl w:ilvl="0" w:tplc="B434C79C">
      <w:start w:val="1"/>
      <w:numFmt w:val="bullet"/>
      <w:lvlText w:val=""/>
      <w:lvlJc w:val="left"/>
      <w:pPr>
        <w:tabs>
          <w:tab w:val="num" w:pos="720"/>
        </w:tabs>
        <w:ind w:left="720" w:hanging="360"/>
      </w:pPr>
      <w:rPr>
        <w:rFonts w:ascii="Wingdings 2" w:hAnsi="Wingdings 2" w:hint="default"/>
      </w:rPr>
    </w:lvl>
    <w:lvl w:ilvl="1" w:tplc="46A8FF80" w:tentative="1">
      <w:start w:val="1"/>
      <w:numFmt w:val="bullet"/>
      <w:lvlText w:val=""/>
      <w:lvlJc w:val="left"/>
      <w:pPr>
        <w:tabs>
          <w:tab w:val="num" w:pos="1440"/>
        </w:tabs>
        <w:ind w:left="1440" w:hanging="360"/>
      </w:pPr>
      <w:rPr>
        <w:rFonts w:ascii="Wingdings 2" w:hAnsi="Wingdings 2" w:hint="default"/>
      </w:rPr>
    </w:lvl>
    <w:lvl w:ilvl="2" w:tplc="9AAE768A" w:tentative="1">
      <w:start w:val="1"/>
      <w:numFmt w:val="bullet"/>
      <w:lvlText w:val=""/>
      <w:lvlJc w:val="left"/>
      <w:pPr>
        <w:tabs>
          <w:tab w:val="num" w:pos="2160"/>
        </w:tabs>
        <w:ind w:left="2160" w:hanging="360"/>
      </w:pPr>
      <w:rPr>
        <w:rFonts w:ascii="Wingdings 2" w:hAnsi="Wingdings 2" w:hint="default"/>
      </w:rPr>
    </w:lvl>
    <w:lvl w:ilvl="3" w:tplc="EDC689F0" w:tentative="1">
      <w:start w:val="1"/>
      <w:numFmt w:val="bullet"/>
      <w:lvlText w:val=""/>
      <w:lvlJc w:val="left"/>
      <w:pPr>
        <w:tabs>
          <w:tab w:val="num" w:pos="2880"/>
        </w:tabs>
        <w:ind w:left="2880" w:hanging="360"/>
      </w:pPr>
      <w:rPr>
        <w:rFonts w:ascii="Wingdings 2" w:hAnsi="Wingdings 2" w:hint="default"/>
      </w:rPr>
    </w:lvl>
    <w:lvl w:ilvl="4" w:tplc="42EE0BDE" w:tentative="1">
      <w:start w:val="1"/>
      <w:numFmt w:val="bullet"/>
      <w:lvlText w:val=""/>
      <w:lvlJc w:val="left"/>
      <w:pPr>
        <w:tabs>
          <w:tab w:val="num" w:pos="3600"/>
        </w:tabs>
        <w:ind w:left="3600" w:hanging="360"/>
      </w:pPr>
      <w:rPr>
        <w:rFonts w:ascii="Wingdings 2" w:hAnsi="Wingdings 2" w:hint="default"/>
      </w:rPr>
    </w:lvl>
    <w:lvl w:ilvl="5" w:tplc="C8C4867A" w:tentative="1">
      <w:start w:val="1"/>
      <w:numFmt w:val="bullet"/>
      <w:lvlText w:val=""/>
      <w:lvlJc w:val="left"/>
      <w:pPr>
        <w:tabs>
          <w:tab w:val="num" w:pos="4320"/>
        </w:tabs>
        <w:ind w:left="4320" w:hanging="360"/>
      </w:pPr>
      <w:rPr>
        <w:rFonts w:ascii="Wingdings 2" w:hAnsi="Wingdings 2" w:hint="default"/>
      </w:rPr>
    </w:lvl>
    <w:lvl w:ilvl="6" w:tplc="8C52C7EE" w:tentative="1">
      <w:start w:val="1"/>
      <w:numFmt w:val="bullet"/>
      <w:lvlText w:val=""/>
      <w:lvlJc w:val="left"/>
      <w:pPr>
        <w:tabs>
          <w:tab w:val="num" w:pos="5040"/>
        </w:tabs>
        <w:ind w:left="5040" w:hanging="360"/>
      </w:pPr>
      <w:rPr>
        <w:rFonts w:ascii="Wingdings 2" w:hAnsi="Wingdings 2" w:hint="default"/>
      </w:rPr>
    </w:lvl>
    <w:lvl w:ilvl="7" w:tplc="925A00CA" w:tentative="1">
      <w:start w:val="1"/>
      <w:numFmt w:val="bullet"/>
      <w:lvlText w:val=""/>
      <w:lvlJc w:val="left"/>
      <w:pPr>
        <w:tabs>
          <w:tab w:val="num" w:pos="5760"/>
        </w:tabs>
        <w:ind w:left="5760" w:hanging="360"/>
      </w:pPr>
      <w:rPr>
        <w:rFonts w:ascii="Wingdings 2" w:hAnsi="Wingdings 2" w:hint="default"/>
      </w:rPr>
    </w:lvl>
    <w:lvl w:ilvl="8" w:tplc="AE56AFB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205B9B"/>
    <w:multiLevelType w:val="hybridMultilevel"/>
    <w:tmpl w:val="09AEBC62"/>
    <w:lvl w:ilvl="0" w:tplc="6F1ABE1E">
      <w:start w:val="1"/>
      <w:numFmt w:val="bullet"/>
      <w:lvlText w:val=""/>
      <w:lvlJc w:val="left"/>
      <w:pPr>
        <w:tabs>
          <w:tab w:val="num" w:pos="720"/>
        </w:tabs>
        <w:ind w:left="720" w:hanging="360"/>
      </w:pPr>
      <w:rPr>
        <w:rFonts w:ascii="Wingdings 2" w:hAnsi="Wingdings 2" w:hint="default"/>
      </w:rPr>
    </w:lvl>
    <w:lvl w:ilvl="1" w:tplc="FC40D698" w:tentative="1">
      <w:start w:val="1"/>
      <w:numFmt w:val="bullet"/>
      <w:lvlText w:val=""/>
      <w:lvlJc w:val="left"/>
      <w:pPr>
        <w:tabs>
          <w:tab w:val="num" w:pos="1440"/>
        </w:tabs>
        <w:ind w:left="1440" w:hanging="360"/>
      </w:pPr>
      <w:rPr>
        <w:rFonts w:ascii="Wingdings 2" w:hAnsi="Wingdings 2" w:hint="default"/>
      </w:rPr>
    </w:lvl>
    <w:lvl w:ilvl="2" w:tplc="3A7ACF76" w:tentative="1">
      <w:start w:val="1"/>
      <w:numFmt w:val="bullet"/>
      <w:lvlText w:val=""/>
      <w:lvlJc w:val="left"/>
      <w:pPr>
        <w:tabs>
          <w:tab w:val="num" w:pos="2160"/>
        </w:tabs>
        <w:ind w:left="2160" w:hanging="360"/>
      </w:pPr>
      <w:rPr>
        <w:rFonts w:ascii="Wingdings 2" w:hAnsi="Wingdings 2" w:hint="default"/>
      </w:rPr>
    </w:lvl>
    <w:lvl w:ilvl="3" w:tplc="5CA6A9A6" w:tentative="1">
      <w:start w:val="1"/>
      <w:numFmt w:val="bullet"/>
      <w:lvlText w:val=""/>
      <w:lvlJc w:val="left"/>
      <w:pPr>
        <w:tabs>
          <w:tab w:val="num" w:pos="2880"/>
        </w:tabs>
        <w:ind w:left="2880" w:hanging="360"/>
      </w:pPr>
      <w:rPr>
        <w:rFonts w:ascii="Wingdings 2" w:hAnsi="Wingdings 2" w:hint="default"/>
      </w:rPr>
    </w:lvl>
    <w:lvl w:ilvl="4" w:tplc="F8766676" w:tentative="1">
      <w:start w:val="1"/>
      <w:numFmt w:val="bullet"/>
      <w:lvlText w:val=""/>
      <w:lvlJc w:val="left"/>
      <w:pPr>
        <w:tabs>
          <w:tab w:val="num" w:pos="3600"/>
        </w:tabs>
        <w:ind w:left="3600" w:hanging="360"/>
      </w:pPr>
      <w:rPr>
        <w:rFonts w:ascii="Wingdings 2" w:hAnsi="Wingdings 2" w:hint="default"/>
      </w:rPr>
    </w:lvl>
    <w:lvl w:ilvl="5" w:tplc="47F27208" w:tentative="1">
      <w:start w:val="1"/>
      <w:numFmt w:val="bullet"/>
      <w:lvlText w:val=""/>
      <w:lvlJc w:val="left"/>
      <w:pPr>
        <w:tabs>
          <w:tab w:val="num" w:pos="4320"/>
        </w:tabs>
        <w:ind w:left="4320" w:hanging="360"/>
      </w:pPr>
      <w:rPr>
        <w:rFonts w:ascii="Wingdings 2" w:hAnsi="Wingdings 2" w:hint="default"/>
      </w:rPr>
    </w:lvl>
    <w:lvl w:ilvl="6" w:tplc="F57421A2" w:tentative="1">
      <w:start w:val="1"/>
      <w:numFmt w:val="bullet"/>
      <w:lvlText w:val=""/>
      <w:lvlJc w:val="left"/>
      <w:pPr>
        <w:tabs>
          <w:tab w:val="num" w:pos="5040"/>
        </w:tabs>
        <w:ind w:left="5040" w:hanging="360"/>
      </w:pPr>
      <w:rPr>
        <w:rFonts w:ascii="Wingdings 2" w:hAnsi="Wingdings 2" w:hint="default"/>
      </w:rPr>
    </w:lvl>
    <w:lvl w:ilvl="7" w:tplc="BD8E9CE4" w:tentative="1">
      <w:start w:val="1"/>
      <w:numFmt w:val="bullet"/>
      <w:lvlText w:val=""/>
      <w:lvlJc w:val="left"/>
      <w:pPr>
        <w:tabs>
          <w:tab w:val="num" w:pos="5760"/>
        </w:tabs>
        <w:ind w:left="5760" w:hanging="360"/>
      </w:pPr>
      <w:rPr>
        <w:rFonts w:ascii="Wingdings 2" w:hAnsi="Wingdings 2" w:hint="default"/>
      </w:rPr>
    </w:lvl>
    <w:lvl w:ilvl="8" w:tplc="533A28D2" w:tentative="1">
      <w:start w:val="1"/>
      <w:numFmt w:val="bullet"/>
      <w:lvlText w:val=""/>
      <w:lvlJc w:val="left"/>
      <w:pPr>
        <w:tabs>
          <w:tab w:val="num" w:pos="6480"/>
        </w:tabs>
        <w:ind w:left="6480" w:hanging="360"/>
      </w:pPr>
      <w:rPr>
        <w:rFonts w:ascii="Wingdings 2" w:hAnsi="Wingdings 2" w:hint="default"/>
      </w:rPr>
    </w:lvl>
  </w:abstractNum>
  <w:abstractNum w:abstractNumId="38">
    <w:nsid w:val="639772B0"/>
    <w:multiLevelType w:val="hybridMultilevel"/>
    <w:tmpl w:val="3D22C1EC"/>
    <w:lvl w:ilvl="0" w:tplc="1BA4C0CA">
      <w:start w:val="1"/>
      <w:numFmt w:val="bullet"/>
      <w:lvlText w:val=""/>
      <w:lvlJc w:val="left"/>
      <w:pPr>
        <w:tabs>
          <w:tab w:val="num" w:pos="720"/>
        </w:tabs>
        <w:ind w:left="720" w:hanging="360"/>
      </w:pPr>
      <w:rPr>
        <w:rFonts w:ascii="Wingdings 2" w:hAnsi="Wingdings 2" w:hint="default"/>
      </w:rPr>
    </w:lvl>
    <w:lvl w:ilvl="1" w:tplc="754A31E8" w:tentative="1">
      <w:start w:val="1"/>
      <w:numFmt w:val="bullet"/>
      <w:lvlText w:val=""/>
      <w:lvlJc w:val="left"/>
      <w:pPr>
        <w:tabs>
          <w:tab w:val="num" w:pos="1440"/>
        </w:tabs>
        <w:ind w:left="1440" w:hanging="360"/>
      </w:pPr>
      <w:rPr>
        <w:rFonts w:ascii="Wingdings 2" w:hAnsi="Wingdings 2" w:hint="default"/>
      </w:rPr>
    </w:lvl>
    <w:lvl w:ilvl="2" w:tplc="F5763A10" w:tentative="1">
      <w:start w:val="1"/>
      <w:numFmt w:val="bullet"/>
      <w:lvlText w:val=""/>
      <w:lvlJc w:val="left"/>
      <w:pPr>
        <w:tabs>
          <w:tab w:val="num" w:pos="2160"/>
        </w:tabs>
        <w:ind w:left="2160" w:hanging="360"/>
      </w:pPr>
      <w:rPr>
        <w:rFonts w:ascii="Wingdings 2" w:hAnsi="Wingdings 2" w:hint="default"/>
      </w:rPr>
    </w:lvl>
    <w:lvl w:ilvl="3" w:tplc="CE923B00" w:tentative="1">
      <w:start w:val="1"/>
      <w:numFmt w:val="bullet"/>
      <w:lvlText w:val=""/>
      <w:lvlJc w:val="left"/>
      <w:pPr>
        <w:tabs>
          <w:tab w:val="num" w:pos="2880"/>
        </w:tabs>
        <w:ind w:left="2880" w:hanging="360"/>
      </w:pPr>
      <w:rPr>
        <w:rFonts w:ascii="Wingdings 2" w:hAnsi="Wingdings 2" w:hint="default"/>
      </w:rPr>
    </w:lvl>
    <w:lvl w:ilvl="4" w:tplc="C7B04F8A" w:tentative="1">
      <w:start w:val="1"/>
      <w:numFmt w:val="bullet"/>
      <w:lvlText w:val=""/>
      <w:lvlJc w:val="left"/>
      <w:pPr>
        <w:tabs>
          <w:tab w:val="num" w:pos="3600"/>
        </w:tabs>
        <w:ind w:left="3600" w:hanging="360"/>
      </w:pPr>
      <w:rPr>
        <w:rFonts w:ascii="Wingdings 2" w:hAnsi="Wingdings 2" w:hint="default"/>
      </w:rPr>
    </w:lvl>
    <w:lvl w:ilvl="5" w:tplc="EF205D80" w:tentative="1">
      <w:start w:val="1"/>
      <w:numFmt w:val="bullet"/>
      <w:lvlText w:val=""/>
      <w:lvlJc w:val="left"/>
      <w:pPr>
        <w:tabs>
          <w:tab w:val="num" w:pos="4320"/>
        </w:tabs>
        <w:ind w:left="4320" w:hanging="360"/>
      </w:pPr>
      <w:rPr>
        <w:rFonts w:ascii="Wingdings 2" w:hAnsi="Wingdings 2" w:hint="default"/>
      </w:rPr>
    </w:lvl>
    <w:lvl w:ilvl="6" w:tplc="6DF23C78" w:tentative="1">
      <w:start w:val="1"/>
      <w:numFmt w:val="bullet"/>
      <w:lvlText w:val=""/>
      <w:lvlJc w:val="left"/>
      <w:pPr>
        <w:tabs>
          <w:tab w:val="num" w:pos="5040"/>
        </w:tabs>
        <w:ind w:left="5040" w:hanging="360"/>
      </w:pPr>
      <w:rPr>
        <w:rFonts w:ascii="Wingdings 2" w:hAnsi="Wingdings 2" w:hint="default"/>
      </w:rPr>
    </w:lvl>
    <w:lvl w:ilvl="7" w:tplc="416C556E" w:tentative="1">
      <w:start w:val="1"/>
      <w:numFmt w:val="bullet"/>
      <w:lvlText w:val=""/>
      <w:lvlJc w:val="left"/>
      <w:pPr>
        <w:tabs>
          <w:tab w:val="num" w:pos="5760"/>
        </w:tabs>
        <w:ind w:left="5760" w:hanging="360"/>
      </w:pPr>
      <w:rPr>
        <w:rFonts w:ascii="Wingdings 2" w:hAnsi="Wingdings 2" w:hint="default"/>
      </w:rPr>
    </w:lvl>
    <w:lvl w:ilvl="8" w:tplc="AD286AD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3"/>
  </w:num>
  <w:num w:numId="13">
    <w:abstractNumId w:val="42"/>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5"/>
  </w:num>
  <w:num w:numId="28">
    <w:abstractNumId w:val="13"/>
  </w:num>
  <w:num w:numId="29">
    <w:abstractNumId w:val="31"/>
  </w:num>
  <w:num w:numId="30">
    <w:abstractNumId w:val="40"/>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35"/>
  </w:num>
  <w:num w:numId="43">
    <w:abstractNumId w:val="38"/>
  </w:num>
  <w:num w:numId="44">
    <w:abstractNumId w:val="2"/>
  </w:num>
  <w:num w:numId="45">
    <w:abstractNumId w:val="11"/>
  </w:num>
  <w:num w:numId="46">
    <w:abstractNumId w:val="0"/>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A29"/>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1A9C"/>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D64"/>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66C"/>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49E"/>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3EEE"/>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69AB"/>
    <w:rsid w:val="00AE7407"/>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2DC"/>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500029">
      <w:bodyDiv w:val="1"/>
      <w:marLeft w:val="0"/>
      <w:marRight w:val="0"/>
      <w:marTop w:val="0"/>
      <w:marBottom w:val="0"/>
      <w:divBdr>
        <w:top w:val="none" w:sz="0" w:space="0" w:color="auto"/>
        <w:left w:val="none" w:sz="0" w:space="0" w:color="auto"/>
        <w:bottom w:val="none" w:sz="0" w:space="0" w:color="auto"/>
        <w:right w:val="none" w:sz="0" w:space="0" w:color="auto"/>
      </w:divBdr>
      <w:divsChild>
        <w:div w:id="621964186">
          <w:marLeft w:val="576"/>
          <w:marRight w:val="0"/>
          <w:marTop w:val="120"/>
          <w:marBottom w:val="0"/>
          <w:divBdr>
            <w:top w:val="none" w:sz="0" w:space="0" w:color="auto"/>
            <w:left w:val="none" w:sz="0" w:space="0" w:color="auto"/>
            <w:bottom w:val="none" w:sz="0" w:space="0" w:color="auto"/>
            <w:right w:val="none" w:sz="0" w:space="0" w:color="auto"/>
          </w:divBdr>
        </w:div>
        <w:div w:id="731346982">
          <w:marLeft w:val="576"/>
          <w:marRight w:val="0"/>
          <w:marTop w:val="120"/>
          <w:marBottom w:val="0"/>
          <w:divBdr>
            <w:top w:val="none" w:sz="0" w:space="0" w:color="auto"/>
            <w:left w:val="none" w:sz="0" w:space="0" w:color="auto"/>
            <w:bottom w:val="none" w:sz="0" w:space="0" w:color="auto"/>
            <w:right w:val="none" w:sz="0" w:space="0" w:color="auto"/>
          </w:divBdr>
        </w:div>
        <w:div w:id="1953903938">
          <w:marLeft w:val="576"/>
          <w:marRight w:val="0"/>
          <w:marTop w:val="120"/>
          <w:marBottom w:val="0"/>
          <w:divBdr>
            <w:top w:val="none" w:sz="0" w:space="0" w:color="auto"/>
            <w:left w:val="none" w:sz="0" w:space="0" w:color="auto"/>
            <w:bottom w:val="none" w:sz="0" w:space="0" w:color="auto"/>
            <w:right w:val="none" w:sz="0" w:space="0" w:color="auto"/>
          </w:divBdr>
        </w:div>
        <w:div w:id="70537702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3974524">
      <w:bodyDiv w:val="1"/>
      <w:marLeft w:val="0"/>
      <w:marRight w:val="0"/>
      <w:marTop w:val="0"/>
      <w:marBottom w:val="0"/>
      <w:divBdr>
        <w:top w:val="none" w:sz="0" w:space="0" w:color="auto"/>
        <w:left w:val="none" w:sz="0" w:space="0" w:color="auto"/>
        <w:bottom w:val="none" w:sz="0" w:space="0" w:color="auto"/>
        <w:right w:val="none" w:sz="0" w:space="0" w:color="auto"/>
      </w:divBdr>
      <w:divsChild>
        <w:div w:id="236671673">
          <w:marLeft w:val="576"/>
          <w:marRight w:val="0"/>
          <w:marTop w:val="120"/>
          <w:marBottom w:val="0"/>
          <w:divBdr>
            <w:top w:val="none" w:sz="0" w:space="0" w:color="auto"/>
            <w:left w:val="none" w:sz="0" w:space="0" w:color="auto"/>
            <w:bottom w:val="none" w:sz="0" w:space="0" w:color="auto"/>
            <w:right w:val="none" w:sz="0" w:space="0" w:color="auto"/>
          </w:divBdr>
        </w:div>
        <w:div w:id="902528463">
          <w:marLeft w:val="576"/>
          <w:marRight w:val="0"/>
          <w:marTop w:val="120"/>
          <w:marBottom w:val="0"/>
          <w:divBdr>
            <w:top w:val="none" w:sz="0" w:space="0" w:color="auto"/>
            <w:left w:val="none" w:sz="0" w:space="0" w:color="auto"/>
            <w:bottom w:val="none" w:sz="0" w:space="0" w:color="auto"/>
            <w:right w:val="none" w:sz="0" w:space="0" w:color="auto"/>
          </w:divBdr>
        </w:div>
        <w:div w:id="757556620">
          <w:marLeft w:val="576"/>
          <w:marRight w:val="0"/>
          <w:marTop w:val="120"/>
          <w:marBottom w:val="0"/>
          <w:divBdr>
            <w:top w:val="none" w:sz="0" w:space="0" w:color="auto"/>
            <w:left w:val="none" w:sz="0" w:space="0" w:color="auto"/>
            <w:bottom w:val="none" w:sz="0" w:space="0" w:color="auto"/>
            <w:right w:val="none" w:sz="0" w:space="0" w:color="auto"/>
          </w:divBdr>
        </w:div>
        <w:div w:id="1495949129">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768891">
      <w:bodyDiv w:val="1"/>
      <w:marLeft w:val="0"/>
      <w:marRight w:val="0"/>
      <w:marTop w:val="0"/>
      <w:marBottom w:val="0"/>
      <w:divBdr>
        <w:top w:val="none" w:sz="0" w:space="0" w:color="auto"/>
        <w:left w:val="none" w:sz="0" w:space="0" w:color="auto"/>
        <w:bottom w:val="none" w:sz="0" w:space="0" w:color="auto"/>
        <w:right w:val="none" w:sz="0" w:space="0" w:color="auto"/>
      </w:divBdr>
      <w:divsChild>
        <w:div w:id="1320965201">
          <w:marLeft w:val="576"/>
          <w:marRight w:val="0"/>
          <w:marTop w:val="120"/>
          <w:marBottom w:val="0"/>
          <w:divBdr>
            <w:top w:val="none" w:sz="0" w:space="0" w:color="auto"/>
            <w:left w:val="none" w:sz="0" w:space="0" w:color="auto"/>
            <w:bottom w:val="none" w:sz="0" w:space="0" w:color="auto"/>
            <w:right w:val="none" w:sz="0" w:space="0" w:color="auto"/>
          </w:divBdr>
        </w:div>
        <w:div w:id="988174658">
          <w:marLeft w:val="576"/>
          <w:marRight w:val="0"/>
          <w:marTop w:val="120"/>
          <w:marBottom w:val="0"/>
          <w:divBdr>
            <w:top w:val="none" w:sz="0" w:space="0" w:color="auto"/>
            <w:left w:val="none" w:sz="0" w:space="0" w:color="auto"/>
            <w:bottom w:val="none" w:sz="0" w:space="0" w:color="auto"/>
            <w:right w:val="none" w:sz="0" w:space="0" w:color="auto"/>
          </w:divBdr>
        </w:div>
        <w:div w:id="1683125460">
          <w:marLeft w:val="576"/>
          <w:marRight w:val="0"/>
          <w:marTop w:val="120"/>
          <w:marBottom w:val="0"/>
          <w:divBdr>
            <w:top w:val="none" w:sz="0" w:space="0" w:color="auto"/>
            <w:left w:val="none" w:sz="0" w:space="0" w:color="auto"/>
            <w:bottom w:val="none" w:sz="0" w:space="0" w:color="auto"/>
            <w:right w:val="none" w:sz="0" w:space="0" w:color="auto"/>
          </w:divBdr>
        </w:div>
        <w:div w:id="25324232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1869709">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262060">
      <w:bodyDiv w:val="1"/>
      <w:marLeft w:val="0"/>
      <w:marRight w:val="0"/>
      <w:marTop w:val="0"/>
      <w:marBottom w:val="0"/>
      <w:divBdr>
        <w:top w:val="none" w:sz="0" w:space="0" w:color="auto"/>
        <w:left w:val="none" w:sz="0" w:space="0" w:color="auto"/>
        <w:bottom w:val="none" w:sz="0" w:space="0" w:color="auto"/>
        <w:right w:val="none" w:sz="0" w:space="0" w:color="auto"/>
      </w:divBdr>
      <w:divsChild>
        <w:div w:id="1673799167">
          <w:marLeft w:val="576"/>
          <w:marRight w:val="0"/>
          <w:marTop w:val="120"/>
          <w:marBottom w:val="0"/>
          <w:divBdr>
            <w:top w:val="none" w:sz="0" w:space="0" w:color="auto"/>
            <w:left w:val="none" w:sz="0" w:space="0" w:color="auto"/>
            <w:bottom w:val="none" w:sz="0" w:space="0" w:color="auto"/>
            <w:right w:val="none" w:sz="0" w:space="0" w:color="auto"/>
          </w:divBdr>
        </w:div>
        <w:div w:id="736900222">
          <w:marLeft w:val="576"/>
          <w:marRight w:val="0"/>
          <w:marTop w:val="120"/>
          <w:marBottom w:val="0"/>
          <w:divBdr>
            <w:top w:val="none" w:sz="0" w:space="0" w:color="auto"/>
            <w:left w:val="none" w:sz="0" w:space="0" w:color="auto"/>
            <w:bottom w:val="none" w:sz="0" w:space="0" w:color="auto"/>
            <w:right w:val="none" w:sz="0" w:space="0" w:color="auto"/>
          </w:divBdr>
        </w:div>
        <w:div w:id="1332876680">
          <w:marLeft w:val="576"/>
          <w:marRight w:val="0"/>
          <w:marTop w:val="120"/>
          <w:marBottom w:val="0"/>
          <w:divBdr>
            <w:top w:val="none" w:sz="0" w:space="0" w:color="auto"/>
            <w:left w:val="none" w:sz="0" w:space="0" w:color="auto"/>
            <w:bottom w:val="none" w:sz="0" w:space="0" w:color="auto"/>
            <w:right w:val="none" w:sz="0" w:space="0" w:color="auto"/>
          </w:divBdr>
        </w:div>
        <w:div w:id="2119375691">
          <w:marLeft w:val="576"/>
          <w:marRight w:val="0"/>
          <w:marTop w:val="120"/>
          <w:marBottom w:val="0"/>
          <w:divBdr>
            <w:top w:val="none" w:sz="0" w:space="0" w:color="auto"/>
            <w:left w:val="none" w:sz="0" w:space="0" w:color="auto"/>
            <w:bottom w:val="none" w:sz="0" w:space="0" w:color="auto"/>
            <w:right w:val="none" w:sz="0" w:space="0" w:color="auto"/>
          </w:divBdr>
        </w:div>
        <w:div w:id="71535682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349337">
      <w:bodyDiv w:val="1"/>
      <w:marLeft w:val="0"/>
      <w:marRight w:val="0"/>
      <w:marTop w:val="0"/>
      <w:marBottom w:val="0"/>
      <w:divBdr>
        <w:top w:val="none" w:sz="0" w:space="0" w:color="auto"/>
        <w:left w:val="none" w:sz="0" w:space="0" w:color="auto"/>
        <w:bottom w:val="none" w:sz="0" w:space="0" w:color="auto"/>
        <w:right w:val="none" w:sz="0" w:space="0" w:color="auto"/>
      </w:divBdr>
      <w:divsChild>
        <w:div w:id="207910680">
          <w:marLeft w:val="576"/>
          <w:marRight w:val="0"/>
          <w:marTop w:val="120"/>
          <w:marBottom w:val="0"/>
          <w:divBdr>
            <w:top w:val="none" w:sz="0" w:space="0" w:color="auto"/>
            <w:left w:val="none" w:sz="0" w:space="0" w:color="auto"/>
            <w:bottom w:val="none" w:sz="0" w:space="0" w:color="auto"/>
            <w:right w:val="none" w:sz="0" w:space="0" w:color="auto"/>
          </w:divBdr>
        </w:div>
        <w:div w:id="1957174785">
          <w:marLeft w:val="576"/>
          <w:marRight w:val="0"/>
          <w:marTop w:val="120"/>
          <w:marBottom w:val="0"/>
          <w:divBdr>
            <w:top w:val="none" w:sz="0" w:space="0" w:color="auto"/>
            <w:left w:val="none" w:sz="0" w:space="0" w:color="auto"/>
            <w:bottom w:val="none" w:sz="0" w:space="0" w:color="auto"/>
            <w:right w:val="none" w:sz="0" w:space="0" w:color="auto"/>
          </w:divBdr>
        </w:div>
        <w:div w:id="527526383">
          <w:marLeft w:val="576"/>
          <w:marRight w:val="0"/>
          <w:marTop w:val="120"/>
          <w:marBottom w:val="0"/>
          <w:divBdr>
            <w:top w:val="none" w:sz="0" w:space="0" w:color="auto"/>
            <w:left w:val="none" w:sz="0" w:space="0" w:color="auto"/>
            <w:bottom w:val="none" w:sz="0" w:space="0" w:color="auto"/>
            <w:right w:val="none" w:sz="0" w:space="0" w:color="auto"/>
          </w:divBdr>
        </w:div>
        <w:div w:id="65125791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7140406">
      <w:bodyDiv w:val="1"/>
      <w:marLeft w:val="0"/>
      <w:marRight w:val="0"/>
      <w:marTop w:val="0"/>
      <w:marBottom w:val="0"/>
      <w:divBdr>
        <w:top w:val="none" w:sz="0" w:space="0" w:color="auto"/>
        <w:left w:val="none" w:sz="0" w:space="0" w:color="auto"/>
        <w:bottom w:val="none" w:sz="0" w:space="0" w:color="auto"/>
        <w:right w:val="none" w:sz="0" w:space="0" w:color="auto"/>
      </w:divBdr>
      <w:divsChild>
        <w:div w:id="717240099">
          <w:marLeft w:val="576"/>
          <w:marRight w:val="0"/>
          <w:marTop w:val="120"/>
          <w:marBottom w:val="0"/>
          <w:divBdr>
            <w:top w:val="none" w:sz="0" w:space="0" w:color="auto"/>
            <w:left w:val="none" w:sz="0" w:space="0" w:color="auto"/>
            <w:bottom w:val="none" w:sz="0" w:space="0" w:color="auto"/>
            <w:right w:val="none" w:sz="0" w:space="0" w:color="auto"/>
          </w:divBdr>
        </w:div>
        <w:div w:id="1498962321">
          <w:marLeft w:val="576"/>
          <w:marRight w:val="0"/>
          <w:marTop w:val="120"/>
          <w:marBottom w:val="0"/>
          <w:divBdr>
            <w:top w:val="none" w:sz="0" w:space="0" w:color="auto"/>
            <w:left w:val="none" w:sz="0" w:space="0" w:color="auto"/>
            <w:bottom w:val="none" w:sz="0" w:space="0" w:color="auto"/>
            <w:right w:val="none" w:sz="0" w:space="0" w:color="auto"/>
          </w:divBdr>
        </w:div>
        <w:div w:id="657151432">
          <w:marLeft w:val="576"/>
          <w:marRight w:val="0"/>
          <w:marTop w:val="120"/>
          <w:marBottom w:val="0"/>
          <w:divBdr>
            <w:top w:val="none" w:sz="0" w:space="0" w:color="auto"/>
            <w:left w:val="none" w:sz="0" w:space="0" w:color="auto"/>
            <w:bottom w:val="none" w:sz="0" w:space="0" w:color="auto"/>
            <w:right w:val="none" w:sz="0" w:space="0" w:color="auto"/>
          </w:divBdr>
        </w:div>
        <w:div w:id="2048023058">
          <w:marLeft w:val="576"/>
          <w:marRight w:val="0"/>
          <w:marTop w:val="120"/>
          <w:marBottom w:val="0"/>
          <w:divBdr>
            <w:top w:val="none" w:sz="0" w:space="0" w:color="auto"/>
            <w:left w:val="none" w:sz="0" w:space="0" w:color="auto"/>
            <w:bottom w:val="none" w:sz="0" w:space="0" w:color="auto"/>
            <w:right w:val="none" w:sz="0" w:space="0" w:color="auto"/>
          </w:divBdr>
        </w:div>
        <w:div w:id="27637701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14</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2021-10-05T13:57:00Z</dcterms:modified>
</cp:coreProperties>
</file>