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0F3AC0" w:rsidRDefault="00845895" w:rsidP="000F3AC0">
      <w:pPr>
        <w:spacing w:line="360" w:lineRule="auto"/>
        <w:jc w:val="center"/>
        <w:rPr>
          <w:rFonts w:ascii="Times New Roman" w:hAnsi="Times New Roman" w:cs="Times New Roman"/>
          <w:b/>
          <w:bCs/>
          <w:sz w:val="96"/>
          <w:szCs w:val="96"/>
        </w:rPr>
      </w:pPr>
    </w:p>
    <w:p w:rsidR="00CF3C1B" w:rsidRDefault="000F3AC0" w:rsidP="000F3AC0">
      <w:pPr>
        <w:spacing w:line="360" w:lineRule="auto"/>
        <w:jc w:val="center"/>
        <w:rPr>
          <w:rFonts w:ascii="Times New Roman" w:hAnsi="Times New Roman" w:cs="Times New Roman"/>
          <w:b/>
          <w:sz w:val="40"/>
          <w:szCs w:val="40"/>
        </w:rPr>
      </w:pPr>
      <w:r w:rsidRPr="000F3AC0">
        <w:rPr>
          <w:rFonts w:ascii="Times New Roman" w:hAnsi="Times New Roman" w:cs="Times New Roman"/>
          <w:b/>
          <w:bCs/>
          <w:color w:val="000000"/>
          <w:sz w:val="52"/>
          <w:szCs w:val="52"/>
        </w:rPr>
        <w:t>Employee performance rewarded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F3AC0" w:rsidRDefault="000F3AC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F446D3" w:rsidRDefault="00F446D3" w:rsidP="00E53AA4">
      <w:pPr>
        <w:spacing w:line="360" w:lineRule="auto"/>
        <w:jc w:val="both"/>
        <w:rPr>
          <w:rFonts w:ascii="Times New Roman" w:hAnsi="Times New Roman" w:cs="Times New Roman"/>
          <w:b/>
          <w:sz w:val="52"/>
          <w:szCs w:val="52"/>
        </w:rPr>
      </w:pPr>
      <w:r w:rsidRPr="00F446D3">
        <w:rPr>
          <w:rFonts w:ascii="Times New Roman" w:hAnsi="Times New Roman" w:cs="Times New Roman"/>
          <w:sz w:val="32"/>
          <w:szCs w:val="32"/>
        </w:rPr>
        <w:t>This research paper is about reward system as a strategy to enhance employee’s performance in an organization. The research means this need of an organization and its employee, their low productivity behavior and therefore the way this behavior is often change through reward to enable their performance boost the organization needs. The research was administered through constructive analysis from different articles that base on reward system. Descriptive and exploratory research designs were used for the purpose of this research work. The study observed that there is positive relationship between rewards and employee’s performance, productivity and retention in an organization. However, rewards system, in an organization should be designed with a constructed strategy that need to be a neighborhood of organization ‘s culture.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F446D3" w:rsidP="00F446D3">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F446D3" w:rsidRDefault="00F446D3" w:rsidP="00F446D3">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20154" w:rsidRDefault="00306372" w:rsidP="00F6391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20154">
        <w:rPr>
          <w:rFonts w:ascii="Times New Roman" w:hAnsi="Times New Roman" w:cs="Times New Roman"/>
          <w:sz w:val="32"/>
          <w:szCs w:val="32"/>
          <w:lang w:val="en-IN"/>
        </w:rPr>
        <w:t>Inferential statistics like Pearson product moment cor</w:t>
      </w:r>
      <w:r w:rsidRPr="00F20154">
        <w:rPr>
          <w:rFonts w:ascii="Times New Roman" w:hAnsi="Times New Roman" w:cs="Times New Roman"/>
          <w:sz w:val="32"/>
          <w:szCs w:val="32"/>
          <w:lang w:val="en-IN"/>
        </w:rPr>
        <w:t>relation coefficient (r) was used to determine if there is a significant relationship exist between independent variables (rewards types: Extrinsic, intrinsic, social and rewards mix) and dependent variable (employees performance). Analysis and interpretat</w:t>
      </w:r>
      <w:r w:rsidRPr="00F20154">
        <w:rPr>
          <w:rFonts w:ascii="Times New Roman" w:hAnsi="Times New Roman" w:cs="Times New Roman"/>
          <w:sz w:val="32"/>
          <w:szCs w:val="32"/>
          <w:lang w:val="en-IN"/>
        </w:rPr>
        <w:t>ion were made at 0.05 level of significance.</w:t>
      </w:r>
    </w:p>
    <w:p w:rsidR="00000000" w:rsidRPr="00F20154" w:rsidRDefault="00306372" w:rsidP="00F6391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20154">
        <w:rPr>
          <w:rFonts w:ascii="Times New Roman" w:hAnsi="Times New Roman" w:cs="Times New Roman"/>
          <w:sz w:val="32"/>
          <w:szCs w:val="32"/>
          <w:lang w:val="en-IN"/>
        </w:rPr>
        <w:t>The hypothesis that there exist positive relationship amongst extrinsic reward, intrinsic reward and employee performance.</w:t>
      </w:r>
    </w:p>
    <w:p w:rsidR="00F936BC" w:rsidRPr="00F63917" w:rsidRDefault="00306372" w:rsidP="00F6391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20154">
        <w:rPr>
          <w:rFonts w:ascii="Times New Roman" w:hAnsi="Times New Roman" w:cs="Times New Roman"/>
          <w:sz w:val="32"/>
          <w:szCs w:val="32"/>
          <w:lang w:val="en-IN"/>
        </w:rPr>
        <w:t>The reward system typically is predicated on the expectations of management of the org</w:t>
      </w:r>
      <w:r w:rsidRPr="00F20154">
        <w:rPr>
          <w:rFonts w:ascii="Times New Roman" w:hAnsi="Times New Roman" w:cs="Times New Roman"/>
          <w:sz w:val="32"/>
          <w:szCs w:val="32"/>
          <w:lang w:val="en-IN"/>
        </w:rPr>
        <w:t xml:space="preserve">anisation from its employees and therefore the rewards that they're willing to offer to employees who meet or exceed these expectations.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63917" w:rsidRDefault="00306372" w:rsidP="00F63917">
      <w:pPr>
        <w:numPr>
          <w:ilvl w:val="0"/>
          <w:numId w:val="45"/>
        </w:numPr>
        <w:spacing w:line="360" w:lineRule="auto"/>
        <w:jc w:val="both"/>
        <w:rPr>
          <w:rFonts w:ascii="Times New Roman" w:hAnsi="Times New Roman" w:cs="Times New Roman"/>
          <w:bCs/>
          <w:sz w:val="32"/>
          <w:szCs w:val="32"/>
          <w:lang w:val="en-IN"/>
        </w:rPr>
      </w:pPr>
      <w:r w:rsidRPr="00F63917">
        <w:rPr>
          <w:rFonts w:ascii="Times New Roman" w:hAnsi="Times New Roman" w:cs="Times New Roman"/>
          <w:bCs/>
          <w:sz w:val="32"/>
          <w:szCs w:val="32"/>
          <w:lang w:val="en-IN"/>
        </w:rPr>
        <w:t>The basical problem is that the employees are not committed to their work, lack of motivation and organizations are n</w:t>
      </w:r>
      <w:r w:rsidRPr="00F63917">
        <w:rPr>
          <w:rFonts w:ascii="Times New Roman" w:hAnsi="Times New Roman" w:cs="Times New Roman"/>
          <w:bCs/>
          <w:sz w:val="32"/>
          <w:szCs w:val="32"/>
          <w:lang w:val="en-IN"/>
        </w:rPr>
        <w:t>ot provide training and development plan for their employees.</w:t>
      </w:r>
    </w:p>
    <w:p w:rsidR="00000000" w:rsidRPr="00F63917" w:rsidRDefault="00306372" w:rsidP="00F63917">
      <w:pPr>
        <w:numPr>
          <w:ilvl w:val="0"/>
          <w:numId w:val="45"/>
        </w:numPr>
        <w:spacing w:line="360" w:lineRule="auto"/>
        <w:jc w:val="both"/>
        <w:rPr>
          <w:rFonts w:ascii="Times New Roman" w:hAnsi="Times New Roman" w:cs="Times New Roman"/>
          <w:bCs/>
          <w:sz w:val="32"/>
          <w:szCs w:val="32"/>
          <w:lang w:val="en-IN"/>
        </w:rPr>
      </w:pPr>
      <w:r w:rsidRPr="00F63917">
        <w:rPr>
          <w:rFonts w:ascii="Times New Roman" w:hAnsi="Times New Roman" w:cs="Times New Roman"/>
          <w:bCs/>
          <w:sz w:val="32"/>
          <w:szCs w:val="32"/>
          <w:lang w:val="en-IN"/>
        </w:rPr>
        <w:t xml:space="preserve">The study has concluded that, management should have deep sense of commitment towards the issue of rewarding employees, if performance levels to be enhanced. </w:t>
      </w:r>
    </w:p>
    <w:p w:rsidR="00000000" w:rsidRPr="00F63917" w:rsidRDefault="00306372" w:rsidP="00F63917">
      <w:pPr>
        <w:numPr>
          <w:ilvl w:val="0"/>
          <w:numId w:val="45"/>
        </w:numPr>
        <w:spacing w:line="360" w:lineRule="auto"/>
        <w:jc w:val="both"/>
        <w:rPr>
          <w:rFonts w:ascii="Times New Roman" w:hAnsi="Times New Roman" w:cs="Times New Roman"/>
          <w:bCs/>
          <w:sz w:val="32"/>
          <w:szCs w:val="32"/>
          <w:lang w:val="en-IN"/>
        </w:rPr>
      </w:pPr>
      <w:r w:rsidRPr="00F63917">
        <w:rPr>
          <w:rFonts w:ascii="Times New Roman" w:hAnsi="Times New Roman" w:cs="Times New Roman"/>
          <w:bCs/>
          <w:sz w:val="32"/>
          <w:szCs w:val="32"/>
          <w:lang w:val="en-IN"/>
        </w:rPr>
        <w:lastRenderedPageBreak/>
        <w:t>Main objective of this research p</w:t>
      </w:r>
      <w:r w:rsidRPr="00F63917">
        <w:rPr>
          <w:rFonts w:ascii="Times New Roman" w:hAnsi="Times New Roman" w:cs="Times New Roman"/>
          <w:bCs/>
          <w:sz w:val="32"/>
          <w:szCs w:val="32"/>
          <w:lang w:val="en-IN"/>
        </w:rPr>
        <w:t>aper is to investigate issues related to reward system and employee performance.</w:t>
      </w:r>
    </w:p>
    <w:p w:rsidR="00F94960" w:rsidRPr="00F63917" w:rsidRDefault="00306372" w:rsidP="00E53AA4">
      <w:pPr>
        <w:numPr>
          <w:ilvl w:val="0"/>
          <w:numId w:val="45"/>
        </w:numPr>
        <w:spacing w:line="360" w:lineRule="auto"/>
        <w:jc w:val="both"/>
        <w:rPr>
          <w:rFonts w:ascii="Times New Roman" w:hAnsi="Times New Roman" w:cs="Times New Roman"/>
          <w:bCs/>
          <w:sz w:val="32"/>
          <w:szCs w:val="32"/>
          <w:lang w:val="en-IN"/>
        </w:rPr>
      </w:pPr>
      <w:r w:rsidRPr="00F63917">
        <w:rPr>
          <w:rFonts w:ascii="Times New Roman" w:hAnsi="Times New Roman" w:cs="Times New Roman"/>
          <w:bCs/>
          <w:sz w:val="32"/>
          <w:szCs w:val="32"/>
          <w:lang w:val="en-IN"/>
        </w:rPr>
        <w:t>Extrinsic financial rewards impacted on employees' performance. Many managers have used extrinsic rewards (e.g. monetary incentives) to motivate their employees.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63917" w:rsidRPr="00F63917" w:rsidRDefault="00F63917" w:rsidP="00F63917">
      <w:pPr>
        <w:pStyle w:val="NormalWeb"/>
        <w:numPr>
          <w:ilvl w:val="0"/>
          <w:numId w:val="46"/>
        </w:numPr>
        <w:spacing w:before="0" w:beforeAutospacing="0" w:after="0" w:afterAutospacing="0" w:line="360" w:lineRule="auto"/>
        <w:ind w:left="426"/>
        <w:jc w:val="both"/>
        <w:rPr>
          <w:sz w:val="32"/>
          <w:szCs w:val="32"/>
        </w:rPr>
      </w:pPr>
      <w:r w:rsidRPr="00F63917">
        <w:rPr>
          <w:sz w:val="32"/>
          <w:szCs w:val="32"/>
        </w:rPr>
        <w:t>The research was administered through constructive analysis from different articles that base on reward system. Descriptive and exploratory research designs were used for the purpose of this research work.</w:t>
      </w:r>
    </w:p>
    <w:p w:rsidR="00F63917" w:rsidRPr="00F63917" w:rsidRDefault="00F63917" w:rsidP="00F63917">
      <w:pPr>
        <w:pStyle w:val="NormalWeb"/>
        <w:numPr>
          <w:ilvl w:val="0"/>
          <w:numId w:val="46"/>
        </w:numPr>
        <w:spacing w:before="0" w:beforeAutospacing="0" w:after="0" w:afterAutospacing="0" w:line="360" w:lineRule="auto"/>
        <w:ind w:left="426"/>
        <w:jc w:val="both"/>
        <w:rPr>
          <w:sz w:val="32"/>
          <w:szCs w:val="32"/>
        </w:rPr>
      </w:pPr>
      <w:r w:rsidRPr="00F63917">
        <w:rPr>
          <w:sz w:val="32"/>
          <w:szCs w:val="32"/>
        </w:rPr>
        <w:t>Based on this, the study proposes: that rewards system in the organization should be designed with articulated strategies that should be embedded in the organization‘s culture; manage</w:t>
      </w:r>
      <w:r>
        <w:rPr>
          <w:sz w:val="32"/>
          <w:szCs w:val="32"/>
        </w:rPr>
        <w:t>ment should identify employees‘</w:t>
      </w:r>
      <w:r w:rsidRPr="00F63917">
        <w:rPr>
          <w:sz w:val="32"/>
          <w:szCs w:val="32"/>
        </w:rPr>
        <w:t xml:space="preserve">needs/preferences in developing organizations‘ compensation structure. </w:t>
      </w:r>
    </w:p>
    <w:p w:rsidR="003A5D44" w:rsidRPr="00F63917" w:rsidRDefault="00F63917" w:rsidP="00E53AA4">
      <w:pPr>
        <w:pStyle w:val="NormalWeb"/>
        <w:numPr>
          <w:ilvl w:val="0"/>
          <w:numId w:val="46"/>
        </w:numPr>
        <w:spacing w:before="0" w:beforeAutospacing="0" w:after="0" w:afterAutospacing="0" w:line="360" w:lineRule="auto"/>
        <w:ind w:left="426"/>
        <w:jc w:val="both"/>
        <w:rPr>
          <w:sz w:val="32"/>
          <w:szCs w:val="32"/>
        </w:rPr>
      </w:pPr>
      <w:r w:rsidRPr="00F63917">
        <w:rPr>
          <w:sz w:val="32"/>
          <w:szCs w:val="32"/>
        </w:rPr>
        <w:t xml:space="preserve">This theory proposes that a private are going to be have or act during a certain way because they're motivated to pick a selected behavior over others.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63917" w:rsidRDefault="00306372" w:rsidP="00F6391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63917">
        <w:rPr>
          <w:rFonts w:ascii="Times New Roman" w:eastAsia="AdvGulliv-R" w:hAnsi="Times New Roman" w:cs="Times New Roman"/>
          <w:bCs/>
          <w:sz w:val="32"/>
          <w:szCs w:val="32"/>
          <w:lang w:val="en-IN"/>
        </w:rPr>
        <w:t>Reward system is one among the strategies employed by Human Resource Managers for attracting and retaining suitable emp</w:t>
      </w:r>
      <w:r w:rsidRPr="00F63917">
        <w:rPr>
          <w:rFonts w:ascii="Times New Roman" w:eastAsia="AdvGulliv-R" w:hAnsi="Times New Roman" w:cs="Times New Roman"/>
          <w:bCs/>
          <w:sz w:val="32"/>
          <w:szCs w:val="32"/>
          <w:lang w:val="en-IN"/>
        </w:rPr>
        <w:t>loyees also as facilitating them to enhance their performance in a corporation.</w:t>
      </w:r>
    </w:p>
    <w:p w:rsidR="00000000" w:rsidRPr="00F63917" w:rsidRDefault="00306372" w:rsidP="00F6391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63917">
        <w:rPr>
          <w:rFonts w:ascii="Times New Roman" w:eastAsia="AdvGulliv-R" w:hAnsi="Times New Roman" w:cs="Times New Roman"/>
          <w:bCs/>
          <w:sz w:val="32"/>
          <w:szCs w:val="32"/>
          <w:lang w:val="en-IN"/>
        </w:rPr>
        <w:lastRenderedPageBreak/>
        <w:t xml:space="preserve">A reward is something’s that organization offers to employees in response to their contributions and performance which is additionally something that's desired by the workers </w:t>
      </w:r>
    </w:p>
    <w:p w:rsidR="00000000" w:rsidRPr="00F63917" w:rsidRDefault="00306372" w:rsidP="00F6391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63917">
        <w:rPr>
          <w:rFonts w:ascii="Times New Roman" w:eastAsia="AdvGulliv-R" w:hAnsi="Times New Roman" w:cs="Times New Roman"/>
          <w:bCs/>
          <w:sz w:val="32"/>
          <w:szCs w:val="32"/>
          <w:lang w:val="en-IN"/>
        </w:rPr>
        <w:t xml:space="preserve">The reward system in an organisation may be a programme that's developed to supply appreciation for top performers and supply incentive for low performers to extend their performance. </w:t>
      </w:r>
    </w:p>
    <w:p w:rsidR="00000000" w:rsidRPr="00F63917" w:rsidRDefault="00306372" w:rsidP="00F6391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63917">
        <w:rPr>
          <w:rFonts w:ascii="Times New Roman" w:eastAsia="AdvGulliv-R" w:hAnsi="Times New Roman" w:cs="Times New Roman"/>
          <w:bCs/>
          <w:sz w:val="32"/>
          <w:szCs w:val="32"/>
          <w:lang w:val="en-IN"/>
        </w:rPr>
        <w:t>The reward system in an organisation may be a programme that's devel</w:t>
      </w:r>
      <w:r w:rsidRPr="00F63917">
        <w:rPr>
          <w:rFonts w:ascii="Times New Roman" w:eastAsia="AdvGulliv-R" w:hAnsi="Times New Roman" w:cs="Times New Roman"/>
          <w:bCs/>
          <w:sz w:val="32"/>
          <w:szCs w:val="32"/>
          <w:lang w:val="en-IN"/>
        </w:rPr>
        <w:t>oped to supply appreciation for top performers and supply incentive for low performers to extend their performance.</w:t>
      </w:r>
      <w:r w:rsidRPr="00F63917">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F7138" w:rsidRDefault="005D5D42" w:rsidP="00E53AA4">
            <w:pPr>
              <w:tabs>
                <w:tab w:val="left" w:pos="720"/>
              </w:tabs>
              <w:spacing w:after="100" w:line="360" w:lineRule="auto"/>
              <w:jc w:val="both"/>
              <w:rPr>
                <w:rFonts w:ascii="Times New Roman" w:hAnsi="Times New Roman" w:cs="Times New Roman"/>
                <w:sz w:val="28"/>
                <w:szCs w:val="28"/>
              </w:rPr>
            </w:pPr>
            <w:r w:rsidRPr="009F7138">
              <w:rPr>
                <w:rFonts w:ascii="Times New Roman" w:hAnsi="Times New Roman" w:cs="Times New Roman"/>
                <w:sz w:val="28"/>
                <w:szCs w:val="28"/>
              </w:rPr>
              <w:t>Equity theory revisited: Comments and annotated bibliography</w:t>
            </w:r>
          </w:p>
        </w:tc>
        <w:tc>
          <w:tcPr>
            <w:tcW w:w="3192" w:type="dxa"/>
          </w:tcPr>
          <w:p w:rsidR="000C407B" w:rsidRPr="009F7138" w:rsidRDefault="005D5D42" w:rsidP="005D5D42">
            <w:pPr>
              <w:tabs>
                <w:tab w:val="left" w:pos="720"/>
              </w:tabs>
              <w:spacing w:after="100" w:line="360" w:lineRule="auto"/>
              <w:jc w:val="both"/>
              <w:rPr>
                <w:rFonts w:ascii="Times New Roman" w:hAnsi="Times New Roman" w:cs="Times New Roman"/>
                <w:sz w:val="28"/>
                <w:szCs w:val="28"/>
              </w:rPr>
            </w:pPr>
            <w:r w:rsidRPr="009F7138">
              <w:rPr>
                <w:rFonts w:ascii="Times New Roman" w:hAnsi="Times New Roman" w:cs="Times New Roman"/>
                <w:sz w:val="28"/>
                <w:szCs w:val="28"/>
              </w:rPr>
              <w:t xml:space="preserve">Adams, J. S., &amp; Freedman, S. (1976). </w:t>
            </w:r>
          </w:p>
        </w:tc>
        <w:tc>
          <w:tcPr>
            <w:tcW w:w="3192" w:type="dxa"/>
          </w:tcPr>
          <w:p w:rsidR="000C407B" w:rsidRPr="009F7138" w:rsidRDefault="005D5D42" w:rsidP="00E53AA4">
            <w:pPr>
              <w:tabs>
                <w:tab w:val="left" w:pos="720"/>
              </w:tabs>
              <w:spacing w:after="100" w:line="360" w:lineRule="auto"/>
              <w:jc w:val="both"/>
              <w:rPr>
                <w:rFonts w:ascii="Times New Roman" w:hAnsi="Times New Roman" w:cs="Times New Roman"/>
                <w:sz w:val="28"/>
                <w:szCs w:val="28"/>
              </w:rPr>
            </w:pPr>
            <w:r w:rsidRPr="009F7138">
              <w:rPr>
                <w:rFonts w:ascii="Times New Roman" w:hAnsi="Times New Roman" w:cs="Times New Roman"/>
                <w:color w:val="2E2E2E"/>
                <w:sz w:val="28"/>
                <w:szCs w:val="28"/>
              </w:rPr>
              <w:t>In particular, theoretical and research effort might profitably be directed to the phenomenological experience of inequity, how inequity may be used instrumentally, the analysis of the interactive dynamics of inequity reduction, and the quantification of inequity.</w:t>
            </w:r>
          </w:p>
        </w:tc>
      </w:tr>
      <w:tr w:rsidR="000C407B" w:rsidTr="000C407B">
        <w:trPr>
          <w:trHeight w:val="2942"/>
        </w:trPr>
        <w:tc>
          <w:tcPr>
            <w:tcW w:w="3192" w:type="dxa"/>
          </w:tcPr>
          <w:p w:rsidR="000C407B" w:rsidRPr="009F7138" w:rsidRDefault="009F7138" w:rsidP="00E53AA4">
            <w:pPr>
              <w:tabs>
                <w:tab w:val="left" w:pos="720"/>
              </w:tabs>
              <w:spacing w:after="100" w:line="360" w:lineRule="auto"/>
              <w:jc w:val="both"/>
              <w:rPr>
                <w:rFonts w:ascii="Times New Roman" w:hAnsi="Times New Roman" w:cs="Times New Roman"/>
                <w:sz w:val="28"/>
                <w:szCs w:val="28"/>
              </w:rPr>
            </w:pPr>
            <w:r w:rsidRPr="009F7138">
              <w:rPr>
                <w:rFonts w:ascii="Times New Roman" w:hAnsi="Times New Roman" w:cs="Times New Roman"/>
                <w:sz w:val="28"/>
                <w:szCs w:val="28"/>
              </w:rPr>
              <w:lastRenderedPageBreak/>
              <w:t>Armstrong’s Handbook of Human Resource Management Practice</w:t>
            </w:r>
          </w:p>
        </w:tc>
        <w:tc>
          <w:tcPr>
            <w:tcW w:w="3192" w:type="dxa"/>
          </w:tcPr>
          <w:p w:rsidR="000C407B" w:rsidRPr="009F7138" w:rsidRDefault="005D5D42" w:rsidP="005D5D42">
            <w:pPr>
              <w:tabs>
                <w:tab w:val="left" w:pos="720"/>
              </w:tabs>
              <w:spacing w:after="100" w:line="360" w:lineRule="auto"/>
              <w:jc w:val="both"/>
              <w:rPr>
                <w:rFonts w:ascii="Times New Roman" w:hAnsi="Times New Roman" w:cs="Times New Roman"/>
                <w:sz w:val="28"/>
                <w:szCs w:val="28"/>
              </w:rPr>
            </w:pPr>
            <w:r w:rsidRPr="009F7138">
              <w:rPr>
                <w:rFonts w:ascii="Times New Roman" w:hAnsi="Times New Roman" w:cs="Times New Roman"/>
                <w:sz w:val="28"/>
                <w:szCs w:val="28"/>
              </w:rPr>
              <w:t xml:space="preserve">Armstrong, M. (2012). </w:t>
            </w:r>
          </w:p>
        </w:tc>
        <w:tc>
          <w:tcPr>
            <w:tcW w:w="3192" w:type="dxa"/>
          </w:tcPr>
          <w:p w:rsidR="000C407B" w:rsidRPr="009F7138" w:rsidRDefault="009F7138" w:rsidP="00E53AA4">
            <w:pPr>
              <w:tabs>
                <w:tab w:val="left" w:pos="720"/>
              </w:tabs>
              <w:spacing w:after="100" w:line="360" w:lineRule="auto"/>
              <w:jc w:val="both"/>
              <w:rPr>
                <w:rFonts w:ascii="Times New Roman" w:hAnsi="Times New Roman" w:cs="Times New Roman"/>
                <w:sz w:val="28"/>
                <w:szCs w:val="28"/>
              </w:rPr>
            </w:pPr>
            <w:r w:rsidRPr="009F7138">
              <w:rPr>
                <w:rFonts w:ascii="Times New Roman" w:hAnsi="Times New Roman" w:cs="Times New Roman"/>
                <w:sz w:val="28"/>
                <w:szCs w:val="28"/>
              </w:rPr>
              <w:t>A lecturers’ manual containing notes on how teaching could be organized by reference to the chapters in the main text and the supplementary material in the manual.</w:t>
            </w:r>
          </w:p>
        </w:tc>
      </w:tr>
      <w:tr w:rsidR="000C407B" w:rsidTr="000C407B">
        <w:tc>
          <w:tcPr>
            <w:tcW w:w="3192" w:type="dxa"/>
          </w:tcPr>
          <w:p w:rsidR="000C407B" w:rsidRPr="009F7138" w:rsidRDefault="009F7138" w:rsidP="00E53AA4">
            <w:pPr>
              <w:tabs>
                <w:tab w:val="left" w:pos="720"/>
              </w:tabs>
              <w:spacing w:after="100" w:line="360" w:lineRule="auto"/>
              <w:jc w:val="both"/>
              <w:rPr>
                <w:rFonts w:ascii="Times New Roman" w:hAnsi="Times New Roman" w:cs="Times New Roman"/>
                <w:sz w:val="28"/>
                <w:szCs w:val="28"/>
              </w:rPr>
            </w:pPr>
            <w:r w:rsidRPr="009F7138">
              <w:rPr>
                <w:rFonts w:ascii="Times New Roman" w:hAnsi="Times New Roman" w:cs="Times New Roman"/>
                <w:sz w:val="28"/>
                <w:szCs w:val="28"/>
              </w:rPr>
              <w:t>The Effect of Tangible Rewards on Perceived Organizational Support</w:t>
            </w:r>
          </w:p>
        </w:tc>
        <w:tc>
          <w:tcPr>
            <w:tcW w:w="3192" w:type="dxa"/>
          </w:tcPr>
          <w:p w:rsidR="000C407B" w:rsidRPr="009F7138" w:rsidRDefault="009F7138" w:rsidP="009F7138">
            <w:pPr>
              <w:tabs>
                <w:tab w:val="left" w:pos="720"/>
              </w:tabs>
              <w:spacing w:after="100" w:line="360" w:lineRule="auto"/>
              <w:jc w:val="both"/>
              <w:rPr>
                <w:rFonts w:ascii="Times New Roman" w:hAnsi="Times New Roman" w:cs="Times New Roman"/>
                <w:sz w:val="28"/>
                <w:szCs w:val="28"/>
              </w:rPr>
            </w:pPr>
            <w:r w:rsidRPr="009F7138">
              <w:rPr>
                <w:rFonts w:ascii="Times New Roman" w:hAnsi="Times New Roman" w:cs="Times New Roman"/>
                <w:sz w:val="28"/>
                <w:szCs w:val="28"/>
              </w:rPr>
              <w:t xml:space="preserve">Silbert, L.T. (2005) </w:t>
            </w:r>
          </w:p>
        </w:tc>
        <w:tc>
          <w:tcPr>
            <w:tcW w:w="3192" w:type="dxa"/>
          </w:tcPr>
          <w:p w:rsidR="000C407B" w:rsidRPr="009F7138" w:rsidRDefault="009F7138" w:rsidP="00E53AA4">
            <w:pPr>
              <w:tabs>
                <w:tab w:val="left" w:pos="720"/>
              </w:tabs>
              <w:spacing w:after="100" w:line="360" w:lineRule="auto"/>
              <w:jc w:val="both"/>
              <w:rPr>
                <w:rFonts w:ascii="Times New Roman" w:hAnsi="Times New Roman" w:cs="Times New Roman"/>
                <w:sz w:val="28"/>
                <w:szCs w:val="28"/>
              </w:rPr>
            </w:pPr>
            <w:r w:rsidRPr="009F7138">
              <w:rPr>
                <w:rFonts w:ascii="Times New Roman" w:hAnsi="Times New Roman" w:cs="Times New Roman"/>
                <w:sz w:val="28"/>
                <w:szCs w:val="28"/>
              </w:rPr>
              <w:t>The study demonstrates that when organizations provide employees with rewards that the employees' value and recall, the employees will feel more supported by the organization.</w:t>
            </w:r>
          </w:p>
        </w:tc>
      </w:tr>
      <w:tr w:rsidR="000C407B" w:rsidTr="000C407B">
        <w:tc>
          <w:tcPr>
            <w:tcW w:w="3192" w:type="dxa"/>
          </w:tcPr>
          <w:p w:rsidR="000C407B" w:rsidRPr="009F7138" w:rsidRDefault="009F7138" w:rsidP="00E53AA4">
            <w:pPr>
              <w:tabs>
                <w:tab w:val="left" w:pos="720"/>
              </w:tabs>
              <w:spacing w:after="100" w:line="360" w:lineRule="auto"/>
              <w:jc w:val="both"/>
              <w:rPr>
                <w:rFonts w:ascii="Times New Roman" w:hAnsi="Times New Roman" w:cs="Times New Roman"/>
                <w:sz w:val="28"/>
                <w:szCs w:val="28"/>
              </w:rPr>
            </w:pPr>
            <w:r w:rsidRPr="009F7138">
              <w:rPr>
                <w:rFonts w:ascii="Times New Roman" w:hAnsi="Times New Roman" w:cs="Times New Roman"/>
                <w:sz w:val="28"/>
                <w:szCs w:val="28"/>
              </w:rPr>
              <w:t>The role of project management maturity and organizational culture in perceived performance</w:t>
            </w:r>
          </w:p>
        </w:tc>
        <w:tc>
          <w:tcPr>
            <w:tcW w:w="3192" w:type="dxa"/>
          </w:tcPr>
          <w:p w:rsidR="000C407B" w:rsidRPr="009F7138" w:rsidRDefault="009F7138" w:rsidP="009F7138">
            <w:pPr>
              <w:tabs>
                <w:tab w:val="left" w:pos="720"/>
              </w:tabs>
              <w:spacing w:after="100" w:line="360" w:lineRule="auto"/>
              <w:jc w:val="both"/>
              <w:rPr>
                <w:rFonts w:ascii="Times New Roman" w:hAnsi="Times New Roman" w:cs="Times New Roman"/>
                <w:sz w:val="28"/>
                <w:szCs w:val="28"/>
              </w:rPr>
            </w:pPr>
            <w:r w:rsidRPr="009F7138">
              <w:rPr>
                <w:rFonts w:ascii="Times New Roman" w:hAnsi="Times New Roman" w:cs="Times New Roman"/>
                <w:sz w:val="28"/>
                <w:szCs w:val="28"/>
              </w:rPr>
              <w:t xml:space="preserve">Yazici, H. J. (2008). </w:t>
            </w:r>
          </w:p>
        </w:tc>
        <w:tc>
          <w:tcPr>
            <w:tcW w:w="3192" w:type="dxa"/>
          </w:tcPr>
          <w:p w:rsidR="000C407B" w:rsidRPr="009F7138" w:rsidRDefault="009F7138" w:rsidP="00E53AA4">
            <w:pPr>
              <w:tabs>
                <w:tab w:val="left" w:pos="720"/>
              </w:tabs>
              <w:spacing w:after="100" w:line="360" w:lineRule="auto"/>
              <w:jc w:val="both"/>
              <w:rPr>
                <w:rFonts w:ascii="Times New Roman" w:hAnsi="Times New Roman" w:cs="Times New Roman"/>
                <w:sz w:val="28"/>
                <w:szCs w:val="28"/>
              </w:rPr>
            </w:pPr>
            <w:r w:rsidRPr="009F7138">
              <w:rPr>
                <w:rFonts w:ascii="Times New Roman" w:hAnsi="Times New Roman" w:cs="Times New Roman"/>
                <w:color w:val="333333"/>
                <w:sz w:val="28"/>
                <w:szCs w:val="28"/>
                <w:shd w:val="clear" w:color="auto" w:fill="FFFFFF"/>
              </w:rPr>
              <w:t>This study investigates whether project management maturity (PMM) relates to perceived organizational performance and how an organization's cultural orientation is a contributing factor.</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A46408" w:rsidRDefault="00A46408"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A46408" w:rsidRDefault="00A46408"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576A41" w:rsidRDefault="00576A41"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76A41" w:rsidP="00E53AA4">
      <w:pPr>
        <w:spacing w:after="0" w:line="360" w:lineRule="auto"/>
        <w:jc w:val="both"/>
        <w:rPr>
          <w:rFonts w:ascii="Times New Roman" w:hAnsi="Times New Roman" w:cs="Times New Roman"/>
        </w:rPr>
      </w:pPr>
      <w:r w:rsidRPr="00576A41">
        <w:rPr>
          <w:rFonts w:ascii="Times New Roman" w:hAnsi="Times New Roman" w:cs="Times New Roman"/>
        </w:rPr>
        <w:drawing>
          <wp:inline distT="0" distB="0" distL="0" distR="0">
            <wp:extent cx="5943600" cy="4304030"/>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430403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576A41" w:rsidRDefault="00576A4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852D4" w:rsidRPr="00F852D4" w:rsidRDefault="00F852D4" w:rsidP="00F852D4">
      <w:pPr>
        <w:pStyle w:val="BodyText"/>
        <w:rPr>
          <w:bCs/>
          <w:iCs/>
          <w:sz w:val="32"/>
          <w:szCs w:val="32"/>
          <w:lang w:val="en-IN"/>
        </w:rPr>
      </w:pPr>
      <w:r w:rsidRPr="00F852D4">
        <w:rPr>
          <w:bCs/>
          <w:iCs/>
          <w:sz w:val="32"/>
          <w:szCs w:val="32"/>
          <w:lang w:val="en-IN"/>
        </w:rPr>
        <w:t xml:space="preserve">    This study was conducted to measure reward system as a strategy to enhance employees performance in an organization, The paper identified two types of organizational rewards: Intrinsic rewards and Extrinsic Rewards and argued that the fundamental concerns of reward system in an organization is how it can leverage on employees to perform better at workplace, ensure retention and enhance productivity. It is a documented incontrovertible fact that human performance of any sort is improved by increasing motivation (Qureshi &amp; et al, 2010). From this study it are often easily inferred that workers reward package matters tons and will be a priority of both the employers and employees. The paper affirms further that rewards offered by organizations have positive relationship with job and satisfaction. As such, this propels employees‘ performance, retention and the attainment of business goals. The study however, observed that if organizational reward strategy is perceived to be unfair and unrealistic, it will de-motivate employees.</w:t>
      </w:r>
      <w:r w:rsidRPr="00F852D4">
        <w:rPr>
          <w:bCs/>
          <w:iCs/>
          <w:sz w:val="32"/>
          <w:szCs w:val="32"/>
        </w:rPr>
        <w:t xml:space="preserve"> </w:t>
      </w:r>
    </w:p>
    <w:p w:rsidR="001F1E5A" w:rsidRPr="00F852D4" w:rsidRDefault="001F1E5A" w:rsidP="00E53AA4">
      <w:pPr>
        <w:pStyle w:val="BodyText"/>
        <w:rPr>
          <w:bCs/>
          <w:iCs/>
          <w:sz w:val="32"/>
          <w:szCs w:val="32"/>
        </w:rPr>
      </w:pPr>
    </w:p>
    <w:p w:rsidR="003C0F6F" w:rsidRDefault="003C0F6F" w:rsidP="00E53AA4">
      <w:pPr>
        <w:pStyle w:val="BodyText"/>
        <w:rPr>
          <w:b/>
          <w:iCs/>
          <w:sz w:val="28"/>
          <w:szCs w:val="28"/>
        </w:rPr>
      </w:pPr>
    </w:p>
    <w:p w:rsidR="00F852D4" w:rsidRDefault="00F852D4" w:rsidP="00E53AA4">
      <w:pPr>
        <w:pStyle w:val="BodyText"/>
        <w:rPr>
          <w:b/>
          <w:iCs/>
          <w:sz w:val="28"/>
          <w:szCs w:val="28"/>
        </w:rPr>
      </w:pPr>
    </w:p>
    <w:p w:rsidR="00F852D4" w:rsidRDefault="00F852D4" w:rsidP="00E53AA4">
      <w:pPr>
        <w:pStyle w:val="BodyText"/>
        <w:rPr>
          <w:b/>
          <w:iCs/>
          <w:sz w:val="28"/>
          <w:szCs w:val="28"/>
        </w:rPr>
      </w:pPr>
    </w:p>
    <w:p w:rsidR="00F852D4" w:rsidRDefault="00F852D4" w:rsidP="00E53AA4">
      <w:pPr>
        <w:pStyle w:val="BodyText"/>
        <w:rPr>
          <w:b/>
          <w:iCs/>
          <w:sz w:val="28"/>
          <w:szCs w:val="28"/>
        </w:rPr>
      </w:pPr>
    </w:p>
    <w:p w:rsidR="00F852D4" w:rsidRDefault="00F852D4" w:rsidP="00E53AA4">
      <w:pPr>
        <w:pStyle w:val="BodyText"/>
        <w:rPr>
          <w:b/>
          <w:iCs/>
          <w:sz w:val="28"/>
          <w:szCs w:val="28"/>
        </w:rPr>
      </w:pPr>
    </w:p>
    <w:p w:rsidR="00F852D4" w:rsidRDefault="00F852D4" w:rsidP="00E53AA4">
      <w:pPr>
        <w:pStyle w:val="BodyText"/>
        <w:rPr>
          <w:b/>
          <w:iCs/>
          <w:sz w:val="28"/>
          <w:szCs w:val="28"/>
        </w:rPr>
      </w:pPr>
    </w:p>
    <w:p w:rsidR="00F852D4" w:rsidRDefault="00F852D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852D4" w:rsidRDefault="00306372" w:rsidP="00F852D4">
      <w:pPr>
        <w:pStyle w:val="BodyText"/>
        <w:numPr>
          <w:ilvl w:val="0"/>
          <w:numId w:val="42"/>
        </w:numPr>
        <w:rPr>
          <w:sz w:val="32"/>
          <w:szCs w:val="32"/>
          <w:lang w:val="en-IN"/>
        </w:rPr>
      </w:pPr>
      <w:r w:rsidRPr="00F852D4">
        <w:rPr>
          <w:sz w:val="32"/>
          <w:szCs w:val="32"/>
          <w:lang w:val="en-IN"/>
        </w:rPr>
        <w:t>Adams, J. S., &amp; Freedman, S. (1976). Equity theory revisited: Comments and annotated bibliog</w:t>
      </w:r>
      <w:r w:rsidRPr="00F852D4">
        <w:rPr>
          <w:sz w:val="32"/>
          <w:szCs w:val="32"/>
          <w:lang w:val="en-IN"/>
        </w:rPr>
        <w:t xml:space="preserve">raphy. In Advances in experimental social psychology (Vol. 9, pp. 43-90). Academic Press. </w:t>
      </w:r>
    </w:p>
    <w:p w:rsidR="00000000" w:rsidRPr="00F852D4" w:rsidRDefault="00306372" w:rsidP="00F852D4">
      <w:pPr>
        <w:pStyle w:val="BodyText"/>
        <w:numPr>
          <w:ilvl w:val="0"/>
          <w:numId w:val="42"/>
        </w:numPr>
        <w:rPr>
          <w:sz w:val="32"/>
          <w:szCs w:val="32"/>
          <w:lang w:val="en-IN"/>
        </w:rPr>
      </w:pPr>
      <w:r w:rsidRPr="00F852D4">
        <w:rPr>
          <w:sz w:val="32"/>
          <w:szCs w:val="32"/>
          <w:lang w:val="en-IN"/>
        </w:rPr>
        <w:t xml:space="preserve">Armstrong, M. (2012). Armstrong’s Handbook of Human Resource Management Practice. United Kingdom: Ashford Colour Press. </w:t>
      </w:r>
    </w:p>
    <w:p w:rsidR="00000000" w:rsidRPr="00F852D4" w:rsidRDefault="00306372" w:rsidP="00F852D4">
      <w:pPr>
        <w:pStyle w:val="BodyText"/>
        <w:numPr>
          <w:ilvl w:val="0"/>
          <w:numId w:val="42"/>
        </w:numPr>
        <w:rPr>
          <w:sz w:val="32"/>
          <w:szCs w:val="32"/>
          <w:lang w:val="en-IN"/>
        </w:rPr>
      </w:pPr>
      <w:r w:rsidRPr="00F852D4">
        <w:rPr>
          <w:sz w:val="32"/>
          <w:szCs w:val="32"/>
          <w:lang w:val="en-IN"/>
        </w:rPr>
        <w:t xml:space="preserve">Armstrong, M. (2013). A Handbook on Human </w:t>
      </w:r>
      <w:r w:rsidRPr="00F852D4">
        <w:rPr>
          <w:sz w:val="32"/>
          <w:szCs w:val="32"/>
          <w:lang w:val="en-IN"/>
        </w:rPr>
        <w:t xml:space="preserve">Resource Management, London: Kogan Page Publishers. </w:t>
      </w:r>
    </w:p>
    <w:p w:rsidR="00000000" w:rsidRPr="00F852D4" w:rsidRDefault="00306372" w:rsidP="00F852D4">
      <w:pPr>
        <w:pStyle w:val="BodyText"/>
        <w:numPr>
          <w:ilvl w:val="0"/>
          <w:numId w:val="42"/>
        </w:numPr>
        <w:rPr>
          <w:sz w:val="32"/>
          <w:szCs w:val="32"/>
          <w:lang w:val="en-IN"/>
        </w:rPr>
      </w:pPr>
      <w:r w:rsidRPr="00F852D4">
        <w:rPr>
          <w:sz w:val="32"/>
          <w:szCs w:val="32"/>
          <w:lang w:val="en-IN"/>
        </w:rPr>
        <w:t xml:space="preserve">Carraher, R, Gibson, A. &amp; Buckley R (2006). Compensation in the Baltic and the USA, Baltic Journal of Management Vol. 1, pp 7-23. </w:t>
      </w:r>
    </w:p>
    <w:p w:rsidR="00000000" w:rsidRPr="00F852D4" w:rsidRDefault="00306372" w:rsidP="00F852D4">
      <w:pPr>
        <w:pStyle w:val="BodyText"/>
        <w:numPr>
          <w:ilvl w:val="0"/>
          <w:numId w:val="42"/>
        </w:numPr>
        <w:rPr>
          <w:sz w:val="32"/>
          <w:szCs w:val="32"/>
          <w:lang w:val="en-IN"/>
        </w:rPr>
      </w:pPr>
      <w:r w:rsidRPr="00F852D4">
        <w:rPr>
          <w:sz w:val="32"/>
          <w:szCs w:val="32"/>
          <w:lang w:val="en-IN"/>
        </w:rPr>
        <w:t>Griffin, R. and Moorhead, G. (2013). Organizational behaviour: managin</w:t>
      </w:r>
      <w:r w:rsidRPr="00F852D4">
        <w:rPr>
          <w:sz w:val="32"/>
          <w:szCs w:val="32"/>
          <w:lang w:val="en-IN"/>
        </w:rPr>
        <w:t>g people and organizations, London: Cengage Learning press.</w:t>
      </w:r>
      <w:r w:rsidRPr="00F852D4">
        <w:rPr>
          <w:sz w:val="32"/>
          <w:szCs w:val="32"/>
        </w:rPr>
        <w:t xml:space="preserve"> </w:t>
      </w:r>
    </w:p>
    <w:p w:rsidR="00000000" w:rsidRPr="00F852D4" w:rsidRDefault="00306372" w:rsidP="00F852D4">
      <w:pPr>
        <w:pStyle w:val="BodyText"/>
        <w:numPr>
          <w:ilvl w:val="0"/>
          <w:numId w:val="42"/>
        </w:numPr>
        <w:rPr>
          <w:sz w:val="32"/>
          <w:szCs w:val="32"/>
          <w:lang w:val="en-IN"/>
        </w:rPr>
      </w:pPr>
      <w:r w:rsidRPr="00F852D4">
        <w:rPr>
          <w:sz w:val="32"/>
          <w:szCs w:val="32"/>
          <w:lang w:val="en-IN"/>
        </w:rPr>
        <w:t xml:space="preserve">Silbert, L.T. (2005) The Effect of Tangible Rewards on Perceived Organizational Support. Unpublished M.Sc Thesis, University of Waterloo, Canada-Ontario. </w:t>
      </w:r>
    </w:p>
    <w:p w:rsidR="00000000" w:rsidRPr="00F852D4" w:rsidRDefault="00306372" w:rsidP="00F852D4">
      <w:pPr>
        <w:pStyle w:val="BodyText"/>
        <w:numPr>
          <w:ilvl w:val="0"/>
          <w:numId w:val="42"/>
        </w:numPr>
        <w:rPr>
          <w:sz w:val="32"/>
          <w:szCs w:val="32"/>
          <w:lang w:val="en-IN"/>
        </w:rPr>
      </w:pPr>
      <w:r w:rsidRPr="00F852D4">
        <w:rPr>
          <w:sz w:val="32"/>
          <w:szCs w:val="32"/>
          <w:lang w:val="en-IN"/>
        </w:rPr>
        <w:t xml:space="preserve">Whitaker, P., 2010. What nonfinancial </w:t>
      </w:r>
      <w:r w:rsidRPr="00F852D4">
        <w:rPr>
          <w:sz w:val="32"/>
          <w:szCs w:val="32"/>
          <w:lang w:val="en-IN"/>
        </w:rPr>
        <w:t xml:space="preserve">rewards are successful motivators?, Strategic HR Review, 9(1): 43-66. </w:t>
      </w:r>
    </w:p>
    <w:p w:rsidR="00000000" w:rsidRPr="00F852D4" w:rsidRDefault="00306372" w:rsidP="00F852D4">
      <w:pPr>
        <w:pStyle w:val="BodyText"/>
        <w:numPr>
          <w:ilvl w:val="0"/>
          <w:numId w:val="42"/>
        </w:numPr>
        <w:rPr>
          <w:sz w:val="32"/>
          <w:szCs w:val="32"/>
          <w:lang w:val="en-IN"/>
        </w:rPr>
      </w:pPr>
      <w:r w:rsidRPr="00F852D4">
        <w:rPr>
          <w:sz w:val="32"/>
          <w:szCs w:val="32"/>
          <w:lang w:val="en-IN"/>
        </w:rPr>
        <w:lastRenderedPageBreak/>
        <w:t xml:space="preserve">Wilson, Thomas, 1999,Shaping a High-Performance Culture through HR and Reward System Design at Amazon.com, pp 4, Para2 </w:t>
      </w:r>
    </w:p>
    <w:p w:rsidR="00000000" w:rsidRPr="00F852D4" w:rsidRDefault="00306372" w:rsidP="00F852D4">
      <w:pPr>
        <w:pStyle w:val="BodyText"/>
        <w:numPr>
          <w:ilvl w:val="0"/>
          <w:numId w:val="42"/>
        </w:numPr>
        <w:rPr>
          <w:sz w:val="32"/>
          <w:szCs w:val="32"/>
          <w:lang w:val="en-IN"/>
        </w:rPr>
      </w:pPr>
      <w:r w:rsidRPr="00F852D4">
        <w:rPr>
          <w:sz w:val="32"/>
          <w:szCs w:val="32"/>
          <w:lang w:val="en-IN"/>
        </w:rPr>
        <w:t>Yasmeen R, Farooq U and Asghar F (2013) the Impact of Rewards o</w:t>
      </w:r>
      <w:r w:rsidRPr="00F852D4">
        <w:rPr>
          <w:sz w:val="32"/>
          <w:szCs w:val="32"/>
          <w:lang w:val="en-IN"/>
        </w:rPr>
        <w:t xml:space="preserve">n Organizational Performance in Pakistan </w:t>
      </w:r>
    </w:p>
    <w:p w:rsidR="00000000" w:rsidRPr="00F852D4" w:rsidRDefault="00306372" w:rsidP="00F852D4">
      <w:pPr>
        <w:pStyle w:val="BodyText"/>
        <w:numPr>
          <w:ilvl w:val="0"/>
          <w:numId w:val="42"/>
        </w:numPr>
        <w:rPr>
          <w:sz w:val="32"/>
          <w:szCs w:val="32"/>
          <w:lang w:val="en-IN"/>
        </w:rPr>
      </w:pPr>
      <w:r w:rsidRPr="00F852D4">
        <w:rPr>
          <w:sz w:val="32"/>
          <w:szCs w:val="32"/>
          <w:lang w:val="en-IN"/>
        </w:rPr>
        <w:t xml:space="preserve">Yazici, H. J. (2008). The role of project management maturity and organizational culture in perceived performance. Project management Journal , 40(3), 14-33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6372" w:rsidRDefault="00306372" w:rsidP="003654DF">
      <w:pPr>
        <w:spacing w:after="0" w:line="240" w:lineRule="auto"/>
      </w:pPr>
      <w:r>
        <w:separator/>
      </w:r>
    </w:p>
  </w:endnote>
  <w:endnote w:type="continuationSeparator" w:id="1">
    <w:p w:rsidR="00306372" w:rsidRDefault="0030637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6372" w:rsidRDefault="00306372" w:rsidP="003654DF">
      <w:pPr>
        <w:spacing w:after="0" w:line="240" w:lineRule="auto"/>
      </w:pPr>
      <w:r>
        <w:separator/>
      </w:r>
    </w:p>
  </w:footnote>
  <w:footnote w:type="continuationSeparator" w:id="1">
    <w:p w:rsidR="00306372" w:rsidRDefault="0030637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765AF">
        <w:pPr>
          <w:pStyle w:val="Header"/>
          <w:jc w:val="right"/>
        </w:pPr>
        <w:fldSimple w:instr=" PAGE   \* MERGEFORMAT ">
          <w:r w:rsidR="00576A41">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786B15"/>
    <w:multiLevelType w:val="hybridMultilevel"/>
    <w:tmpl w:val="8E68C92A"/>
    <w:lvl w:ilvl="0" w:tplc="C34CEA36">
      <w:start w:val="1"/>
      <w:numFmt w:val="bullet"/>
      <w:lvlText w:val=""/>
      <w:lvlJc w:val="left"/>
      <w:pPr>
        <w:tabs>
          <w:tab w:val="num" w:pos="720"/>
        </w:tabs>
        <w:ind w:left="720" w:hanging="360"/>
      </w:pPr>
      <w:rPr>
        <w:rFonts w:ascii="Wingdings 2" w:hAnsi="Wingdings 2" w:hint="default"/>
      </w:rPr>
    </w:lvl>
    <w:lvl w:ilvl="1" w:tplc="D548E210" w:tentative="1">
      <w:start w:val="1"/>
      <w:numFmt w:val="bullet"/>
      <w:lvlText w:val=""/>
      <w:lvlJc w:val="left"/>
      <w:pPr>
        <w:tabs>
          <w:tab w:val="num" w:pos="1440"/>
        </w:tabs>
        <w:ind w:left="1440" w:hanging="360"/>
      </w:pPr>
      <w:rPr>
        <w:rFonts w:ascii="Wingdings 2" w:hAnsi="Wingdings 2" w:hint="default"/>
      </w:rPr>
    </w:lvl>
    <w:lvl w:ilvl="2" w:tplc="27044DB2" w:tentative="1">
      <w:start w:val="1"/>
      <w:numFmt w:val="bullet"/>
      <w:lvlText w:val=""/>
      <w:lvlJc w:val="left"/>
      <w:pPr>
        <w:tabs>
          <w:tab w:val="num" w:pos="2160"/>
        </w:tabs>
        <w:ind w:left="2160" w:hanging="360"/>
      </w:pPr>
      <w:rPr>
        <w:rFonts w:ascii="Wingdings 2" w:hAnsi="Wingdings 2" w:hint="default"/>
      </w:rPr>
    </w:lvl>
    <w:lvl w:ilvl="3" w:tplc="0C66FFB8" w:tentative="1">
      <w:start w:val="1"/>
      <w:numFmt w:val="bullet"/>
      <w:lvlText w:val=""/>
      <w:lvlJc w:val="left"/>
      <w:pPr>
        <w:tabs>
          <w:tab w:val="num" w:pos="2880"/>
        </w:tabs>
        <w:ind w:left="2880" w:hanging="360"/>
      </w:pPr>
      <w:rPr>
        <w:rFonts w:ascii="Wingdings 2" w:hAnsi="Wingdings 2" w:hint="default"/>
      </w:rPr>
    </w:lvl>
    <w:lvl w:ilvl="4" w:tplc="BFE89BFA" w:tentative="1">
      <w:start w:val="1"/>
      <w:numFmt w:val="bullet"/>
      <w:lvlText w:val=""/>
      <w:lvlJc w:val="left"/>
      <w:pPr>
        <w:tabs>
          <w:tab w:val="num" w:pos="3600"/>
        </w:tabs>
        <w:ind w:left="3600" w:hanging="360"/>
      </w:pPr>
      <w:rPr>
        <w:rFonts w:ascii="Wingdings 2" w:hAnsi="Wingdings 2" w:hint="default"/>
      </w:rPr>
    </w:lvl>
    <w:lvl w:ilvl="5" w:tplc="6044A168" w:tentative="1">
      <w:start w:val="1"/>
      <w:numFmt w:val="bullet"/>
      <w:lvlText w:val=""/>
      <w:lvlJc w:val="left"/>
      <w:pPr>
        <w:tabs>
          <w:tab w:val="num" w:pos="4320"/>
        </w:tabs>
        <w:ind w:left="4320" w:hanging="360"/>
      </w:pPr>
      <w:rPr>
        <w:rFonts w:ascii="Wingdings 2" w:hAnsi="Wingdings 2" w:hint="default"/>
      </w:rPr>
    </w:lvl>
    <w:lvl w:ilvl="6" w:tplc="96D01898" w:tentative="1">
      <w:start w:val="1"/>
      <w:numFmt w:val="bullet"/>
      <w:lvlText w:val=""/>
      <w:lvlJc w:val="left"/>
      <w:pPr>
        <w:tabs>
          <w:tab w:val="num" w:pos="5040"/>
        </w:tabs>
        <w:ind w:left="5040" w:hanging="360"/>
      </w:pPr>
      <w:rPr>
        <w:rFonts w:ascii="Wingdings 2" w:hAnsi="Wingdings 2" w:hint="default"/>
      </w:rPr>
    </w:lvl>
    <w:lvl w:ilvl="7" w:tplc="D44C178A" w:tentative="1">
      <w:start w:val="1"/>
      <w:numFmt w:val="bullet"/>
      <w:lvlText w:val=""/>
      <w:lvlJc w:val="left"/>
      <w:pPr>
        <w:tabs>
          <w:tab w:val="num" w:pos="5760"/>
        </w:tabs>
        <w:ind w:left="5760" w:hanging="360"/>
      </w:pPr>
      <w:rPr>
        <w:rFonts w:ascii="Wingdings 2" w:hAnsi="Wingdings 2" w:hint="default"/>
      </w:rPr>
    </w:lvl>
    <w:lvl w:ilvl="8" w:tplc="8642F5A6"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A3A619D"/>
    <w:multiLevelType w:val="hybridMultilevel"/>
    <w:tmpl w:val="FDC29476"/>
    <w:lvl w:ilvl="0" w:tplc="D9DEDCEE">
      <w:start w:val="1"/>
      <w:numFmt w:val="bullet"/>
      <w:lvlText w:val=""/>
      <w:lvlJc w:val="left"/>
      <w:pPr>
        <w:tabs>
          <w:tab w:val="num" w:pos="720"/>
        </w:tabs>
        <w:ind w:left="720" w:hanging="360"/>
      </w:pPr>
      <w:rPr>
        <w:rFonts w:ascii="Wingdings 2" w:hAnsi="Wingdings 2" w:hint="default"/>
      </w:rPr>
    </w:lvl>
    <w:lvl w:ilvl="1" w:tplc="27426A60" w:tentative="1">
      <w:start w:val="1"/>
      <w:numFmt w:val="bullet"/>
      <w:lvlText w:val=""/>
      <w:lvlJc w:val="left"/>
      <w:pPr>
        <w:tabs>
          <w:tab w:val="num" w:pos="1440"/>
        </w:tabs>
        <w:ind w:left="1440" w:hanging="360"/>
      </w:pPr>
      <w:rPr>
        <w:rFonts w:ascii="Wingdings 2" w:hAnsi="Wingdings 2" w:hint="default"/>
      </w:rPr>
    </w:lvl>
    <w:lvl w:ilvl="2" w:tplc="769CA6A0" w:tentative="1">
      <w:start w:val="1"/>
      <w:numFmt w:val="bullet"/>
      <w:lvlText w:val=""/>
      <w:lvlJc w:val="left"/>
      <w:pPr>
        <w:tabs>
          <w:tab w:val="num" w:pos="2160"/>
        </w:tabs>
        <w:ind w:left="2160" w:hanging="360"/>
      </w:pPr>
      <w:rPr>
        <w:rFonts w:ascii="Wingdings 2" w:hAnsi="Wingdings 2" w:hint="default"/>
      </w:rPr>
    </w:lvl>
    <w:lvl w:ilvl="3" w:tplc="C4988DAA" w:tentative="1">
      <w:start w:val="1"/>
      <w:numFmt w:val="bullet"/>
      <w:lvlText w:val=""/>
      <w:lvlJc w:val="left"/>
      <w:pPr>
        <w:tabs>
          <w:tab w:val="num" w:pos="2880"/>
        </w:tabs>
        <w:ind w:left="2880" w:hanging="360"/>
      </w:pPr>
      <w:rPr>
        <w:rFonts w:ascii="Wingdings 2" w:hAnsi="Wingdings 2" w:hint="default"/>
      </w:rPr>
    </w:lvl>
    <w:lvl w:ilvl="4" w:tplc="2BA81CA4" w:tentative="1">
      <w:start w:val="1"/>
      <w:numFmt w:val="bullet"/>
      <w:lvlText w:val=""/>
      <w:lvlJc w:val="left"/>
      <w:pPr>
        <w:tabs>
          <w:tab w:val="num" w:pos="3600"/>
        </w:tabs>
        <w:ind w:left="3600" w:hanging="360"/>
      </w:pPr>
      <w:rPr>
        <w:rFonts w:ascii="Wingdings 2" w:hAnsi="Wingdings 2" w:hint="default"/>
      </w:rPr>
    </w:lvl>
    <w:lvl w:ilvl="5" w:tplc="394EEB2C" w:tentative="1">
      <w:start w:val="1"/>
      <w:numFmt w:val="bullet"/>
      <w:lvlText w:val=""/>
      <w:lvlJc w:val="left"/>
      <w:pPr>
        <w:tabs>
          <w:tab w:val="num" w:pos="4320"/>
        </w:tabs>
        <w:ind w:left="4320" w:hanging="360"/>
      </w:pPr>
      <w:rPr>
        <w:rFonts w:ascii="Wingdings 2" w:hAnsi="Wingdings 2" w:hint="default"/>
      </w:rPr>
    </w:lvl>
    <w:lvl w:ilvl="6" w:tplc="9E84DB2E" w:tentative="1">
      <w:start w:val="1"/>
      <w:numFmt w:val="bullet"/>
      <w:lvlText w:val=""/>
      <w:lvlJc w:val="left"/>
      <w:pPr>
        <w:tabs>
          <w:tab w:val="num" w:pos="5040"/>
        </w:tabs>
        <w:ind w:left="5040" w:hanging="360"/>
      </w:pPr>
      <w:rPr>
        <w:rFonts w:ascii="Wingdings 2" w:hAnsi="Wingdings 2" w:hint="default"/>
      </w:rPr>
    </w:lvl>
    <w:lvl w:ilvl="7" w:tplc="366667DA" w:tentative="1">
      <w:start w:val="1"/>
      <w:numFmt w:val="bullet"/>
      <w:lvlText w:val=""/>
      <w:lvlJc w:val="left"/>
      <w:pPr>
        <w:tabs>
          <w:tab w:val="num" w:pos="5760"/>
        </w:tabs>
        <w:ind w:left="5760" w:hanging="360"/>
      </w:pPr>
      <w:rPr>
        <w:rFonts w:ascii="Wingdings 2" w:hAnsi="Wingdings 2" w:hint="default"/>
      </w:rPr>
    </w:lvl>
    <w:lvl w:ilvl="8" w:tplc="878C8BA4" w:tentative="1">
      <w:start w:val="1"/>
      <w:numFmt w:val="bullet"/>
      <w:lvlText w:val=""/>
      <w:lvlJc w:val="left"/>
      <w:pPr>
        <w:tabs>
          <w:tab w:val="num" w:pos="6480"/>
        </w:tabs>
        <w:ind w:left="6480" w:hanging="360"/>
      </w:pPr>
      <w:rPr>
        <w:rFonts w:ascii="Wingdings 2" w:hAnsi="Wingdings 2" w:hint="default"/>
      </w:rPr>
    </w:lvl>
  </w:abstractNum>
  <w:abstractNum w:abstractNumId="11">
    <w:nsid w:val="24D53EE4"/>
    <w:multiLevelType w:val="hybridMultilevel"/>
    <w:tmpl w:val="CB32E78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nsid w:val="252F2FBB"/>
    <w:multiLevelType w:val="hybridMultilevel"/>
    <w:tmpl w:val="A772612C"/>
    <w:lvl w:ilvl="0" w:tplc="74B002DC">
      <w:start w:val="1"/>
      <w:numFmt w:val="bullet"/>
      <w:lvlText w:val=""/>
      <w:lvlJc w:val="left"/>
      <w:pPr>
        <w:tabs>
          <w:tab w:val="num" w:pos="720"/>
        </w:tabs>
        <w:ind w:left="720" w:hanging="360"/>
      </w:pPr>
      <w:rPr>
        <w:rFonts w:ascii="Wingdings 2" w:hAnsi="Wingdings 2" w:hint="default"/>
      </w:rPr>
    </w:lvl>
    <w:lvl w:ilvl="1" w:tplc="00A65446" w:tentative="1">
      <w:start w:val="1"/>
      <w:numFmt w:val="bullet"/>
      <w:lvlText w:val=""/>
      <w:lvlJc w:val="left"/>
      <w:pPr>
        <w:tabs>
          <w:tab w:val="num" w:pos="1440"/>
        </w:tabs>
        <w:ind w:left="1440" w:hanging="360"/>
      </w:pPr>
      <w:rPr>
        <w:rFonts w:ascii="Wingdings 2" w:hAnsi="Wingdings 2" w:hint="default"/>
      </w:rPr>
    </w:lvl>
    <w:lvl w:ilvl="2" w:tplc="981A9318" w:tentative="1">
      <w:start w:val="1"/>
      <w:numFmt w:val="bullet"/>
      <w:lvlText w:val=""/>
      <w:lvlJc w:val="left"/>
      <w:pPr>
        <w:tabs>
          <w:tab w:val="num" w:pos="2160"/>
        </w:tabs>
        <w:ind w:left="2160" w:hanging="360"/>
      </w:pPr>
      <w:rPr>
        <w:rFonts w:ascii="Wingdings 2" w:hAnsi="Wingdings 2" w:hint="default"/>
      </w:rPr>
    </w:lvl>
    <w:lvl w:ilvl="3" w:tplc="A9F81BD0" w:tentative="1">
      <w:start w:val="1"/>
      <w:numFmt w:val="bullet"/>
      <w:lvlText w:val=""/>
      <w:lvlJc w:val="left"/>
      <w:pPr>
        <w:tabs>
          <w:tab w:val="num" w:pos="2880"/>
        </w:tabs>
        <w:ind w:left="2880" w:hanging="360"/>
      </w:pPr>
      <w:rPr>
        <w:rFonts w:ascii="Wingdings 2" w:hAnsi="Wingdings 2" w:hint="default"/>
      </w:rPr>
    </w:lvl>
    <w:lvl w:ilvl="4" w:tplc="6D6A125C" w:tentative="1">
      <w:start w:val="1"/>
      <w:numFmt w:val="bullet"/>
      <w:lvlText w:val=""/>
      <w:lvlJc w:val="left"/>
      <w:pPr>
        <w:tabs>
          <w:tab w:val="num" w:pos="3600"/>
        </w:tabs>
        <w:ind w:left="3600" w:hanging="360"/>
      </w:pPr>
      <w:rPr>
        <w:rFonts w:ascii="Wingdings 2" w:hAnsi="Wingdings 2" w:hint="default"/>
      </w:rPr>
    </w:lvl>
    <w:lvl w:ilvl="5" w:tplc="A420EEF8" w:tentative="1">
      <w:start w:val="1"/>
      <w:numFmt w:val="bullet"/>
      <w:lvlText w:val=""/>
      <w:lvlJc w:val="left"/>
      <w:pPr>
        <w:tabs>
          <w:tab w:val="num" w:pos="4320"/>
        </w:tabs>
        <w:ind w:left="4320" w:hanging="360"/>
      </w:pPr>
      <w:rPr>
        <w:rFonts w:ascii="Wingdings 2" w:hAnsi="Wingdings 2" w:hint="default"/>
      </w:rPr>
    </w:lvl>
    <w:lvl w:ilvl="6" w:tplc="5044991E" w:tentative="1">
      <w:start w:val="1"/>
      <w:numFmt w:val="bullet"/>
      <w:lvlText w:val=""/>
      <w:lvlJc w:val="left"/>
      <w:pPr>
        <w:tabs>
          <w:tab w:val="num" w:pos="5040"/>
        </w:tabs>
        <w:ind w:left="5040" w:hanging="360"/>
      </w:pPr>
      <w:rPr>
        <w:rFonts w:ascii="Wingdings 2" w:hAnsi="Wingdings 2" w:hint="default"/>
      </w:rPr>
    </w:lvl>
    <w:lvl w:ilvl="7" w:tplc="90266EA2" w:tentative="1">
      <w:start w:val="1"/>
      <w:numFmt w:val="bullet"/>
      <w:lvlText w:val=""/>
      <w:lvlJc w:val="left"/>
      <w:pPr>
        <w:tabs>
          <w:tab w:val="num" w:pos="5760"/>
        </w:tabs>
        <w:ind w:left="5760" w:hanging="360"/>
      </w:pPr>
      <w:rPr>
        <w:rFonts w:ascii="Wingdings 2" w:hAnsi="Wingdings 2" w:hint="default"/>
      </w:rPr>
    </w:lvl>
    <w:lvl w:ilvl="8" w:tplc="9CBEADA2"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D36A08"/>
    <w:multiLevelType w:val="hybridMultilevel"/>
    <w:tmpl w:val="0456B462"/>
    <w:lvl w:ilvl="0" w:tplc="A322E95E">
      <w:start w:val="1"/>
      <w:numFmt w:val="bullet"/>
      <w:lvlText w:val=""/>
      <w:lvlJc w:val="left"/>
      <w:pPr>
        <w:tabs>
          <w:tab w:val="num" w:pos="720"/>
        </w:tabs>
        <w:ind w:left="720" w:hanging="360"/>
      </w:pPr>
      <w:rPr>
        <w:rFonts w:ascii="Wingdings 2" w:hAnsi="Wingdings 2" w:hint="default"/>
      </w:rPr>
    </w:lvl>
    <w:lvl w:ilvl="1" w:tplc="4688440C" w:tentative="1">
      <w:start w:val="1"/>
      <w:numFmt w:val="bullet"/>
      <w:lvlText w:val=""/>
      <w:lvlJc w:val="left"/>
      <w:pPr>
        <w:tabs>
          <w:tab w:val="num" w:pos="1440"/>
        </w:tabs>
        <w:ind w:left="1440" w:hanging="360"/>
      </w:pPr>
      <w:rPr>
        <w:rFonts w:ascii="Wingdings 2" w:hAnsi="Wingdings 2" w:hint="default"/>
      </w:rPr>
    </w:lvl>
    <w:lvl w:ilvl="2" w:tplc="15B2A0C2" w:tentative="1">
      <w:start w:val="1"/>
      <w:numFmt w:val="bullet"/>
      <w:lvlText w:val=""/>
      <w:lvlJc w:val="left"/>
      <w:pPr>
        <w:tabs>
          <w:tab w:val="num" w:pos="2160"/>
        </w:tabs>
        <w:ind w:left="2160" w:hanging="360"/>
      </w:pPr>
      <w:rPr>
        <w:rFonts w:ascii="Wingdings 2" w:hAnsi="Wingdings 2" w:hint="default"/>
      </w:rPr>
    </w:lvl>
    <w:lvl w:ilvl="3" w:tplc="C4D6F806" w:tentative="1">
      <w:start w:val="1"/>
      <w:numFmt w:val="bullet"/>
      <w:lvlText w:val=""/>
      <w:lvlJc w:val="left"/>
      <w:pPr>
        <w:tabs>
          <w:tab w:val="num" w:pos="2880"/>
        </w:tabs>
        <w:ind w:left="2880" w:hanging="360"/>
      </w:pPr>
      <w:rPr>
        <w:rFonts w:ascii="Wingdings 2" w:hAnsi="Wingdings 2" w:hint="default"/>
      </w:rPr>
    </w:lvl>
    <w:lvl w:ilvl="4" w:tplc="A0E05896" w:tentative="1">
      <w:start w:val="1"/>
      <w:numFmt w:val="bullet"/>
      <w:lvlText w:val=""/>
      <w:lvlJc w:val="left"/>
      <w:pPr>
        <w:tabs>
          <w:tab w:val="num" w:pos="3600"/>
        </w:tabs>
        <w:ind w:left="3600" w:hanging="360"/>
      </w:pPr>
      <w:rPr>
        <w:rFonts w:ascii="Wingdings 2" w:hAnsi="Wingdings 2" w:hint="default"/>
      </w:rPr>
    </w:lvl>
    <w:lvl w:ilvl="5" w:tplc="C422F80E" w:tentative="1">
      <w:start w:val="1"/>
      <w:numFmt w:val="bullet"/>
      <w:lvlText w:val=""/>
      <w:lvlJc w:val="left"/>
      <w:pPr>
        <w:tabs>
          <w:tab w:val="num" w:pos="4320"/>
        </w:tabs>
        <w:ind w:left="4320" w:hanging="360"/>
      </w:pPr>
      <w:rPr>
        <w:rFonts w:ascii="Wingdings 2" w:hAnsi="Wingdings 2" w:hint="default"/>
      </w:rPr>
    </w:lvl>
    <w:lvl w:ilvl="6" w:tplc="FD74D3B6" w:tentative="1">
      <w:start w:val="1"/>
      <w:numFmt w:val="bullet"/>
      <w:lvlText w:val=""/>
      <w:lvlJc w:val="left"/>
      <w:pPr>
        <w:tabs>
          <w:tab w:val="num" w:pos="5040"/>
        </w:tabs>
        <w:ind w:left="5040" w:hanging="360"/>
      </w:pPr>
      <w:rPr>
        <w:rFonts w:ascii="Wingdings 2" w:hAnsi="Wingdings 2" w:hint="default"/>
      </w:rPr>
    </w:lvl>
    <w:lvl w:ilvl="7" w:tplc="6390EC4C" w:tentative="1">
      <w:start w:val="1"/>
      <w:numFmt w:val="bullet"/>
      <w:lvlText w:val=""/>
      <w:lvlJc w:val="left"/>
      <w:pPr>
        <w:tabs>
          <w:tab w:val="num" w:pos="5760"/>
        </w:tabs>
        <w:ind w:left="5760" w:hanging="360"/>
      </w:pPr>
      <w:rPr>
        <w:rFonts w:ascii="Wingdings 2" w:hAnsi="Wingdings 2" w:hint="default"/>
      </w:rPr>
    </w:lvl>
    <w:lvl w:ilvl="8" w:tplc="E3AE37AC" w:tentative="1">
      <w:start w:val="1"/>
      <w:numFmt w:val="bullet"/>
      <w:lvlText w:val=""/>
      <w:lvlJc w:val="left"/>
      <w:pPr>
        <w:tabs>
          <w:tab w:val="num" w:pos="6480"/>
        </w:tabs>
        <w:ind w:left="6480" w:hanging="360"/>
      </w:pPr>
      <w:rPr>
        <w:rFonts w:ascii="Wingdings 2" w:hAnsi="Wingdings 2"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7C3881"/>
    <w:multiLevelType w:val="hybridMultilevel"/>
    <w:tmpl w:val="F574F106"/>
    <w:lvl w:ilvl="0" w:tplc="13FE7E44">
      <w:start w:val="1"/>
      <w:numFmt w:val="bullet"/>
      <w:lvlText w:val=""/>
      <w:lvlJc w:val="left"/>
      <w:pPr>
        <w:tabs>
          <w:tab w:val="num" w:pos="720"/>
        </w:tabs>
        <w:ind w:left="720" w:hanging="360"/>
      </w:pPr>
      <w:rPr>
        <w:rFonts w:ascii="Wingdings 2" w:hAnsi="Wingdings 2" w:hint="default"/>
      </w:rPr>
    </w:lvl>
    <w:lvl w:ilvl="1" w:tplc="9A005DDE" w:tentative="1">
      <w:start w:val="1"/>
      <w:numFmt w:val="bullet"/>
      <w:lvlText w:val=""/>
      <w:lvlJc w:val="left"/>
      <w:pPr>
        <w:tabs>
          <w:tab w:val="num" w:pos="1440"/>
        </w:tabs>
        <w:ind w:left="1440" w:hanging="360"/>
      </w:pPr>
      <w:rPr>
        <w:rFonts w:ascii="Wingdings 2" w:hAnsi="Wingdings 2" w:hint="default"/>
      </w:rPr>
    </w:lvl>
    <w:lvl w:ilvl="2" w:tplc="A6D848E6" w:tentative="1">
      <w:start w:val="1"/>
      <w:numFmt w:val="bullet"/>
      <w:lvlText w:val=""/>
      <w:lvlJc w:val="left"/>
      <w:pPr>
        <w:tabs>
          <w:tab w:val="num" w:pos="2160"/>
        </w:tabs>
        <w:ind w:left="2160" w:hanging="360"/>
      </w:pPr>
      <w:rPr>
        <w:rFonts w:ascii="Wingdings 2" w:hAnsi="Wingdings 2" w:hint="default"/>
      </w:rPr>
    </w:lvl>
    <w:lvl w:ilvl="3" w:tplc="086437F4" w:tentative="1">
      <w:start w:val="1"/>
      <w:numFmt w:val="bullet"/>
      <w:lvlText w:val=""/>
      <w:lvlJc w:val="left"/>
      <w:pPr>
        <w:tabs>
          <w:tab w:val="num" w:pos="2880"/>
        </w:tabs>
        <w:ind w:left="2880" w:hanging="360"/>
      </w:pPr>
      <w:rPr>
        <w:rFonts w:ascii="Wingdings 2" w:hAnsi="Wingdings 2" w:hint="default"/>
      </w:rPr>
    </w:lvl>
    <w:lvl w:ilvl="4" w:tplc="0B668B2A" w:tentative="1">
      <w:start w:val="1"/>
      <w:numFmt w:val="bullet"/>
      <w:lvlText w:val=""/>
      <w:lvlJc w:val="left"/>
      <w:pPr>
        <w:tabs>
          <w:tab w:val="num" w:pos="3600"/>
        </w:tabs>
        <w:ind w:left="3600" w:hanging="360"/>
      </w:pPr>
      <w:rPr>
        <w:rFonts w:ascii="Wingdings 2" w:hAnsi="Wingdings 2" w:hint="default"/>
      </w:rPr>
    </w:lvl>
    <w:lvl w:ilvl="5" w:tplc="4DF29FEA" w:tentative="1">
      <w:start w:val="1"/>
      <w:numFmt w:val="bullet"/>
      <w:lvlText w:val=""/>
      <w:lvlJc w:val="left"/>
      <w:pPr>
        <w:tabs>
          <w:tab w:val="num" w:pos="4320"/>
        </w:tabs>
        <w:ind w:left="4320" w:hanging="360"/>
      </w:pPr>
      <w:rPr>
        <w:rFonts w:ascii="Wingdings 2" w:hAnsi="Wingdings 2" w:hint="default"/>
      </w:rPr>
    </w:lvl>
    <w:lvl w:ilvl="6" w:tplc="4CB8B6FA" w:tentative="1">
      <w:start w:val="1"/>
      <w:numFmt w:val="bullet"/>
      <w:lvlText w:val=""/>
      <w:lvlJc w:val="left"/>
      <w:pPr>
        <w:tabs>
          <w:tab w:val="num" w:pos="5040"/>
        </w:tabs>
        <w:ind w:left="5040" w:hanging="360"/>
      </w:pPr>
      <w:rPr>
        <w:rFonts w:ascii="Wingdings 2" w:hAnsi="Wingdings 2" w:hint="default"/>
      </w:rPr>
    </w:lvl>
    <w:lvl w:ilvl="7" w:tplc="08CA7838" w:tentative="1">
      <w:start w:val="1"/>
      <w:numFmt w:val="bullet"/>
      <w:lvlText w:val=""/>
      <w:lvlJc w:val="left"/>
      <w:pPr>
        <w:tabs>
          <w:tab w:val="num" w:pos="5760"/>
        </w:tabs>
        <w:ind w:left="5760" w:hanging="360"/>
      </w:pPr>
      <w:rPr>
        <w:rFonts w:ascii="Wingdings 2" w:hAnsi="Wingdings 2" w:hint="default"/>
      </w:rPr>
    </w:lvl>
    <w:lvl w:ilvl="8" w:tplc="619614C8"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4"/>
  </w:num>
  <w:num w:numId="9">
    <w:abstractNumId w:val="5"/>
  </w:num>
  <w:num w:numId="10">
    <w:abstractNumId w:val="1"/>
  </w:num>
  <w:num w:numId="11">
    <w:abstractNumId w:val="13"/>
  </w:num>
  <w:num w:numId="12">
    <w:abstractNumId w:val="35"/>
  </w:num>
  <w:num w:numId="13">
    <w:abstractNumId w:val="41"/>
  </w:num>
  <w:num w:numId="14">
    <w:abstractNumId w:val="45"/>
  </w:num>
  <w:num w:numId="15">
    <w:abstractNumId w:val="37"/>
  </w:num>
  <w:num w:numId="16">
    <w:abstractNumId w:val="33"/>
  </w:num>
  <w:num w:numId="17">
    <w:abstractNumId w:val="8"/>
  </w:num>
  <w:num w:numId="18">
    <w:abstractNumId w:val="36"/>
  </w:num>
  <w:num w:numId="19">
    <w:abstractNumId w:val="26"/>
  </w:num>
  <w:num w:numId="20">
    <w:abstractNumId w:val="6"/>
  </w:num>
  <w:num w:numId="21">
    <w:abstractNumId w:val="46"/>
  </w:num>
  <w:num w:numId="22">
    <w:abstractNumId w:val="21"/>
  </w:num>
  <w:num w:numId="23">
    <w:abstractNumId w:val="43"/>
  </w:num>
  <w:num w:numId="24">
    <w:abstractNumId w:val="44"/>
  </w:num>
  <w:num w:numId="25">
    <w:abstractNumId w:val="31"/>
  </w:num>
  <w:num w:numId="26">
    <w:abstractNumId w:val="20"/>
  </w:num>
  <w:num w:numId="27">
    <w:abstractNumId w:val="3"/>
  </w:num>
  <w:num w:numId="28">
    <w:abstractNumId w:val="14"/>
  </w:num>
  <w:num w:numId="29">
    <w:abstractNumId w:val="32"/>
  </w:num>
  <w:num w:numId="30">
    <w:abstractNumId w:val="39"/>
  </w:num>
  <w:num w:numId="31">
    <w:abstractNumId w:val="29"/>
  </w:num>
  <w:num w:numId="32">
    <w:abstractNumId w:val="2"/>
  </w:num>
  <w:num w:numId="33">
    <w:abstractNumId w:val="28"/>
  </w:num>
  <w:num w:numId="34">
    <w:abstractNumId w:val="24"/>
  </w:num>
  <w:num w:numId="35">
    <w:abstractNumId w:val="17"/>
  </w:num>
  <w:num w:numId="36">
    <w:abstractNumId w:val="15"/>
  </w:num>
  <w:num w:numId="37">
    <w:abstractNumId w:val="9"/>
  </w:num>
  <w:num w:numId="38">
    <w:abstractNumId w:val="38"/>
  </w:num>
  <w:num w:numId="39">
    <w:abstractNumId w:val="19"/>
  </w:num>
  <w:num w:numId="40">
    <w:abstractNumId w:val="16"/>
  </w:num>
  <w:num w:numId="41">
    <w:abstractNumId w:val="25"/>
  </w:num>
  <w:num w:numId="42">
    <w:abstractNumId w:val="12"/>
  </w:num>
  <w:num w:numId="43">
    <w:abstractNumId w:val="34"/>
  </w:num>
  <w:num w:numId="44">
    <w:abstractNumId w:val="7"/>
  </w:num>
  <w:num w:numId="45">
    <w:abstractNumId w:val="42"/>
  </w:num>
  <w:num w:numId="46">
    <w:abstractNumId w:val="11"/>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AC0"/>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6372"/>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6A41"/>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5D42"/>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138"/>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408"/>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71F"/>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65AF"/>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0154"/>
    <w:rsid w:val="00F22EC7"/>
    <w:rsid w:val="00F232C2"/>
    <w:rsid w:val="00F25870"/>
    <w:rsid w:val="00F268AA"/>
    <w:rsid w:val="00F26BD8"/>
    <w:rsid w:val="00F27072"/>
    <w:rsid w:val="00F27C8B"/>
    <w:rsid w:val="00F3058C"/>
    <w:rsid w:val="00F31E00"/>
    <w:rsid w:val="00F31F5B"/>
    <w:rsid w:val="00F340A8"/>
    <w:rsid w:val="00F4164B"/>
    <w:rsid w:val="00F436A4"/>
    <w:rsid w:val="00F446D3"/>
    <w:rsid w:val="00F4617C"/>
    <w:rsid w:val="00F469E7"/>
    <w:rsid w:val="00F47E44"/>
    <w:rsid w:val="00F50280"/>
    <w:rsid w:val="00F5183A"/>
    <w:rsid w:val="00F522D4"/>
    <w:rsid w:val="00F529D7"/>
    <w:rsid w:val="00F52D6E"/>
    <w:rsid w:val="00F53B6D"/>
    <w:rsid w:val="00F5753E"/>
    <w:rsid w:val="00F57A65"/>
    <w:rsid w:val="00F61C56"/>
    <w:rsid w:val="00F62771"/>
    <w:rsid w:val="00F63917"/>
    <w:rsid w:val="00F63D70"/>
    <w:rsid w:val="00F648BB"/>
    <w:rsid w:val="00F6598C"/>
    <w:rsid w:val="00F73862"/>
    <w:rsid w:val="00F73E7D"/>
    <w:rsid w:val="00F73FED"/>
    <w:rsid w:val="00F852D4"/>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437704">
      <w:bodyDiv w:val="1"/>
      <w:marLeft w:val="0"/>
      <w:marRight w:val="0"/>
      <w:marTop w:val="0"/>
      <w:marBottom w:val="0"/>
      <w:divBdr>
        <w:top w:val="none" w:sz="0" w:space="0" w:color="auto"/>
        <w:left w:val="none" w:sz="0" w:space="0" w:color="auto"/>
        <w:bottom w:val="none" w:sz="0" w:space="0" w:color="auto"/>
        <w:right w:val="none" w:sz="0" w:space="0" w:color="auto"/>
      </w:divBdr>
      <w:divsChild>
        <w:div w:id="1444302020">
          <w:marLeft w:val="576"/>
          <w:marRight w:val="0"/>
          <w:marTop w:val="120"/>
          <w:marBottom w:val="0"/>
          <w:divBdr>
            <w:top w:val="none" w:sz="0" w:space="0" w:color="auto"/>
            <w:left w:val="none" w:sz="0" w:space="0" w:color="auto"/>
            <w:bottom w:val="none" w:sz="0" w:space="0" w:color="auto"/>
            <w:right w:val="none" w:sz="0" w:space="0" w:color="auto"/>
          </w:divBdr>
        </w:div>
        <w:div w:id="726300688">
          <w:marLeft w:val="576"/>
          <w:marRight w:val="0"/>
          <w:marTop w:val="120"/>
          <w:marBottom w:val="0"/>
          <w:divBdr>
            <w:top w:val="none" w:sz="0" w:space="0" w:color="auto"/>
            <w:left w:val="none" w:sz="0" w:space="0" w:color="auto"/>
            <w:bottom w:val="none" w:sz="0" w:space="0" w:color="auto"/>
            <w:right w:val="none" w:sz="0" w:space="0" w:color="auto"/>
          </w:divBdr>
        </w:div>
        <w:div w:id="412363332">
          <w:marLeft w:val="576"/>
          <w:marRight w:val="0"/>
          <w:marTop w:val="120"/>
          <w:marBottom w:val="0"/>
          <w:divBdr>
            <w:top w:val="none" w:sz="0" w:space="0" w:color="auto"/>
            <w:left w:val="none" w:sz="0" w:space="0" w:color="auto"/>
            <w:bottom w:val="none" w:sz="0" w:space="0" w:color="auto"/>
            <w:right w:val="none" w:sz="0" w:space="0" w:color="auto"/>
          </w:divBdr>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8945088">
      <w:bodyDiv w:val="1"/>
      <w:marLeft w:val="0"/>
      <w:marRight w:val="0"/>
      <w:marTop w:val="0"/>
      <w:marBottom w:val="0"/>
      <w:divBdr>
        <w:top w:val="none" w:sz="0" w:space="0" w:color="auto"/>
        <w:left w:val="none" w:sz="0" w:space="0" w:color="auto"/>
        <w:bottom w:val="none" w:sz="0" w:space="0" w:color="auto"/>
        <w:right w:val="none" w:sz="0" w:space="0" w:color="auto"/>
      </w:divBdr>
      <w:divsChild>
        <w:div w:id="181170917">
          <w:marLeft w:val="576"/>
          <w:marRight w:val="0"/>
          <w:marTop w:val="120"/>
          <w:marBottom w:val="0"/>
          <w:divBdr>
            <w:top w:val="none" w:sz="0" w:space="0" w:color="auto"/>
            <w:left w:val="none" w:sz="0" w:space="0" w:color="auto"/>
            <w:bottom w:val="none" w:sz="0" w:space="0" w:color="auto"/>
            <w:right w:val="none" w:sz="0" w:space="0" w:color="auto"/>
          </w:divBdr>
        </w:div>
        <w:div w:id="1901869292">
          <w:marLeft w:val="576"/>
          <w:marRight w:val="0"/>
          <w:marTop w:val="120"/>
          <w:marBottom w:val="0"/>
          <w:divBdr>
            <w:top w:val="none" w:sz="0" w:space="0" w:color="auto"/>
            <w:left w:val="none" w:sz="0" w:space="0" w:color="auto"/>
            <w:bottom w:val="none" w:sz="0" w:space="0" w:color="auto"/>
            <w:right w:val="none" w:sz="0" w:space="0" w:color="auto"/>
          </w:divBdr>
        </w:div>
        <w:div w:id="1058743755">
          <w:marLeft w:val="576"/>
          <w:marRight w:val="0"/>
          <w:marTop w:val="120"/>
          <w:marBottom w:val="0"/>
          <w:divBdr>
            <w:top w:val="none" w:sz="0" w:space="0" w:color="auto"/>
            <w:left w:val="none" w:sz="0" w:space="0" w:color="auto"/>
            <w:bottom w:val="none" w:sz="0" w:space="0" w:color="auto"/>
            <w:right w:val="none" w:sz="0" w:space="0" w:color="auto"/>
          </w:divBdr>
        </w:div>
        <w:div w:id="2145537359">
          <w:marLeft w:val="576"/>
          <w:marRight w:val="0"/>
          <w:marTop w:val="120"/>
          <w:marBottom w:val="0"/>
          <w:divBdr>
            <w:top w:val="none" w:sz="0" w:space="0" w:color="auto"/>
            <w:left w:val="none" w:sz="0" w:space="0" w:color="auto"/>
            <w:bottom w:val="none" w:sz="0" w:space="0" w:color="auto"/>
            <w:right w:val="none" w:sz="0" w:space="0" w:color="auto"/>
          </w:divBdr>
        </w:div>
        <w:div w:id="2010328388">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5243623">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4150623">
      <w:bodyDiv w:val="1"/>
      <w:marLeft w:val="0"/>
      <w:marRight w:val="0"/>
      <w:marTop w:val="0"/>
      <w:marBottom w:val="0"/>
      <w:divBdr>
        <w:top w:val="none" w:sz="0" w:space="0" w:color="auto"/>
        <w:left w:val="none" w:sz="0" w:space="0" w:color="auto"/>
        <w:bottom w:val="none" w:sz="0" w:space="0" w:color="auto"/>
        <w:right w:val="none" w:sz="0" w:space="0" w:color="auto"/>
      </w:divBdr>
      <w:divsChild>
        <w:div w:id="1252617456">
          <w:marLeft w:val="576"/>
          <w:marRight w:val="0"/>
          <w:marTop w:val="120"/>
          <w:marBottom w:val="0"/>
          <w:divBdr>
            <w:top w:val="none" w:sz="0" w:space="0" w:color="auto"/>
            <w:left w:val="none" w:sz="0" w:space="0" w:color="auto"/>
            <w:bottom w:val="none" w:sz="0" w:space="0" w:color="auto"/>
            <w:right w:val="none" w:sz="0" w:space="0" w:color="auto"/>
          </w:divBdr>
        </w:div>
        <w:div w:id="1732579331">
          <w:marLeft w:val="576"/>
          <w:marRight w:val="0"/>
          <w:marTop w:val="120"/>
          <w:marBottom w:val="0"/>
          <w:divBdr>
            <w:top w:val="none" w:sz="0" w:space="0" w:color="auto"/>
            <w:left w:val="none" w:sz="0" w:space="0" w:color="auto"/>
            <w:bottom w:val="none" w:sz="0" w:space="0" w:color="auto"/>
            <w:right w:val="none" w:sz="0" w:space="0" w:color="auto"/>
          </w:divBdr>
        </w:div>
        <w:div w:id="1592279589">
          <w:marLeft w:val="576"/>
          <w:marRight w:val="0"/>
          <w:marTop w:val="120"/>
          <w:marBottom w:val="0"/>
          <w:divBdr>
            <w:top w:val="none" w:sz="0" w:space="0" w:color="auto"/>
            <w:left w:val="none" w:sz="0" w:space="0" w:color="auto"/>
            <w:bottom w:val="none" w:sz="0" w:space="0" w:color="auto"/>
            <w:right w:val="none" w:sz="0" w:space="0" w:color="auto"/>
          </w:divBdr>
        </w:div>
        <w:div w:id="678194575">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3604226">
      <w:bodyDiv w:val="1"/>
      <w:marLeft w:val="0"/>
      <w:marRight w:val="0"/>
      <w:marTop w:val="0"/>
      <w:marBottom w:val="0"/>
      <w:divBdr>
        <w:top w:val="none" w:sz="0" w:space="0" w:color="auto"/>
        <w:left w:val="none" w:sz="0" w:space="0" w:color="auto"/>
        <w:bottom w:val="none" w:sz="0" w:space="0" w:color="auto"/>
        <w:right w:val="none" w:sz="0" w:space="0" w:color="auto"/>
      </w:divBdr>
      <w:divsChild>
        <w:div w:id="1385642358">
          <w:marLeft w:val="576"/>
          <w:marRight w:val="0"/>
          <w:marTop w:val="120"/>
          <w:marBottom w:val="0"/>
          <w:divBdr>
            <w:top w:val="none" w:sz="0" w:space="0" w:color="auto"/>
            <w:left w:val="none" w:sz="0" w:space="0" w:color="auto"/>
            <w:bottom w:val="none" w:sz="0" w:space="0" w:color="auto"/>
            <w:right w:val="none" w:sz="0" w:space="0" w:color="auto"/>
          </w:divBdr>
        </w:div>
        <w:div w:id="206993884">
          <w:marLeft w:val="576"/>
          <w:marRight w:val="0"/>
          <w:marTop w:val="120"/>
          <w:marBottom w:val="0"/>
          <w:divBdr>
            <w:top w:val="none" w:sz="0" w:space="0" w:color="auto"/>
            <w:left w:val="none" w:sz="0" w:space="0" w:color="auto"/>
            <w:bottom w:val="none" w:sz="0" w:space="0" w:color="auto"/>
            <w:right w:val="none" w:sz="0" w:space="0" w:color="auto"/>
          </w:divBdr>
        </w:div>
        <w:div w:id="470758447">
          <w:marLeft w:val="576"/>
          <w:marRight w:val="0"/>
          <w:marTop w:val="120"/>
          <w:marBottom w:val="0"/>
          <w:divBdr>
            <w:top w:val="none" w:sz="0" w:space="0" w:color="auto"/>
            <w:left w:val="none" w:sz="0" w:space="0" w:color="auto"/>
            <w:bottom w:val="none" w:sz="0" w:space="0" w:color="auto"/>
            <w:right w:val="none" w:sz="0" w:space="0" w:color="auto"/>
          </w:divBdr>
        </w:div>
        <w:div w:id="404494130">
          <w:marLeft w:val="576"/>
          <w:marRight w:val="0"/>
          <w:marTop w:val="120"/>
          <w:marBottom w:val="0"/>
          <w:divBdr>
            <w:top w:val="none" w:sz="0" w:space="0" w:color="auto"/>
            <w:left w:val="none" w:sz="0" w:space="0" w:color="auto"/>
            <w:bottom w:val="none" w:sz="0" w:space="0" w:color="auto"/>
            <w:right w:val="none" w:sz="0" w:space="0" w:color="auto"/>
          </w:divBdr>
        </w:div>
        <w:div w:id="1541744500">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4431493">
      <w:bodyDiv w:val="1"/>
      <w:marLeft w:val="0"/>
      <w:marRight w:val="0"/>
      <w:marTop w:val="0"/>
      <w:marBottom w:val="0"/>
      <w:divBdr>
        <w:top w:val="none" w:sz="0" w:space="0" w:color="auto"/>
        <w:left w:val="none" w:sz="0" w:space="0" w:color="auto"/>
        <w:bottom w:val="none" w:sz="0" w:space="0" w:color="auto"/>
        <w:right w:val="none" w:sz="0" w:space="0" w:color="auto"/>
      </w:divBdr>
      <w:divsChild>
        <w:div w:id="1572930581">
          <w:marLeft w:val="576"/>
          <w:marRight w:val="0"/>
          <w:marTop w:val="120"/>
          <w:marBottom w:val="0"/>
          <w:divBdr>
            <w:top w:val="none" w:sz="0" w:space="0" w:color="auto"/>
            <w:left w:val="none" w:sz="0" w:space="0" w:color="auto"/>
            <w:bottom w:val="none" w:sz="0" w:space="0" w:color="auto"/>
            <w:right w:val="none" w:sz="0" w:space="0" w:color="auto"/>
          </w:divBdr>
        </w:div>
        <w:div w:id="866333680">
          <w:marLeft w:val="576"/>
          <w:marRight w:val="0"/>
          <w:marTop w:val="120"/>
          <w:marBottom w:val="0"/>
          <w:divBdr>
            <w:top w:val="none" w:sz="0" w:space="0" w:color="auto"/>
            <w:left w:val="none" w:sz="0" w:space="0" w:color="auto"/>
            <w:bottom w:val="none" w:sz="0" w:space="0" w:color="auto"/>
            <w:right w:val="none" w:sz="0" w:space="0" w:color="auto"/>
          </w:divBdr>
        </w:div>
        <w:div w:id="377584391">
          <w:marLeft w:val="576"/>
          <w:marRight w:val="0"/>
          <w:marTop w:val="120"/>
          <w:marBottom w:val="0"/>
          <w:divBdr>
            <w:top w:val="none" w:sz="0" w:space="0" w:color="auto"/>
            <w:left w:val="none" w:sz="0" w:space="0" w:color="auto"/>
            <w:bottom w:val="none" w:sz="0" w:space="0" w:color="auto"/>
            <w:right w:val="none" w:sz="0" w:space="0" w:color="auto"/>
          </w:divBdr>
        </w:div>
        <w:div w:id="1513644704">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0229371">
      <w:bodyDiv w:val="1"/>
      <w:marLeft w:val="0"/>
      <w:marRight w:val="0"/>
      <w:marTop w:val="0"/>
      <w:marBottom w:val="0"/>
      <w:divBdr>
        <w:top w:val="none" w:sz="0" w:space="0" w:color="auto"/>
        <w:left w:val="none" w:sz="0" w:space="0" w:color="auto"/>
        <w:bottom w:val="none" w:sz="0" w:space="0" w:color="auto"/>
        <w:right w:val="none" w:sz="0" w:space="0" w:color="auto"/>
      </w:divBdr>
      <w:divsChild>
        <w:div w:id="909343225">
          <w:marLeft w:val="576"/>
          <w:marRight w:val="0"/>
          <w:marTop w:val="120"/>
          <w:marBottom w:val="0"/>
          <w:divBdr>
            <w:top w:val="none" w:sz="0" w:space="0" w:color="auto"/>
            <w:left w:val="none" w:sz="0" w:space="0" w:color="auto"/>
            <w:bottom w:val="none" w:sz="0" w:space="0" w:color="auto"/>
            <w:right w:val="none" w:sz="0" w:space="0" w:color="auto"/>
          </w:divBdr>
        </w:div>
        <w:div w:id="1725254603">
          <w:marLeft w:val="576"/>
          <w:marRight w:val="0"/>
          <w:marTop w:val="120"/>
          <w:marBottom w:val="0"/>
          <w:divBdr>
            <w:top w:val="none" w:sz="0" w:space="0" w:color="auto"/>
            <w:left w:val="none" w:sz="0" w:space="0" w:color="auto"/>
            <w:bottom w:val="none" w:sz="0" w:space="0" w:color="auto"/>
            <w:right w:val="none" w:sz="0" w:space="0" w:color="auto"/>
          </w:divBdr>
        </w:div>
        <w:div w:id="1322805601">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3612</TotalTime>
  <Pages>15</Pages>
  <Words>1727</Words>
  <Characters>9850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2021-10-01T11:49:00Z</dcterms:modified>
</cp:coreProperties>
</file>