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2A6345" w:rsidRDefault="00845895" w:rsidP="002A6345">
      <w:pPr>
        <w:spacing w:line="360" w:lineRule="auto"/>
        <w:jc w:val="center"/>
        <w:rPr>
          <w:rFonts w:ascii="Times New Roman" w:hAnsi="Times New Roman" w:cs="Times New Roman"/>
          <w:b/>
          <w:bCs/>
          <w:sz w:val="144"/>
          <w:szCs w:val="144"/>
        </w:rPr>
      </w:pPr>
    </w:p>
    <w:p w:rsidR="00CF3C1B" w:rsidRPr="002A6345" w:rsidRDefault="002A6345" w:rsidP="002A6345">
      <w:pPr>
        <w:spacing w:line="360" w:lineRule="auto"/>
        <w:jc w:val="center"/>
        <w:rPr>
          <w:rFonts w:ascii="Times New Roman" w:hAnsi="Times New Roman" w:cs="Times New Roman"/>
          <w:b/>
          <w:bCs/>
          <w:sz w:val="96"/>
          <w:szCs w:val="96"/>
        </w:rPr>
      </w:pPr>
      <w:r w:rsidRPr="002A6345">
        <w:rPr>
          <w:rFonts w:ascii="Times New Roman" w:hAnsi="Times New Roman" w:cs="Times New Roman"/>
          <w:b/>
          <w:bCs/>
          <w:color w:val="000000"/>
          <w:sz w:val="52"/>
          <w:szCs w:val="52"/>
        </w:rPr>
        <w:t>Customer alert transport maintenance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Default="00512836" w:rsidP="00E53AA4">
      <w:pPr>
        <w:spacing w:line="360" w:lineRule="auto"/>
        <w:jc w:val="both"/>
        <w:rPr>
          <w:rFonts w:ascii="Times New Roman" w:hAnsi="Times New Roman" w:cs="Times New Roman"/>
          <w:sz w:val="32"/>
          <w:szCs w:val="32"/>
        </w:rPr>
      </w:pPr>
      <w:r w:rsidRPr="00512836">
        <w:rPr>
          <w:rFonts w:ascii="Times New Roman" w:hAnsi="Times New Roman" w:cs="Times New Roman"/>
          <w:sz w:val="32"/>
          <w:szCs w:val="32"/>
        </w:rPr>
        <w:t>Effective utilization of Radio Frequency Identification (RFID) technology between vehicle and base station over a wireless channel to facilitate vehicle maintenance monitoring and vehicle authentication is proposed. This system is able to automatically register the vehicles in highways or gas stations and inform the user about the vehicle maintenance states. The details of the required services are sent to the user at the clocking of the mileage of the vehicle approaching time for service or already due to be serviced. The implementation is divided into two parts; the vehicle module and the base module. The proposed system attempts to solve the communication coverage problem. It also increases the supported range to solve the home use limitation and improve the accuracy of the data transferred by using Electronic Control Unit (ECU).</w:t>
      </w:r>
    </w:p>
    <w:p w:rsidR="00512836" w:rsidRPr="00512836" w:rsidRDefault="00512836" w:rsidP="00E53AA4">
      <w:pPr>
        <w:spacing w:line="360" w:lineRule="auto"/>
        <w:jc w:val="both"/>
        <w:rPr>
          <w:rFonts w:ascii="Times New Roman" w:hAnsi="Times New Roman" w:cs="Times New Roman"/>
          <w:sz w:val="52"/>
          <w:szCs w:val="52"/>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512836" w:rsidRDefault="001C4FD2" w:rsidP="00512836">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491919" w:rsidRDefault="001C4FD2" w:rsidP="00512836">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512836">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0C678B" w:rsidRDefault="005A6BC6" w:rsidP="000C678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C678B">
        <w:rPr>
          <w:rFonts w:ascii="Times New Roman" w:hAnsi="Times New Roman" w:cs="Times New Roman"/>
          <w:sz w:val="32"/>
          <w:szCs w:val="32"/>
          <w:lang w:val="en-IN"/>
        </w:rPr>
        <w:t>The existing charging facilities fail to meet the overall charging requirements, resulting in low BEB availability rates.</w:t>
      </w:r>
    </w:p>
    <w:p w:rsidR="00000000" w:rsidRPr="000C678B" w:rsidRDefault="005A6BC6" w:rsidP="000C678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C678B">
        <w:rPr>
          <w:rFonts w:ascii="Times New Roman" w:hAnsi="Times New Roman" w:cs="Times New Roman"/>
          <w:sz w:val="32"/>
          <w:szCs w:val="32"/>
          <w:lang w:val="en-IN"/>
        </w:rPr>
        <w:t xml:space="preserve">Based on the system design, </w:t>
      </w:r>
      <w:r w:rsidRPr="000C678B">
        <w:rPr>
          <w:rFonts w:ascii="Times New Roman" w:hAnsi="Times New Roman" w:cs="Times New Roman"/>
          <w:sz w:val="32"/>
          <w:szCs w:val="32"/>
          <w:lang w:val="en-IN"/>
        </w:rPr>
        <w:t xml:space="preserve">KCScout has integrated it seamlessly into their existing traffic operations and maintenance activities. </w:t>
      </w:r>
    </w:p>
    <w:p w:rsidR="00000000" w:rsidRPr="000C678B" w:rsidRDefault="005A6BC6" w:rsidP="000C678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C678B">
        <w:rPr>
          <w:rFonts w:ascii="Times New Roman" w:hAnsi="Times New Roman" w:cs="Times New Roman"/>
          <w:sz w:val="32"/>
          <w:szCs w:val="32"/>
          <w:lang w:val="en-IN"/>
        </w:rPr>
        <w:t>Based on the latest stakeholder engagement with KCScout, the IMRCP system has been a very effective subsystem addition to their existing management sy</w:t>
      </w:r>
      <w:r w:rsidRPr="000C678B">
        <w:rPr>
          <w:rFonts w:ascii="Times New Roman" w:hAnsi="Times New Roman" w:cs="Times New Roman"/>
          <w:sz w:val="32"/>
          <w:szCs w:val="32"/>
          <w:lang w:val="en-IN"/>
        </w:rPr>
        <w:t xml:space="preserve">stems, and the functional objectives, as identified in the conceptual design, have been all successfully met. </w:t>
      </w:r>
    </w:p>
    <w:p w:rsidR="00F936BC" w:rsidRPr="000C678B" w:rsidRDefault="005A6BC6" w:rsidP="000C678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C678B">
        <w:rPr>
          <w:rFonts w:ascii="Times New Roman" w:hAnsi="Times New Roman" w:cs="Times New Roman"/>
          <w:sz w:val="32"/>
          <w:szCs w:val="32"/>
          <w:lang w:val="en-IN"/>
        </w:rPr>
        <w:t>These are compared and analyzed with the historical records for the carrier, vehicle, and driver, as well as existing valid permits and, based o</w:t>
      </w:r>
      <w:r w:rsidRPr="000C678B">
        <w:rPr>
          <w:rFonts w:ascii="Times New Roman" w:hAnsi="Times New Roman" w:cs="Times New Roman"/>
          <w:sz w:val="32"/>
          <w:szCs w:val="32"/>
          <w:lang w:val="en-IN"/>
        </w:rPr>
        <w:t xml:space="preserve">n some algorithm, decide which vehicles to pull in for static inspection.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0C678B" w:rsidRDefault="005A6BC6" w:rsidP="000C678B">
      <w:pPr>
        <w:numPr>
          <w:ilvl w:val="0"/>
          <w:numId w:val="45"/>
        </w:numPr>
        <w:spacing w:line="360" w:lineRule="auto"/>
        <w:jc w:val="both"/>
        <w:rPr>
          <w:rFonts w:ascii="Times New Roman" w:hAnsi="Times New Roman" w:cs="Times New Roman"/>
          <w:bCs/>
          <w:sz w:val="32"/>
          <w:szCs w:val="32"/>
          <w:lang w:val="en-IN"/>
        </w:rPr>
      </w:pPr>
      <w:r w:rsidRPr="000C678B">
        <w:rPr>
          <w:rFonts w:ascii="Times New Roman" w:hAnsi="Times New Roman" w:cs="Times New Roman"/>
          <w:bCs/>
          <w:sz w:val="32"/>
          <w:szCs w:val="32"/>
          <w:lang w:val="en-IN"/>
        </w:rPr>
        <w:t>The problem is that there is no effective indicator or warning maintenance system in most vehicles in terms of a signal to remind drivers that the mileage of their vehicles is appr</w:t>
      </w:r>
      <w:r w:rsidRPr="000C678B">
        <w:rPr>
          <w:rFonts w:ascii="Times New Roman" w:hAnsi="Times New Roman" w:cs="Times New Roman"/>
          <w:bCs/>
          <w:sz w:val="32"/>
          <w:szCs w:val="32"/>
          <w:lang w:val="en-IN"/>
        </w:rPr>
        <w:t xml:space="preserve">oaching time for service. </w:t>
      </w:r>
    </w:p>
    <w:p w:rsidR="00000000" w:rsidRPr="000C678B" w:rsidRDefault="005A6BC6" w:rsidP="000C678B">
      <w:pPr>
        <w:numPr>
          <w:ilvl w:val="0"/>
          <w:numId w:val="45"/>
        </w:numPr>
        <w:spacing w:line="360" w:lineRule="auto"/>
        <w:jc w:val="both"/>
        <w:rPr>
          <w:rFonts w:ascii="Times New Roman" w:hAnsi="Times New Roman" w:cs="Times New Roman"/>
          <w:bCs/>
          <w:sz w:val="32"/>
          <w:szCs w:val="32"/>
          <w:lang w:val="en-IN"/>
        </w:rPr>
      </w:pPr>
      <w:r w:rsidRPr="000C678B">
        <w:rPr>
          <w:rFonts w:ascii="Times New Roman" w:hAnsi="Times New Roman" w:cs="Times New Roman"/>
          <w:bCs/>
          <w:sz w:val="32"/>
          <w:szCs w:val="32"/>
          <w:lang w:val="en-IN"/>
        </w:rPr>
        <w:lastRenderedPageBreak/>
        <w:t>There are many publications related to engine oil maintenance and prediction of the maintenance problems, but hardly any forecasting the vehicle maintenance service needs, which the research reported in this paper attempts to pr</w:t>
      </w:r>
      <w:r w:rsidRPr="000C678B">
        <w:rPr>
          <w:rFonts w:ascii="Times New Roman" w:hAnsi="Times New Roman" w:cs="Times New Roman"/>
          <w:bCs/>
          <w:sz w:val="32"/>
          <w:szCs w:val="32"/>
          <w:lang w:val="en-IN"/>
        </w:rPr>
        <w:t>ovide.</w:t>
      </w:r>
    </w:p>
    <w:p w:rsidR="00F94960" w:rsidRPr="000C678B" w:rsidRDefault="005A6BC6" w:rsidP="000C678B">
      <w:pPr>
        <w:numPr>
          <w:ilvl w:val="0"/>
          <w:numId w:val="45"/>
        </w:numPr>
        <w:spacing w:line="360" w:lineRule="auto"/>
        <w:jc w:val="both"/>
        <w:rPr>
          <w:rFonts w:ascii="Times New Roman" w:hAnsi="Times New Roman" w:cs="Times New Roman"/>
          <w:bCs/>
          <w:sz w:val="32"/>
          <w:szCs w:val="32"/>
          <w:lang w:val="en-IN"/>
        </w:rPr>
      </w:pPr>
      <w:r w:rsidRPr="000C678B">
        <w:rPr>
          <w:rFonts w:ascii="Times New Roman" w:hAnsi="Times New Roman" w:cs="Times New Roman"/>
          <w:bCs/>
          <w:sz w:val="32"/>
          <w:szCs w:val="32"/>
          <w:lang w:val="en-IN"/>
        </w:rPr>
        <w:t>According to this comparison the proposed system improved the frequency performance and solved the communication coverage problem by using the serial port communicatio</w:t>
      </w:r>
      <w:r w:rsidRPr="000C678B">
        <w:rPr>
          <w:rFonts w:ascii="Times New Roman" w:hAnsi="Times New Roman" w:cs="Times New Roman"/>
          <w:bCs/>
          <w:sz w:val="32"/>
          <w:szCs w:val="32"/>
          <w:lang w:val="en-IN"/>
        </w:rPr>
        <w:t>n</w:t>
      </w:r>
      <w:r w:rsidRPr="000C678B">
        <w:rPr>
          <w:rFonts w:ascii="Times New Roman" w:hAnsi="Times New Roman" w:cs="Times New Roman"/>
          <w:bCs/>
          <w:sz w:val="32"/>
          <w:szCs w:val="32"/>
          <w:lang w:val="en-IN"/>
        </w:rPr>
        <w:t>.</w:t>
      </w:r>
      <w:r w:rsidRPr="000C678B">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0C678B" w:rsidRPr="000C678B" w:rsidRDefault="000C678B" w:rsidP="000C678B">
      <w:pPr>
        <w:pStyle w:val="NormalWeb"/>
        <w:numPr>
          <w:ilvl w:val="0"/>
          <w:numId w:val="46"/>
        </w:numPr>
        <w:spacing w:before="0" w:beforeAutospacing="0" w:after="0" w:afterAutospacing="0" w:line="360" w:lineRule="auto"/>
        <w:ind w:left="284" w:hanging="284"/>
        <w:jc w:val="both"/>
        <w:rPr>
          <w:sz w:val="32"/>
          <w:szCs w:val="32"/>
        </w:rPr>
      </w:pPr>
      <w:r w:rsidRPr="000C678B">
        <w:rPr>
          <w:sz w:val="32"/>
          <w:szCs w:val="32"/>
        </w:rPr>
        <w:t xml:space="preserve">The selection scoring of proposing design institutes will be based on their understanding of, and capabilities to conduct, the detailed design required for the systems in the ITS Feasibility Study Report (FSR). </w:t>
      </w:r>
    </w:p>
    <w:p w:rsidR="000C678B" w:rsidRPr="000C678B" w:rsidRDefault="000C678B" w:rsidP="000C678B">
      <w:pPr>
        <w:pStyle w:val="NormalWeb"/>
        <w:numPr>
          <w:ilvl w:val="0"/>
          <w:numId w:val="46"/>
        </w:numPr>
        <w:spacing w:before="0" w:beforeAutospacing="0" w:after="0" w:afterAutospacing="0" w:line="360" w:lineRule="auto"/>
        <w:ind w:left="284" w:hanging="284"/>
        <w:jc w:val="both"/>
        <w:rPr>
          <w:sz w:val="32"/>
          <w:szCs w:val="32"/>
        </w:rPr>
      </w:pPr>
      <w:r w:rsidRPr="000C678B">
        <w:rPr>
          <w:sz w:val="32"/>
          <w:szCs w:val="32"/>
        </w:rPr>
        <w:t>The purpose is to organize information and knowledge to assist those who manage, direct, and control the planning, development, and operation of the systems necessary to accomplish the mission.</w:t>
      </w:r>
    </w:p>
    <w:p w:rsidR="000C678B" w:rsidRPr="000C678B" w:rsidRDefault="000C678B" w:rsidP="000C678B">
      <w:pPr>
        <w:pStyle w:val="NormalWeb"/>
        <w:numPr>
          <w:ilvl w:val="0"/>
          <w:numId w:val="46"/>
        </w:numPr>
        <w:spacing w:before="0" w:beforeAutospacing="0" w:after="0" w:afterAutospacing="0" w:line="360" w:lineRule="auto"/>
        <w:ind w:left="284" w:hanging="284"/>
        <w:jc w:val="both"/>
        <w:rPr>
          <w:sz w:val="32"/>
          <w:szCs w:val="32"/>
        </w:rPr>
      </w:pPr>
      <w:r w:rsidRPr="000C678B">
        <w:rPr>
          <w:sz w:val="32"/>
          <w:szCs w:val="32"/>
        </w:rPr>
        <w:t>The purpose of the system requirements (where every requirement is testable) is to verify that the system has been built correctly.</w:t>
      </w:r>
    </w:p>
    <w:p w:rsidR="003A5D44" w:rsidRPr="000C678B" w:rsidRDefault="000C678B" w:rsidP="00E53AA4">
      <w:pPr>
        <w:pStyle w:val="NormalWeb"/>
        <w:numPr>
          <w:ilvl w:val="0"/>
          <w:numId w:val="46"/>
        </w:numPr>
        <w:spacing w:before="0" w:beforeAutospacing="0" w:after="0" w:afterAutospacing="0" w:line="360" w:lineRule="auto"/>
        <w:ind w:left="284" w:hanging="284"/>
        <w:jc w:val="both"/>
        <w:rPr>
          <w:sz w:val="32"/>
          <w:szCs w:val="32"/>
        </w:rPr>
      </w:pPr>
      <w:r w:rsidRPr="000C678B">
        <w:rPr>
          <w:sz w:val="32"/>
          <w:szCs w:val="32"/>
        </w:rPr>
        <w:t>The purpose of Roadway Service Patrols is to clear disabled vehicles from blocking lanes as quickly as possible.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0C678B" w:rsidRDefault="005A6BC6" w:rsidP="000C678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C678B">
        <w:rPr>
          <w:rFonts w:ascii="Times New Roman" w:eastAsia="AdvGulliv-R" w:hAnsi="Times New Roman" w:cs="Times New Roman"/>
          <w:bCs/>
          <w:sz w:val="32"/>
          <w:szCs w:val="32"/>
          <w:lang w:val="en-IN"/>
        </w:rPr>
        <w:t>The reported a</w:t>
      </w:r>
      <w:r w:rsidRPr="000C678B">
        <w:rPr>
          <w:rFonts w:ascii="Times New Roman" w:eastAsia="AdvGulliv-R" w:hAnsi="Times New Roman" w:cs="Times New Roman"/>
          <w:bCs/>
          <w:sz w:val="32"/>
          <w:szCs w:val="32"/>
          <w:lang w:val="en-IN"/>
        </w:rPr>
        <w:t xml:space="preserve">ctual key performance indicators or KPI improvements were due to one specific ITS service, and do not take into consideration the improvements due to multiple ITS </w:t>
      </w:r>
      <w:r w:rsidRPr="000C678B">
        <w:rPr>
          <w:rFonts w:ascii="Times New Roman" w:eastAsia="AdvGulliv-R" w:hAnsi="Times New Roman" w:cs="Times New Roman"/>
          <w:bCs/>
          <w:sz w:val="32"/>
          <w:szCs w:val="32"/>
          <w:lang w:val="en-IN"/>
        </w:rPr>
        <w:lastRenderedPageBreak/>
        <w:t>services that may have been deployed before or after the ITS improvement studied.</w:t>
      </w:r>
    </w:p>
    <w:p w:rsidR="00000000" w:rsidRPr="000C678B" w:rsidRDefault="005A6BC6" w:rsidP="000C678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C678B">
        <w:rPr>
          <w:rFonts w:ascii="Times New Roman" w:eastAsia="AdvGulliv-R" w:hAnsi="Times New Roman" w:cs="Times New Roman"/>
          <w:bCs/>
          <w:sz w:val="32"/>
          <w:szCs w:val="32"/>
          <w:lang w:val="en-IN"/>
        </w:rPr>
        <w:t>The perfor</w:t>
      </w:r>
      <w:r w:rsidRPr="000C678B">
        <w:rPr>
          <w:rFonts w:ascii="Times New Roman" w:eastAsia="AdvGulliv-R" w:hAnsi="Times New Roman" w:cs="Times New Roman"/>
          <w:bCs/>
          <w:sz w:val="32"/>
          <w:szCs w:val="32"/>
          <w:lang w:val="en-IN"/>
        </w:rPr>
        <w:t>mance of the transportation system should be measured before and after deployment of the ITS components.</w:t>
      </w:r>
    </w:p>
    <w:p w:rsidR="00000000" w:rsidRPr="000C678B" w:rsidRDefault="005A6BC6" w:rsidP="000C678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C678B">
        <w:rPr>
          <w:rFonts w:ascii="Times New Roman" w:eastAsia="AdvGulliv-R" w:hAnsi="Times New Roman" w:cs="Times New Roman"/>
          <w:bCs/>
          <w:sz w:val="32"/>
          <w:szCs w:val="32"/>
          <w:lang w:val="en-IN"/>
        </w:rPr>
        <w:t>In addition used RF Modems to increase the frequency performance in operation, and significantly enhanced the supported range.</w:t>
      </w:r>
    </w:p>
    <w:p w:rsidR="00000000" w:rsidRPr="000C678B" w:rsidRDefault="005A6BC6" w:rsidP="000C678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C678B">
        <w:rPr>
          <w:rFonts w:ascii="Times New Roman" w:eastAsia="AdvGulliv-R" w:hAnsi="Times New Roman" w:cs="Times New Roman"/>
          <w:bCs/>
          <w:sz w:val="32"/>
          <w:szCs w:val="32"/>
          <w:lang w:val="en-IN"/>
        </w:rPr>
        <w:t>The key performance me</w:t>
      </w:r>
      <w:r w:rsidRPr="000C678B">
        <w:rPr>
          <w:rFonts w:ascii="Times New Roman" w:eastAsia="AdvGulliv-R" w:hAnsi="Times New Roman" w:cs="Times New Roman"/>
          <w:bCs/>
          <w:sz w:val="32"/>
          <w:szCs w:val="32"/>
          <w:lang w:val="en-IN"/>
        </w:rPr>
        <w:t>trics can be influenced by more than one of the ITS services.</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D72BCC" w:rsidRDefault="0023363D" w:rsidP="00E53AA4">
            <w:pPr>
              <w:tabs>
                <w:tab w:val="left" w:pos="720"/>
              </w:tabs>
              <w:spacing w:after="100" w:line="360" w:lineRule="auto"/>
              <w:jc w:val="both"/>
              <w:rPr>
                <w:rFonts w:ascii="Times New Roman" w:hAnsi="Times New Roman" w:cs="Times New Roman"/>
                <w:sz w:val="28"/>
                <w:szCs w:val="28"/>
              </w:rPr>
            </w:pPr>
            <w:r w:rsidRPr="00D72BCC">
              <w:rPr>
                <w:rFonts w:ascii="Times New Roman" w:hAnsi="Times New Roman" w:cs="Times New Roman"/>
                <w:sz w:val="28"/>
                <w:szCs w:val="28"/>
              </w:rPr>
              <w:t>Using wireless technology and the internet for predictive maintenance</w:t>
            </w:r>
          </w:p>
        </w:tc>
        <w:tc>
          <w:tcPr>
            <w:tcW w:w="3192" w:type="dxa"/>
          </w:tcPr>
          <w:p w:rsidR="000C407B" w:rsidRPr="00D72BCC" w:rsidRDefault="0023363D" w:rsidP="0023363D">
            <w:pPr>
              <w:tabs>
                <w:tab w:val="left" w:pos="720"/>
              </w:tabs>
              <w:spacing w:after="100" w:line="360" w:lineRule="auto"/>
              <w:jc w:val="both"/>
              <w:rPr>
                <w:rFonts w:ascii="Times New Roman" w:hAnsi="Times New Roman" w:cs="Times New Roman"/>
                <w:sz w:val="28"/>
                <w:szCs w:val="28"/>
              </w:rPr>
            </w:pPr>
            <w:r w:rsidRPr="00D72BCC">
              <w:rPr>
                <w:rFonts w:ascii="Times New Roman" w:hAnsi="Times New Roman" w:cs="Times New Roman"/>
                <w:sz w:val="28"/>
                <w:szCs w:val="28"/>
              </w:rPr>
              <w:t xml:space="preserve">L. Lee, </w:t>
            </w:r>
          </w:p>
        </w:tc>
        <w:tc>
          <w:tcPr>
            <w:tcW w:w="3192" w:type="dxa"/>
          </w:tcPr>
          <w:p w:rsidR="000C407B" w:rsidRPr="00D72BCC" w:rsidRDefault="0023363D" w:rsidP="00E53AA4">
            <w:pPr>
              <w:tabs>
                <w:tab w:val="left" w:pos="720"/>
              </w:tabs>
              <w:spacing w:after="100" w:line="360" w:lineRule="auto"/>
              <w:jc w:val="both"/>
              <w:rPr>
                <w:rFonts w:ascii="Times New Roman" w:hAnsi="Times New Roman" w:cs="Times New Roman"/>
                <w:sz w:val="28"/>
                <w:szCs w:val="28"/>
              </w:rPr>
            </w:pPr>
            <w:r w:rsidRPr="00D72BCC">
              <w:rPr>
                <w:rFonts w:ascii="Times New Roman" w:hAnsi="Times New Roman" w:cs="Times New Roman"/>
                <w:color w:val="333333"/>
                <w:sz w:val="28"/>
                <w:szCs w:val="28"/>
                <w:shd w:val="clear" w:color="auto" w:fill="FFFFFF"/>
              </w:rPr>
              <w:t>In particular, the technology of wireless spread spectrum is explored because of its widespread use in communications.</w:t>
            </w:r>
          </w:p>
        </w:tc>
      </w:tr>
      <w:tr w:rsidR="000C407B" w:rsidTr="000C407B">
        <w:trPr>
          <w:trHeight w:val="2942"/>
        </w:trPr>
        <w:tc>
          <w:tcPr>
            <w:tcW w:w="3192" w:type="dxa"/>
          </w:tcPr>
          <w:p w:rsidR="000C407B" w:rsidRPr="00D72BCC" w:rsidRDefault="0023363D" w:rsidP="00E53AA4">
            <w:pPr>
              <w:tabs>
                <w:tab w:val="left" w:pos="720"/>
              </w:tabs>
              <w:spacing w:after="100" w:line="360" w:lineRule="auto"/>
              <w:jc w:val="both"/>
              <w:rPr>
                <w:rFonts w:ascii="Times New Roman" w:hAnsi="Times New Roman" w:cs="Times New Roman"/>
                <w:sz w:val="28"/>
                <w:szCs w:val="28"/>
              </w:rPr>
            </w:pPr>
            <w:r w:rsidRPr="00D72BCC">
              <w:rPr>
                <w:rFonts w:ascii="Times New Roman" w:hAnsi="Times New Roman" w:cs="Times New Roman"/>
                <w:sz w:val="28"/>
                <w:szCs w:val="28"/>
              </w:rPr>
              <w:t>Network agents for life cycle support of mechanical parts</w:t>
            </w:r>
          </w:p>
        </w:tc>
        <w:tc>
          <w:tcPr>
            <w:tcW w:w="3192" w:type="dxa"/>
          </w:tcPr>
          <w:p w:rsidR="000C407B" w:rsidRPr="00D72BCC" w:rsidRDefault="0023363D" w:rsidP="0023363D">
            <w:pPr>
              <w:tabs>
                <w:tab w:val="left" w:pos="720"/>
              </w:tabs>
              <w:spacing w:after="100" w:line="360" w:lineRule="auto"/>
              <w:jc w:val="both"/>
              <w:rPr>
                <w:rFonts w:ascii="Times New Roman" w:hAnsi="Times New Roman" w:cs="Times New Roman"/>
                <w:sz w:val="28"/>
                <w:szCs w:val="28"/>
              </w:rPr>
            </w:pPr>
            <w:r w:rsidRPr="00D72BCC">
              <w:rPr>
                <w:rFonts w:ascii="Times New Roman" w:hAnsi="Times New Roman" w:cs="Times New Roman"/>
                <w:sz w:val="28"/>
                <w:szCs w:val="28"/>
              </w:rPr>
              <w:t xml:space="preserve">H. Hiraoka, N. Iwanami, Y. Fujii , T. Seya, and H. Ishizuka, </w:t>
            </w:r>
          </w:p>
        </w:tc>
        <w:tc>
          <w:tcPr>
            <w:tcW w:w="3192" w:type="dxa"/>
          </w:tcPr>
          <w:p w:rsidR="000C407B" w:rsidRPr="00D72BCC" w:rsidRDefault="0023363D" w:rsidP="00E53AA4">
            <w:pPr>
              <w:tabs>
                <w:tab w:val="left" w:pos="720"/>
              </w:tabs>
              <w:spacing w:after="100" w:line="360" w:lineRule="auto"/>
              <w:jc w:val="both"/>
              <w:rPr>
                <w:rFonts w:ascii="Times New Roman" w:hAnsi="Times New Roman" w:cs="Times New Roman"/>
                <w:sz w:val="28"/>
                <w:szCs w:val="28"/>
              </w:rPr>
            </w:pPr>
            <w:r w:rsidRPr="00D72BCC">
              <w:rPr>
                <w:rFonts w:ascii="Times New Roman" w:hAnsi="Times New Roman" w:cs="Times New Roman"/>
                <w:color w:val="333333"/>
                <w:sz w:val="28"/>
                <w:szCs w:val="28"/>
                <w:shd w:val="clear" w:color="auto" w:fill="FFFFFF"/>
              </w:rPr>
              <w:t>A part agent system that is composed of a network agent and RFID is proposed to support users in sustainable society who are often unable to get correct information at the correct time.</w:t>
            </w:r>
          </w:p>
        </w:tc>
      </w:tr>
      <w:tr w:rsidR="000C407B" w:rsidTr="000C407B">
        <w:tc>
          <w:tcPr>
            <w:tcW w:w="3192" w:type="dxa"/>
          </w:tcPr>
          <w:p w:rsidR="000C407B" w:rsidRPr="00D72BCC" w:rsidRDefault="0023363D" w:rsidP="00E53AA4">
            <w:pPr>
              <w:tabs>
                <w:tab w:val="left" w:pos="720"/>
              </w:tabs>
              <w:spacing w:after="100" w:line="360" w:lineRule="auto"/>
              <w:jc w:val="both"/>
              <w:rPr>
                <w:rFonts w:ascii="Times New Roman" w:hAnsi="Times New Roman" w:cs="Times New Roman"/>
                <w:sz w:val="28"/>
                <w:szCs w:val="28"/>
              </w:rPr>
            </w:pPr>
            <w:r w:rsidRPr="00D72BCC">
              <w:rPr>
                <w:rFonts w:ascii="Times New Roman" w:hAnsi="Times New Roman" w:cs="Times New Roman"/>
                <w:sz w:val="28"/>
                <w:szCs w:val="28"/>
              </w:rPr>
              <w:t xml:space="preserve">Actual condition </w:t>
            </w:r>
            <w:r w:rsidRPr="00D72BCC">
              <w:rPr>
                <w:rFonts w:ascii="Times New Roman" w:hAnsi="Times New Roman" w:cs="Times New Roman"/>
                <w:sz w:val="28"/>
                <w:szCs w:val="28"/>
              </w:rPr>
              <w:lastRenderedPageBreak/>
              <w:t>monitoring of engine oil through an intelligent multi-functional sensing approach</w:t>
            </w:r>
          </w:p>
        </w:tc>
        <w:tc>
          <w:tcPr>
            <w:tcW w:w="3192" w:type="dxa"/>
          </w:tcPr>
          <w:p w:rsidR="000C407B" w:rsidRPr="00D72BCC" w:rsidRDefault="0023363D" w:rsidP="0023363D">
            <w:pPr>
              <w:tabs>
                <w:tab w:val="left" w:pos="720"/>
              </w:tabs>
              <w:spacing w:after="100" w:line="360" w:lineRule="auto"/>
              <w:jc w:val="both"/>
              <w:rPr>
                <w:rFonts w:ascii="Times New Roman" w:hAnsi="Times New Roman" w:cs="Times New Roman"/>
                <w:sz w:val="28"/>
                <w:szCs w:val="28"/>
              </w:rPr>
            </w:pPr>
            <w:r w:rsidRPr="00D72BCC">
              <w:rPr>
                <w:rFonts w:ascii="Times New Roman" w:hAnsi="Times New Roman" w:cs="Times New Roman"/>
                <w:sz w:val="28"/>
                <w:szCs w:val="28"/>
              </w:rPr>
              <w:lastRenderedPageBreak/>
              <w:t xml:space="preserve">D. Preethichandra and K. </w:t>
            </w:r>
            <w:r w:rsidRPr="00D72BCC">
              <w:rPr>
                <w:rFonts w:ascii="Times New Roman" w:hAnsi="Times New Roman" w:cs="Times New Roman"/>
                <w:sz w:val="28"/>
                <w:szCs w:val="28"/>
              </w:rPr>
              <w:lastRenderedPageBreak/>
              <w:t xml:space="preserve">Shida, </w:t>
            </w:r>
          </w:p>
        </w:tc>
        <w:tc>
          <w:tcPr>
            <w:tcW w:w="3192" w:type="dxa"/>
          </w:tcPr>
          <w:p w:rsidR="000C407B" w:rsidRPr="00D72BCC" w:rsidRDefault="0023363D" w:rsidP="00E53AA4">
            <w:pPr>
              <w:tabs>
                <w:tab w:val="left" w:pos="720"/>
              </w:tabs>
              <w:spacing w:after="100" w:line="360" w:lineRule="auto"/>
              <w:jc w:val="both"/>
              <w:rPr>
                <w:rFonts w:ascii="Times New Roman" w:hAnsi="Times New Roman" w:cs="Times New Roman"/>
                <w:sz w:val="28"/>
                <w:szCs w:val="28"/>
              </w:rPr>
            </w:pPr>
            <w:r w:rsidRPr="00D72BCC">
              <w:rPr>
                <w:rFonts w:ascii="Times New Roman" w:hAnsi="Times New Roman" w:cs="Times New Roman"/>
                <w:color w:val="333333"/>
                <w:sz w:val="28"/>
                <w:szCs w:val="28"/>
                <w:shd w:val="clear" w:color="auto" w:fill="FFFFFF"/>
              </w:rPr>
              <w:lastRenderedPageBreak/>
              <w:t xml:space="preserve">A multifunctional sensor </w:t>
            </w:r>
            <w:r w:rsidRPr="00D72BCC">
              <w:rPr>
                <w:rFonts w:ascii="Times New Roman" w:hAnsi="Times New Roman" w:cs="Times New Roman"/>
                <w:color w:val="333333"/>
                <w:sz w:val="28"/>
                <w:szCs w:val="28"/>
                <w:shd w:val="clear" w:color="auto" w:fill="FFFFFF"/>
              </w:rPr>
              <w:lastRenderedPageBreak/>
              <w:t>is designed to measure viscosity, cleanness, temperature and capacitance of engine oils to make a clear decision on its condition. </w:t>
            </w:r>
          </w:p>
        </w:tc>
      </w:tr>
      <w:tr w:rsidR="000C407B" w:rsidTr="000C407B">
        <w:tc>
          <w:tcPr>
            <w:tcW w:w="3192" w:type="dxa"/>
          </w:tcPr>
          <w:p w:rsidR="000C407B" w:rsidRPr="00D72BCC" w:rsidRDefault="0023363D" w:rsidP="00E53AA4">
            <w:pPr>
              <w:tabs>
                <w:tab w:val="left" w:pos="720"/>
              </w:tabs>
              <w:spacing w:after="100" w:line="360" w:lineRule="auto"/>
              <w:jc w:val="both"/>
              <w:rPr>
                <w:rFonts w:ascii="Times New Roman" w:hAnsi="Times New Roman" w:cs="Times New Roman"/>
                <w:sz w:val="28"/>
                <w:szCs w:val="28"/>
              </w:rPr>
            </w:pPr>
            <w:r w:rsidRPr="00D72BCC">
              <w:rPr>
                <w:rFonts w:ascii="Times New Roman" w:hAnsi="Times New Roman" w:cs="Times New Roman"/>
                <w:sz w:val="28"/>
                <w:szCs w:val="28"/>
              </w:rPr>
              <w:lastRenderedPageBreak/>
              <w:t>In-Car maintenance system: An Integrated vehicle information system</w:t>
            </w:r>
          </w:p>
        </w:tc>
        <w:tc>
          <w:tcPr>
            <w:tcW w:w="3192" w:type="dxa"/>
          </w:tcPr>
          <w:p w:rsidR="000C407B" w:rsidRPr="00D72BCC" w:rsidRDefault="0023363D" w:rsidP="0023363D">
            <w:pPr>
              <w:tabs>
                <w:tab w:val="left" w:pos="720"/>
              </w:tabs>
              <w:spacing w:after="100" w:line="360" w:lineRule="auto"/>
              <w:jc w:val="both"/>
              <w:rPr>
                <w:rFonts w:ascii="Times New Roman" w:hAnsi="Times New Roman" w:cs="Times New Roman"/>
                <w:sz w:val="28"/>
                <w:szCs w:val="28"/>
              </w:rPr>
            </w:pPr>
            <w:r w:rsidRPr="00D72BCC">
              <w:rPr>
                <w:rFonts w:ascii="Times New Roman" w:hAnsi="Times New Roman" w:cs="Times New Roman"/>
                <w:sz w:val="28"/>
                <w:szCs w:val="28"/>
              </w:rPr>
              <w:t xml:space="preserve">E. M. Mazlan, F. Mohamad Nasir, L. Ab Rahim, R. Kasbon, S. Mahamad, and J. Ahmad, </w:t>
            </w:r>
          </w:p>
        </w:tc>
        <w:tc>
          <w:tcPr>
            <w:tcW w:w="3192" w:type="dxa"/>
          </w:tcPr>
          <w:p w:rsidR="000C407B" w:rsidRPr="00D72BCC" w:rsidRDefault="0023363D" w:rsidP="00E53AA4">
            <w:pPr>
              <w:tabs>
                <w:tab w:val="left" w:pos="720"/>
              </w:tabs>
              <w:spacing w:after="100" w:line="360" w:lineRule="auto"/>
              <w:jc w:val="both"/>
              <w:rPr>
                <w:rFonts w:ascii="Times New Roman" w:hAnsi="Times New Roman" w:cs="Times New Roman"/>
                <w:sz w:val="28"/>
                <w:szCs w:val="28"/>
              </w:rPr>
            </w:pPr>
            <w:r w:rsidRPr="00D72BCC">
              <w:rPr>
                <w:rFonts w:ascii="Times New Roman" w:hAnsi="Times New Roman" w:cs="Times New Roman"/>
                <w:sz w:val="28"/>
                <w:szCs w:val="28"/>
              </w:rPr>
              <w:t>While the explosion of digital and sensor technology has offered impressive performance enhancements for military weapons platforms, the costs of implementation and life-cycle ownership can be enormous if not carefully designed.</w:t>
            </w:r>
          </w:p>
        </w:tc>
      </w:tr>
    </w:tbl>
    <w:p w:rsidR="002C6A68" w:rsidRDefault="002C6A68"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2C6A68" w:rsidRDefault="002C6A68"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2C6A68" w:rsidP="00E53AA4">
      <w:pPr>
        <w:spacing w:after="0" w:line="360" w:lineRule="auto"/>
        <w:jc w:val="both"/>
        <w:rPr>
          <w:rFonts w:ascii="Times New Roman" w:hAnsi="Times New Roman" w:cs="Times New Roman"/>
        </w:rPr>
      </w:pPr>
      <w:r w:rsidRPr="002C6A68">
        <w:rPr>
          <w:rFonts w:ascii="Times New Roman" w:hAnsi="Times New Roman" w:cs="Times New Roman"/>
        </w:rPr>
        <w:drawing>
          <wp:inline distT="0" distB="0" distL="0" distR="0">
            <wp:extent cx="5943600" cy="3984625"/>
            <wp:effectExtent l="19050" t="0" r="0" b="0"/>
            <wp:docPr id="1" name="Picture 1" descr="C:\Users\ELCOT-Lenovo\Desktop\PIC2.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png"/>
                    <pic:cNvPicPr>
                      <a:picLocks noGrp="1" noChangeAspect="1" noChangeArrowheads="1"/>
                    </pic:cNvPicPr>
                  </pic:nvPicPr>
                  <pic:blipFill>
                    <a:blip r:embed="rId8"/>
                    <a:srcRect/>
                    <a:stretch>
                      <a:fillRect/>
                    </a:stretch>
                  </pic:blipFill>
                  <pic:spPr bwMode="auto">
                    <a:xfrm>
                      <a:off x="0" y="0"/>
                      <a:ext cx="5943600" cy="398462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2C6A68" w:rsidRDefault="002C6A68" w:rsidP="00E53AA4">
      <w:pPr>
        <w:spacing w:before="100" w:after="100" w:line="360" w:lineRule="auto"/>
        <w:jc w:val="both"/>
        <w:rPr>
          <w:rFonts w:ascii="Times New Roman" w:hAnsi="Times New Roman" w:cs="Times New Roman"/>
          <w:b/>
          <w:sz w:val="28"/>
          <w:szCs w:val="28"/>
        </w:rPr>
      </w:pPr>
    </w:p>
    <w:p w:rsidR="002C6A68" w:rsidRDefault="002C6A68"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74442" w:rsidRPr="00174442" w:rsidRDefault="00174442" w:rsidP="00174442">
      <w:pPr>
        <w:pStyle w:val="BodyText"/>
        <w:rPr>
          <w:bCs/>
          <w:iCs/>
          <w:sz w:val="32"/>
          <w:szCs w:val="32"/>
          <w:lang w:val="en-IN"/>
        </w:rPr>
      </w:pPr>
      <w:r w:rsidRPr="00174442">
        <w:rPr>
          <w:b/>
          <w:iCs/>
          <w:sz w:val="28"/>
          <w:szCs w:val="28"/>
          <w:lang w:val="en-IN"/>
        </w:rPr>
        <w:t xml:space="preserve">    </w:t>
      </w:r>
      <w:r w:rsidRPr="00174442">
        <w:rPr>
          <w:bCs/>
          <w:iCs/>
          <w:sz w:val="32"/>
          <w:szCs w:val="32"/>
          <w:lang w:val="en-IN"/>
        </w:rPr>
        <w:t>The hardware and software solution for vehicle maintenance service based on RFID is successfully proposed. This system used the ECU data to determine the vehicle maintenance state and improved the data accuracy. In addition used RF Modems to increase the frequency performance in operation, and significantly enhanced the supported range. Finally, the proposed system can accept a chat request in range, if vehicle needs help or any type of maintenance feedback. This system is able to use in other applications as automatically toll collection system, useful for combat theft detection, traffic patterns broadcast and other necessary indications to vehicles to ensure the smooth flow of traffic.</w:t>
      </w:r>
      <w:r w:rsidRPr="00174442">
        <w:rPr>
          <w:bCs/>
          <w:iCs/>
          <w:sz w:val="32"/>
          <w:szCs w:val="32"/>
        </w:rPr>
        <w:t xml:space="preserve"> </w:t>
      </w:r>
    </w:p>
    <w:p w:rsidR="001F1E5A" w:rsidRPr="00174442" w:rsidRDefault="001F1E5A" w:rsidP="00E53AA4">
      <w:pPr>
        <w:pStyle w:val="BodyText"/>
        <w:rPr>
          <w:bCs/>
          <w:iCs/>
          <w:sz w:val="32"/>
          <w:szCs w:val="32"/>
        </w:rPr>
      </w:pPr>
    </w:p>
    <w:p w:rsidR="003C0F6F" w:rsidRDefault="003C0F6F" w:rsidP="00E53AA4">
      <w:pPr>
        <w:pStyle w:val="BodyText"/>
        <w:rPr>
          <w:b/>
          <w:iCs/>
          <w:sz w:val="28"/>
          <w:szCs w:val="28"/>
        </w:rPr>
      </w:pPr>
    </w:p>
    <w:p w:rsidR="00174442" w:rsidRDefault="00174442" w:rsidP="00E53AA4">
      <w:pPr>
        <w:pStyle w:val="BodyText"/>
        <w:rPr>
          <w:b/>
          <w:iCs/>
          <w:sz w:val="28"/>
          <w:szCs w:val="28"/>
        </w:rPr>
      </w:pPr>
    </w:p>
    <w:p w:rsidR="00174442" w:rsidRDefault="00174442" w:rsidP="00E53AA4">
      <w:pPr>
        <w:pStyle w:val="BodyText"/>
        <w:rPr>
          <w:b/>
          <w:iCs/>
          <w:sz w:val="28"/>
          <w:szCs w:val="28"/>
        </w:rPr>
      </w:pPr>
    </w:p>
    <w:p w:rsidR="00174442" w:rsidRDefault="00174442" w:rsidP="00E53AA4">
      <w:pPr>
        <w:pStyle w:val="BodyText"/>
        <w:rPr>
          <w:b/>
          <w:iCs/>
          <w:sz w:val="28"/>
          <w:szCs w:val="28"/>
        </w:rPr>
      </w:pPr>
    </w:p>
    <w:p w:rsidR="00174442" w:rsidRDefault="00174442" w:rsidP="00E53AA4">
      <w:pPr>
        <w:pStyle w:val="BodyText"/>
        <w:rPr>
          <w:b/>
          <w:iCs/>
          <w:sz w:val="28"/>
          <w:szCs w:val="28"/>
        </w:rPr>
      </w:pPr>
    </w:p>
    <w:p w:rsidR="00174442" w:rsidRDefault="00174442" w:rsidP="00E53AA4">
      <w:pPr>
        <w:pStyle w:val="BodyText"/>
        <w:rPr>
          <w:b/>
          <w:iCs/>
          <w:sz w:val="28"/>
          <w:szCs w:val="28"/>
        </w:rPr>
      </w:pPr>
    </w:p>
    <w:p w:rsidR="00174442" w:rsidRDefault="00174442" w:rsidP="00E53AA4">
      <w:pPr>
        <w:pStyle w:val="BodyText"/>
        <w:rPr>
          <w:b/>
          <w:iCs/>
          <w:sz w:val="28"/>
          <w:szCs w:val="28"/>
        </w:rPr>
      </w:pPr>
    </w:p>
    <w:p w:rsidR="00174442" w:rsidRDefault="00174442" w:rsidP="00E53AA4">
      <w:pPr>
        <w:pStyle w:val="BodyText"/>
        <w:rPr>
          <w:b/>
          <w:iCs/>
          <w:sz w:val="28"/>
          <w:szCs w:val="28"/>
        </w:rPr>
      </w:pPr>
    </w:p>
    <w:p w:rsidR="00174442" w:rsidRDefault="00174442" w:rsidP="00E53AA4">
      <w:pPr>
        <w:pStyle w:val="BodyText"/>
        <w:rPr>
          <w:b/>
          <w:iCs/>
          <w:sz w:val="28"/>
          <w:szCs w:val="28"/>
        </w:rPr>
      </w:pPr>
    </w:p>
    <w:p w:rsidR="00174442" w:rsidRDefault="00174442" w:rsidP="00E53AA4">
      <w:pPr>
        <w:pStyle w:val="BodyText"/>
        <w:rPr>
          <w:b/>
          <w:iCs/>
          <w:sz w:val="28"/>
          <w:szCs w:val="28"/>
        </w:rPr>
      </w:pPr>
    </w:p>
    <w:p w:rsidR="00174442" w:rsidRDefault="00174442" w:rsidP="00E53AA4">
      <w:pPr>
        <w:pStyle w:val="BodyText"/>
        <w:rPr>
          <w:b/>
          <w:iCs/>
          <w:sz w:val="28"/>
          <w:szCs w:val="28"/>
        </w:rPr>
      </w:pPr>
    </w:p>
    <w:p w:rsidR="00174442" w:rsidRDefault="00174442"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174442" w:rsidRDefault="005A6BC6" w:rsidP="00174442">
      <w:pPr>
        <w:pStyle w:val="BodyText"/>
        <w:numPr>
          <w:ilvl w:val="0"/>
          <w:numId w:val="42"/>
        </w:numPr>
        <w:rPr>
          <w:sz w:val="32"/>
          <w:szCs w:val="32"/>
          <w:lang w:val="en-IN"/>
        </w:rPr>
      </w:pPr>
      <w:r w:rsidRPr="00174442">
        <w:rPr>
          <w:sz w:val="32"/>
          <w:szCs w:val="32"/>
          <w:lang w:val="en-IN"/>
        </w:rPr>
        <w:t xml:space="preserve">[1] L. Lee, ―Using wireless technology and the internet for predictive maintenance,‖ Hydrocarbon processing, vol. 80, pp. 77-89, 2001. </w:t>
      </w:r>
    </w:p>
    <w:p w:rsidR="00000000" w:rsidRPr="00174442" w:rsidRDefault="005A6BC6" w:rsidP="00174442">
      <w:pPr>
        <w:pStyle w:val="BodyText"/>
        <w:numPr>
          <w:ilvl w:val="0"/>
          <w:numId w:val="42"/>
        </w:numPr>
        <w:rPr>
          <w:sz w:val="32"/>
          <w:szCs w:val="32"/>
          <w:lang w:val="en-IN"/>
        </w:rPr>
      </w:pPr>
      <w:r w:rsidRPr="00174442">
        <w:rPr>
          <w:sz w:val="32"/>
          <w:szCs w:val="32"/>
          <w:lang w:val="en-IN"/>
        </w:rPr>
        <w:t>[2] H. Hiraoka,</w:t>
      </w:r>
      <w:r w:rsidRPr="00174442">
        <w:rPr>
          <w:sz w:val="32"/>
          <w:szCs w:val="32"/>
          <w:lang w:val="en-IN"/>
        </w:rPr>
        <w:t xml:space="preserve"> N. Iwanami, Y. Fujii , T. Seya, and H. Ishizuka, ―Network agents for life cycle support of mechanical parts,‖ In Proc. of 3rd International Symposium on Environmentally Conscious Design and Inverse Manufacturing, pp. 61–64, 2003. </w:t>
      </w:r>
    </w:p>
    <w:p w:rsidR="00000000" w:rsidRPr="00174442" w:rsidRDefault="005A6BC6" w:rsidP="00174442">
      <w:pPr>
        <w:pStyle w:val="BodyText"/>
        <w:numPr>
          <w:ilvl w:val="0"/>
          <w:numId w:val="42"/>
        </w:numPr>
        <w:rPr>
          <w:sz w:val="32"/>
          <w:szCs w:val="32"/>
          <w:lang w:val="en-IN"/>
        </w:rPr>
      </w:pPr>
      <w:r w:rsidRPr="00174442">
        <w:rPr>
          <w:sz w:val="32"/>
          <w:szCs w:val="32"/>
          <w:lang w:val="en-IN"/>
        </w:rPr>
        <w:t>[3] D. Djurdjanovic, J.</w:t>
      </w:r>
      <w:r w:rsidRPr="00174442">
        <w:rPr>
          <w:sz w:val="32"/>
          <w:szCs w:val="32"/>
          <w:lang w:val="en-IN"/>
        </w:rPr>
        <w:t xml:space="preserve"> Lee, and J. Ni, ―Watchdog agent-an infotronics-based prognostics approach for product performance degradation assessment and prediction,‖ Advanced Engineering Informatics, vol. 17, 109–125, 2003. </w:t>
      </w:r>
    </w:p>
    <w:p w:rsidR="00000000" w:rsidRPr="00174442" w:rsidRDefault="005A6BC6" w:rsidP="00174442">
      <w:pPr>
        <w:pStyle w:val="BodyText"/>
        <w:numPr>
          <w:ilvl w:val="0"/>
          <w:numId w:val="42"/>
        </w:numPr>
        <w:rPr>
          <w:sz w:val="32"/>
          <w:szCs w:val="32"/>
          <w:lang w:val="en-IN"/>
        </w:rPr>
      </w:pPr>
      <w:r w:rsidRPr="00174442">
        <w:rPr>
          <w:sz w:val="32"/>
          <w:szCs w:val="32"/>
          <w:lang w:val="en-IN"/>
        </w:rPr>
        <w:t>[4] D. Preethichandra and K. Shida, ―Actual condition mon</w:t>
      </w:r>
      <w:r w:rsidRPr="00174442">
        <w:rPr>
          <w:sz w:val="32"/>
          <w:szCs w:val="32"/>
          <w:lang w:val="en-IN"/>
        </w:rPr>
        <w:t xml:space="preserve">itoring of engine oil through an intelligent multi-functional sensing approach,‖ in Industrial Electronics Society, vol. 4, pp. 2383-2387, 2000. </w:t>
      </w:r>
    </w:p>
    <w:p w:rsidR="00000000" w:rsidRPr="00174442" w:rsidRDefault="005A6BC6" w:rsidP="00174442">
      <w:pPr>
        <w:pStyle w:val="BodyText"/>
        <w:numPr>
          <w:ilvl w:val="0"/>
          <w:numId w:val="42"/>
        </w:numPr>
        <w:rPr>
          <w:sz w:val="32"/>
          <w:szCs w:val="32"/>
          <w:lang w:val="en-IN"/>
        </w:rPr>
      </w:pPr>
      <w:r w:rsidRPr="00174442">
        <w:rPr>
          <w:sz w:val="32"/>
          <w:szCs w:val="32"/>
          <w:lang w:val="en-IN"/>
        </w:rPr>
        <w:t>[5] E. M. Mazlan, F. Mohamad Nasir, L. Ab Rahim, R. Kasbon, S. Mahamad, and J. Ahmad, ―In-Car maintenance sys</w:t>
      </w:r>
      <w:r w:rsidRPr="00174442">
        <w:rPr>
          <w:sz w:val="32"/>
          <w:szCs w:val="32"/>
          <w:lang w:val="en-IN"/>
        </w:rPr>
        <w:t>tem: An Integrated vehicle information system,‖ presented at the Information Technology and Multimedia, 2008.</w:t>
      </w:r>
      <w:r w:rsidRPr="00174442">
        <w:rPr>
          <w:sz w:val="32"/>
          <w:szCs w:val="32"/>
        </w:rPr>
        <w:t xml:space="preserve"> </w:t>
      </w:r>
    </w:p>
    <w:p w:rsidR="00000000" w:rsidRPr="00174442" w:rsidRDefault="005A6BC6" w:rsidP="00174442">
      <w:pPr>
        <w:pStyle w:val="BodyText"/>
        <w:numPr>
          <w:ilvl w:val="0"/>
          <w:numId w:val="42"/>
        </w:numPr>
        <w:rPr>
          <w:sz w:val="32"/>
          <w:szCs w:val="32"/>
          <w:lang w:val="en-IN"/>
        </w:rPr>
      </w:pPr>
      <w:r w:rsidRPr="00174442">
        <w:rPr>
          <w:sz w:val="32"/>
          <w:szCs w:val="32"/>
          <w:lang w:val="en-IN"/>
        </w:rPr>
        <w:t xml:space="preserve">[6] N. Houghton, Kirchgessner, and Robert, ―A Wireless ECU Monitoring System Team WEMS,‖ University of Florida, 2009. </w:t>
      </w:r>
    </w:p>
    <w:p w:rsidR="00000000" w:rsidRPr="00174442" w:rsidRDefault="005A6BC6" w:rsidP="00174442">
      <w:pPr>
        <w:pStyle w:val="BodyText"/>
        <w:numPr>
          <w:ilvl w:val="0"/>
          <w:numId w:val="42"/>
        </w:numPr>
        <w:rPr>
          <w:sz w:val="32"/>
          <w:szCs w:val="32"/>
          <w:lang w:val="en-IN"/>
        </w:rPr>
      </w:pPr>
      <w:r w:rsidRPr="00174442">
        <w:rPr>
          <w:sz w:val="32"/>
          <w:szCs w:val="32"/>
          <w:lang w:val="en-IN"/>
        </w:rPr>
        <w:lastRenderedPageBreak/>
        <w:t>[7] G. J. Boss, P. G. Fi</w:t>
      </w:r>
      <w:r w:rsidRPr="00174442">
        <w:rPr>
          <w:sz w:val="32"/>
          <w:szCs w:val="32"/>
          <w:lang w:val="en-IN"/>
        </w:rPr>
        <w:t xml:space="preserve">nn, R. A. Hamilton, B. M. O'Connell, J. W. Seaman, and K. R. Walker, ―Tracking vehicle maintenance using sensor detection,‖ 2010. </w:t>
      </w:r>
    </w:p>
    <w:p w:rsidR="00000000" w:rsidRPr="00174442" w:rsidRDefault="005A6BC6" w:rsidP="00174442">
      <w:pPr>
        <w:pStyle w:val="BodyText"/>
        <w:numPr>
          <w:ilvl w:val="0"/>
          <w:numId w:val="42"/>
        </w:numPr>
        <w:rPr>
          <w:sz w:val="32"/>
          <w:szCs w:val="32"/>
          <w:lang w:val="en-IN"/>
        </w:rPr>
      </w:pPr>
      <w:r w:rsidRPr="00174442">
        <w:rPr>
          <w:sz w:val="32"/>
          <w:szCs w:val="32"/>
          <w:lang w:val="en-IN"/>
        </w:rPr>
        <w:t>[8] J. Cho and S. Park, ―Capacitive sensor for automotive engine oil degradation using wireless network,‖ presented at the I</w:t>
      </w:r>
      <w:r w:rsidRPr="00174442">
        <w:rPr>
          <w:sz w:val="32"/>
          <w:szCs w:val="32"/>
          <w:lang w:val="en-IN"/>
        </w:rPr>
        <w:t xml:space="preserve">nternational Symposium on Advanced Packaging Materials: Microtech, 2010. </w:t>
      </w:r>
    </w:p>
    <w:p w:rsidR="00000000" w:rsidRPr="00174442" w:rsidRDefault="005A6BC6" w:rsidP="00174442">
      <w:pPr>
        <w:pStyle w:val="BodyText"/>
        <w:numPr>
          <w:ilvl w:val="0"/>
          <w:numId w:val="42"/>
        </w:numPr>
        <w:rPr>
          <w:sz w:val="32"/>
          <w:szCs w:val="32"/>
          <w:lang w:val="en-IN"/>
        </w:rPr>
      </w:pPr>
      <w:r w:rsidRPr="00174442">
        <w:rPr>
          <w:sz w:val="32"/>
          <w:szCs w:val="32"/>
          <w:lang w:val="en-IN"/>
        </w:rPr>
        <w:t>[9] W. J. Yoon, S. H. Chung, and S. J. Lee, ―Implementation and performance evaluation of an active RFID system for fast tag collection,‖ Computer Communications, vol. 31, pp. 4107-</w:t>
      </w:r>
      <w:r w:rsidRPr="00174442">
        <w:rPr>
          <w:sz w:val="32"/>
          <w:szCs w:val="32"/>
          <w:lang w:val="en-IN"/>
        </w:rPr>
        <w:t xml:space="preserve">4116, 2008. </w:t>
      </w:r>
    </w:p>
    <w:p w:rsidR="00000000" w:rsidRPr="00174442" w:rsidRDefault="005A6BC6" w:rsidP="00174442">
      <w:pPr>
        <w:pStyle w:val="BodyText"/>
        <w:numPr>
          <w:ilvl w:val="0"/>
          <w:numId w:val="42"/>
        </w:numPr>
        <w:rPr>
          <w:sz w:val="32"/>
          <w:szCs w:val="32"/>
          <w:lang w:val="en-IN"/>
        </w:rPr>
      </w:pPr>
      <w:r w:rsidRPr="00174442">
        <w:rPr>
          <w:sz w:val="32"/>
          <w:szCs w:val="32"/>
          <w:lang w:val="en-IN"/>
        </w:rPr>
        <w:t xml:space="preserve">[10] J. Stewart, ―8051 Microcontroller: Hardware, software and interfacing 2E,‖ 1993.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A6BC6" w:rsidRDefault="005A6BC6" w:rsidP="003654DF">
      <w:pPr>
        <w:spacing w:after="0" w:line="240" w:lineRule="auto"/>
      </w:pPr>
      <w:r>
        <w:separator/>
      </w:r>
    </w:p>
  </w:endnote>
  <w:endnote w:type="continuationSeparator" w:id="1">
    <w:p w:rsidR="005A6BC6" w:rsidRDefault="005A6BC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A6BC6" w:rsidRDefault="005A6BC6" w:rsidP="003654DF">
      <w:pPr>
        <w:spacing w:after="0" w:line="240" w:lineRule="auto"/>
      </w:pPr>
      <w:r>
        <w:separator/>
      </w:r>
    </w:p>
  </w:footnote>
  <w:footnote w:type="continuationSeparator" w:id="1">
    <w:p w:rsidR="005A6BC6" w:rsidRDefault="005A6BC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D3FF5">
        <w:pPr>
          <w:pStyle w:val="Header"/>
          <w:jc w:val="right"/>
        </w:pPr>
        <w:fldSimple w:instr=" PAGE   \* MERGEFORMAT ">
          <w:r w:rsidR="002C6A68">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D6253"/>
    <w:multiLevelType w:val="hybridMultilevel"/>
    <w:tmpl w:val="B0A2B5D8"/>
    <w:lvl w:ilvl="0" w:tplc="A54CBD30">
      <w:start w:val="1"/>
      <w:numFmt w:val="bullet"/>
      <w:lvlText w:val=""/>
      <w:lvlJc w:val="left"/>
      <w:pPr>
        <w:tabs>
          <w:tab w:val="num" w:pos="720"/>
        </w:tabs>
        <w:ind w:left="720" w:hanging="360"/>
      </w:pPr>
      <w:rPr>
        <w:rFonts w:ascii="Wingdings 2" w:hAnsi="Wingdings 2" w:hint="default"/>
      </w:rPr>
    </w:lvl>
    <w:lvl w:ilvl="1" w:tplc="6C3824AC" w:tentative="1">
      <w:start w:val="1"/>
      <w:numFmt w:val="bullet"/>
      <w:lvlText w:val=""/>
      <w:lvlJc w:val="left"/>
      <w:pPr>
        <w:tabs>
          <w:tab w:val="num" w:pos="1440"/>
        </w:tabs>
        <w:ind w:left="1440" w:hanging="360"/>
      </w:pPr>
      <w:rPr>
        <w:rFonts w:ascii="Wingdings 2" w:hAnsi="Wingdings 2" w:hint="default"/>
      </w:rPr>
    </w:lvl>
    <w:lvl w:ilvl="2" w:tplc="3AA09A86" w:tentative="1">
      <w:start w:val="1"/>
      <w:numFmt w:val="bullet"/>
      <w:lvlText w:val=""/>
      <w:lvlJc w:val="left"/>
      <w:pPr>
        <w:tabs>
          <w:tab w:val="num" w:pos="2160"/>
        </w:tabs>
        <w:ind w:left="2160" w:hanging="360"/>
      </w:pPr>
      <w:rPr>
        <w:rFonts w:ascii="Wingdings 2" w:hAnsi="Wingdings 2" w:hint="default"/>
      </w:rPr>
    </w:lvl>
    <w:lvl w:ilvl="3" w:tplc="8D00CDC6" w:tentative="1">
      <w:start w:val="1"/>
      <w:numFmt w:val="bullet"/>
      <w:lvlText w:val=""/>
      <w:lvlJc w:val="left"/>
      <w:pPr>
        <w:tabs>
          <w:tab w:val="num" w:pos="2880"/>
        </w:tabs>
        <w:ind w:left="2880" w:hanging="360"/>
      </w:pPr>
      <w:rPr>
        <w:rFonts w:ascii="Wingdings 2" w:hAnsi="Wingdings 2" w:hint="default"/>
      </w:rPr>
    </w:lvl>
    <w:lvl w:ilvl="4" w:tplc="DE74AB30" w:tentative="1">
      <w:start w:val="1"/>
      <w:numFmt w:val="bullet"/>
      <w:lvlText w:val=""/>
      <w:lvlJc w:val="left"/>
      <w:pPr>
        <w:tabs>
          <w:tab w:val="num" w:pos="3600"/>
        </w:tabs>
        <w:ind w:left="3600" w:hanging="360"/>
      </w:pPr>
      <w:rPr>
        <w:rFonts w:ascii="Wingdings 2" w:hAnsi="Wingdings 2" w:hint="default"/>
      </w:rPr>
    </w:lvl>
    <w:lvl w:ilvl="5" w:tplc="D0DC0F7C" w:tentative="1">
      <w:start w:val="1"/>
      <w:numFmt w:val="bullet"/>
      <w:lvlText w:val=""/>
      <w:lvlJc w:val="left"/>
      <w:pPr>
        <w:tabs>
          <w:tab w:val="num" w:pos="4320"/>
        </w:tabs>
        <w:ind w:left="4320" w:hanging="360"/>
      </w:pPr>
      <w:rPr>
        <w:rFonts w:ascii="Wingdings 2" w:hAnsi="Wingdings 2" w:hint="default"/>
      </w:rPr>
    </w:lvl>
    <w:lvl w:ilvl="6" w:tplc="5BD43974" w:tentative="1">
      <w:start w:val="1"/>
      <w:numFmt w:val="bullet"/>
      <w:lvlText w:val=""/>
      <w:lvlJc w:val="left"/>
      <w:pPr>
        <w:tabs>
          <w:tab w:val="num" w:pos="5040"/>
        </w:tabs>
        <w:ind w:left="5040" w:hanging="360"/>
      </w:pPr>
      <w:rPr>
        <w:rFonts w:ascii="Wingdings 2" w:hAnsi="Wingdings 2" w:hint="default"/>
      </w:rPr>
    </w:lvl>
    <w:lvl w:ilvl="7" w:tplc="5FCA392C" w:tentative="1">
      <w:start w:val="1"/>
      <w:numFmt w:val="bullet"/>
      <w:lvlText w:val=""/>
      <w:lvlJc w:val="left"/>
      <w:pPr>
        <w:tabs>
          <w:tab w:val="num" w:pos="5760"/>
        </w:tabs>
        <w:ind w:left="5760" w:hanging="360"/>
      </w:pPr>
      <w:rPr>
        <w:rFonts w:ascii="Wingdings 2" w:hAnsi="Wingdings 2" w:hint="default"/>
      </w:rPr>
    </w:lvl>
    <w:lvl w:ilvl="8" w:tplc="988A9550"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11467B"/>
    <w:multiLevelType w:val="hybridMultilevel"/>
    <w:tmpl w:val="2A76620E"/>
    <w:lvl w:ilvl="0" w:tplc="3934DB36">
      <w:start w:val="1"/>
      <w:numFmt w:val="bullet"/>
      <w:lvlText w:val=""/>
      <w:lvlJc w:val="left"/>
      <w:pPr>
        <w:tabs>
          <w:tab w:val="num" w:pos="720"/>
        </w:tabs>
        <w:ind w:left="720" w:hanging="360"/>
      </w:pPr>
      <w:rPr>
        <w:rFonts w:ascii="Wingdings 2" w:hAnsi="Wingdings 2" w:hint="default"/>
      </w:rPr>
    </w:lvl>
    <w:lvl w:ilvl="1" w:tplc="59E07EB8" w:tentative="1">
      <w:start w:val="1"/>
      <w:numFmt w:val="bullet"/>
      <w:lvlText w:val=""/>
      <w:lvlJc w:val="left"/>
      <w:pPr>
        <w:tabs>
          <w:tab w:val="num" w:pos="1440"/>
        </w:tabs>
        <w:ind w:left="1440" w:hanging="360"/>
      </w:pPr>
      <w:rPr>
        <w:rFonts w:ascii="Wingdings 2" w:hAnsi="Wingdings 2" w:hint="default"/>
      </w:rPr>
    </w:lvl>
    <w:lvl w:ilvl="2" w:tplc="EB9ED342" w:tentative="1">
      <w:start w:val="1"/>
      <w:numFmt w:val="bullet"/>
      <w:lvlText w:val=""/>
      <w:lvlJc w:val="left"/>
      <w:pPr>
        <w:tabs>
          <w:tab w:val="num" w:pos="2160"/>
        </w:tabs>
        <w:ind w:left="2160" w:hanging="360"/>
      </w:pPr>
      <w:rPr>
        <w:rFonts w:ascii="Wingdings 2" w:hAnsi="Wingdings 2" w:hint="default"/>
      </w:rPr>
    </w:lvl>
    <w:lvl w:ilvl="3" w:tplc="0BE0EA04" w:tentative="1">
      <w:start w:val="1"/>
      <w:numFmt w:val="bullet"/>
      <w:lvlText w:val=""/>
      <w:lvlJc w:val="left"/>
      <w:pPr>
        <w:tabs>
          <w:tab w:val="num" w:pos="2880"/>
        </w:tabs>
        <w:ind w:left="2880" w:hanging="360"/>
      </w:pPr>
      <w:rPr>
        <w:rFonts w:ascii="Wingdings 2" w:hAnsi="Wingdings 2" w:hint="default"/>
      </w:rPr>
    </w:lvl>
    <w:lvl w:ilvl="4" w:tplc="28908A40" w:tentative="1">
      <w:start w:val="1"/>
      <w:numFmt w:val="bullet"/>
      <w:lvlText w:val=""/>
      <w:lvlJc w:val="left"/>
      <w:pPr>
        <w:tabs>
          <w:tab w:val="num" w:pos="3600"/>
        </w:tabs>
        <w:ind w:left="3600" w:hanging="360"/>
      </w:pPr>
      <w:rPr>
        <w:rFonts w:ascii="Wingdings 2" w:hAnsi="Wingdings 2" w:hint="default"/>
      </w:rPr>
    </w:lvl>
    <w:lvl w:ilvl="5" w:tplc="24D6A656" w:tentative="1">
      <w:start w:val="1"/>
      <w:numFmt w:val="bullet"/>
      <w:lvlText w:val=""/>
      <w:lvlJc w:val="left"/>
      <w:pPr>
        <w:tabs>
          <w:tab w:val="num" w:pos="4320"/>
        </w:tabs>
        <w:ind w:left="4320" w:hanging="360"/>
      </w:pPr>
      <w:rPr>
        <w:rFonts w:ascii="Wingdings 2" w:hAnsi="Wingdings 2" w:hint="default"/>
      </w:rPr>
    </w:lvl>
    <w:lvl w:ilvl="6" w:tplc="E5C67EB0" w:tentative="1">
      <w:start w:val="1"/>
      <w:numFmt w:val="bullet"/>
      <w:lvlText w:val=""/>
      <w:lvlJc w:val="left"/>
      <w:pPr>
        <w:tabs>
          <w:tab w:val="num" w:pos="5040"/>
        </w:tabs>
        <w:ind w:left="5040" w:hanging="360"/>
      </w:pPr>
      <w:rPr>
        <w:rFonts w:ascii="Wingdings 2" w:hAnsi="Wingdings 2" w:hint="default"/>
      </w:rPr>
    </w:lvl>
    <w:lvl w:ilvl="7" w:tplc="AB58EDAE" w:tentative="1">
      <w:start w:val="1"/>
      <w:numFmt w:val="bullet"/>
      <w:lvlText w:val=""/>
      <w:lvlJc w:val="left"/>
      <w:pPr>
        <w:tabs>
          <w:tab w:val="num" w:pos="5760"/>
        </w:tabs>
        <w:ind w:left="5760" w:hanging="360"/>
      </w:pPr>
      <w:rPr>
        <w:rFonts w:ascii="Wingdings 2" w:hAnsi="Wingdings 2" w:hint="default"/>
      </w:rPr>
    </w:lvl>
    <w:lvl w:ilvl="8" w:tplc="A9BE51C8" w:tentative="1">
      <w:start w:val="1"/>
      <w:numFmt w:val="bullet"/>
      <w:lvlText w:val=""/>
      <w:lvlJc w:val="left"/>
      <w:pPr>
        <w:tabs>
          <w:tab w:val="num" w:pos="6480"/>
        </w:tabs>
        <w:ind w:left="6480" w:hanging="360"/>
      </w:pPr>
      <w:rPr>
        <w:rFonts w:ascii="Wingdings 2" w:hAnsi="Wingdings 2"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3060EEF"/>
    <w:multiLevelType w:val="hybridMultilevel"/>
    <w:tmpl w:val="0DE8D7A6"/>
    <w:lvl w:ilvl="0" w:tplc="74C4081C">
      <w:start w:val="1"/>
      <w:numFmt w:val="bullet"/>
      <w:lvlText w:val=""/>
      <w:lvlJc w:val="left"/>
      <w:pPr>
        <w:tabs>
          <w:tab w:val="num" w:pos="720"/>
        </w:tabs>
        <w:ind w:left="720" w:hanging="360"/>
      </w:pPr>
      <w:rPr>
        <w:rFonts w:ascii="Wingdings 2" w:hAnsi="Wingdings 2" w:hint="default"/>
      </w:rPr>
    </w:lvl>
    <w:lvl w:ilvl="1" w:tplc="97ECD92E" w:tentative="1">
      <w:start w:val="1"/>
      <w:numFmt w:val="bullet"/>
      <w:lvlText w:val=""/>
      <w:lvlJc w:val="left"/>
      <w:pPr>
        <w:tabs>
          <w:tab w:val="num" w:pos="1440"/>
        </w:tabs>
        <w:ind w:left="1440" w:hanging="360"/>
      </w:pPr>
      <w:rPr>
        <w:rFonts w:ascii="Wingdings 2" w:hAnsi="Wingdings 2" w:hint="default"/>
      </w:rPr>
    </w:lvl>
    <w:lvl w:ilvl="2" w:tplc="4F222588" w:tentative="1">
      <w:start w:val="1"/>
      <w:numFmt w:val="bullet"/>
      <w:lvlText w:val=""/>
      <w:lvlJc w:val="left"/>
      <w:pPr>
        <w:tabs>
          <w:tab w:val="num" w:pos="2160"/>
        </w:tabs>
        <w:ind w:left="2160" w:hanging="360"/>
      </w:pPr>
      <w:rPr>
        <w:rFonts w:ascii="Wingdings 2" w:hAnsi="Wingdings 2" w:hint="default"/>
      </w:rPr>
    </w:lvl>
    <w:lvl w:ilvl="3" w:tplc="4672E57A" w:tentative="1">
      <w:start w:val="1"/>
      <w:numFmt w:val="bullet"/>
      <w:lvlText w:val=""/>
      <w:lvlJc w:val="left"/>
      <w:pPr>
        <w:tabs>
          <w:tab w:val="num" w:pos="2880"/>
        </w:tabs>
        <w:ind w:left="2880" w:hanging="360"/>
      </w:pPr>
      <w:rPr>
        <w:rFonts w:ascii="Wingdings 2" w:hAnsi="Wingdings 2" w:hint="default"/>
      </w:rPr>
    </w:lvl>
    <w:lvl w:ilvl="4" w:tplc="26F26E40" w:tentative="1">
      <w:start w:val="1"/>
      <w:numFmt w:val="bullet"/>
      <w:lvlText w:val=""/>
      <w:lvlJc w:val="left"/>
      <w:pPr>
        <w:tabs>
          <w:tab w:val="num" w:pos="3600"/>
        </w:tabs>
        <w:ind w:left="3600" w:hanging="360"/>
      </w:pPr>
      <w:rPr>
        <w:rFonts w:ascii="Wingdings 2" w:hAnsi="Wingdings 2" w:hint="default"/>
      </w:rPr>
    </w:lvl>
    <w:lvl w:ilvl="5" w:tplc="19B0B682" w:tentative="1">
      <w:start w:val="1"/>
      <w:numFmt w:val="bullet"/>
      <w:lvlText w:val=""/>
      <w:lvlJc w:val="left"/>
      <w:pPr>
        <w:tabs>
          <w:tab w:val="num" w:pos="4320"/>
        </w:tabs>
        <w:ind w:left="4320" w:hanging="360"/>
      </w:pPr>
      <w:rPr>
        <w:rFonts w:ascii="Wingdings 2" w:hAnsi="Wingdings 2" w:hint="default"/>
      </w:rPr>
    </w:lvl>
    <w:lvl w:ilvl="6" w:tplc="42D41BBE" w:tentative="1">
      <w:start w:val="1"/>
      <w:numFmt w:val="bullet"/>
      <w:lvlText w:val=""/>
      <w:lvlJc w:val="left"/>
      <w:pPr>
        <w:tabs>
          <w:tab w:val="num" w:pos="5040"/>
        </w:tabs>
        <w:ind w:left="5040" w:hanging="360"/>
      </w:pPr>
      <w:rPr>
        <w:rFonts w:ascii="Wingdings 2" w:hAnsi="Wingdings 2" w:hint="default"/>
      </w:rPr>
    </w:lvl>
    <w:lvl w:ilvl="7" w:tplc="A4CCC94C" w:tentative="1">
      <w:start w:val="1"/>
      <w:numFmt w:val="bullet"/>
      <w:lvlText w:val=""/>
      <w:lvlJc w:val="left"/>
      <w:pPr>
        <w:tabs>
          <w:tab w:val="num" w:pos="5760"/>
        </w:tabs>
        <w:ind w:left="5760" w:hanging="360"/>
      </w:pPr>
      <w:rPr>
        <w:rFonts w:ascii="Wingdings 2" w:hAnsi="Wingdings 2" w:hint="default"/>
      </w:rPr>
    </w:lvl>
    <w:lvl w:ilvl="8" w:tplc="F3A22DCE" w:tentative="1">
      <w:start w:val="1"/>
      <w:numFmt w:val="bullet"/>
      <w:lvlText w:val=""/>
      <w:lvlJc w:val="left"/>
      <w:pPr>
        <w:tabs>
          <w:tab w:val="num" w:pos="6480"/>
        </w:tabs>
        <w:ind w:left="6480" w:hanging="360"/>
      </w:pPr>
      <w:rPr>
        <w:rFonts w:ascii="Wingdings 2" w:hAnsi="Wingdings 2" w:hint="default"/>
      </w:rPr>
    </w:lvl>
  </w:abstractNum>
  <w:abstractNum w:abstractNumId="10">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1BB6980"/>
    <w:multiLevelType w:val="hybridMultilevel"/>
    <w:tmpl w:val="5332F78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2066E59"/>
    <w:multiLevelType w:val="hybridMultilevel"/>
    <w:tmpl w:val="47D65B10"/>
    <w:lvl w:ilvl="0" w:tplc="DA00B132">
      <w:start w:val="1"/>
      <w:numFmt w:val="bullet"/>
      <w:lvlText w:val=""/>
      <w:lvlJc w:val="left"/>
      <w:pPr>
        <w:tabs>
          <w:tab w:val="num" w:pos="720"/>
        </w:tabs>
        <w:ind w:left="720" w:hanging="360"/>
      </w:pPr>
      <w:rPr>
        <w:rFonts w:ascii="Wingdings 2" w:hAnsi="Wingdings 2" w:hint="default"/>
      </w:rPr>
    </w:lvl>
    <w:lvl w:ilvl="1" w:tplc="75DAA1D6" w:tentative="1">
      <w:start w:val="1"/>
      <w:numFmt w:val="bullet"/>
      <w:lvlText w:val=""/>
      <w:lvlJc w:val="left"/>
      <w:pPr>
        <w:tabs>
          <w:tab w:val="num" w:pos="1440"/>
        </w:tabs>
        <w:ind w:left="1440" w:hanging="360"/>
      </w:pPr>
      <w:rPr>
        <w:rFonts w:ascii="Wingdings 2" w:hAnsi="Wingdings 2" w:hint="default"/>
      </w:rPr>
    </w:lvl>
    <w:lvl w:ilvl="2" w:tplc="0A4C812C" w:tentative="1">
      <w:start w:val="1"/>
      <w:numFmt w:val="bullet"/>
      <w:lvlText w:val=""/>
      <w:lvlJc w:val="left"/>
      <w:pPr>
        <w:tabs>
          <w:tab w:val="num" w:pos="2160"/>
        </w:tabs>
        <w:ind w:left="2160" w:hanging="360"/>
      </w:pPr>
      <w:rPr>
        <w:rFonts w:ascii="Wingdings 2" w:hAnsi="Wingdings 2" w:hint="default"/>
      </w:rPr>
    </w:lvl>
    <w:lvl w:ilvl="3" w:tplc="1A78C2FA" w:tentative="1">
      <w:start w:val="1"/>
      <w:numFmt w:val="bullet"/>
      <w:lvlText w:val=""/>
      <w:lvlJc w:val="left"/>
      <w:pPr>
        <w:tabs>
          <w:tab w:val="num" w:pos="2880"/>
        </w:tabs>
        <w:ind w:left="2880" w:hanging="360"/>
      </w:pPr>
      <w:rPr>
        <w:rFonts w:ascii="Wingdings 2" w:hAnsi="Wingdings 2" w:hint="default"/>
      </w:rPr>
    </w:lvl>
    <w:lvl w:ilvl="4" w:tplc="A50894BE" w:tentative="1">
      <w:start w:val="1"/>
      <w:numFmt w:val="bullet"/>
      <w:lvlText w:val=""/>
      <w:lvlJc w:val="left"/>
      <w:pPr>
        <w:tabs>
          <w:tab w:val="num" w:pos="3600"/>
        </w:tabs>
        <w:ind w:left="3600" w:hanging="360"/>
      </w:pPr>
      <w:rPr>
        <w:rFonts w:ascii="Wingdings 2" w:hAnsi="Wingdings 2" w:hint="default"/>
      </w:rPr>
    </w:lvl>
    <w:lvl w:ilvl="5" w:tplc="D4F2CB12" w:tentative="1">
      <w:start w:val="1"/>
      <w:numFmt w:val="bullet"/>
      <w:lvlText w:val=""/>
      <w:lvlJc w:val="left"/>
      <w:pPr>
        <w:tabs>
          <w:tab w:val="num" w:pos="4320"/>
        </w:tabs>
        <w:ind w:left="4320" w:hanging="360"/>
      </w:pPr>
      <w:rPr>
        <w:rFonts w:ascii="Wingdings 2" w:hAnsi="Wingdings 2" w:hint="default"/>
      </w:rPr>
    </w:lvl>
    <w:lvl w:ilvl="6" w:tplc="1644B216" w:tentative="1">
      <w:start w:val="1"/>
      <w:numFmt w:val="bullet"/>
      <w:lvlText w:val=""/>
      <w:lvlJc w:val="left"/>
      <w:pPr>
        <w:tabs>
          <w:tab w:val="num" w:pos="5040"/>
        </w:tabs>
        <w:ind w:left="5040" w:hanging="360"/>
      </w:pPr>
      <w:rPr>
        <w:rFonts w:ascii="Wingdings 2" w:hAnsi="Wingdings 2" w:hint="default"/>
      </w:rPr>
    </w:lvl>
    <w:lvl w:ilvl="7" w:tplc="8E56FAAE" w:tentative="1">
      <w:start w:val="1"/>
      <w:numFmt w:val="bullet"/>
      <w:lvlText w:val=""/>
      <w:lvlJc w:val="left"/>
      <w:pPr>
        <w:tabs>
          <w:tab w:val="num" w:pos="5760"/>
        </w:tabs>
        <w:ind w:left="5760" w:hanging="360"/>
      </w:pPr>
      <w:rPr>
        <w:rFonts w:ascii="Wingdings 2" w:hAnsi="Wingdings 2" w:hint="default"/>
      </w:rPr>
    </w:lvl>
    <w:lvl w:ilvl="8" w:tplc="A3A2E5B0"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B7C0BDC"/>
    <w:multiLevelType w:val="hybridMultilevel"/>
    <w:tmpl w:val="5A7E1332"/>
    <w:lvl w:ilvl="0" w:tplc="B35C780A">
      <w:start w:val="1"/>
      <w:numFmt w:val="bullet"/>
      <w:lvlText w:val=""/>
      <w:lvlJc w:val="left"/>
      <w:pPr>
        <w:tabs>
          <w:tab w:val="num" w:pos="720"/>
        </w:tabs>
        <w:ind w:left="720" w:hanging="360"/>
      </w:pPr>
      <w:rPr>
        <w:rFonts w:ascii="Wingdings 2" w:hAnsi="Wingdings 2" w:hint="default"/>
      </w:rPr>
    </w:lvl>
    <w:lvl w:ilvl="1" w:tplc="A1547B20" w:tentative="1">
      <w:start w:val="1"/>
      <w:numFmt w:val="bullet"/>
      <w:lvlText w:val=""/>
      <w:lvlJc w:val="left"/>
      <w:pPr>
        <w:tabs>
          <w:tab w:val="num" w:pos="1440"/>
        </w:tabs>
        <w:ind w:left="1440" w:hanging="360"/>
      </w:pPr>
      <w:rPr>
        <w:rFonts w:ascii="Wingdings 2" w:hAnsi="Wingdings 2" w:hint="default"/>
      </w:rPr>
    </w:lvl>
    <w:lvl w:ilvl="2" w:tplc="050E435C" w:tentative="1">
      <w:start w:val="1"/>
      <w:numFmt w:val="bullet"/>
      <w:lvlText w:val=""/>
      <w:lvlJc w:val="left"/>
      <w:pPr>
        <w:tabs>
          <w:tab w:val="num" w:pos="2160"/>
        </w:tabs>
        <w:ind w:left="2160" w:hanging="360"/>
      </w:pPr>
      <w:rPr>
        <w:rFonts w:ascii="Wingdings 2" w:hAnsi="Wingdings 2" w:hint="default"/>
      </w:rPr>
    </w:lvl>
    <w:lvl w:ilvl="3" w:tplc="9DBA54C4" w:tentative="1">
      <w:start w:val="1"/>
      <w:numFmt w:val="bullet"/>
      <w:lvlText w:val=""/>
      <w:lvlJc w:val="left"/>
      <w:pPr>
        <w:tabs>
          <w:tab w:val="num" w:pos="2880"/>
        </w:tabs>
        <w:ind w:left="2880" w:hanging="360"/>
      </w:pPr>
      <w:rPr>
        <w:rFonts w:ascii="Wingdings 2" w:hAnsi="Wingdings 2" w:hint="default"/>
      </w:rPr>
    </w:lvl>
    <w:lvl w:ilvl="4" w:tplc="6722E536" w:tentative="1">
      <w:start w:val="1"/>
      <w:numFmt w:val="bullet"/>
      <w:lvlText w:val=""/>
      <w:lvlJc w:val="left"/>
      <w:pPr>
        <w:tabs>
          <w:tab w:val="num" w:pos="3600"/>
        </w:tabs>
        <w:ind w:left="3600" w:hanging="360"/>
      </w:pPr>
      <w:rPr>
        <w:rFonts w:ascii="Wingdings 2" w:hAnsi="Wingdings 2" w:hint="default"/>
      </w:rPr>
    </w:lvl>
    <w:lvl w:ilvl="5" w:tplc="E934FF90" w:tentative="1">
      <w:start w:val="1"/>
      <w:numFmt w:val="bullet"/>
      <w:lvlText w:val=""/>
      <w:lvlJc w:val="left"/>
      <w:pPr>
        <w:tabs>
          <w:tab w:val="num" w:pos="4320"/>
        </w:tabs>
        <w:ind w:left="4320" w:hanging="360"/>
      </w:pPr>
      <w:rPr>
        <w:rFonts w:ascii="Wingdings 2" w:hAnsi="Wingdings 2" w:hint="default"/>
      </w:rPr>
    </w:lvl>
    <w:lvl w:ilvl="6" w:tplc="C62628D0" w:tentative="1">
      <w:start w:val="1"/>
      <w:numFmt w:val="bullet"/>
      <w:lvlText w:val=""/>
      <w:lvlJc w:val="left"/>
      <w:pPr>
        <w:tabs>
          <w:tab w:val="num" w:pos="5040"/>
        </w:tabs>
        <w:ind w:left="5040" w:hanging="360"/>
      </w:pPr>
      <w:rPr>
        <w:rFonts w:ascii="Wingdings 2" w:hAnsi="Wingdings 2" w:hint="default"/>
      </w:rPr>
    </w:lvl>
    <w:lvl w:ilvl="7" w:tplc="07D60662" w:tentative="1">
      <w:start w:val="1"/>
      <w:numFmt w:val="bullet"/>
      <w:lvlText w:val=""/>
      <w:lvlJc w:val="left"/>
      <w:pPr>
        <w:tabs>
          <w:tab w:val="num" w:pos="5760"/>
        </w:tabs>
        <w:ind w:left="5760" w:hanging="360"/>
      </w:pPr>
      <w:rPr>
        <w:rFonts w:ascii="Wingdings 2" w:hAnsi="Wingdings 2" w:hint="default"/>
      </w:rPr>
    </w:lvl>
    <w:lvl w:ilvl="8" w:tplc="2988A162"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5"/>
  </w:num>
  <w:num w:numId="9">
    <w:abstractNumId w:val="6"/>
  </w:num>
  <w:num w:numId="10">
    <w:abstractNumId w:val="2"/>
  </w:num>
  <w:num w:numId="11">
    <w:abstractNumId w:val="12"/>
  </w:num>
  <w:num w:numId="12">
    <w:abstractNumId w:val="35"/>
  </w:num>
  <w:num w:numId="13">
    <w:abstractNumId w:val="41"/>
  </w:num>
  <w:num w:numId="14">
    <w:abstractNumId w:val="45"/>
  </w:num>
  <w:num w:numId="15">
    <w:abstractNumId w:val="37"/>
  </w:num>
  <w:num w:numId="16">
    <w:abstractNumId w:val="34"/>
  </w:num>
  <w:num w:numId="17">
    <w:abstractNumId w:val="10"/>
  </w:num>
  <w:num w:numId="18">
    <w:abstractNumId w:val="36"/>
  </w:num>
  <w:num w:numId="19">
    <w:abstractNumId w:val="25"/>
  </w:num>
  <w:num w:numId="20">
    <w:abstractNumId w:val="8"/>
  </w:num>
  <w:num w:numId="21">
    <w:abstractNumId w:val="46"/>
  </w:num>
  <w:num w:numId="22">
    <w:abstractNumId w:val="20"/>
  </w:num>
  <w:num w:numId="23">
    <w:abstractNumId w:val="42"/>
  </w:num>
  <w:num w:numId="24">
    <w:abstractNumId w:val="43"/>
  </w:num>
  <w:num w:numId="25">
    <w:abstractNumId w:val="31"/>
  </w:num>
  <w:num w:numId="26">
    <w:abstractNumId w:val="19"/>
  </w:num>
  <w:num w:numId="27">
    <w:abstractNumId w:val="4"/>
  </w:num>
  <w:num w:numId="28">
    <w:abstractNumId w:val="13"/>
  </w:num>
  <w:num w:numId="29">
    <w:abstractNumId w:val="32"/>
  </w:num>
  <w:num w:numId="30">
    <w:abstractNumId w:val="39"/>
  </w:num>
  <w:num w:numId="31">
    <w:abstractNumId w:val="29"/>
  </w:num>
  <w:num w:numId="32">
    <w:abstractNumId w:val="3"/>
  </w:num>
  <w:num w:numId="33">
    <w:abstractNumId w:val="28"/>
  </w:num>
  <w:num w:numId="34">
    <w:abstractNumId w:val="23"/>
  </w:num>
  <w:num w:numId="35">
    <w:abstractNumId w:val="16"/>
  </w:num>
  <w:num w:numId="36">
    <w:abstractNumId w:val="14"/>
  </w:num>
  <w:num w:numId="37">
    <w:abstractNumId w:val="11"/>
  </w:num>
  <w:num w:numId="38">
    <w:abstractNumId w:val="38"/>
  </w:num>
  <w:num w:numId="39">
    <w:abstractNumId w:val="18"/>
  </w:num>
  <w:num w:numId="40">
    <w:abstractNumId w:val="15"/>
  </w:num>
  <w:num w:numId="41">
    <w:abstractNumId w:val="24"/>
  </w:num>
  <w:num w:numId="42">
    <w:abstractNumId w:val="0"/>
  </w:num>
  <w:num w:numId="43">
    <w:abstractNumId w:val="33"/>
  </w:num>
  <w:num w:numId="44">
    <w:abstractNumId w:val="9"/>
  </w:num>
  <w:num w:numId="45">
    <w:abstractNumId w:val="7"/>
  </w:num>
  <w:num w:numId="46">
    <w:abstractNumId w:val="26"/>
  </w:num>
  <w:num w:numId="47">
    <w:abstractNumId w:val="4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78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44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1300"/>
    <w:rsid w:val="00212B72"/>
    <w:rsid w:val="00214540"/>
    <w:rsid w:val="00216465"/>
    <w:rsid w:val="002164B7"/>
    <w:rsid w:val="00221939"/>
    <w:rsid w:val="002301C6"/>
    <w:rsid w:val="00231962"/>
    <w:rsid w:val="0023299C"/>
    <w:rsid w:val="00232D32"/>
    <w:rsid w:val="00232DCA"/>
    <w:rsid w:val="0023363D"/>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6345"/>
    <w:rsid w:val="002A73F6"/>
    <w:rsid w:val="002B0581"/>
    <w:rsid w:val="002B1DC2"/>
    <w:rsid w:val="002B7BA1"/>
    <w:rsid w:val="002B7C1B"/>
    <w:rsid w:val="002C0B67"/>
    <w:rsid w:val="002C400E"/>
    <w:rsid w:val="002C48C2"/>
    <w:rsid w:val="002C681D"/>
    <w:rsid w:val="002C6A68"/>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2836"/>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A6BC6"/>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2BCC"/>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3FF5"/>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22840604">
      <w:bodyDiv w:val="1"/>
      <w:marLeft w:val="0"/>
      <w:marRight w:val="0"/>
      <w:marTop w:val="0"/>
      <w:marBottom w:val="0"/>
      <w:divBdr>
        <w:top w:val="none" w:sz="0" w:space="0" w:color="auto"/>
        <w:left w:val="none" w:sz="0" w:space="0" w:color="auto"/>
        <w:bottom w:val="none" w:sz="0" w:space="0" w:color="auto"/>
        <w:right w:val="none" w:sz="0" w:space="0" w:color="auto"/>
      </w:divBdr>
      <w:divsChild>
        <w:div w:id="553156233">
          <w:marLeft w:val="576"/>
          <w:marRight w:val="0"/>
          <w:marTop w:val="120"/>
          <w:marBottom w:val="0"/>
          <w:divBdr>
            <w:top w:val="none" w:sz="0" w:space="0" w:color="auto"/>
            <w:left w:val="none" w:sz="0" w:space="0" w:color="auto"/>
            <w:bottom w:val="none" w:sz="0" w:space="0" w:color="auto"/>
            <w:right w:val="none" w:sz="0" w:space="0" w:color="auto"/>
          </w:divBdr>
        </w:div>
        <w:div w:id="231282860">
          <w:marLeft w:val="576"/>
          <w:marRight w:val="0"/>
          <w:marTop w:val="120"/>
          <w:marBottom w:val="0"/>
          <w:divBdr>
            <w:top w:val="none" w:sz="0" w:space="0" w:color="auto"/>
            <w:left w:val="none" w:sz="0" w:space="0" w:color="auto"/>
            <w:bottom w:val="none" w:sz="0" w:space="0" w:color="auto"/>
            <w:right w:val="none" w:sz="0" w:space="0" w:color="auto"/>
          </w:divBdr>
        </w:div>
        <w:div w:id="76443301">
          <w:marLeft w:val="576"/>
          <w:marRight w:val="0"/>
          <w:marTop w:val="120"/>
          <w:marBottom w:val="0"/>
          <w:divBdr>
            <w:top w:val="none" w:sz="0" w:space="0" w:color="auto"/>
            <w:left w:val="none" w:sz="0" w:space="0" w:color="auto"/>
            <w:bottom w:val="none" w:sz="0" w:space="0" w:color="auto"/>
            <w:right w:val="none" w:sz="0" w:space="0" w:color="auto"/>
          </w:divBdr>
        </w:div>
        <w:div w:id="1244336755">
          <w:marLeft w:val="576"/>
          <w:marRight w:val="0"/>
          <w:marTop w:val="120"/>
          <w:marBottom w:val="0"/>
          <w:divBdr>
            <w:top w:val="none" w:sz="0" w:space="0" w:color="auto"/>
            <w:left w:val="none" w:sz="0" w:space="0" w:color="auto"/>
            <w:bottom w:val="none" w:sz="0" w:space="0" w:color="auto"/>
            <w:right w:val="none" w:sz="0" w:space="0" w:color="auto"/>
          </w:divBdr>
        </w:div>
        <w:div w:id="1665160188">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7600487">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51954324">
      <w:bodyDiv w:val="1"/>
      <w:marLeft w:val="0"/>
      <w:marRight w:val="0"/>
      <w:marTop w:val="0"/>
      <w:marBottom w:val="0"/>
      <w:divBdr>
        <w:top w:val="none" w:sz="0" w:space="0" w:color="auto"/>
        <w:left w:val="none" w:sz="0" w:space="0" w:color="auto"/>
        <w:bottom w:val="none" w:sz="0" w:space="0" w:color="auto"/>
        <w:right w:val="none" w:sz="0" w:space="0" w:color="auto"/>
      </w:divBdr>
      <w:divsChild>
        <w:div w:id="1596815949">
          <w:marLeft w:val="576"/>
          <w:marRight w:val="0"/>
          <w:marTop w:val="120"/>
          <w:marBottom w:val="0"/>
          <w:divBdr>
            <w:top w:val="none" w:sz="0" w:space="0" w:color="auto"/>
            <w:left w:val="none" w:sz="0" w:space="0" w:color="auto"/>
            <w:bottom w:val="none" w:sz="0" w:space="0" w:color="auto"/>
            <w:right w:val="none" w:sz="0" w:space="0" w:color="auto"/>
          </w:divBdr>
        </w:div>
        <w:div w:id="290399716">
          <w:marLeft w:val="576"/>
          <w:marRight w:val="0"/>
          <w:marTop w:val="120"/>
          <w:marBottom w:val="0"/>
          <w:divBdr>
            <w:top w:val="none" w:sz="0" w:space="0" w:color="auto"/>
            <w:left w:val="none" w:sz="0" w:space="0" w:color="auto"/>
            <w:bottom w:val="none" w:sz="0" w:space="0" w:color="auto"/>
            <w:right w:val="none" w:sz="0" w:space="0" w:color="auto"/>
          </w:divBdr>
        </w:div>
        <w:div w:id="884752890">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136597">
      <w:bodyDiv w:val="1"/>
      <w:marLeft w:val="0"/>
      <w:marRight w:val="0"/>
      <w:marTop w:val="0"/>
      <w:marBottom w:val="0"/>
      <w:divBdr>
        <w:top w:val="none" w:sz="0" w:space="0" w:color="auto"/>
        <w:left w:val="none" w:sz="0" w:space="0" w:color="auto"/>
        <w:bottom w:val="none" w:sz="0" w:space="0" w:color="auto"/>
        <w:right w:val="none" w:sz="0" w:space="0" w:color="auto"/>
      </w:divBdr>
      <w:divsChild>
        <w:div w:id="1707292623">
          <w:marLeft w:val="576"/>
          <w:marRight w:val="0"/>
          <w:marTop w:val="120"/>
          <w:marBottom w:val="0"/>
          <w:divBdr>
            <w:top w:val="none" w:sz="0" w:space="0" w:color="auto"/>
            <w:left w:val="none" w:sz="0" w:space="0" w:color="auto"/>
            <w:bottom w:val="none" w:sz="0" w:space="0" w:color="auto"/>
            <w:right w:val="none" w:sz="0" w:space="0" w:color="auto"/>
          </w:divBdr>
        </w:div>
        <w:div w:id="177623050">
          <w:marLeft w:val="576"/>
          <w:marRight w:val="0"/>
          <w:marTop w:val="120"/>
          <w:marBottom w:val="0"/>
          <w:divBdr>
            <w:top w:val="none" w:sz="0" w:space="0" w:color="auto"/>
            <w:left w:val="none" w:sz="0" w:space="0" w:color="auto"/>
            <w:bottom w:val="none" w:sz="0" w:space="0" w:color="auto"/>
            <w:right w:val="none" w:sz="0" w:space="0" w:color="auto"/>
          </w:divBdr>
        </w:div>
        <w:div w:id="945693273">
          <w:marLeft w:val="576"/>
          <w:marRight w:val="0"/>
          <w:marTop w:val="120"/>
          <w:marBottom w:val="0"/>
          <w:divBdr>
            <w:top w:val="none" w:sz="0" w:space="0" w:color="auto"/>
            <w:left w:val="none" w:sz="0" w:space="0" w:color="auto"/>
            <w:bottom w:val="none" w:sz="0" w:space="0" w:color="auto"/>
            <w:right w:val="none" w:sz="0" w:space="0" w:color="auto"/>
          </w:divBdr>
        </w:div>
        <w:div w:id="1148744831">
          <w:marLeft w:val="576"/>
          <w:marRight w:val="0"/>
          <w:marTop w:val="120"/>
          <w:marBottom w:val="0"/>
          <w:divBdr>
            <w:top w:val="none" w:sz="0" w:space="0" w:color="auto"/>
            <w:left w:val="none" w:sz="0" w:space="0" w:color="auto"/>
            <w:bottom w:val="none" w:sz="0" w:space="0" w:color="auto"/>
            <w:right w:val="none" w:sz="0" w:space="0" w:color="auto"/>
          </w:divBdr>
        </w:div>
        <w:div w:id="1188910318">
          <w:marLeft w:val="576"/>
          <w:marRight w:val="0"/>
          <w:marTop w:val="12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4632348">
      <w:bodyDiv w:val="1"/>
      <w:marLeft w:val="0"/>
      <w:marRight w:val="0"/>
      <w:marTop w:val="0"/>
      <w:marBottom w:val="0"/>
      <w:divBdr>
        <w:top w:val="none" w:sz="0" w:space="0" w:color="auto"/>
        <w:left w:val="none" w:sz="0" w:space="0" w:color="auto"/>
        <w:bottom w:val="none" w:sz="0" w:space="0" w:color="auto"/>
        <w:right w:val="none" w:sz="0" w:space="0" w:color="auto"/>
      </w:divBdr>
      <w:divsChild>
        <w:div w:id="1589919592">
          <w:marLeft w:val="576"/>
          <w:marRight w:val="0"/>
          <w:marTop w:val="120"/>
          <w:marBottom w:val="0"/>
          <w:divBdr>
            <w:top w:val="none" w:sz="0" w:space="0" w:color="auto"/>
            <w:left w:val="none" w:sz="0" w:space="0" w:color="auto"/>
            <w:bottom w:val="none" w:sz="0" w:space="0" w:color="auto"/>
            <w:right w:val="none" w:sz="0" w:space="0" w:color="auto"/>
          </w:divBdr>
        </w:div>
        <w:div w:id="185337314">
          <w:marLeft w:val="576"/>
          <w:marRight w:val="0"/>
          <w:marTop w:val="120"/>
          <w:marBottom w:val="0"/>
          <w:divBdr>
            <w:top w:val="none" w:sz="0" w:space="0" w:color="auto"/>
            <w:left w:val="none" w:sz="0" w:space="0" w:color="auto"/>
            <w:bottom w:val="none" w:sz="0" w:space="0" w:color="auto"/>
            <w:right w:val="none" w:sz="0" w:space="0" w:color="auto"/>
          </w:divBdr>
        </w:div>
        <w:div w:id="1057630605">
          <w:marLeft w:val="576"/>
          <w:marRight w:val="0"/>
          <w:marTop w:val="120"/>
          <w:marBottom w:val="0"/>
          <w:divBdr>
            <w:top w:val="none" w:sz="0" w:space="0" w:color="auto"/>
            <w:left w:val="none" w:sz="0" w:space="0" w:color="auto"/>
            <w:bottom w:val="none" w:sz="0" w:space="0" w:color="auto"/>
            <w:right w:val="none" w:sz="0" w:space="0" w:color="auto"/>
          </w:divBdr>
        </w:div>
        <w:div w:id="298190710">
          <w:marLeft w:val="576"/>
          <w:marRight w:val="0"/>
          <w:marTop w:val="12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84525252">
      <w:bodyDiv w:val="1"/>
      <w:marLeft w:val="0"/>
      <w:marRight w:val="0"/>
      <w:marTop w:val="0"/>
      <w:marBottom w:val="0"/>
      <w:divBdr>
        <w:top w:val="none" w:sz="0" w:space="0" w:color="auto"/>
        <w:left w:val="none" w:sz="0" w:space="0" w:color="auto"/>
        <w:bottom w:val="none" w:sz="0" w:space="0" w:color="auto"/>
        <w:right w:val="none" w:sz="0" w:space="0" w:color="auto"/>
      </w:divBdr>
      <w:divsChild>
        <w:div w:id="1296063292">
          <w:marLeft w:val="576"/>
          <w:marRight w:val="0"/>
          <w:marTop w:val="120"/>
          <w:marBottom w:val="0"/>
          <w:divBdr>
            <w:top w:val="none" w:sz="0" w:space="0" w:color="auto"/>
            <w:left w:val="none" w:sz="0" w:space="0" w:color="auto"/>
            <w:bottom w:val="none" w:sz="0" w:space="0" w:color="auto"/>
            <w:right w:val="none" w:sz="0" w:space="0" w:color="auto"/>
          </w:divBdr>
        </w:div>
        <w:div w:id="763575733">
          <w:marLeft w:val="576"/>
          <w:marRight w:val="0"/>
          <w:marTop w:val="120"/>
          <w:marBottom w:val="0"/>
          <w:divBdr>
            <w:top w:val="none" w:sz="0" w:space="0" w:color="auto"/>
            <w:left w:val="none" w:sz="0" w:space="0" w:color="auto"/>
            <w:bottom w:val="none" w:sz="0" w:space="0" w:color="auto"/>
            <w:right w:val="none" w:sz="0" w:space="0" w:color="auto"/>
          </w:divBdr>
        </w:div>
        <w:div w:id="1427994050">
          <w:marLeft w:val="576"/>
          <w:marRight w:val="0"/>
          <w:marTop w:val="120"/>
          <w:marBottom w:val="0"/>
          <w:divBdr>
            <w:top w:val="none" w:sz="0" w:space="0" w:color="auto"/>
            <w:left w:val="none" w:sz="0" w:space="0" w:color="auto"/>
            <w:bottom w:val="none" w:sz="0" w:space="0" w:color="auto"/>
            <w:right w:val="none" w:sz="0" w:space="0" w:color="auto"/>
          </w:divBdr>
        </w:div>
        <w:div w:id="1320379941">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07410196">
      <w:bodyDiv w:val="1"/>
      <w:marLeft w:val="0"/>
      <w:marRight w:val="0"/>
      <w:marTop w:val="0"/>
      <w:marBottom w:val="0"/>
      <w:divBdr>
        <w:top w:val="none" w:sz="0" w:space="0" w:color="auto"/>
        <w:left w:val="none" w:sz="0" w:space="0" w:color="auto"/>
        <w:bottom w:val="none" w:sz="0" w:space="0" w:color="auto"/>
        <w:right w:val="none" w:sz="0" w:space="0" w:color="auto"/>
      </w:divBdr>
      <w:divsChild>
        <w:div w:id="501244757">
          <w:marLeft w:val="576"/>
          <w:marRight w:val="0"/>
          <w:marTop w:val="120"/>
          <w:marBottom w:val="0"/>
          <w:divBdr>
            <w:top w:val="none" w:sz="0" w:space="0" w:color="auto"/>
            <w:left w:val="none" w:sz="0" w:space="0" w:color="auto"/>
            <w:bottom w:val="none" w:sz="0" w:space="0" w:color="auto"/>
            <w:right w:val="none" w:sz="0" w:space="0" w:color="auto"/>
          </w:divBdr>
        </w:div>
        <w:div w:id="1261715978">
          <w:marLeft w:val="576"/>
          <w:marRight w:val="0"/>
          <w:marTop w:val="120"/>
          <w:marBottom w:val="0"/>
          <w:divBdr>
            <w:top w:val="none" w:sz="0" w:space="0" w:color="auto"/>
            <w:left w:val="none" w:sz="0" w:space="0" w:color="auto"/>
            <w:bottom w:val="none" w:sz="0" w:space="0" w:color="auto"/>
            <w:right w:val="none" w:sz="0" w:space="0" w:color="auto"/>
          </w:divBdr>
        </w:div>
        <w:div w:id="284773727">
          <w:marLeft w:val="576"/>
          <w:marRight w:val="0"/>
          <w:marTop w:val="120"/>
          <w:marBottom w:val="0"/>
          <w:divBdr>
            <w:top w:val="none" w:sz="0" w:space="0" w:color="auto"/>
            <w:left w:val="none" w:sz="0" w:space="0" w:color="auto"/>
            <w:bottom w:val="none" w:sz="0" w:space="0" w:color="auto"/>
            <w:right w:val="none" w:sz="0" w:space="0" w:color="auto"/>
          </w:divBdr>
        </w:div>
        <w:div w:id="1515462621">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3607</TotalTime>
  <Pages>14</Pages>
  <Words>1725</Words>
  <Characters>9836</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2021-09-25T09:24:00Z</dcterms:modified>
</cp:coreProperties>
</file>