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2F01C1" w:rsidP="00DC0EDF">
      <w:pPr>
        <w:spacing w:line="360" w:lineRule="auto"/>
        <w:jc w:val="center"/>
        <w:rPr>
          <w:rFonts w:ascii="Times New Roman" w:hAnsi="Times New Roman" w:cs="Times New Roman"/>
          <w:b/>
          <w:bCs/>
          <w:sz w:val="56"/>
          <w:szCs w:val="56"/>
        </w:rPr>
      </w:pPr>
      <w:r w:rsidRPr="002F01C1">
        <w:rPr>
          <w:rFonts w:ascii="Times New Roman" w:hAnsi="Times New Roman" w:cs="Times New Roman"/>
          <w:b/>
          <w:bCs/>
          <w:sz w:val="56"/>
          <w:szCs w:val="56"/>
        </w:rPr>
        <w:t>Helmet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F01C1" w:rsidRDefault="002F01C1" w:rsidP="00E53AA4">
      <w:pPr>
        <w:spacing w:line="360" w:lineRule="auto"/>
        <w:jc w:val="both"/>
        <w:rPr>
          <w:rFonts w:ascii="Times New Roman" w:hAnsi="Times New Roman" w:cs="Times New Roman"/>
          <w:b/>
          <w:sz w:val="40"/>
          <w:szCs w:val="40"/>
        </w:rPr>
      </w:pPr>
    </w:p>
    <w:p w:rsidR="002F01C1" w:rsidRDefault="002F01C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22859" w:rsidRDefault="00322859" w:rsidP="00E53AA4">
      <w:pPr>
        <w:spacing w:line="360" w:lineRule="auto"/>
        <w:jc w:val="both"/>
        <w:rPr>
          <w:rFonts w:ascii="Times New Roman" w:hAnsi="Times New Roman" w:cs="Times New Roman"/>
          <w:b/>
          <w:sz w:val="52"/>
          <w:szCs w:val="52"/>
        </w:rPr>
      </w:pPr>
      <w:r w:rsidRPr="00322859">
        <w:rPr>
          <w:rFonts w:ascii="Times New Roman" w:hAnsi="Times New Roman" w:cs="Times New Roman"/>
          <w:sz w:val="32"/>
          <w:szCs w:val="32"/>
        </w:rPr>
        <w:t>In the Korean construction industry, legal and institutional safety management improvements are continually being pursued. However, there was a 4.5% increase in the number of workers’ deaths at construction sites in 2017 compared to the previous year. Failure to wear safety helmets seems to be one of the major causes of the increase in accidents, and so it is necessary to develop technology to monitor whether or not safety helmets are being used. However, the approaches employed in existing technical studies on this issue have mainly involved the use of chinstrap sensors and have been limited to the problem of whether or not safety helmets are being worn. Meanwhile, improper wearing, such as when the chinstrap and harness fixing of the safety helmet are not properly tightened, has not been monitored. To remedy this shortcoming, a sensing safety helmet with a three-axis accelerometer sensor attached was developed in this study. Experiments were performed in which the sensing data were classified whether the safety helmet was being worn properly, not worn, or worn improperly during construction workers’ activities. The results verified that it is possible to differentiate among wearing status of the proposed safety helmet with a high accuracy of 97.0%.</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7085A" w:rsidRDefault="005566BF" w:rsidP="00B708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085A">
        <w:rPr>
          <w:rFonts w:ascii="Times New Roman" w:hAnsi="Times New Roman" w:cs="Times New Roman"/>
          <w:sz w:val="32"/>
          <w:szCs w:val="32"/>
          <w:lang w:val="en-IN"/>
        </w:rPr>
        <w:t>This work resolves the shortcomings of existi</w:t>
      </w:r>
      <w:r w:rsidRPr="00B7085A">
        <w:rPr>
          <w:rFonts w:ascii="Times New Roman" w:hAnsi="Times New Roman" w:cs="Times New Roman"/>
          <w:sz w:val="32"/>
          <w:szCs w:val="32"/>
          <w:lang w:val="en-IN"/>
        </w:rPr>
        <w:t xml:space="preserve">ng studies in which sensors were employed and the focus was on whether or not the safety helmet was being worn. </w:t>
      </w:r>
    </w:p>
    <w:p w:rsidR="00000000" w:rsidRPr="00B7085A" w:rsidRDefault="005566BF" w:rsidP="00B708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085A">
        <w:rPr>
          <w:rFonts w:ascii="Times New Roman" w:hAnsi="Times New Roman" w:cs="Times New Roman"/>
          <w:sz w:val="32"/>
          <w:szCs w:val="32"/>
          <w:lang w:val="en-IN"/>
        </w:rPr>
        <w:t>However, the approaches employed in existing technical studies on this issue have mainly involved the use of chinstrap sensors and have been l</w:t>
      </w:r>
      <w:r w:rsidRPr="00B7085A">
        <w:rPr>
          <w:rFonts w:ascii="Times New Roman" w:hAnsi="Times New Roman" w:cs="Times New Roman"/>
          <w:sz w:val="32"/>
          <w:szCs w:val="32"/>
          <w:lang w:val="en-IN"/>
        </w:rPr>
        <w:t>imited to the problem of whether or not safety helmets are being worn.</w:t>
      </w:r>
    </w:p>
    <w:p w:rsidR="00000000" w:rsidRPr="00B7085A" w:rsidRDefault="005566BF" w:rsidP="00B708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085A">
        <w:rPr>
          <w:rFonts w:ascii="Times New Roman" w:hAnsi="Times New Roman" w:cs="Times New Roman"/>
          <w:sz w:val="32"/>
          <w:szCs w:val="32"/>
          <w:lang w:val="en-IN"/>
        </w:rPr>
        <w:t>In existing studies on sensor-based activity recognition, activities such as walking, standing, running, riding a bicycle, going up stairs, and going down stairs have been classified.</w:t>
      </w:r>
    </w:p>
    <w:p w:rsidR="00000000" w:rsidRPr="00B7085A" w:rsidRDefault="005566BF" w:rsidP="00B7085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7085A">
        <w:rPr>
          <w:rFonts w:ascii="Times New Roman" w:hAnsi="Times New Roman" w:cs="Times New Roman"/>
          <w:sz w:val="32"/>
          <w:szCs w:val="32"/>
          <w:lang w:val="en-IN"/>
        </w:rPr>
        <w:t>In the existing studies on user activity recognition via three-axis accelerometer sensors, the determinations were made using only the size of the data of the three-axis accelerometer sensor.</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7085A" w:rsidRDefault="005566BF" w:rsidP="00B7085A">
      <w:pPr>
        <w:numPr>
          <w:ilvl w:val="0"/>
          <w:numId w:val="45"/>
        </w:numPr>
        <w:spacing w:line="360" w:lineRule="auto"/>
        <w:jc w:val="both"/>
        <w:rPr>
          <w:rFonts w:ascii="Times New Roman" w:hAnsi="Times New Roman" w:cs="Times New Roman"/>
          <w:bCs/>
          <w:sz w:val="32"/>
          <w:szCs w:val="32"/>
          <w:lang w:val="en-IN"/>
        </w:rPr>
      </w:pPr>
      <w:r w:rsidRPr="00B7085A">
        <w:rPr>
          <w:rFonts w:ascii="Times New Roman" w:hAnsi="Times New Roman" w:cs="Times New Roman"/>
          <w:bCs/>
          <w:sz w:val="32"/>
          <w:szCs w:val="32"/>
          <w:lang w:val="en-IN"/>
        </w:rPr>
        <w:t>These are the three main issues which motivates us for develop</w:t>
      </w:r>
      <w:r w:rsidRPr="00B7085A">
        <w:rPr>
          <w:rFonts w:ascii="Times New Roman" w:hAnsi="Times New Roman" w:cs="Times New Roman"/>
          <w:bCs/>
          <w:sz w:val="32"/>
          <w:szCs w:val="32"/>
          <w:lang w:val="en-IN"/>
        </w:rPr>
        <w:t>ing this project. The first step is to identify the helmet is wear or not. If helmet is wear then ignition will start otherwise it will remains off till helmet is not wear. For these we use FSR sensor. The second step is alcohol detection.</w:t>
      </w:r>
    </w:p>
    <w:p w:rsidR="00000000" w:rsidRPr="00B7085A" w:rsidRDefault="005566BF" w:rsidP="00B7085A">
      <w:pPr>
        <w:numPr>
          <w:ilvl w:val="0"/>
          <w:numId w:val="45"/>
        </w:numPr>
        <w:spacing w:line="360" w:lineRule="auto"/>
        <w:jc w:val="both"/>
        <w:rPr>
          <w:rFonts w:ascii="Times New Roman" w:hAnsi="Times New Roman" w:cs="Times New Roman"/>
          <w:bCs/>
          <w:sz w:val="32"/>
          <w:szCs w:val="32"/>
          <w:lang w:val="en-IN"/>
        </w:rPr>
      </w:pPr>
      <w:r w:rsidRPr="00B7085A">
        <w:rPr>
          <w:rFonts w:ascii="Times New Roman" w:hAnsi="Times New Roman" w:cs="Times New Roman"/>
          <w:bCs/>
          <w:sz w:val="32"/>
          <w:szCs w:val="32"/>
          <w:lang w:val="en-IN"/>
        </w:rPr>
        <w:lastRenderedPageBreak/>
        <w:t xml:space="preserve">The </w:t>
      </w:r>
      <w:r w:rsidRPr="00B7085A">
        <w:rPr>
          <w:rFonts w:ascii="Times New Roman" w:hAnsi="Times New Roman" w:cs="Times New Roman"/>
          <w:bCs/>
          <w:sz w:val="32"/>
          <w:szCs w:val="32"/>
          <w:lang w:val="en-IN"/>
        </w:rPr>
        <w:t xml:space="preserve">design also has pollution information gathering technology where the sensor records the „ppm‟ of various greenhouse gases and with respect to the location the information is updated on the cloud. </w:t>
      </w:r>
    </w:p>
    <w:p w:rsidR="00F94960" w:rsidRPr="00B7085A" w:rsidRDefault="005566BF" w:rsidP="00E53AA4">
      <w:pPr>
        <w:numPr>
          <w:ilvl w:val="0"/>
          <w:numId w:val="45"/>
        </w:numPr>
        <w:spacing w:line="360" w:lineRule="auto"/>
        <w:jc w:val="both"/>
        <w:rPr>
          <w:rFonts w:ascii="Times New Roman" w:hAnsi="Times New Roman" w:cs="Times New Roman"/>
          <w:bCs/>
          <w:sz w:val="32"/>
          <w:szCs w:val="32"/>
          <w:lang w:val="en-IN"/>
        </w:rPr>
      </w:pPr>
      <w:r w:rsidRPr="00B7085A">
        <w:rPr>
          <w:rFonts w:ascii="Times New Roman" w:hAnsi="Times New Roman" w:cs="Times New Roman"/>
          <w:bCs/>
          <w:sz w:val="32"/>
          <w:szCs w:val="32"/>
          <w:lang w:val="en-IN"/>
        </w:rPr>
        <w:t>Wearing a helmet reduces the risk and increases the chance</w:t>
      </w:r>
      <w:r w:rsidRPr="00B7085A">
        <w:rPr>
          <w:rFonts w:ascii="Times New Roman" w:hAnsi="Times New Roman" w:cs="Times New Roman"/>
          <w:bCs/>
          <w:sz w:val="32"/>
          <w:szCs w:val="32"/>
          <w:lang w:val="en-IN"/>
        </w:rPr>
        <w:t>s of survival. A helmet is lined with polystyrene and, on hard impact absorbs the shock.</w:t>
      </w:r>
      <w:r w:rsidRPr="00B7085A">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7085A" w:rsidRPr="00B7085A" w:rsidRDefault="00B7085A" w:rsidP="00B7085A">
      <w:pPr>
        <w:pStyle w:val="NormalWeb"/>
        <w:numPr>
          <w:ilvl w:val="0"/>
          <w:numId w:val="46"/>
        </w:numPr>
        <w:spacing w:before="0" w:beforeAutospacing="0" w:after="0" w:afterAutospacing="0" w:line="360" w:lineRule="auto"/>
        <w:ind w:left="284" w:hanging="284"/>
        <w:jc w:val="both"/>
        <w:rPr>
          <w:sz w:val="32"/>
          <w:szCs w:val="32"/>
        </w:rPr>
      </w:pPr>
      <w:r w:rsidRPr="00B7085A">
        <w:rPr>
          <w:sz w:val="32"/>
          <w:szCs w:val="32"/>
        </w:rPr>
        <w:t>The proposed system consists of a three-axis accelerometer sensor module attached to the safety helmet, a smartphone app for the worker wearing the helmet, and an on-site PC-based database platform that stores the data.</w:t>
      </w:r>
    </w:p>
    <w:p w:rsidR="00B7085A" w:rsidRPr="00B7085A" w:rsidRDefault="00B7085A" w:rsidP="00B7085A">
      <w:pPr>
        <w:pStyle w:val="NormalWeb"/>
        <w:numPr>
          <w:ilvl w:val="0"/>
          <w:numId w:val="46"/>
        </w:numPr>
        <w:spacing w:before="0" w:beforeAutospacing="0" w:after="0" w:afterAutospacing="0" w:line="360" w:lineRule="auto"/>
        <w:ind w:left="284" w:hanging="284"/>
        <w:jc w:val="both"/>
        <w:rPr>
          <w:sz w:val="32"/>
          <w:szCs w:val="32"/>
        </w:rPr>
      </w:pPr>
      <w:r w:rsidRPr="00B7085A">
        <w:rPr>
          <w:sz w:val="32"/>
          <w:szCs w:val="32"/>
        </w:rPr>
        <w:t>The data are stored in the developed smartphone app, and Bluetooth is used for communication, the proposed system performs transmission by using Serial Port Profile (SPP) based on Bluetooth V 3.0.</w:t>
      </w:r>
    </w:p>
    <w:p w:rsidR="003A5D44" w:rsidRPr="00B7085A" w:rsidRDefault="00B7085A" w:rsidP="00E53AA4">
      <w:pPr>
        <w:pStyle w:val="NormalWeb"/>
        <w:numPr>
          <w:ilvl w:val="0"/>
          <w:numId w:val="46"/>
        </w:numPr>
        <w:spacing w:before="0" w:beforeAutospacing="0" w:after="0" w:afterAutospacing="0" w:line="360" w:lineRule="auto"/>
        <w:ind w:left="284" w:hanging="284"/>
        <w:jc w:val="both"/>
        <w:rPr>
          <w:sz w:val="32"/>
          <w:szCs w:val="32"/>
        </w:rPr>
      </w:pPr>
      <w:r w:rsidRPr="00B7085A">
        <w:rPr>
          <w:sz w:val="32"/>
          <w:szCs w:val="32"/>
        </w:rPr>
        <w:t>The RandomTree algorithm from WEKA to the proper wearing (On), improper wearing (Off), and non-wearing of the safety helmet proposed in this study according to the activities of the workers.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7085A" w:rsidRDefault="005566BF" w:rsidP="00B7085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085A">
        <w:rPr>
          <w:rFonts w:ascii="Times New Roman" w:eastAsia="AdvGulliv-R" w:hAnsi="Times New Roman" w:cs="Times New Roman"/>
          <w:bCs/>
          <w:sz w:val="32"/>
          <w:szCs w:val="32"/>
          <w:lang w:val="en-IN"/>
        </w:rPr>
        <w:t>A smart helmet is a type of protective headgear used by the rider which makes bike driving safer than before. The main purp</w:t>
      </w:r>
      <w:r w:rsidRPr="00B7085A">
        <w:rPr>
          <w:rFonts w:ascii="Times New Roman" w:eastAsia="AdvGulliv-R" w:hAnsi="Times New Roman" w:cs="Times New Roman"/>
          <w:bCs/>
          <w:sz w:val="32"/>
          <w:szCs w:val="32"/>
          <w:lang w:val="en-IN"/>
        </w:rPr>
        <w:t xml:space="preserve">ose of this smart helmet to provide safety for rider. </w:t>
      </w:r>
    </w:p>
    <w:p w:rsidR="00000000" w:rsidRPr="00B7085A" w:rsidRDefault="005566BF" w:rsidP="00B7085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085A">
        <w:rPr>
          <w:rFonts w:ascii="Times New Roman" w:eastAsia="AdvGulliv-R" w:hAnsi="Times New Roman" w:cs="Times New Roman"/>
          <w:bCs/>
          <w:sz w:val="32"/>
          <w:szCs w:val="32"/>
          <w:lang w:val="en-IN"/>
        </w:rPr>
        <w:lastRenderedPageBreak/>
        <w:t xml:space="preserve">Through this paper we intend to present an improvement in existing bike helmet system with speed indication. </w:t>
      </w:r>
    </w:p>
    <w:p w:rsidR="00000000" w:rsidRPr="00B7085A" w:rsidRDefault="005566BF" w:rsidP="00B7085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085A">
        <w:rPr>
          <w:rFonts w:ascii="Times New Roman" w:eastAsia="AdvGulliv-R" w:hAnsi="Times New Roman" w:cs="Times New Roman"/>
          <w:bCs/>
          <w:sz w:val="32"/>
          <w:szCs w:val="32"/>
          <w:lang w:val="en-IN"/>
        </w:rPr>
        <w:t xml:space="preserve">System is made more efficient with addition of intelligence in term of artificial vision </w:t>
      </w:r>
      <w:r w:rsidRPr="00B7085A">
        <w:rPr>
          <w:rFonts w:ascii="Times New Roman" w:eastAsia="AdvGulliv-R" w:hAnsi="Times New Roman" w:cs="Times New Roman"/>
          <w:bCs/>
          <w:sz w:val="32"/>
          <w:szCs w:val="32"/>
          <w:lang w:val="en-IN"/>
        </w:rPr>
        <w:t xml:space="preserve">using micro controller techniques to estimate actual vehicle situation. </w:t>
      </w:r>
    </w:p>
    <w:p w:rsidR="00000000" w:rsidRPr="00B7085A" w:rsidRDefault="005566BF" w:rsidP="00B7085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085A">
        <w:rPr>
          <w:rFonts w:ascii="Times New Roman" w:eastAsia="AdvGulliv-R" w:hAnsi="Times New Roman" w:cs="Times New Roman"/>
          <w:bCs/>
          <w:sz w:val="32"/>
          <w:szCs w:val="32"/>
          <w:lang w:val="en-IN"/>
        </w:rPr>
        <w:t>To achieve this, the system can transmit the information in real time also system is very clever enough to provide information which bike getting high speed then GSM system send a me</w:t>
      </w:r>
      <w:r w:rsidRPr="00B7085A">
        <w:rPr>
          <w:rFonts w:ascii="Times New Roman" w:eastAsia="AdvGulliv-R" w:hAnsi="Times New Roman" w:cs="Times New Roman"/>
          <w:bCs/>
          <w:sz w:val="32"/>
          <w:szCs w:val="32"/>
          <w:lang w:val="en-IN"/>
        </w:rPr>
        <w:t>ssage to government.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B4DA9" w:rsidRDefault="009B4DA9" w:rsidP="00E53AA4">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sz w:val="28"/>
                <w:szCs w:val="28"/>
              </w:rPr>
              <w:t>A Study on the Death Accident Analysis of Ladder and Prevention Measures for Fall Accidents</w:t>
            </w:r>
          </w:p>
        </w:tc>
        <w:tc>
          <w:tcPr>
            <w:tcW w:w="3192" w:type="dxa"/>
          </w:tcPr>
          <w:p w:rsidR="000C407B" w:rsidRPr="009B4DA9" w:rsidRDefault="009B4DA9" w:rsidP="009B4DA9">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sz w:val="28"/>
                <w:szCs w:val="28"/>
              </w:rPr>
              <w:t xml:space="preserve">Sim, H.H.; Kang, K.S. </w:t>
            </w:r>
          </w:p>
        </w:tc>
        <w:tc>
          <w:tcPr>
            <w:tcW w:w="3192" w:type="dxa"/>
          </w:tcPr>
          <w:p w:rsidR="000C407B" w:rsidRPr="009B4DA9" w:rsidRDefault="009B4DA9" w:rsidP="00E53AA4">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color w:val="333333"/>
                <w:sz w:val="28"/>
                <w:szCs w:val="28"/>
                <w:shd w:val="clear" w:color="auto" w:fill="FFFFFF"/>
              </w:rPr>
              <w:t> Falls through existing floor openings were associated with unguarded openings, inappropriate protections, or the removal of protections.</w:t>
            </w:r>
          </w:p>
        </w:tc>
      </w:tr>
      <w:tr w:rsidR="000C407B" w:rsidTr="000C407B">
        <w:trPr>
          <w:trHeight w:val="2942"/>
        </w:trPr>
        <w:tc>
          <w:tcPr>
            <w:tcW w:w="3192" w:type="dxa"/>
          </w:tcPr>
          <w:p w:rsidR="000C407B" w:rsidRPr="009B4DA9" w:rsidRDefault="009B4DA9" w:rsidP="00E53AA4">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sz w:val="28"/>
                <w:szCs w:val="28"/>
              </w:rPr>
              <w:t>A Study on Protective Purposes and Intents of Use of Safety Helmets as for Reduction of Falls</w:t>
            </w:r>
          </w:p>
        </w:tc>
        <w:tc>
          <w:tcPr>
            <w:tcW w:w="3192" w:type="dxa"/>
          </w:tcPr>
          <w:p w:rsidR="000C407B" w:rsidRPr="009B4DA9" w:rsidRDefault="009B4DA9" w:rsidP="009B4DA9">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sz w:val="28"/>
                <w:szCs w:val="28"/>
              </w:rPr>
              <w:t xml:space="preserve">Kim, J.-H. </w:t>
            </w:r>
          </w:p>
        </w:tc>
        <w:tc>
          <w:tcPr>
            <w:tcW w:w="3192" w:type="dxa"/>
          </w:tcPr>
          <w:p w:rsidR="000C407B" w:rsidRPr="009B4DA9" w:rsidRDefault="009B4DA9" w:rsidP="00E53AA4">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color w:val="333333"/>
                <w:sz w:val="28"/>
                <w:szCs w:val="28"/>
                <w:shd w:val="clear" w:color="auto" w:fill="FFFFFF"/>
              </w:rPr>
              <w:t>It is also suggested that the term "fall" related to safety helmets should be changed to "impact on the upper part of head" in domestic regulations and standards.</w:t>
            </w:r>
          </w:p>
        </w:tc>
      </w:tr>
      <w:tr w:rsidR="000C407B" w:rsidTr="000C407B">
        <w:tc>
          <w:tcPr>
            <w:tcW w:w="3192" w:type="dxa"/>
          </w:tcPr>
          <w:p w:rsidR="000C407B" w:rsidRPr="009B4DA9" w:rsidRDefault="009B4DA9" w:rsidP="00E53AA4">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sz w:val="28"/>
                <w:szCs w:val="28"/>
              </w:rPr>
              <w:t xml:space="preserve">Implementation of a Hard hat for Safety of </w:t>
            </w:r>
            <w:r w:rsidRPr="009B4DA9">
              <w:rPr>
                <w:rFonts w:ascii="Times New Roman" w:hAnsi="Times New Roman" w:cs="Times New Roman"/>
                <w:sz w:val="28"/>
                <w:szCs w:val="28"/>
              </w:rPr>
              <w:lastRenderedPageBreak/>
              <w:t>Construction Site</w:t>
            </w:r>
          </w:p>
        </w:tc>
        <w:tc>
          <w:tcPr>
            <w:tcW w:w="3192" w:type="dxa"/>
          </w:tcPr>
          <w:p w:rsidR="000C407B" w:rsidRPr="009B4DA9" w:rsidRDefault="009B4DA9" w:rsidP="009B4DA9">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sz w:val="28"/>
                <w:szCs w:val="28"/>
              </w:rPr>
              <w:lastRenderedPageBreak/>
              <w:t xml:space="preserve">Hong, S.K.; Lee, S.H.; Kim, B.M.; Jang, M.S.; </w:t>
            </w:r>
            <w:r w:rsidRPr="009B4DA9">
              <w:rPr>
                <w:rFonts w:ascii="Times New Roman" w:hAnsi="Times New Roman" w:cs="Times New Roman"/>
                <w:sz w:val="28"/>
                <w:szCs w:val="28"/>
              </w:rPr>
              <w:lastRenderedPageBreak/>
              <w:t xml:space="preserve">Lee, E.H. </w:t>
            </w:r>
          </w:p>
        </w:tc>
        <w:tc>
          <w:tcPr>
            <w:tcW w:w="3192" w:type="dxa"/>
          </w:tcPr>
          <w:p w:rsidR="000C407B" w:rsidRPr="009B4DA9" w:rsidRDefault="009B4DA9" w:rsidP="00E53AA4">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color w:val="333333"/>
                <w:sz w:val="28"/>
                <w:szCs w:val="28"/>
                <w:shd w:val="clear" w:color="auto" w:fill="FFFFFF"/>
              </w:rPr>
              <w:lastRenderedPageBreak/>
              <w:t xml:space="preserve">This study developed and tested a hard-hat detection </w:t>
            </w:r>
            <w:r w:rsidRPr="009B4DA9">
              <w:rPr>
                <w:rFonts w:ascii="Times New Roman" w:hAnsi="Times New Roman" w:cs="Times New Roman"/>
                <w:color w:val="333333"/>
                <w:sz w:val="28"/>
                <w:szCs w:val="28"/>
                <w:shd w:val="clear" w:color="auto" w:fill="FFFFFF"/>
              </w:rPr>
              <w:lastRenderedPageBreak/>
              <w:t>tool that uses image-processing techniques to identify whether workers are wearing hard hats.</w:t>
            </w:r>
          </w:p>
        </w:tc>
      </w:tr>
      <w:tr w:rsidR="000C407B" w:rsidTr="000C407B">
        <w:tc>
          <w:tcPr>
            <w:tcW w:w="3192" w:type="dxa"/>
          </w:tcPr>
          <w:p w:rsidR="000C407B" w:rsidRPr="009B4DA9" w:rsidRDefault="009B4DA9" w:rsidP="00E53AA4">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sz w:val="28"/>
                <w:szCs w:val="28"/>
              </w:rPr>
              <w:lastRenderedPageBreak/>
              <w:t>A Case Study of Wireless EMC Test in Industrial Worker’s Safety Helmet Wearing System</w:t>
            </w:r>
          </w:p>
        </w:tc>
        <w:tc>
          <w:tcPr>
            <w:tcW w:w="3192" w:type="dxa"/>
          </w:tcPr>
          <w:p w:rsidR="000C407B" w:rsidRPr="009B4DA9" w:rsidRDefault="009B4DA9" w:rsidP="009B4DA9">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sz w:val="28"/>
                <w:szCs w:val="28"/>
              </w:rPr>
              <w:t xml:space="preserve">Jang, M.S.; Cho, J.S.; Kim, S.M.; Lee, E.H. </w:t>
            </w:r>
          </w:p>
        </w:tc>
        <w:tc>
          <w:tcPr>
            <w:tcW w:w="3192" w:type="dxa"/>
          </w:tcPr>
          <w:p w:rsidR="000C407B" w:rsidRPr="009B4DA9" w:rsidRDefault="009B4DA9" w:rsidP="00E53AA4">
            <w:pPr>
              <w:tabs>
                <w:tab w:val="left" w:pos="720"/>
              </w:tabs>
              <w:spacing w:after="100" w:line="360" w:lineRule="auto"/>
              <w:jc w:val="both"/>
              <w:rPr>
                <w:rFonts w:ascii="Times New Roman" w:hAnsi="Times New Roman" w:cs="Times New Roman"/>
                <w:sz w:val="28"/>
                <w:szCs w:val="28"/>
              </w:rPr>
            </w:pPr>
            <w:r w:rsidRPr="009B4DA9">
              <w:rPr>
                <w:rFonts w:ascii="Times New Roman" w:hAnsi="Times New Roman" w:cs="Times New Roman"/>
                <w:color w:val="333333"/>
                <w:sz w:val="28"/>
                <w:szCs w:val="28"/>
                <w:shd w:val="clear" w:color="auto" w:fill="FFFFFF"/>
              </w:rPr>
              <w:t>To remedy this shortcoming, a sensing safety helmet with a three-axis accelerometer sensor attached was developed in this study.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4C4B5E"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4C4B5E"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C4B5E" w:rsidP="00E53AA4">
      <w:pPr>
        <w:spacing w:after="0" w:line="360" w:lineRule="auto"/>
        <w:jc w:val="both"/>
        <w:rPr>
          <w:rFonts w:ascii="Times New Roman" w:hAnsi="Times New Roman" w:cs="Times New Roman"/>
        </w:rPr>
      </w:pPr>
      <w:r w:rsidRPr="004C4B5E">
        <w:rPr>
          <w:rFonts w:ascii="Times New Roman" w:hAnsi="Times New Roman" w:cs="Times New Roman"/>
        </w:rPr>
        <w:drawing>
          <wp:inline distT="0" distB="0" distL="0" distR="0">
            <wp:extent cx="5943600" cy="439039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4.png"/>
                    <pic:cNvPicPr>
                      <a:picLocks noGrp="1" noChangeAspect="1" noChangeArrowheads="1"/>
                    </pic:cNvPicPr>
                  </pic:nvPicPr>
                  <pic:blipFill>
                    <a:blip r:embed="rId8"/>
                    <a:srcRect/>
                    <a:stretch>
                      <a:fillRect/>
                    </a:stretch>
                  </pic:blipFill>
                  <pic:spPr bwMode="auto">
                    <a:xfrm>
                      <a:off x="0" y="0"/>
                      <a:ext cx="5943600" cy="43903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4C4B5E" w:rsidRDefault="004C4B5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27E9E" w:rsidRPr="00927E9E" w:rsidRDefault="00927E9E" w:rsidP="00927E9E">
      <w:pPr>
        <w:pStyle w:val="BodyText"/>
        <w:rPr>
          <w:bCs/>
          <w:iCs/>
          <w:sz w:val="32"/>
          <w:szCs w:val="32"/>
          <w:lang w:val="en-IN"/>
        </w:rPr>
      </w:pPr>
      <w:r w:rsidRPr="00927E9E">
        <w:rPr>
          <w:bCs/>
          <w:iCs/>
          <w:sz w:val="32"/>
          <w:szCs w:val="32"/>
          <w:lang w:val="en-IN"/>
        </w:rPr>
        <w:t xml:space="preserve">     Most existing technological approaches for promoting the proper wearing of safety helmets involve attaching a sensor to the chinstrap of the helmet to determine whether or not it is being worn properly using data pertaining to whether or not the chinstrap is fastened, as well as additional sensing data. However, it is not possible to determine whether a safety helmet is being worn improperly solely by using a sensor attached to the chinstrap. To resolve this problem, a system in which a three-axis accelerometer sensor is attached to the safety helmet was developed in this study. This system can be used to identify not only when the helmet is being properly worn or not worn, but also when it is improperly worn by employing the sensing data generated during work according to the activity of the worker at the construction site. The developed system was verified by performing tests using the RandomTree algorithm from WEKA. The results confirmed that the system can classify when a safety helmet is being worn properly, being worn improperly, and not being worn with mean accuracies of 96.89%, 96.90%, and 98.26%, respectively. This study is expected to contribute to the prevention of construction accidents by monitoring whether or not construction workers properly wear safety helmets. It is also expected to serve as a first step toward identifying worker activities and whether or not work is occurring by using three-axis accelerometer sensing. Because a high recognition rate can be achieved when classifying </w:t>
      </w:r>
      <w:r w:rsidRPr="00927E9E">
        <w:rPr>
          <w:bCs/>
          <w:iCs/>
          <w:sz w:val="32"/>
          <w:szCs w:val="32"/>
          <w:lang w:val="en-IN"/>
        </w:rPr>
        <w:lastRenderedPageBreak/>
        <w:t>worker activities using a three-axis accelerometer sensor, it is believed that the applications of this method will be expanded in the future through studies on construction work process improvement and productivity management.</w:t>
      </w:r>
      <w:r w:rsidRPr="00927E9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927E9E" w:rsidRDefault="00927E9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27E9E" w:rsidRDefault="005566BF" w:rsidP="00927E9E">
      <w:pPr>
        <w:pStyle w:val="BodyText"/>
        <w:numPr>
          <w:ilvl w:val="0"/>
          <w:numId w:val="42"/>
        </w:numPr>
        <w:rPr>
          <w:sz w:val="32"/>
          <w:szCs w:val="32"/>
          <w:lang w:val="en-IN"/>
        </w:rPr>
      </w:pPr>
      <w:r w:rsidRPr="00927E9E">
        <w:rPr>
          <w:sz w:val="32"/>
          <w:szCs w:val="32"/>
          <w:lang w:val="en-IN"/>
        </w:rPr>
        <w:t>1. Korea Ministry of Employment and Labor. Measures to Reduce Industrial Accident Deaths—Intensive Management of High Risk Areas and Diffusion of Safety Prio</w:t>
      </w:r>
      <w:r w:rsidRPr="00927E9E">
        <w:rPr>
          <w:sz w:val="32"/>
          <w:szCs w:val="32"/>
          <w:lang w:val="en-IN"/>
        </w:rPr>
        <w:t xml:space="preserve">rity Culture; Korea Ministry of Employment and Labor: Seoul, Korea, 2018. </w:t>
      </w:r>
    </w:p>
    <w:p w:rsidR="00000000" w:rsidRPr="00927E9E" w:rsidRDefault="005566BF" w:rsidP="00927E9E">
      <w:pPr>
        <w:pStyle w:val="BodyText"/>
        <w:numPr>
          <w:ilvl w:val="0"/>
          <w:numId w:val="42"/>
        </w:numPr>
        <w:rPr>
          <w:sz w:val="32"/>
          <w:szCs w:val="32"/>
          <w:lang w:val="en-IN"/>
        </w:rPr>
      </w:pPr>
      <w:r w:rsidRPr="00927E9E">
        <w:rPr>
          <w:sz w:val="32"/>
          <w:szCs w:val="32"/>
          <w:lang w:val="en-IN"/>
        </w:rPr>
        <w:t xml:space="preserve">2. Korea Ministry of Employment and Labor. Occupational Accidents in 2017; Korea Ministry of Employment and Labor: Seoul, Korea, 2017. </w:t>
      </w:r>
    </w:p>
    <w:p w:rsidR="00000000" w:rsidRPr="00927E9E" w:rsidRDefault="005566BF" w:rsidP="00927E9E">
      <w:pPr>
        <w:pStyle w:val="BodyText"/>
        <w:numPr>
          <w:ilvl w:val="0"/>
          <w:numId w:val="42"/>
        </w:numPr>
        <w:rPr>
          <w:sz w:val="32"/>
          <w:szCs w:val="32"/>
          <w:lang w:val="en-IN"/>
        </w:rPr>
      </w:pPr>
      <w:r w:rsidRPr="00927E9E">
        <w:rPr>
          <w:sz w:val="32"/>
          <w:szCs w:val="32"/>
          <w:lang w:val="en-IN"/>
        </w:rPr>
        <w:t>3. Korea Occupational Safety and Health Age</w:t>
      </w:r>
      <w:r w:rsidRPr="00927E9E">
        <w:rPr>
          <w:sz w:val="32"/>
          <w:szCs w:val="32"/>
          <w:lang w:val="en-IN"/>
        </w:rPr>
        <w:t xml:space="preserve">ncy. Industrial Disaster Analysis in 2016; Korea Occupational Safety and Health Agency, 2017. </w:t>
      </w:r>
    </w:p>
    <w:p w:rsidR="00000000" w:rsidRPr="00927E9E" w:rsidRDefault="005566BF" w:rsidP="00927E9E">
      <w:pPr>
        <w:pStyle w:val="BodyText"/>
        <w:numPr>
          <w:ilvl w:val="0"/>
          <w:numId w:val="42"/>
        </w:numPr>
        <w:rPr>
          <w:sz w:val="32"/>
          <w:szCs w:val="32"/>
          <w:lang w:val="en-IN"/>
        </w:rPr>
      </w:pPr>
      <w:r w:rsidRPr="00927E9E">
        <w:rPr>
          <w:sz w:val="32"/>
          <w:szCs w:val="32"/>
          <w:lang w:val="en-IN"/>
        </w:rPr>
        <w:t>4. Sim, H.H.; Kang, K.S. A Study on the Death Accident Analysis of Ladder and Prevention Measures for Fall Accidents. J. Korea Saf. Manag. Sci. 2017, 19, 95–104</w:t>
      </w:r>
      <w:r w:rsidRPr="00927E9E">
        <w:rPr>
          <w:sz w:val="32"/>
          <w:szCs w:val="32"/>
          <w:lang w:val="en-IN"/>
        </w:rPr>
        <w:t xml:space="preserve">. </w:t>
      </w:r>
    </w:p>
    <w:p w:rsidR="00000000" w:rsidRPr="00927E9E" w:rsidRDefault="005566BF" w:rsidP="00927E9E">
      <w:pPr>
        <w:pStyle w:val="BodyText"/>
        <w:numPr>
          <w:ilvl w:val="0"/>
          <w:numId w:val="42"/>
        </w:numPr>
        <w:rPr>
          <w:sz w:val="32"/>
          <w:szCs w:val="32"/>
          <w:lang w:val="en-IN"/>
        </w:rPr>
      </w:pPr>
      <w:r w:rsidRPr="00927E9E">
        <w:rPr>
          <w:sz w:val="32"/>
          <w:szCs w:val="32"/>
          <w:lang w:val="en-IN"/>
        </w:rPr>
        <w:t>5. Korea Ministry of Employment and Labor. Rules for Industrial Safety and Health Standards; Korea Ministry of Employment and Labor: Seoul, Korea, 2018; Issue 255.</w:t>
      </w:r>
      <w:r w:rsidRPr="00927E9E">
        <w:rPr>
          <w:sz w:val="32"/>
          <w:szCs w:val="32"/>
        </w:rPr>
        <w:t xml:space="preserve"> </w:t>
      </w:r>
    </w:p>
    <w:p w:rsidR="00000000" w:rsidRPr="00927E9E" w:rsidRDefault="005566BF" w:rsidP="00927E9E">
      <w:pPr>
        <w:pStyle w:val="BodyText"/>
        <w:numPr>
          <w:ilvl w:val="0"/>
          <w:numId w:val="42"/>
        </w:numPr>
        <w:rPr>
          <w:sz w:val="32"/>
          <w:szCs w:val="32"/>
          <w:lang w:val="en-IN"/>
        </w:rPr>
      </w:pPr>
      <w:r w:rsidRPr="00927E9E">
        <w:rPr>
          <w:sz w:val="32"/>
          <w:szCs w:val="32"/>
          <w:lang w:val="en-IN"/>
        </w:rPr>
        <w:t>6. Kim, J.-H. A Study on Protective Purposes and Intents of Use of Safety Helmets as f</w:t>
      </w:r>
      <w:r w:rsidRPr="00927E9E">
        <w:rPr>
          <w:sz w:val="32"/>
          <w:szCs w:val="32"/>
          <w:lang w:val="en-IN"/>
        </w:rPr>
        <w:t xml:space="preserve">or Reduction of Falls. J. Korea Soc. Saf. 2013, 28, 83–89. </w:t>
      </w:r>
    </w:p>
    <w:p w:rsidR="00000000" w:rsidRPr="00927E9E" w:rsidRDefault="005566BF" w:rsidP="00927E9E">
      <w:pPr>
        <w:pStyle w:val="BodyText"/>
        <w:numPr>
          <w:ilvl w:val="0"/>
          <w:numId w:val="42"/>
        </w:numPr>
        <w:rPr>
          <w:sz w:val="32"/>
          <w:szCs w:val="32"/>
          <w:lang w:val="en-IN"/>
        </w:rPr>
      </w:pPr>
      <w:r w:rsidRPr="00927E9E">
        <w:rPr>
          <w:sz w:val="32"/>
          <w:szCs w:val="32"/>
          <w:lang w:val="en-IN"/>
        </w:rPr>
        <w:t xml:space="preserve">7. Korea Occupational Safety and Health Agency. Proper Wear of Protective Equipment. Available online: www.kosha.or.kr. 2017. </w:t>
      </w:r>
    </w:p>
    <w:p w:rsidR="00000000" w:rsidRPr="00927E9E" w:rsidRDefault="005566BF" w:rsidP="00927E9E">
      <w:pPr>
        <w:pStyle w:val="BodyText"/>
        <w:numPr>
          <w:ilvl w:val="0"/>
          <w:numId w:val="42"/>
        </w:numPr>
        <w:rPr>
          <w:sz w:val="32"/>
          <w:szCs w:val="32"/>
          <w:lang w:val="en-IN"/>
        </w:rPr>
      </w:pPr>
      <w:r w:rsidRPr="00927E9E">
        <w:rPr>
          <w:sz w:val="32"/>
          <w:szCs w:val="32"/>
          <w:lang w:val="en-IN"/>
        </w:rPr>
        <w:lastRenderedPageBreak/>
        <w:t>8. Hong, S.K.; Lee, S.H.; Kim, B.M.; Jang, M.S.; Lee, E.H. Implemen</w:t>
      </w:r>
      <w:r w:rsidRPr="00927E9E">
        <w:rPr>
          <w:sz w:val="32"/>
          <w:szCs w:val="32"/>
          <w:lang w:val="en-IN"/>
        </w:rPr>
        <w:t xml:space="preserve">tation of a Hard hat for Safety of Construction Site. Proc. Summer Conf. J. Korea Inst. Electron. Inf. Eng. 2013, 36, 1639–1642. </w:t>
      </w:r>
    </w:p>
    <w:p w:rsidR="00000000" w:rsidRPr="00927E9E" w:rsidRDefault="005566BF" w:rsidP="00927E9E">
      <w:pPr>
        <w:pStyle w:val="BodyText"/>
        <w:numPr>
          <w:ilvl w:val="0"/>
          <w:numId w:val="42"/>
        </w:numPr>
        <w:rPr>
          <w:sz w:val="32"/>
          <w:szCs w:val="32"/>
          <w:lang w:val="en-IN"/>
        </w:rPr>
      </w:pPr>
      <w:r w:rsidRPr="00927E9E">
        <w:rPr>
          <w:sz w:val="32"/>
          <w:szCs w:val="32"/>
          <w:lang w:val="en-IN"/>
        </w:rPr>
        <w:t>9. Lee, Y.S.; Cho, S.E.; Ahn, J.K. Ubiquitous Sensor Networks(USN), Safety helmet, Monitoring program. J. Korea Inf. Technol.</w:t>
      </w:r>
      <w:r w:rsidRPr="00927E9E">
        <w:rPr>
          <w:sz w:val="32"/>
          <w:szCs w:val="32"/>
          <w:lang w:val="en-IN"/>
        </w:rPr>
        <w:t xml:space="preserve"> Converg. Soc. 2010, 3, 25–35. </w:t>
      </w:r>
    </w:p>
    <w:p w:rsidR="00000000" w:rsidRPr="00927E9E" w:rsidRDefault="005566BF" w:rsidP="00927E9E">
      <w:pPr>
        <w:pStyle w:val="BodyText"/>
        <w:numPr>
          <w:ilvl w:val="0"/>
          <w:numId w:val="42"/>
        </w:numPr>
        <w:rPr>
          <w:sz w:val="32"/>
          <w:szCs w:val="32"/>
          <w:lang w:val="en-IN"/>
        </w:rPr>
      </w:pPr>
      <w:r w:rsidRPr="00927E9E">
        <w:rPr>
          <w:sz w:val="32"/>
          <w:szCs w:val="32"/>
          <w:lang w:val="en-IN"/>
        </w:rPr>
        <w:t xml:space="preserve">10. Jang, M.S.; Cho, J.S.; Kim, S.M.; Lee, E.H. A Case Study of Wireless EMC Test in Industrial Worker’s Safety Helmet Wearing System. J. Korea Reliab. Appl. 2014, 1, 471–478.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66BF" w:rsidRDefault="005566BF" w:rsidP="003654DF">
      <w:pPr>
        <w:spacing w:after="0" w:line="240" w:lineRule="auto"/>
      </w:pPr>
      <w:r>
        <w:separator/>
      </w:r>
    </w:p>
  </w:endnote>
  <w:endnote w:type="continuationSeparator" w:id="1">
    <w:p w:rsidR="005566BF" w:rsidRDefault="005566B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66BF" w:rsidRDefault="005566BF" w:rsidP="003654DF">
      <w:pPr>
        <w:spacing w:after="0" w:line="240" w:lineRule="auto"/>
      </w:pPr>
      <w:r>
        <w:separator/>
      </w:r>
    </w:p>
  </w:footnote>
  <w:footnote w:type="continuationSeparator" w:id="1">
    <w:p w:rsidR="005566BF" w:rsidRDefault="005566B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B31C4">
        <w:pPr>
          <w:pStyle w:val="Header"/>
          <w:jc w:val="right"/>
        </w:pPr>
        <w:fldSimple w:instr=" PAGE   \* MERGEFORMAT ">
          <w:r w:rsidR="004C4B5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7B72F6"/>
    <w:multiLevelType w:val="hybridMultilevel"/>
    <w:tmpl w:val="3E8861C6"/>
    <w:lvl w:ilvl="0" w:tplc="4ED4B41E">
      <w:start w:val="1"/>
      <w:numFmt w:val="bullet"/>
      <w:lvlText w:val=""/>
      <w:lvlJc w:val="left"/>
      <w:pPr>
        <w:tabs>
          <w:tab w:val="num" w:pos="720"/>
        </w:tabs>
        <w:ind w:left="720" w:hanging="360"/>
      </w:pPr>
      <w:rPr>
        <w:rFonts w:ascii="Wingdings 2" w:hAnsi="Wingdings 2" w:hint="default"/>
      </w:rPr>
    </w:lvl>
    <w:lvl w:ilvl="1" w:tplc="5BDA1A36" w:tentative="1">
      <w:start w:val="1"/>
      <w:numFmt w:val="bullet"/>
      <w:lvlText w:val=""/>
      <w:lvlJc w:val="left"/>
      <w:pPr>
        <w:tabs>
          <w:tab w:val="num" w:pos="1440"/>
        </w:tabs>
        <w:ind w:left="1440" w:hanging="360"/>
      </w:pPr>
      <w:rPr>
        <w:rFonts w:ascii="Wingdings 2" w:hAnsi="Wingdings 2" w:hint="default"/>
      </w:rPr>
    </w:lvl>
    <w:lvl w:ilvl="2" w:tplc="CF4AE388" w:tentative="1">
      <w:start w:val="1"/>
      <w:numFmt w:val="bullet"/>
      <w:lvlText w:val=""/>
      <w:lvlJc w:val="left"/>
      <w:pPr>
        <w:tabs>
          <w:tab w:val="num" w:pos="2160"/>
        </w:tabs>
        <w:ind w:left="2160" w:hanging="360"/>
      </w:pPr>
      <w:rPr>
        <w:rFonts w:ascii="Wingdings 2" w:hAnsi="Wingdings 2" w:hint="default"/>
      </w:rPr>
    </w:lvl>
    <w:lvl w:ilvl="3" w:tplc="621C4378" w:tentative="1">
      <w:start w:val="1"/>
      <w:numFmt w:val="bullet"/>
      <w:lvlText w:val=""/>
      <w:lvlJc w:val="left"/>
      <w:pPr>
        <w:tabs>
          <w:tab w:val="num" w:pos="2880"/>
        </w:tabs>
        <w:ind w:left="2880" w:hanging="360"/>
      </w:pPr>
      <w:rPr>
        <w:rFonts w:ascii="Wingdings 2" w:hAnsi="Wingdings 2" w:hint="default"/>
      </w:rPr>
    </w:lvl>
    <w:lvl w:ilvl="4" w:tplc="BA32BE94" w:tentative="1">
      <w:start w:val="1"/>
      <w:numFmt w:val="bullet"/>
      <w:lvlText w:val=""/>
      <w:lvlJc w:val="left"/>
      <w:pPr>
        <w:tabs>
          <w:tab w:val="num" w:pos="3600"/>
        </w:tabs>
        <w:ind w:left="3600" w:hanging="360"/>
      </w:pPr>
      <w:rPr>
        <w:rFonts w:ascii="Wingdings 2" w:hAnsi="Wingdings 2" w:hint="default"/>
      </w:rPr>
    </w:lvl>
    <w:lvl w:ilvl="5" w:tplc="C02ABB9C" w:tentative="1">
      <w:start w:val="1"/>
      <w:numFmt w:val="bullet"/>
      <w:lvlText w:val=""/>
      <w:lvlJc w:val="left"/>
      <w:pPr>
        <w:tabs>
          <w:tab w:val="num" w:pos="4320"/>
        </w:tabs>
        <w:ind w:left="4320" w:hanging="360"/>
      </w:pPr>
      <w:rPr>
        <w:rFonts w:ascii="Wingdings 2" w:hAnsi="Wingdings 2" w:hint="default"/>
      </w:rPr>
    </w:lvl>
    <w:lvl w:ilvl="6" w:tplc="F0AA6C84" w:tentative="1">
      <w:start w:val="1"/>
      <w:numFmt w:val="bullet"/>
      <w:lvlText w:val=""/>
      <w:lvlJc w:val="left"/>
      <w:pPr>
        <w:tabs>
          <w:tab w:val="num" w:pos="5040"/>
        </w:tabs>
        <w:ind w:left="5040" w:hanging="360"/>
      </w:pPr>
      <w:rPr>
        <w:rFonts w:ascii="Wingdings 2" w:hAnsi="Wingdings 2" w:hint="default"/>
      </w:rPr>
    </w:lvl>
    <w:lvl w:ilvl="7" w:tplc="873696AE" w:tentative="1">
      <w:start w:val="1"/>
      <w:numFmt w:val="bullet"/>
      <w:lvlText w:val=""/>
      <w:lvlJc w:val="left"/>
      <w:pPr>
        <w:tabs>
          <w:tab w:val="num" w:pos="5760"/>
        </w:tabs>
        <w:ind w:left="5760" w:hanging="360"/>
      </w:pPr>
      <w:rPr>
        <w:rFonts w:ascii="Wingdings 2" w:hAnsi="Wingdings 2" w:hint="default"/>
      </w:rPr>
    </w:lvl>
    <w:lvl w:ilvl="8" w:tplc="3D64A548"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634219"/>
    <w:multiLevelType w:val="hybridMultilevel"/>
    <w:tmpl w:val="D19CD7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356C42"/>
    <w:multiLevelType w:val="hybridMultilevel"/>
    <w:tmpl w:val="D4A66418"/>
    <w:lvl w:ilvl="0" w:tplc="7786DBAA">
      <w:start w:val="1"/>
      <w:numFmt w:val="bullet"/>
      <w:lvlText w:val=""/>
      <w:lvlJc w:val="left"/>
      <w:pPr>
        <w:tabs>
          <w:tab w:val="num" w:pos="720"/>
        </w:tabs>
        <w:ind w:left="720" w:hanging="360"/>
      </w:pPr>
      <w:rPr>
        <w:rFonts w:ascii="Wingdings 2" w:hAnsi="Wingdings 2" w:hint="default"/>
      </w:rPr>
    </w:lvl>
    <w:lvl w:ilvl="1" w:tplc="90881A12" w:tentative="1">
      <w:start w:val="1"/>
      <w:numFmt w:val="bullet"/>
      <w:lvlText w:val=""/>
      <w:lvlJc w:val="left"/>
      <w:pPr>
        <w:tabs>
          <w:tab w:val="num" w:pos="1440"/>
        </w:tabs>
        <w:ind w:left="1440" w:hanging="360"/>
      </w:pPr>
      <w:rPr>
        <w:rFonts w:ascii="Wingdings 2" w:hAnsi="Wingdings 2" w:hint="default"/>
      </w:rPr>
    </w:lvl>
    <w:lvl w:ilvl="2" w:tplc="714CF076" w:tentative="1">
      <w:start w:val="1"/>
      <w:numFmt w:val="bullet"/>
      <w:lvlText w:val=""/>
      <w:lvlJc w:val="left"/>
      <w:pPr>
        <w:tabs>
          <w:tab w:val="num" w:pos="2160"/>
        </w:tabs>
        <w:ind w:left="2160" w:hanging="360"/>
      </w:pPr>
      <w:rPr>
        <w:rFonts w:ascii="Wingdings 2" w:hAnsi="Wingdings 2" w:hint="default"/>
      </w:rPr>
    </w:lvl>
    <w:lvl w:ilvl="3" w:tplc="96CA7022" w:tentative="1">
      <w:start w:val="1"/>
      <w:numFmt w:val="bullet"/>
      <w:lvlText w:val=""/>
      <w:lvlJc w:val="left"/>
      <w:pPr>
        <w:tabs>
          <w:tab w:val="num" w:pos="2880"/>
        </w:tabs>
        <w:ind w:left="2880" w:hanging="360"/>
      </w:pPr>
      <w:rPr>
        <w:rFonts w:ascii="Wingdings 2" w:hAnsi="Wingdings 2" w:hint="default"/>
      </w:rPr>
    </w:lvl>
    <w:lvl w:ilvl="4" w:tplc="47AE7618" w:tentative="1">
      <w:start w:val="1"/>
      <w:numFmt w:val="bullet"/>
      <w:lvlText w:val=""/>
      <w:lvlJc w:val="left"/>
      <w:pPr>
        <w:tabs>
          <w:tab w:val="num" w:pos="3600"/>
        </w:tabs>
        <w:ind w:left="3600" w:hanging="360"/>
      </w:pPr>
      <w:rPr>
        <w:rFonts w:ascii="Wingdings 2" w:hAnsi="Wingdings 2" w:hint="default"/>
      </w:rPr>
    </w:lvl>
    <w:lvl w:ilvl="5" w:tplc="0F546CD6" w:tentative="1">
      <w:start w:val="1"/>
      <w:numFmt w:val="bullet"/>
      <w:lvlText w:val=""/>
      <w:lvlJc w:val="left"/>
      <w:pPr>
        <w:tabs>
          <w:tab w:val="num" w:pos="4320"/>
        </w:tabs>
        <w:ind w:left="4320" w:hanging="360"/>
      </w:pPr>
      <w:rPr>
        <w:rFonts w:ascii="Wingdings 2" w:hAnsi="Wingdings 2" w:hint="default"/>
      </w:rPr>
    </w:lvl>
    <w:lvl w:ilvl="6" w:tplc="C88C4C86" w:tentative="1">
      <w:start w:val="1"/>
      <w:numFmt w:val="bullet"/>
      <w:lvlText w:val=""/>
      <w:lvlJc w:val="left"/>
      <w:pPr>
        <w:tabs>
          <w:tab w:val="num" w:pos="5040"/>
        </w:tabs>
        <w:ind w:left="5040" w:hanging="360"/>
      </w:pPr>
      <w:rPr>
        <w:rFonts w:ascii="Wingdings 2" w:hAnsi="Wingdings 2" w:hint="default"/>
      </w:rPr>
    </w:lvl>
    <w:lvl w:ilvl="7" w:tplc="1F322ABE" w:tentative="1">
      <w:start w:val="1"/>
      <w:numFmt w:val="bullet"/>
      <w:lvlText w:val=""/>
      <w:lvlJc w:val="left"/>
      <w:pPr>
        <w:tabs>
          <w:tab w:val="num" w:pos="5760"/>
        </w:tabs>
        <w:ind w:left="5760" w:hanging="360"/>
      </w:pPr>
      <w:rPr>
        <w:rFonts w:ascii="Wingdings 2" w:hAnsi="Wingdings 2" w:hint="default"/>
      </w:rPr>
    </w:lvl>
    <w:lvl w:ilvl="8" w:tplc="37866800"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D37591"/>
    <w:multiLevelType w:val="hybridMultilevel"/>
    <w:tmpl w:val="1CE02396"/>
    <w:lvl w:ilvl="0" w:tplc="985A6486">
      <w:start w:val="1"/>
      <w:numFmt w:val="bullet"/>
      <w:lvlText w:val=""/>
      <w:lvlJc w:val="left"/>
      <w:pPr>
        <w:tabs>
          <w:tab w:val="num" w:pos="720"/>
        </w:tabs>
        <w:ind w:left="720" w:hanging="360"/>
      </w:pPr>
      <w:rPr>
        <w:rFonts w:ascii="Wingdings 2" w:hAnsi="Wingdings 2" w:hint="default"/>
      </w:rPr>
    </w:lvl>
    <w:lvl w:ilvl="1" w:tplc="037E37A4" w:tentative="1">
      <w:start w:val="1"/>
      <w:numFmt w:val="bullet"/>
      <w:lvlText w:val=""/>
      <w:lvlJc w:val="left"/>
      <w:pPr>
        <w:tabs>
          <w:tab w:val="num" w:pos="1440"/>
        </w:tabs>
        <w:ind w:left="1440" w:hanging="360"/>
      </w:pPr>
      <w:rPr>
        <w:rFonts w:ascii="Wingdings 2" w:hAnsi="Wingdings 2" w:hint="default"/>
      </w:rPr>
    </w:lvl>
    <w:lvl w:ilvl="2" w:tplc="FD10D3C0" w:tentative="1">
      <w:start w:val="1"/>
      <w:numFmt w:val="bullet"/>
      <w:lvlText w:val=""/>
      <w:lvlJc w:val="left"/>
      <w:pPr>
        <w:tabs>
          <w:tab w:val="num" w:pos="2160"/>
        </w:tabs>
        <w:ind w:left="2160" w:hanging="360"/>
      </w:pPr>
      <w:rPr>
        <w:rFonts w:ascii="Wingdings 2" w:hAnsi="Wingdings 2" w:hint="default"/>
      </w:rPr>
    </w:lvl>
    <w:lvl w:ilvl="3" w:tplc="06462CF4" w:tentative="1">
      <w:start w:val="1"/>
      <w:numFmt w:val="bullet"/>
      <w:lvlText w:val=""/>
      <w:lvlJc w:val="left"/>
      <w:pPr>
        <w:tabs>
          <w:tab w:val="num" w:pos="2880"/>
        </w:tabs>
        <w:ind w:left="2880" w:hanging="360"/>
      </w:pPr>
      <w:rPr>
        <w:rFonts w:ascii="Wingdings 2" w:hAnsi="Wingdings 2" w:hint="default"/>
      </w:rPr>
    </w:lvl>
    <w:lvl w:ilvl="4" w:tplc="E168EBC8" w:tentative="1">
      <w:start w:val="1"/>
      <w:numFmt w:val="bullet"/>
      <w:lvlText w:val=""/>
      <w:lvlJc w:val="left"/>
      <w:pPr>
        <w:tabs>
          <w:tab w:val="num" w:pos="3600"/>
        </w:tabs>
        <w:ind w:left="3600" w:hanging="360"/>
      </w:pPr>
      <w:rPr>
        <w:rFonts w:ascii="Wingdings 2" w:hAnsi="Wingdings 2" w:hint="default"/>
      </w:rPr>
    </w:lvl>
    <w:lvl w:ilvl="5" w:tplc="E9867034" w:tentative="1">
      <w:start w:val="1"/>
      <w:numFmt w:val="bullet"/>
      <w:lvlText w:val=""/>
      <w:lvlJc w:val="left"/>
      <w:pPr>
        <w:tabs>
          <w:tab w:val="num" w:pos="4320"/>
        </w:tabs>
        <w:ind w:left="4320" w:hanging="360"/>
      </w:pPr>
      <w:rPr>
        <w:rFonts w:ascii="Wingdings 2" w:hAnsi="Wingdings 2" w:hint="default"/>
      </w:rPr>
    </w:lvl>
    <w:lvl w:ilvl="6" w:tplc="0BC4A096" w:tentative="1">
      <w:start w:val="1"/>
      <w:numFmt w:val="bullet"/>
      <w:lvlText w:val=""/>
      <w:lvlJc w:val="left"/>
      <w:pPr>
        <w:tabs>
          <w:tab w:val="num" w:pos="5040"/>
        </w:tabs>
        <w:ind w:left="5040" w:hanging="360"/>
      </w:pPr>
      <w:rPr>
        <w:rFonts w:ascii="Wingdings 2" w:hAnsi="Wingdings 2" w:hint="default"/>
      </w:rPr>
    </w:lvl>
    <w:lvl w:ilvl="7" w:tplc="1D14D1BE" w:tentative="1">
      <w:start w:val="1"/>
      <w:numFmt w:val="bullet"/>
      <w:lvlText w:val=""/>
      <w:lvlJc w:val="left"/>
      <w:pPr>
        <w:tabs>
          <w:tab w:val="num" w:pos="5760"/>
        </w:tabs>
        <w:ind w:left="5760" w:hanging="360"/>
      </w:pPr>
      <w:rPr>
        <w:rFonts w:ascii="Wingdings 2" w:hAnsi="Wingdings 2" w:hint="default"/>
      </w:rPr>
    </w:lvl>
    <w:lvl w:ilvl="8" w:tplc="0A0CA80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786861"/>
    <w:multiLevelType w:val="hybridMultilevel"/>
    <w:tmpl w:val="58145F88"/>
    <w:lvl w:ilvl="0" w:tplc="49C0A228">
      <w:start w:val="1"/>
      <w:numFmt w:val="bullet"/>
      <w:lvlText w:val=""/>
      <w:lvlJc w:val="left"/>
      <w:pPr>
        <w:tabs>
          <w:tab w:val="num" w:pos="720"/>
        </w:tabs>
        <w:ind w:left="720" w:hanging="360"/>
      </w:pPr>
      <w:rPr>
        <w:rFonts w:ascii="Wingdings 2" w:hAnsi="Wingdings 2" w:hint="default"/>
      </w:rPr>
    </w:lvl>
    <w:lvl w:ilvl="1" w:tplc="534A92B2" w:tentative="1">
      <w:start w:val="1"/>
      <w:numFmt w:val="bullet"/>
      <w:lvlText w:val=""/>
      <w:lvlJc w:val="left"/>
      <w:pPr>
        <w:tabs>
          <w:tab w:val="num" w:pos="1440"/>
        </w:tabs>
        <w:ind w:left="1440" w:hanging="360"/>
      </w:pPr>
      <w:rPr>
        <w:rFonts w:ascii="Wingdings 2" w:hAnsi="Wingdings 2" w:hint="default"/>
      </w:rPr>
    </w:lvl>
    <w:lvl w:ilvl="2" w:tplc="26502234" w:tentative="1">
      <w:start w:val="1"/>
      <w:numFmt w:val="bullet"/>
      <w:lvlText w:val=""/>
      <w:lvlJc w:val="left"/>
      <w:pPr>
        <w:tabs>
          <w:tab w:val="num" w:pos="2160"/>
        </w:tabs>
        <w:ind w:left="2160" w:hanging="360"/>
      </w:pPr>
      <w:rPr>
        <w:rFonts w:ascii="Wingdings 2" w:hAnsi="Wingdings 2" w:hint="default"/>
      </w:rPr>
    </w:lvl>
    <w:lvl w:ilvl="3" w:tplc="995E18E8" w:tentative="1">
      <w:start w:val="1"/>
      <w:numFmt w:val="bullet"/>
      <w:lvlText w:val=""/>
      <w:lvlJc w:val="left"/>
      <w:pPr>
        <w:tabs>
          <w:tab w:val="num" w:pos="2880"/>
        </w:tabs>
        <w:ind w:left="2880" w:hanging="360"/>
      </w:pPr>
      <w:rPr>
        <w:rFonts w:ascii="Wingdings 2" w:hAnsi="Wingdings 2" w:hint="default"/>
      </w:rPr>
    </w:lvl>
    <w:lvl w:ilvl="4" w:tplc="D03C3330" w:tentative="1">
      <w:start w:val="1"/>
      <w:numFmt w:val="bullet"/>
      <w:lvlText w:val=""/>
      <w:lvlJc w:val="left"/>
      <w:pPr>
        <w:tabs>
          <w:tab w:val="num" w:pos="3600"/>
        </w:tabs>
        <w:ind w:left="3600" w:hanging="360"/>
      </w:pPr>
      <w:rPr>
        <w:rFonts w:ascii="Wingdings 2" w:hAnsi="Wingdings 2" w:hint="default"/>
      </w:rPr>
    </w:lvl>
    <w:lvl w:ilvl="5" w:tplc="FE5A7B80" w:tentative="1">
      <w:start w:val="1"/>
      <w:numFmt w:val="bullet"/>
      <w:lvlText w:val=""/>
      <w:lvlJc w:val="left"/>
      <w:pPr>
        <w:tabs>
          <w:tab w:val="num" w:pos="4320"/>
        </w:tabs>
        <w:ind w:left="4320" w:hanging="360"/>
      </w:pPr>
      <w:rPr>
        <w:rFonts w:ascii="Wingdings 2" w:hAnsi="Wingdings 2" w:hint="default"/>
      </w:rPr>
    </w:lvl>
    <w:lvl w:ilvl="6" w:tplc="6A8606CA" w:tentative="1">
      <w:start w:val="1"/>
      <w:numFmt w:val="bullet"/>
      <w:lvlText w:val=""/>
      <w:lvlJc w:val="left"/>
      <w:pPr>
        <w:tabs>
          <w:tab w:val="num" w:pos="5040"/>
        </w:tabs>
        <w:ind w:left="5040" w:hanging="360"/>
      </w:pPr>
      <w:rPr>
        <w:rFonts w:ascii="Wingdings 2" w:hAnsi="Wingdings 2" w:hint="default"/>
      </w:rPr>
    </w:lvl>
    <w:lvl w:ilvl="7" w:tplc="C6F092F6" w:tentative="1">
      <w:start w:val="1"/>
      <w:numFmt w:val="bullet"/>
      <w:lvlText w:val=""/>
      <w:lvlJc w:val="left"/>
      <w:pPr>
        <w:tabs>
          <w:tab w:val="num" w:pos="5760"/>
        </w:tabs>
        <w:ind w:left="5760" w:hanging="360"/>
      </w:pPr>
      <w:rPr>
        <w:rFonts w:ascii="Wingdings 2" w:hAnsi="Wingdings 2" w:hint="default"/>
      </w:rPr>
    </w:lvl>
    <w:lvl w:ilvl="8" w:tplc="771A8A58"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7F3ED1"/>
    <w:multiLevelType w:val="hybridMultilevel"/>
    <w:tmpl w:val="2C16B8C6"/>
    <w:lvl w:ilvl="0" w:tplc="0944D282">
      <w:start w:val="1"/>
      <w:numFmt w:val="bullet"/>
      <w:lvlText w:val=""/>
      <w:lvlJc w:val="left"/>
      <w:pPr>
        <w:tabs>
          <w:tab w:val="num" w:pos="720"/>
        </w:tabs>
        <w:ind w:left="720" w:hanging="360"/>
      </w:pPr>
      <w:rPr>
        <w:rFonts w:ascii="Wingdings 2" w:hAnsi="Wingdings 2" w:hint="default"/>
      </w:rPr>
    </w:lvl>
    <w:lvl w:ilvl="1" w:tplc="6A62AD6A" w:tentative="1">
      <w:start w:val="1"/>
      <w:numFmt w:val="bullet"/>
      <w:lvlText w:val=""/>
      <w:lvlJc w:val="left"/>
      <w:pPr>
        <w:tabs>
          <w:tab w:val="num" w:pos="1440"/>
        </w:tabs>
        <w:ind w:left="1440" w:hanging="360"/>
      </w:pPr>
      <w:rPr>
        <w:rFonts w:ascii="Wingdings 2" w:hAnsi="Wingdings 2" w:hint="default"/>
      </w:rPr>
    </w:lvl>
    <w:lvl w:ilvl="2" w:tplc="664E457C" w:tentative="1">
      <w:start w:val="1"/>
      <w:numFmt w:val="bullet"/>
      <w:lvlText w:val=""/>
      <w:lvlJc w:val="left"/>
      <w:pPr>
        <w:tabs>
          <w:tab w:val="num" w:pos="2160"/>
        </w:tabs>
        <w:ind w:left="2160" w:hanging="360"/>
      </w:pPr>
      <w:rPr>
        <w:rFonts w:ascii="Wingdings 2" w:hAnsi="Wingdings 2" w:hint="default"/>
      </w:rPr>
    </w:lvl>
    <w:lvl w:ilvl="3" w:tplc="1D2C8140" w:tentative="1">
      <w:start w:val="1"/>
      <w:numFmt w:val="bullet"/>
      <w:lvlText w:val=""/>
      <w:lvlJc w:val="left"/>
      <w:pPr>
        <w:tabs>
          <w:tab w:val="num" w:pos="2880"/>
        </w:tabs>
        <w:ind w:left="2880" w:hanging="360"/>
      </w:pPr>
      <w:rPr>
        <w:rFonts w:ascii="Wingdings 2" w:hAnsi="Wingdings 2" w:hint="default"/>
      </w:rPr>
    </w:lvl>
    <w:lvl w:ilvl="4" w:tplc="06D0D964" w:tentative="1">
      <w:start w:val="1"/>
      <w:numFmt w:val="bullet"/>
      <w:lvlText w:val=""/>
      <w:lvlJc w:val="left"/>
      <w:pPr>
        <w:tabs>
          <w:tab w:val="num" w:pos="3600"/>
        </w:tabs>
        <w:ind w:left="3600" w:hanging="360"/>
      </w:pPr>
      <w:rPr>
        <w:rFonts w:ascii="Wingdings 2" w:hAnsi="Wingdings 2" w:hint="default"/>
      </w:rPr>
    </w:lvl>
    <w:lvl w:ilvl="5" w:tplc="7E504D38" w:tentative="1">
      <w:start w:val="1"/>
      <w:numFmt w:val="bullet"/>
      <w:lvlText w:val=""/>
      <w:lvlJc w:val="left"/>
      <w:pPr>
        <w:tabs>
          <w:tab w:val="num" w:pos="4320"/>
        </w:tabs>
        <w:ind w:left="4320" w:hanging="360"/>
      </w:pPr>
      <w:rPr>
        <w:rFonts w:ascii="Wingdings 2" w:hAnsi="Wingdings 2" w:hint="default"/>
      </w:rPr>
    </w:lvl>
    <w:lvl w:ilvl="6" w:tplc="CD18AE08" w:tentative="1">
      <w:start w:val="1"/>
      <w:numFmt w:val="bullet"/>
      <w:lvlText w:val=""/>
      <w:lvlJc w:val="left"/>
      <w:pPr>
        <w:tabs>
          <w:tab w:val="num" w:pos="5040"/>
        </w:tabs>
        <w:ind w:left="5040" w:hanging="360"/>
      </w:pPr>
      <w:rPr>
        <w:rFonts w:ascii="Wingdings 2" w:hAnsi="Wingdings 2" w:hint="default"/>
      </w:rPr>
    </w:lvl>
    <w:lvl w:ilvl="7" w:tplc="DDD6174E" w:tentative="1">
      <w:start w:val="1"/>
      <w:numFmt w:val="bullet"/>
      <w:lvlText w:val=""/>
      <w:lvlJc w:val="left"/>
      <w:pPr>
        <w:tabs>
          <w:tab w:val="num" w:pos="5760"/>
        </w:tabs>
        <w:ind w:left="5760" w:hanging="360"/>
      </w:pPr>
      <w:rPr>
        <w:rFonts w:ascii="Wingdings 2" w:hAnsi="Wingdings 2" w:hint="default"/>
      </w:rPr>
    </w:lvl>
    <w:lvl w:ilvl="8" w:tplc="687603A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38"/>
  </w:num>
  <w:num w:numId="43">
    <w:abstractNumId w:val="7"/>
  </w:num>
  <w:num w:numId="44">
    <w:abstractNumId w:val="28"/>
  </w:num>
  <w:num w:numId="45">
    <w:abstractNumId w:val="26"/>
  </w:num>
  <w:num w:numId="46">
    <w:abstractNumId w:val="10"/>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1C1"/>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2859"/>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31C4"/>
    <w:rsid w:val="004B4B14"/>
    <w:rsid w:val="004B517E"/>
    <w:rsid w:val="004B6A92"/>
    <w:rsid w:val="004B738E"/>
    <w:rsid w:val="004C197F"/>
    <w:rsid w:val="004C4854"/>
    <w:rsid w:val="004C4B5E"/>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566BF"/>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7E9E"/>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4DA9"/>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085A"/>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3EEC"/>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2697981">
      <w:bodyDiv w:val="1"/>
      <w:marLeft w:val="0"/>
      <w:marRight w:val="0"/>
      <w:marTop w:val="0"/>
      <w:marBottom w:val="0"/>
      <w:divBdr>
        <w:top w:val="none" w:sz="0" w:space="0" w:color="auto"/>
        <w:left w:val="none" w:sz="0" w:space="0" w:color="auto"/>
        <w:bottom w:val="none" w:sz="0" w:space="0" w:color="auto"/>
        <w:right w:val="none" w:sz="0" w:space="0" w:color="auto"/>
      </w:divBdr>
      <w:divsChild>
        <w:div w:id="321469929">
          <w:marLeft w:val="576"/>
          <w:marRight w:val="0"/>
          <w:marTop w:val="120"/>
          <w:marBottom w:val="0"/>
          <w:divBdr>
            <w:top w:val="none" w:sz="0" w:space="0" w:color="auto"/>
            <w:left w:val="none" w:sz="0" w:space="0" w:color="auto"/>
            <w:bottom w:val="none" w:sz="0" w:space="0" w:color="auto"/>
            <w:right w:val="none" w:sz="0" w:space="0" w:color="auto"/>
          </w:divBdr>
        </w:div>
        <w:div w:id="481432130">
          <w:marLeft w:val="576"/>
          <w:marRight w:val="0"/>
          <w:marTop w:val="120"/>
          <w:marBottom w:val="0"/>
          <w:divBdr>
            <w:top w:val="none" w:sz="0" w:space="0" w:color="auto"/>
            <w:left w:val="none" w:sz="0" w:space="0" w:color="auto"/>
            <w:bottom w:val="none" w:sz="0" w:space="0" w:color="auto"/>
            <w:right w:val="none" w:sz="0" w:space="0" w:color="auto"/>
          </w:divBdr>
        </w:div>
        <w:div w:id="213806524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5022706">
      <w:bodyDiv w:val="1"/>
      <w:marLeft w:val="0"/>
      <w:marRight w:val="0"/>
      <w:marTop w:val="0"/>
      <w:marBottom w:val="0"/>
      <w:divBdr>
        <w:top w:val="none" w:sz="0" w:space="0" w:color="auto"/>
        <w:left w:val="none" w:sz="0" w:space="0" w:color="auto"/>
        <w:bottom w:val="none" w:sz="0" w:space="0" w:color="auto"/>
        <w:right w:val="none" w:sz="0" w:space="0" w:color="auto"/>
      </w:divBdr>
      <w:divsChild>
        <w:div w:id="1851480547">
          <w:marLeft w:val="576"/>
          <w:marRight w:val="0"/>
          <w:marTop w:val="120"/>
          <w:marBottom w:val="0"/>
          <w:divBdr>
            <w:top w:val="none" w:sz="0" w:space="0" w:color="auto"/>
            <w:left w:val="none" w:sz="0" w:space="0" w:color="auto"/>
            <w:bottom w:val="none" w:sz="0" w:space="0" w:color="auto"/>
            <w:right w:val="none" w:sz="0" w:space="0" w:color="auto"/>
          </w:divBdr>
        </w:div>
        <w:div w:id="2102753818">
          <w:marLeft w:val="576"/>
          <w:marRight w:val="0"/>
          <w:marTop w:val="120"/>
          <w:marBottom w:val="0"/>
          <w:divBdr>
            <w:top w:val="none" w:sz="0" w:space="0" w:color="auto"/>
            <w:left w:val="none" w:sz="0" w:space="0" w:color="auto"/>
            <w:bottom w:val="none" w:sz="0" w:space="0" w:color="auto"/>
            <w:right w:val="none" w:sz="0" w:space="0" w:color="auto"/>
          </w:divBdr>
        </w:div>
        <w:div w:id="1364209725">
          <w:marLeft w:val="576"/>
          <w:marRight w:val="0"/>
          <w:marTop w:val="120"/>
          <w:marBottom w:val="0"/>
          <w:divBdr>
            <w:top w:val="none" w:sz="0" w:space="0" w:color="auto"/>
            <w:left w:val="none" w:sz="0" w:space="0" w:color="auto"/>
            <w:bottom w:val="none" w:sz="0" w:space="0" w:color="auto"/>
            <w:right w:val="none" w:sz="0" w:space="0" w:color="auto"/>
          </w:divBdr>
        </w:div>
        <w:div w:id="566498109">
          <w:marLeft w:val="576"/>
          <w:marRight w:val="0"/>
          <w:marTop w:val="120"/>
          <w:marBottom w:val="0"/>
          <w:divBdr>
            <w:top w:val="none" w:sz="0" w:space="0" w:color="auto"/>
            <w:left w:val="none" w:sz="0" w:space="0" w:color="auto"/>
            <w:bottom w:val="none" w:sz="0" w:space="0" w:color="auto"/>
            <w:right w:val="none" w:sz="0" w:space="0" w:color="auto"/>
          </w:divBdr>
        </w:div>
        <w:div w:id="225771737">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8361980">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249799">
      <w:bodyDiv w:val="1"/>
      <w:marLeft w:val="0"/>
      <w:marRight w:val="0"/>
      <w:marTop w:val="0"/>
      <w:marBottom w:val="0"/>
      <w:divBdr>
        <w:top w:val="none" w:sz="0" w:space="0" w:color="auto"/>
        <w:left w:val="none" w:sz="0" w:space="0" w:color="auto"/>
        <w:bottom w:val="none" w:sz="0" w:space="0" w:color="auto"/>
        <w:right w:val="none" w:sz="0" w:space="0" w:color="auto"/>
      </w:divBdr>
      <w:divsChild>
        <w:div w:id="686062890">
          <w:marLeft w:val="576"/>
          <w:marRight w:val="0"/>
          <w:marTop w:val="120"/>
          <w:marBottom w:val="0"/>
          <w:divBdr>
            <w:top w:val="none" w:sz="0" w:space="0" w:color="auto"/>
            <w:left w:val="none" w:sz="0" w:space="0" w:color="auto"/>
            <w:bottom w:val="none" w:sz="0" w:space="0" w:color="auto"/>
            <w:right w:val="none" w:sz="0" w:space="0" w:color="auto"/>
          </w:divBdr>
        </w:div>
        <w:div w:id="1693065312">
          <w:marLeft w:val="576"/>
          <w:marRight w:val="0"/>
          <w:marTop w:val="120"/>
          <w:marBottom w:val="0"/>
          <w:divBdr>
            <w:top w:val="none" w:sz="0" w:space="0" w:color="auto"/>
            <w:left w:val="none" w:sz="0" w:space="0" w:color="auto"/>
            <w:bottom w:val="none" w:sz="0" w:space="0" w:color="auto"/>
            <w:right w:val="none" w:sz="0" w:space="0" w:color="auto"/>
          </w:divBdr>
        </w:div>
        <w:div w:id="617301684">
          <w:marLeft w:val="576"/>
          <w:marRight w:val="0"/>
          <w:marTop w:val="120"/>
          <w:marBottom w:val="0"/>
          <w:divBdr>
            <w:top w:val="none" w:sz="0" w:space="0" w:color="auto"/>
            <w:left w:val="none" w:sz="0" w:space="0" w:color="auto"/>
            <w:bottom w:val="none" w:sz="0" w:space="0" w:color="auto"/>
            <w:right w:val="none" w:sz="0" w:space="0" w:color="auto"/>
          </w:divBdr>
        </w:div>
        <w:div w:id="17003607">
          <w:marLeft w:val="576"/>
          <w:marRight w:val="0"/>
          <w:marTop w:val="120"/>
          <w:marBottom w:val="0"/>
          <w:divBdr>
            <w:top w:val="none" w:sz="0" w:space="0" w:color="auto"/>
            <w:left w:val="none" w:sz="0" w:space="0" w:color="auto"/>
            <w:bottom w:val="none" w:sz="0" w:space="0" w:color="auto"/>
            <w:right w:val="none" w:sz="0" w:space="0" w:color="auto"/>
          </w:divBdr>
        </w:div>
        <w:div w:id="1404447375">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3677318">
      <w:bodyDiv w:val="1"/>
      <w:marLeft w:val="0"/>
      <w:marRight w:val="0"/>
      <w:marTop w:val="0"/>
      <w:marBottom w:val="0"/>
      <w:divBdr>
        <w:top w:val="none" w:sz="0" w:space="0" w:color="auto"/>
        <w:left w:val="none" w:sz="0" w:space="0" w:color="auto"/>
        <w:bottom w:val="none" w:sz="0" w:space="0" w:color="auto"/>
        <w:right w:val="none" w:sz="0" w:space="0" w:color="auto"/>
      </w:divBdr>
      <w:divsChild>
        <w:div w:id="584459387">
          <w:marLeft w:val="576"/>
          <w:marRight w:val="0"/>
          <w:marTop w:val="120"/>
          <w:marBottom w:val="0"/>
          <w:divBdr>
            <w:top w:val="none" w:sz="0" w:space="0" w:color="auto"/>
            <w:left w:val="none" w:sz="0" w:space="0" w:color="auto"/>
            <w:bottom w:val="none" w:sz="0" w:space="0" w:color="auto"/>
            <w:right w:val="none" w:sz="0" w:space="0" w:color="auto"/>
          </w:divBdr>
        </w:div>
        <w:div w:id="554044479">
          <w:marLeft w:val="576"/>
          <w:marRight w:val="0"/>
          <w:marTop w:val="120"/>
          <w:marBottom w:val="0"/>
          <w:divBdr>
            <w:top w:val="none" w:sz="0" w:space="0" w:color="auto"/>
            <w:left w:val="none" w:sz="0" w:space="0" w:color="auto"/>
            <w:bottom w:val="none" w:sz="0" w:space="0" w:color="auto"/>
            <w:right w:val="none" w:sz="0" w:space="0" w:color="auto"/>
          </w:divBdr>
        </w:div>
        <w:div w:id="1627392528">
          <w:marLeft w:val="576"/>
          <w:marRight w:val="0"/>
          <w:marTop w:val="120"/>
          <w:marBottom w:val="0"/>
          <w:divBdr>
            <w:top w:val="none" w:sz="0" w:space="0" w:color="auto"/>
            <w:left w:val="none" w:sz="0" w:space="0" w:color="auto"/>
            <w:bottom w:val="none" w:sz="0" w:space="0" w:color="auto"/>
            <w:right w:val="none" w:sz="0" w:space="0" w:color="auto"/>
          </w:divBdr>
        </w:div>
        <w:div w:id="33102806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5543779">
      <w:bodyDiv w:val="1"/>
      <w:marLeft w:val="0"/>
      <w:marRight w:val="0"/>
      <w:marTop w:val="0"/>
      <w:marBottom w:val="0"/>
      <w:divBdr>
        <w:top w:val="none" w:sz="0" w:space="0" w:color="auto"/>
        <w:left w:val="none" w:sz="0" w:space="0" w:color="auto"/>
        <w:bottom w:val="none" w:sz="0" w:space="0" w:color="auto"/>
        <w:right w:val="none" w:sz="0" w:space="0" w:color="auto"/>
      </w:divBdr>
      <w:divsChild>
        <w:div w:id="2033261381">
          <w:marLeft w:val="576"/>
          <w:marRight w:val="0"/>
          <w:marTop w:val="120"/>
          <w:marBottom w:val="0"/>
          <w:divBdr>
            <w:top w:val="none" w:sz="0" w:space="0" w:color="auto"/>
            <w:left w:val="none" w:sz="0" w:space="0" w:color="auto"/>
            <w:bottom w:val="none" w:sz="0" w:space="0" w:color="auto"/>
            <w:right w:val="none" w:sz="0" w:space="0" w:color="auto"/>
          </w:divBdr>
        </w:div>
        <w:div w:id="922377386">
          <w:marLeft w:val="576"/>
          <w:marRight w:val="0"/>
          <w:marTop w:val="120"/>
          <w:marBottom w:val="0"/>
          <w:divBdr>
            <w:top w:val="none" w:sz="0" w:space="0" w:color="auto"/>
            <w:left w:val="none" w:sz="0" w:space="0" w:color="auto"/>
            <w:bottom w:val="none" w:sz="0" w:space="0" w:color="auto"/>
            <w:right w:val="none" w:sz="0" w:space="0" w:color="auto"/>
          </w:divBdr>
        </w:div>
        <w:div w:id="202034726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5387689">
      <w:bodyDiv w:val="1"/>
      <w:marLeft w:val="0"/>
      <w:marRight w:val="0"/>
      <w:marTop w:val="0"/>
      <w:marBottom w:val="0"/>
      <w:divBdr>
        <w:top w:val="none" w:sz="0" w:space="0" w:color="auto"/>
        <w:left w:val="none" w:sz="0" w:space="0" w:color="auto"/>
        <w:bottom w:val="none" w:sz="0" w:space="0" w:color="auto"/>
        <w:right w:val="none" w:sz="0" w:space="0" w:color="auto"/>
      </w:divBdr>
      <w:divsChild>
        <w:div w:id="266667676">
          <w:marLeft w:val="576"/>
          <w:marRight w:val="0"/>
          <w:marTop w:val="120"/>
          <w:marBottom w:val="0"/>
          <w:divBdr>
            <w:top w:val="none" w:sz="0" w:space="0" w:color="auto"/>
            <w:left w:val="none" w:sz="0" w:space="0" w:color="auto"/>
            <w:bottom w:val="none" w:sz="0" w:space="0" w:color="auto"/>
            <w:right w:val="none" w:sz="0" w:space="0" w:color="auto"/>
          </w:divBdr>
        </w:div>
        <w:div w:id="136607785">
          <w:marLeft w:val="576"/>
          <w:marRight w:val="0"/>
          <w:marTop w:val="120"/>
          <w:marBottom w:val="0"/>
          <w:divBdr>
            <w:top w:val="none" w:sz="0" w:space="0" w:color="auto"/>
            <w:left w:val="none" w:sz="0" w:space="0" w:color="auto"/>
            <w:bottom w:val="none" w:sz="0" w:space="0" w:color="auto"/>
            <w:right w:val="none" w:sz="0" w:space="0" w:color="auto"/>
          </w:divBdr>
        </w:div>
        <w:div w:id="1651325902">
          <w:marLeft w:val="576"/>
          <w:marRight w:val="0"/>
          <w:marTop w:val="120"/>
          <w:marBottom w:val="0"/>
          <w:divBdr>
            <w:top w:val="none" w:sz="0" w:space="0" w:color="auto"/>
            <w:left w:val="none" w:sz="0" w:space="0" w:color="auto"/>
            <w:bottom w:val="none" w:sz="0" w:space="0" w:color="auto"/>
            <w:right w:val="none" w:sz="0" w:space="0" w:color="auto"/>
          </w:divBdr>
        </w:div>
        <w:div w:id="1956671295">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15</Pages>
  <Words>1919</Words>
  <Characters>10943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2021-09-20T14:10:00Z</dcterms:modified>
</cp:coreProperties>
</file>