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779B7" w:rsidRDefault="000779B7" w:rsidP="000779B7">
      <w:pPr>
        <w:spacing w:line="360" w:lineRule="auto"/>
        <w:jc w:val="center"/>
        <w:rPr>
          <w:rFonts w:ascii="Times New Roman" w:hAnsi="Times New Roman" w:cs="Times New Roman"/>
          <w:b/>
          <w:bCs/>
          <w:sz w:val="144"/>
          <w:szCs w:val="144"/>
        </w:rPr>
      </w:pPr>
      <w:r>
        <w:rPr>
          <w:rFonts w:ascii="Times New Roman" w:hAnsi="Times New Roman" w:cs="Times New Roman"/>
          <w:b/>
          <w:bCs/>
          <w:color w:val="000000"/>
          <w:sz w:val="56"/>
          <w:szCs w:val="56"/>
        </w:rPr>
        <w:t>Finan</w:t>
      </w:r>
      <w:r w:rsidRPr="000779B7">
        <w:rPr>
          <w:rFonts w:ascii="Times New Roman" w:hAnsi="Times New Roman" w:cs="Times New Roman"/>
          <w:b/>
          <w:bCs/>
          <w:color w:val="000000"/>
          <w:sz w:val="56"/>
          <w:szCs w:val="56"/>
        </w:rPr>
        <w:t>cial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779B7" w:rsidRDefault="000779B7" w:rsidP="00E53AA4">
      <w:pPr>
        <w:spacing w:line="360" w:lineRule="auto"/>
        <w:jc w:val="both"/>
        <w:rPr>
          <w:rFonts w:ascii="Times New Roman" w:hAnsi="Times New Roman" w:cs="Times New Roman"/>
          <w:b/>
          <w:sz w:val="44"/>
          <w:szCs w:val="44"/>
        </w:rPr>
      </w:pPr>
    </w:p>
    <w:p w:rsidR="000779B7" w:rsidRDefault="000779B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AE72B2" w:rsidRDefault="00AE72B2" w:rsidP="00E53AA4">
      <w:pPr>
        <w:spacing w:line="360" w:lineRule="auto"/>
        <w:jc w:val="both"/>
        <w:rPr>
          <w:rFonts w:ascii="Times New Roman" w:hAnsi="Times New Roman" w:cs="Times New Roman"/>
          <w:b/>
          <w:sz w:val="52"/>
          <w:szCs w:val="52"/>
        </w:rPr>
      </w:pPr>
      <w:r w:rsidRPr="00AE72B2">
        <w:rPr>
          <w:rFonts w:ascii="Times New Roman" w:hAnsi="Times New Roman" w:cs="Times New Roman"/>
          <w:sz w:val="32"/>
          <w:szCs w:val="32"/>
        </w:rPr>
        <w:t>The Management Information System is a concept of the last decade or two. The role of MIS in an organization can be compared to the role of heart in the body. Most of the organizations be it small or large are using computer based information system with centralized, decentralized or distributed networks connecting data flow from and to the various departments/ branches. Hence the MIS is defined as a system based on the database of the organization evolved for the purpose of providing information to the people in the organization. The development of MIS in finance can improve the system’s functions, performance and productivity. This paper includes a study of designing the Financial Management Information System (FMIS) and to show how FMIS benefits the organization by aiding the managers to achieve their goals. It facilitates them to see if the performance is on the right track, based on the existing financial database. The readonly reports are presented to the executives in Excel by pulling in the data from the Tally database using the Microsoft Office tool. The automation of watch register is an application that keeps a watch on all the receipts and payment bills and check with the budgets allotted. The user- interface developed using Visual Basic is to enter, view and delete the data. The data is stored in Oracle9i database. In this endeavor, atomizing different registers and reducing the manual work of calculations aid finance system. Thus MIS designed throws light on the importance of easy access to useful information to the executives in improvising the system performance.</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451A5" w:rsidRDefault="00907E2D" w:rsidP="00F451A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51A5">
        <w:rPr>
          <w:rFonts w:ascii="Times New Roman" w:hAnsi="Times New Roman" w:cs="Times New Roman"/>
          <w:sz w:val="32"/>
          <w:szCs w:val="32"/>
          <w:lang w:val="en-IN"/>
        </w:rPr>
        <w:t>It then tries to identify any gaps between the existing arrangements and international practice, and the fiscal problems that these gaps have cr</w:t>
      </w:r>
      <w:r w:rsidRPr="00F451A5">
        <w:rPr>
          <w:rFonts w:ascii="Times New Roman" w:hAnsi="Times New Roman" w:cs="Times New Roman"/>
          <w:sz w:val="32"/>
          <w:szCs w:val="32"/>
          <w:lang w:val="en-IN"/>
        </w:rPr>
        <w:t xml:space="preserve">eated. </w:t>
      </w:r>
    </w:p>
    <w:p w:rsidR="00000000" w:rsidRPr="00F451A5" w:rsidRDefault="00907E2D" w:rsidP="00F451A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51A5">
        <w:rPr>
          <w:rFonts w:ascii="Times New Roman" w:hAnsi="Times New Roman" w:cs="Times New Roman"/>
          <w:sz w:val="32"/>
          <w:szCs w:val="32"/>
          <w:lang w:val="en-IN"/>
        </w:rPr>
        <w:t>It can ensure that a proper budget allocation exists prior to making a commitment or approving a payment.</w:t>
      </w:r>
    </w:p>
    <w:p w:rsidR="00000000" w:rsidRPr="00F451A5" w:rsidRDefault="00907E2D" w:rsidP="00F451A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51A5">
        <w:rPr>
          <w:rFonts w:ascii="Times New Roman" w:hAnsi="Times New Roman" w:cs="Times New Roman"/>
          <w:sz w:val="32"/>
          <w:szCs w:val="32"/>
          <w:lang w:val="en-IN"/>
        </w:rPr>
        <w:t>It assists economic and policy analysis by determining, for example, the debt implications of different fiscal and deficit financing options</w:t>
      </w:r>
      <w:r w:rsidRPr="00F451A5">
        <w:rPr>
          <w:rFonts w:ascii="Times New Roman" w:hAnsi="Times New Roman" w:cs="Times New Roman"/>
          <w:sz w:val="32"/>
          <w:szCs w:val="32"/>
          <w:lang w:val="en-IN"/>
        </w:rPr>
        <w:t xml:space="preserve"> by preparing projections of debt service commitments under existing and anticipated contracts.</w:t>
      </w:r>
    </w:p>
    <w:p w:rsidR="00000000" w:rsidRPr="00F451A5" w:rsidRDefault="00907E2D" w:rsidP="00F451A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51A5">
        <w:rPr>
          <w:rFonts w:ascii="Times New Roman" w:hAnsi="Times New Roman" w:cs="Times New Roman"/>
          <w:sz w:val="32"/>
          <w:szCs w:val="32"/>
          <w:lang w:val="en-IN"/>
        </w:rPr>
        <w:t>This requires that a technical and end-user support organization exists with sufficient capacity to operate and maintain the system.</w:t>
      </w:r>
      <w:r w:rsidRPr="00F451A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451A5" w:rsidRDefault="00907E2D" w:rsidP="00F451A5">
      <w:pPr>
        <w:numPr>
          <w:ilvl w:val="0"/>
          <w:numId w:val="45"/>
        </w:numPr>
        <w:spacing w:line="360" w:lineRule="auto"/>
        <w:jc w:val="both"/>
        <w:rPr>
          <w:rFonts w:ascii="Times New Roman" w:hAnsi="Times New Roman" w:cs="Times New Roman"/>
          <w:bCs/>
          <w:sz w:val="32"/>
          <w:szCs w:val="32"/>
          <w:lang w:val="en-IN"/>
        </w:rPr>
      </w:pPr>
      <w:r w:rsidRPr="00F451A5">
        <w:rPr>
          <w:rFonts w:ascii="Times New Roman" w:hAnsi="Times New Roman" w:cs="Times New Roman"/>
          <w:bCs/>
          <w:sz w:val="32"/>
          <w:szCs w:val="32"/>
          <w:lang w:val="en-IN"/>
        </w:rPr>
        <w:t xml:space="preserve">The MIS plays the major </w:t>
      </w:r>
      <w:r w:rsidRPr="00F451A5">
        <w:rPr>
          <w:rFonts w:ascii="Times New Roman" w:hAnsi="Times New Roman" w:cs="Times New Roman"/>
          <w:bCs/>
          <w:sz w:val="32"/>
          <w:szCs w:val="32"/>
          <w:lang w:val="en-IN"/>
        </w:rPr>
        <w:t xml:space="preserve">role in information generation, communication, problem identification and helps in the process of decision making. </w:t>
      </w:r>
    </w:p>
    <w:p w:rsidR="00000000" w:rsidRPr="00F451A5" w:rsidRDefault="00907E2D" w:rsidP="00F451A5">
      <w:pPr>
        <w:numPr>
          <w:ilvl w:val="0"/>
          <w:numId w:val="45"/>
        </w:numPr>
        <w:spacing w:line="360" w:lineRule="auto"/>
        <w:jc w:val="both"/>
        <w:rPr>
          <w:rFonts w:ascii="Times New Roman" w:hAnsi="Times New Roman" w:cs="Times New Roman"/>
          <w:bCs/>
          <w:sz w:val="32"/>
          <w:szCs w:val="32"/>
          <w:lang w:val="en-IN"/>
        </w:rPr>
      </w:pPr>
      <w:r w:rsidRPr="00F451A5">
        <w:rPr>
          <w:rFonts w:ascii="Times New Roman" w:hAnsi="Times New Roman" w:cs="Times New Roman"/>
          <w:bCs/>
          <w:sz w:val="32"/>
          <w:szCs w:val="32"/>
          <w:lang w:val="en-IN"/>
        </w:rPr>
        <w:t>The objective of this paper is to study the need for a good financial management information system at an organizational level, and to deve</w:t>
      </w:r>
      <w:r w:rsidRPr="00F451A5">
        <w:rPr>
          <w:rFonts w:ascii="Times New Roman" w:hAnsi="Times New Roman" w:cs="Times New Roman"/>
          <w:bCs/>
          <w:sz w:val="32"/>
          <w:szCs w:val="32"/>
          <w:lang w:val="en-IN"/>
        </w:rPr>
        <w:t xml:space="preserve">lop a system to enable an efficient information retrieval. This </w:t>
      </w:r>
      <w:r w:rsidRPr="00F451A5">
        <w:rPr>
          <w:rFonts w:ascii="Times New Roman" w:hAnsi="Times New Roman" w:cs="Times New Roman"/>
          <w:bCs/>
          <w:sz w:val="32"/>
          <w:szCs w:val="32"/>
          <w:lang w:val="en-IN"/>
        </w:rPr>
        <w:lastRenderedPageBreak/>
        <w:t xml:space="preserve">also throws light on the problems faced during the implementation of the same. </w:t>
      </w:r>
    </w:p>
    <w:p w:rsidR="00F94960" w:rsidRPr="00F451A5" w:rsidRDefault="00907E2D" w:rsidP="00E53AA4">
      <w:pPr>
        <w:numPr>
          <w:ilvl w:val="0"/>
          <w:numId w:val="45"/>
        </w:numPr>
        <w:spacing w:line="360" w:lineRule="auto"/>
        <w:jc w:val="both"/>
        <w:rPr>
          <w:rFonts w:ascii="Times New Roman" w:hAnsi="Times New Roman" w:cs="Times New Roman"/>
          <w:bCs/>
          <w:sz w:val="32"/>
          <w:szCs w:val="32"/>
          <w:lang w:val="en-IN"/>
        </w:rPr>
      </w:pPr>
      <w:r w:rsidRPr="00F451A5">
        <w:rPr>
          <w:rFonts w:ascii="Times New Roman" w:hAnsi="Times New Roman" w:cs="Times New Roman"/>
          <w:bCs/>
          <w:sz w:val="32"/>
          <w:szCs w:val="32"/>
          <w:lang w:val="en-IN"/>
        </w:rPr>
        <w:t>The broad issues of concern of these three segments of decision makers and the information required is the know</w:t>
      </w:r>
      <w:r w:rsidRPr="00F451A5">
        <w:rPr>
          <w:rFonts w:ascii="Times New Roman" w:hAnsi="Times New Roman" w:cs="Times New Roman"/>
          <w:bCs/>
          <w:sz w:val="32"/>
          <w:szCs w:val="32"/>
          <w:lang w:val="en-IN"/>
        </w:rPr>
        <w:t>ledge about existing facilities like Equipment and machinery, Workshop, Laboratory, Library, Faculty, Class rooms, Space.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451A5" w:rsidRPr="00F451A5" w:rsidRDefault="00F451A5" w:rsidP="00F451A5">
      <w:pPr>
        <w:pStyle w:val="NormalWeb"/>
        <w:numPr>
          <w:ilvl w:val="0"/>
          <w:numId w:val="46"/>
        </w:numPr>
        <w:spacing w:before="0" w:beforeAutospacing="0" w:after="0" w:afterAutospacing="0" w:line="360" w:lineRule="auto"/>
        <w:ind w:left="426"/>
        <w:jc w:val="both"/>
        <w:rPr>
          <w:sz w:val="32"/>
          <w:szCs w:val="32"/>
        </w:rPr>
      </w:pPr>
      <w:r w:rsidRPr="00F451A5">
        <w:rPr>
          <w:sz w:val="32"/>
          <w:szCs w:val="32"/>
        </w:rPr>
        <w:t>The package runs on a range of hardware and operating software which is compliant with the technology architecture proposed for the systems.</w:t>
      </w:r>
    </w:p>
    <w:p w:rsidR="00F451A5" w:rsidRPr="00F451A5" w:rsidRDefault="00F451A5" w:rsidP="00F451A5">
      <w:pPr>
        <w:pStyle w:val="NormalWeb"/>
        <w:numPr>
          <w:ilvl w:val="0"/>
          <w:numId w:val="46"/>
        </w:numPr>
        <w:spacing w:before="0" w:beforeAutospacing="0" w:after="0" w:afterAutospacing="0" w:line="360" w:lineRule="auto"/>
        <w:ind w:left="426"/>
        <w:jc w:val="both"/>
        <w:rPr>
          <w:sz w:val="32"/>
          <w:szCs w:val="32"/>
        </w:rPr>
      </w:pPr>
      <w:r w:rsidRPr="00F451A5">
        <w:rPr>
          <w:sz w:val="32"/>
          <w:szCs w:val="32"/>
        </w:rPr>
        <w:t>Developing and re-defining, where necessary, a new set of g functional processes, information flows, operating procedures, transaction types and associated documents and forms, and related organizational arrangements required to operate the proposed new systems.</w:t>
      </w:r>
    </w:p>
    <w:p w:rsidR="00BB3207" w:rsidRDefault="00F451A5" w:rsidP="00F451A5">
      <w:pPr>
        <w:pStyle w:val="NormalWeb"/>
        <w:numPr>
          <w:ilvl w:val="0"/>
          <w:numId w:val="46"/>
        </w:numPr>
        <w:spacing w:before="0" w:beforeAutospacing="0" w:after="0" w:afterAutospacing="0" w:line="360" w:lineRule="auto"/>
        <w:ind w:left="426"/>
        <w:jc w:val="both"/>
        <w:rPr>
          <w:sz w:val="32"/>
          <w:szCs w:val="32"/>
        </w:rPr>
      </w:pPr>
      <w:r w:rsidRPr="00F451A5">
        <w:rPr>
          <w:sz w:val="32"/>
          <w:szCs w:val="32"/>
        </w:rPr>
        <w:t>The contractor should have the responsibility to size the equipment and propose all com - ponents to cater to the specified functional requirements and projected transaction load.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451A5" w:rsidRDefault="00907E2D" w:rsidP="00F451A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51A5">
        <w:rPr>
          <w:rFonts w:ascii="Times New Roman" w:eastAsia="AdvGulliv-R" w:hAnsi="Times New Roman" w:cs="Times New Roman"/>
          <w:bCs/>
          <w:sz w:val="32"/>
          <w:szCs w:val="32"/>
          <w:lang w:val="en-IN"/>
        </w:rPr>
        <w:t>FMIS aids the decision makers by providing the information needed by</w:t>
      </w:r>
      <w:r w:rsidRPr="00F451A5">
        <w:rPr>
          <w:rFonts w:ascii="Times New Roman" w:eastAsia="AdvGulliv-R" w:hAnsi="Times New Roman" w:cs="Times New Roman"/>
          <w:bCs/>
          <w:sz w:val="32"/>
          <w:szCs w:val="32"/>
          <w:lang w:val="en-IN"/>
        </w:rPr>
        <w:t xml:space="preserve"> accessing one or more large databases containing financial data leading to improved performance of the finance system and organization as a whole. </w:t>
      </w:r>
    </w:p>
    <w:p w:rsidR="00000000" w:rsidRPr="00F451A5" w:rsidRDefault="00907E2D" w:rsidP="00F451A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51A5">
        <w:rPr>
          <w:rFonts w:ascii="Times New Roman" w:eastAsia="AdvGulliv-R" w:hAnsi="Times New Roman" w:cs="Times New Roman"/>
          <w:bCs/>
          <w:sz w:val="32"/>
          <w:szCs w:val="32"/>
          <w:lang w:val="en-IN"/>
        </w:rPr>
        <w:lastRenderedPageBreak/>
        <w:t xml:space="preserve">A formal and detailed description of the information domain, function, behavior, performance, interfaces, </w:t>
      </w:r>
      <w:r w:rsidRPr="00F451A5">
        <w:rPr>
          <w:rFonts w:ascii="Times New Roman" w:eastAsia="AdvGulliv-R" w:hAnsi="Times New Roman" w:cs="Times New Roman"/>
          <w:bCs/>
          <w:sz w:val="32"/>
          <w:szCs w:val="32"/>
          <w:lang w:val="en-IN"/>
        </w:rPr>
        <w:t>design constraints and validation criteria is found to be essential, which can be determined only after thorough communication between the users and the developers.</w:t>
      </w:r>
    </w:p>
    <w:p w:rsidR="00000000" w:rsidRPr="00F451A5" w:rsidRDefault="00907E2D" w:rsidP="00F451A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51A5">
        <w:rPr>
          <w:rFonts w:ascii="Times New Roman" w:eastAsia="AdvGulliv-R" w:hAnsi="Times New Roman" w:cs="Times New Roman"/>
          <w:bCs/>
          <w:sz w:val="32"/>
          <w:szCs w:val="32"/>
          <w:lang w:val="en-IN"/>
        </w:rPr>
        <w:t>The executives are involved in formulating goals and objectives and are interested in thos</w:t>
      </w:r>
      <w:r w:rsidRPr="00F451A5">
        <w:rPr>
          <w:rFonts w:ascii="Times New Roman" w:eastAsia="AdvGulliv-R" w:hAnsi="Times New Roman" w:cs="Times New Roman"/>
          <w:bCs/>
          <w:sz w:val="32"/>
          <w:szCs w:val="32"/>
          <w:lang w:val="en-IN"/>
        </w:rPr>
        <w:t>e reports which aid evaluation of performance.</w:t>
      </w:r>
    </w:p>
    <w:p w:rsidR="00000000" w:rsidRPr="00F451A5" w:rsidRDefault="00907E2D" w:rsidP="00F451A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51A5">
        <w:rPr>
          <w:rFonts w:ascii="Times New Roman" w:eastAsia="AdvGulliv-R" w:hAnsi="Times New Roman" w:cs="Times New Roman"/>
          <w:bCs/>
          <w:sz w:val="32"/>
          <w:szCs w:val="32"/>
          <w:lang w:val="en-IN"/>
        </w:rPr>
        <w:t>Management of data provides information needed to serve as an effective and efficient tool in decision making in every forward-thinking venture.</w:t>
      </w:r>
      <w:r w:rsidRPr="00F451A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F0341" w:rsidRDefault="00F451A5" w:rsidP="00E53AA4">
            <w:pPr>
              <w:tabs>
                <w:tab w:val="left" w:pos="720"/>
              </w:tabs>
              <w:spacing w:after="100" w:line="360" w:lineRule="auto"/>
              <w:jc w:val="both"/>
              <w:rPr>
                <w:rFonts w:ascii="Times New Roman" w:hAnsi="Times New Roman" w:cs="Times New Roman"/>
                <w:sz w:val="28"/>
                <w:szCs w:val="28"/>
              </w:rPr>
            </w:pPr>
            <w:r w:rsidRPr="003F0341">
              <w:rPr>
                <w:rFonts w:ascii="Times New Roman" w:hAnsi="Times New Roman" w:cs="Times New Roman"/>
                <w:sz w:val="28"/>
                <w:szCs w:val="28"/>
              </w:rPr>
              <w:t>Fundamentals of Database Systems</w:t>
            </w:r>
          </w:p>
        </w:tc>
        <w:tc>
          <w:tcPr>
            <w:tcW w:w="3192" w:type="dxa"/>
          </w:tcPr>
          <w:p w:rsidR="000C407B" w:rsidRPr="003F0341" w:rsidRDefault="00F451A5" w:rsidP="00F451A5">
            <w:pPr>
              <w:tabs>
                <w:tab w:val="left" w:pos="720"/>
              </w:tabs>
              <w:spacing w:after="100" w:line="360" w:lineRule="auto"/>
              <w:jc w:val="both"/>
              <w:rPr>
                <w:rFonts w:ascii="Times New Roman" w:hAnsi="Times New Roman" w:cs="Times New Roman"/>
                <w:sz w:val="28"/>
                <w:szCs w:val="28"/>
              </w:rPr>
            </w:pPr>
            <w:r w:rsidRPr="003F0341">
              <w:rPr>
                <w:rFonts w:ascii="Times New Roman" w:hAnsi="Times New Roman" w:cs="Times New Roman"/>
                <w:sz w:val="28"/>
                <w:szCs w:val="28"/>
              </w:rPr>
              <w:t xml:space="preserve">Elmashri, Navathe, </w:t>
            </w:r>
          </w:p>
        </w:tc>
        <w:tc>
          <w:tcPr>
            <w:tcW w:w="3192" w:type="dxa"/>
          </w:tcPr>
          <w:p w:rsidR="000C407B" w:rsidRPr="003F0341" w:rsidRDefault="009A7F2A" w:rsidP="00E53AA4">
            <w:pPr>
              <w:tabs>
                <w:tab w:val="left" w:pos="720"/>
              </w:tabs>
              <w:spacing w:after="100" w:line="360" w:lineRule="auto"/>
              <w:jc w:val="both"/>
              <w:rPr>
                <w:rFonts w:ascii="Times New Roman" w:hAnsi="Times New Roman" w:cs="Times New Roman"/>
                <w:sz w:val="28"/>
                <w:szCs w:val="28"/>
              </w:rPr>
            </w:pPr>
            <w:r w:rsidRPr="003F0341">
              <w:rPr>
                <w:rFonts w:ascii="Times New Roman" w:hAnsi="Times New Roman" w:cs="Times New Roman"/>
                <w:sz w:val="28"/>
                <w:szCs w:val="28"/>
              </w:rPr>
              <w:t>Our goal is to provide an in-depth and up-to-date presentation of the most important aspects of database systems and applications, and related technologies.</w:t>
            </w:r>
          </w:p>
        </w:tc>
      </w:tr>
      <w:tr w:rsidR="000C407B" w:rsidTr="000C407B">
        <w:trPr>
          <w:trHeight w:val="2942"/>
        </w:trPr>
        <w:tc>
          <w:tcPr>
            <w:tcW w:w="3192" w:type="dxa"/>
          </w:tcPr>
          <w:p w:rsidR="000C407B" w:rsidRPr="003F0341" w:rsidRDefault="009A7F2A" w:rsidP="00E53AA4">
            <w:pPr>
              <w:tabs>
                <w:tab w:val="left" w:pos="720"/>
              </w:tabs>
              <w:spacing w:after="100" w:line="360" w:lineRule="auto"/>
              <w:jc w:val="both"/>
              <w:rPr>
                <w:rFonts w:ascii="Times New Roman" w:hAnsi="Times New Roman" w:cs="Times New Roman"/>
                <w:sz w:val="28"/>
                <w:szCs w:val="28"/>
              </w:rPr>
            </w:pPr>
            <w:r w:rsidRPr="003F0341">
              <w:rPr>
                <w:rFonts w:ascii="Times New Roman" w:hAnsi="Times New Roman" w:cs="Times New Roman"/>
                <w:sz w:val="28"/>
                <w:szCs w:val="28"/>
              </w:rPr>
              <w:lastRenderedPageBreak/>
              <w:t>Management Information Systems</w:t>
            </w:r>
          </w:p>
        </w:tc>
        <w:tc>
          <w:tcPr>
            <w:tcW w:w="3192" w:type="dxa"/>
          </w:tcPr>
          <w:p w:rsidR="000C407B" w:rsidRPr="003F0341" w:rsidRDefault="009A7F2A" w:rsidP="009A7F2A">
            <w:pPr>
              <w:tabs>
                <w:tab w:val="left" w:pos="720"/>
              </w:tabs>
              <w:spacing w:after="100" w:line="360" w:lineRule="auto"/>
              <w:jc w:val="both"/>
              <w:rPr>
                <w:rFonts w:ascii="Times New Roman" w:hAnsi="Times New Roman" w:cs="Times New Roman"/>
                <w:sz w:val="28"/>
                <w:szCs w:val="28"/>
              </w:rPr>
            </w:pPr>
            <w:r w:rsidRPr="003F0341">
              <w:rPr>
                <w:rFonts w:ascii="Times New Roman" w:hAnsi="Times New Roman" w:cs="Times New Roman"/>
                <w:sz w:val="28"/>
                <w:szCs w:val="28"/>
              </w:rPr>
              <w:t xml:space="preserve">James A O’Brien, </w:t>
            </w:r>
          </w:p>
        </w:tc>
        <w:tc>
          <w:tcPr>
            <w:tcW w:w="3192" w:type="dxa"/>
          </w:tcPr>
          <w:p w:rsidR="000C407B" w:rsidRPr="003F0341" w:rsidRDefault="009A7F2A" w:rsidP="00E53AA4">
            <w:pPr>
              <w:tabs>
                <w:tab w:val="left" w:pos="720"/>
              </w:tabs>
              <w:spacing w:after="100" w:line="360" w:lineRule="auto"/>
              <w:jc w:val="both"/>
              <w:rPr>
                <w:rFonts w:ascii="Times New Roman" w:hAnsi="Times New Roman" w:cs="Times New Roman"/>
                <w:sz w:val="28"/>
                <w:szCs w:val="28"/>
              </w:rPr>
            </w:pPr>
            <w:r w:rsidRPr="003F0341">
              <w:rPr>
                <w:rFonts w:ascii="Times New Roman" w:hAnsi="Times New Roman" w:cs="Times New Roman"/>
                <w:color w:val="333333"/>
                <w:sz w:val="28"/>
                <w:szCs w:val="28"/>
                <w:shd w:val="clear" w:color="auto" w:fill="FFFFFF"/>
              </w:rPr>
              <w:t>The rapid development of information technology coupled with the development of telecommunications technology has streamlined every area of life and human activity. </w:t>
            </w:r>
          </w:p>
        </w:tc>
      </w:tr>
      <w:tr w:rsidR="000C407B" w:rsidTr="000C407B">
        <w:tc>
          <w:tcPr>
            <w:tcW w:w="3192" w:type="dxa"/>
          </w:tcPr>
          <w:p w:rsidR="000C407B" w:rsidRPr="003F0341" w:rsidRDefault="009A7F2A" w:rsidP="00E53AA4">
            <w:pPr>
              <w:tabs>
                <w:tab w:val="left" w:pos="720"/>
              </w:tabs>
              <w:spacing w:after="100" w:line="360" w:lineRule="auto"/>
              <w:jc w:val="both"/>
              <w:rPr>
                <w:rFonts w:ascii="Times New Roman" w:hAnsi="Times New Roman" w:cs="Times New Roman"/>
                <w:sz w:val="28"/>
                <w:szCs w:val="28"/>
              </w:rPr>
            </w:pPr>
            <w:r w:rsidRPr="003F0341">
              <w:rPr>
                <w:rFonts w:ascii="Times New Roman" w:hAnsi="Times New Roman" w:cs="Times New Roman"/>
                <w:sz w:val="28"/>
                <w:szCs w:val="28"/>
              </w:rPr>
              <w:t>Essentials of Management</w:t>
            </w:r>
          </w:p>
        </w:tc>
        <w:tc>
          <w:tcPr>
            <w:tcW w:w="3192" w:type="dxa"/>
          </w:tcPr>
          <w:p w:rsidR="000C407B" w:rsidRPr="003F0341" w:rsidRDefault="009A7F2A" w:rsidP="009A7F2A">
            <w:pPr>
              <w:tabs>
                <w:tab w:val="left" w:pos="720"/>
              </w:tabs>
              <w:spacing w:after="100" w:line="360" w:lineRule="auto"/>
              <w:jc w:val="both"/>
              <w:rPr>
                <w:rFonts w:ascii="Times New Roman" w:hAnsi="Times New Roman" w:cs="Times New Roman"/>
                <w:sz w:val="28"/>
                <w:szCs w:val="28"/>
              </w:rPr>
            </w:pPr>
            <w:r w:rsidRPr="003F0341">
              <w:rPr>
                <w:rFonts w:ascii="Times New Roman" w:hAnsi="Times New Roman" w:cs="Times New Roman"/>
                <w:sz w:val="28"/>
                <w:szCs w:val="28"/>
              </w:rPr>
              <w:t xml:space="preserve">Koontz, </w:t>
            </w:r>
          </w:p>
        </w:tc>
        <w:tc>
          <w:tcPr>
            <w:tcW w:w="3192" w:type="dxa"/>
          </w:tcPr>
          <w:p w:rsidR="000C407B" w:rsidRPr="003F0341" w:rsidRDefault="009A7F2A" w:rsidP="00E53AA4">
            <w:pPr>
              <w:tabs>
                <w:tab w:val="left" w:pos="720"/>
              </w:tabs>
              <w:spacing w:after="100" w:line="360" w:lineRule="auto"/>
              <w:jc w:val="both"/>
              <w:rPr>
                <w:rFonts w:ascii="Times New Roman" w:hAnsi="Times New Roman" w:cs="Times New Roman"/>
                <w:sz w:val="28"/>
                <w:szCs w:val="28"/>
              </w:rPr>
            </w:pPr>
            <w:r w:rsidRPr="003F0341">
              <w:rPr>
                <w:rFonts w:ascii="Times New Roman" w:hAnsi="Times New Roman" w:cs="Times New Roman"/>
                <w:sz w:val="28"/>
                <w:szCs w:val="28"/>
              </w:rPr>
              <w:t>The international perspective is continued in this edition so that students can anticipate, understand, and confront the international challenges of work and careers today</w:t>
            </w:r>
          </w:p>
        </w:tc>
      </w:tr>
      <w:tr w:rsidR="000C407B" w:rsidTr="000C407B">
        <w:tc>
          <w:tcPr>
            <w:tcW w:w="3192" w:type="dxa"/>
          </w:tcPr>
          <w:p w:rsidR="000C407B" w:rsidRPr="003F0341" w:rsidRDefault="003F0341" w:rsidP="00E53AA4">
            <w:pPr>
              <w:tabs>
                <w:tab w:val="left" w:pos="720"/>
              </w:tabs>
              <w:spacing w:after="100" w:line="360" w:lineRule="auto"/>
              <w:jc w:val="both"/>
              <w:rPr>
                <w:rFonts w:ascii="Times New Roman" w:hAnsi="Times New Roman" w:cs="Times New Roman"/>
                <w:sz w:val="28"/>
                <w:szCs w:val="28"/>
              </w:rPr>
            </w:pPr>
            <w:r w:rsidRPr="003F0341">
              <w:rPr>
                <w:rFonts w:ascii="Times New Roman" w:hAnsi="Times New Roman" w:cs="Times New Roman"/>
                <w:sz w:val="28"/>
                <w:szCs w:val="28"/>
              </w:rPr>
              <w:t>Information System and Modern Management</w:t>
            </w:r>
          </w:p>
        </w:tc>
        <w:tc>
          <w:tcPr>
            <w:tcW w:w="3192" w:type="dxa"/>
          </w:tcPr>
          <w:p w:rsidR="000C407B" w:rsidRPr="003F0341" w:rsidRDefault="009A7F2A" w:rsidP="009A7F2A">
            <w:pPr>
              <w:tabs>
                <w:tab w:val="left" w:pos="720"/>
              </w:tabs>
              <w:spacing w:after="100" w:line="360" w:lineRule="auto"/>
              <w:jc w:val="both"/>
              <w:rPr>
                <w:rFonts w:ascii="Times New Roman" w:hAnsi="Times New Roman" w:cs="Times New Roman"/>
                <w:sz w:val="28"/>
                <w:szCs w:val="28"/>
              </w:rPr>
            </w:pPr>
            <w:r w:rsidRPr="003F0341">
              <w:rPr>
                <w:rFonts w:ascii="Times New Roman" w:hAnsi="Times New Roman" w:cs="Times New Roman"/>
                <w:sz w:val="28"/>
                <w:szCs w:val="28"/>
              </w:rPr>
              <w:t xml:space="preserve">Murdick, Ross , </w:t>
            </w:r>
          </w:p>
        </w:tc>
        <w:tc>
          <w:tcPr>
            <w:tcW w:w="3192" w:type="dxa"/>
          </w:tcPr>
          <w:p w:rsidR="000C407B" w:rsidRPr="003F0341" w:rsidRDefault="003F0341" w:rsidP="00E53AA4">
            <w:pPr>
              <w:tabs>
                <w:tab w:val="left" w:pos="720"/>
              </w:tabs>
              <w:spacing w:after="100" w:line="360" w:lineRule="auto"/>
              <w:jc w:val="both"/>
              <w:rPr>
                <w:rFonts w:ascii="Times New Roman" w:hAnsi="Times New Roman" w:cs="Times New Roman"/>
                <w:sz w:val="28"/>
                <w:szCs w:val="28"/>
              </w:rPr>
            </w:pPr>
            <w:r w:rsidRPr="003F0341">
              <w:rPr>
                <w:rFonts w:ascii="Times New Roman" w:hAnsi="Times New Roman" w:cs="Times New Roman"/>
                <w:color w:val="333333"/>
                <w:sz w:val="28"/>
                <w:szCs w:val="28"/>
                <w:shd w:val="clear" w:color="auto" w:fill="FFFFFF"/>
              </w:rPr>
              <w:t xml:space="preserve">The objective of this book is to introduce students of Computer Sciences, Accountancy &amp; Finance, Business Administration, Statistics and Food Technology, of Nigeria Polytechnics and Colleges of Technology to modern Management Information System and Its </w:t>
            </w:r>
            <w:r w:rsidRPr="003F0341">
              <w:rPr>
                <w:rFonts w:ascii="Times New Roman" w:hAnsi="Times New Roman" w:cs="Times New Roman"/>
                <w:color w:val="333333"/>
                <w:sz w:val="28"/>
                <w:szCs w:val="28"/>
                <w:shd w:val="clear" w:color="auto" w:fill="FFFFFF"/>
              </w:rPr>
              <w:lastRenderedPageBreak/>
              <w:t>Application.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AD3B21" w:rsidRDefault="00AD3B21" w:rsidP="00E53AA4">
      <w:pPr>
        <w:spacing w:after="100" w:line="360" w:lineRule="auto"/>
        <w:jc w:val="both"/>
        <w:rPr>
          <w:rFonts w:ascii="Times New Roman" w:hAnsi="Times New Roman" w:cs="Times New Roman"/>
          <w:b/>
          <w:bCs/>
          <w:sz w:val="28"/>
          <w:szCs w:val="28"/>
        </w:rPr>
      </w:pPr>
    </w:p>
    <w:p w:rsidR="00AD3B21" w:rsidRDefault="00AD3B21"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AD3B21" w:rsidP="00E53AA4">
      <w:pPr>
        <w:spacing w:after="0" w:line="360" w:lineRule="auto"/>
        <w:jc w:val="both"/>
        <w:rPr>
          <w:rFonts w:ascii="Times New Roman" w:hAnsi="Times New Roman" w:cs="Times New Roman"/>
        </w:rPr>
      </w:pPr>
      <w:r w:rsidRPr="00AD3B21">
        <w:rPr>
          <w:rFonts w:ascii="Times New Roman" w:hAnsi="Times New Roman" w:cs="Times New Roman"/>
          <w:noProof/>
        </w:rPr>
        <w:drawing>
          <wp:inline distT="0" distB="0" distL="0" distR="0">
            <wp:extent cx="5943600" cy="381190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3811905"/>
                    </a:xfrm>
                    <a:prstGeom prst="rect">
                      <a:avLst/>
                    </a:prstGeom>
                    <a:noFill/>
                  </pic:spPr>
                </pic:pic>
              </a:graphicData>
            </a:graphic>
          </wp:inline>
        </w:drawing>
      </w:r>
      <w:r w:rsidR="00D81E16">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AD3B21" w:rsidRDefault="00AD3B2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B3F51" w:rsidRPr="001B3F51" w:rsidRDefault="001B3F51" w:rsidP="001B3F51">
      <w:pPr>
        <w:pStyle w:val="BodyText"/>
        <w:rPr>
          <w:bCs/>
          <w:iCs/>
          <w:sz w:val="32"/>
          <w:szCs w:val="32"/>
          <w:lang w:val="en-IN"/>
        </w:rPr>
      </w:pPr>
      <w:r w:rsidRPr="001B3F51">
        <w:rPr>
          <w:bCs/>
          <w:iCs/>
          <w:sz w:val="32"/>
          <w:szCs w:val="32"/>
          <w:lang w:val="en-IN"/>
        </w:rPr>
        <w:t xml:space="preserve">    It is recommended to have computerized FMIS in any reputed technical institution. However, piecemeal work in finance system should be avoided. The accounting package should provide a total database needed to develop an effective and efficient MIS/EIS. FMIS designed based on CSFs can help managers in setting goals and eases the task of data entry person by balance calculation and can be implemented when the financial database provides a complete scenario of the finance system. Automation of different registers provides up-to-date and easy access to the information pertaining to the bills passed and also the current balance. This module can be integrated later to provide support to MIS development. The automation of watch register is an important task necessary to provide a complete information to the executives. The system built can provide all information about the annual budgets and the bills approved so far. The system could be built to accommodate changes and is enhancible.</w:t>
      </w:r>
      <w:r w:rsidRPr="001B3F51">
        <w:rPr>
          <w:bCs/>
          <w:iCs/>
          <w:sz w:val="32"/>
          <w:szCs w:val="32"/>
        </w:rPr>
        <w:t xml:space="preserve"> </w:t>
      </w:r>
    </w:p>
    <w:p w:rsidR="001F1E5A" w:rsidRDefault="001F1E5A" w:rsidP="00E53AA4">
      <w:pPr>
        <w:pStyle w:val="BodyText"/>
        <w:rPr>
          <w:b/>
          <w:iCs/>
          <w:sz w:val="28"/>
          <w:szCs w:val="28"/>
        </w:rPr>
      </w:pPr>
    </w:p>
    <w:p w:rsidR="001B3F51" w:rsidRDefault="001B3F51" w:rsidP="00E53AA4">
      <w:pPr>
        <w:pStyle w:val="BodyText"/>
        <w:rPr>
          <w:b/>
          <w:iCs/>
          <w:sz w:val="28"/>
          <w:szCs w:val="28"/>
        </w:rPr>
      </w:pPr>
    </w:p>
    <w:p w:rsidR="001B3F51" w:rsidRDefault="001B3F51" w:rsidP="00E53AA4">
      <w:pPr>
        <w:pStyle w:val="BodyText"/>
        <w:rPr>
          <w:b/>
          <w:iCs/>
          <w:sz w:val="28"/>
          <w:szCs w:val="28"/>
        </w:rPr>
      </w:pPr>
    </w:p>
    <w:p w:rsidR="001B3F51" w:rsidRDefault="001B3F51" w:rsidP="00E53AA4">
      <w:pPr>
        <w:pStyle w:val="BodyText"/>
        <w:rPr>
          <w:b/>
          <w:iCs/>
          <w:sz w:val="28"/>
          <w:szCs w:val="28"/>
        </w:rPr>
      </w:pPr>
    </w:p>
    <w:p w:rsidR="001B3F51" w:rsidRDefault="001B3F51" w:rsidP="00E53AA4">
      <w:pPr>
        <w:pStyle w:val="BodyText"/>
        <w:rPr>
          <w:b/>
          <w:iCs/>
          <w:sz w:val="28"/>
          <w:szCs w:val="28"/>
        </w:rPr>
      </w:pPr>
    </w:p>
    <w:p w:rsidR="001B3F51" w:rsidRDefault="001B3F51"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B3F51" w:rsidRDefault="00907E2D" w:rsidP="001B3F51">
      <w:pPr>
        <w:pStyle w:val="BodyText"/>
        <w:numPr>
          <w:ilvl w:val="0"/>
          <w:numId w:val="42"/>
        </w:numPr>
        <w:rPr>
          <w:sz w:val="32"/>
          <w:szCs w:val="32"/>
          <w:lang w:val="en-IN"/>
        </w:rPr>
      </w:pPr>
      <w:r w:rsidRPr="001B3F51">
        <w:rPr>
          <w:sz w:val="32"/>
          <w:szCs w:val="32"/>
          <w:lang w:val="en-IN"/>
        </w:rPr>
        <w:t xml:space="preserve">Elmashri, Navathe, Fundamentals of Database Systems, Third Edition, Pearson Education, 2000. </w:t>
      </w:r>
    </w:p>
    <w:p w:rsidR="00000000" w:rsidRPr="001B3F51" w:rsidRDefault="00907E2D" w:rsidP="001B3F51">
      <w:pPr>
        <w:pStyle w:val="BodyText"/>
        <w:numPr>
          <w:ilvl w:val="0"/>
          <w:numId w:val="42"/>
        </w:numPr>
        <w:rPr>
          <w:sz w:val="32"/>
          <w:szCs w:val="32"/>
          <w:lang w:val="en-IN"/>
        </w:rPr>
      </w:pPr>
      <w:r w:rsidRPr="001B3F51">
        <w:rPr>
          <w:sz w:val="32"/>
          <w:szCs w:val="32"/>
          <w:lang w:val="en-IN"/>
        </w:rPr>
        <w:t>Evangelos Petroutsos, Mastering</w:t>
      </w:r>
      <w:r w:rsidRPr="001B3F51">
        <w:rPr>
          <w:sz w:val="32"/>
          <w:szCs w:val="32"/>
          <w:lang w:val="en-IN"/>
        </w:rPr>
        <w:t xml:space="preserve"> Visual Basic 6, BPB Publication, Edition 2002. </w:t>
      </w:r>
    </w:p>
    <w:p w:rsidR="00000000" w:rsidRPr="001B3F51" w:rsidRDefault="00907E2D" w:rsidP="001B3F51">
      <w:pPr>
        <w:pStyle w:val="BodyText"/>
        <w:numPr>
          <w:ilvl w:val="0"/>
          <w:numId w:val="42"/>
        </w:numPr>
        <w:rPr>
          <w:sz w:val="32"/>
          <w:szCs w:val="32"/>
          <w:lang w:val="en-IN"/>
        </w:rPr>
      </w:pPr>
      <w:r w:rsidRPr="001B3F51">
        <w:rPr>
          <w:sz w:val="32"/>
          <w:szCs w:val="32"/>
          <w:lang w:val="en-IN"/>
        </w:rPr>
        <w:t xml:space="preserve">James A O’Brien, Management Information Systems, Tata McGraw-Hill International Edition </w:t>
      </w:r>
    </w:p>
    <w:p w:rsidR="00000000" w:rsidRPr="001B3F51" w:rsidRDefault="00907E2D" w:rsidP="001B3F51">
      <w:pPr>
        <w:pStyle w:val="BodyText"/>
        <w:numPr>
          <w:ilvl w:val="0"/>
          <w:numId w:val="42"/>
        </w:numPr>
        <w:rPr>
          <w:sz w:val="32"/>
          <w:szCs w:val="32"/>
          <w:lang w:val="en-IN"/>
        </w:rPr>
      </w:pPr>
      <w:r w:rsidRPr="001B3F51">
        <w:rPr>
          <w:sz w:val="32"/>
          <w:szCs w:val="32"/>
          <w:lang w:val="en-IN"/>
        </w:rPr>
        <w:t>Kevin Loney, George Koch, ORACLE9i The Complete Reference, Tata McGraw-Hill Edition 2002</w:t>
      </w:r>
      <w:r w:rsidRPr="001B3F51">
        <w:rPr>
          <w:sz w:val="32"/>
          <w:szCs w:val="32"/>
        </w:rPr>
        <w:t xml:space="preserve"> </w:t>
      </w:r>
    </w:p>
    <w:p w:rsidR="00000000" w:rsidRPr="001B3F51" w:rsidRDefault="00907E2D" w:rsidP="001B3F51">
      <w:pPr>
        <w:pStyle w:val="BodyText"/>
        <w:numPr>
          <w:ilvl w:val="0"/>
          <w:numId w:val="42"/>
        </w:numPr>
        <w:rPr>
          <w:sz w:val="32"/>
          <w:szCs w:val="32"/>
          <w:lang w:val="en-IN"/>
        </w:rPr>
      </w:pPr>
      <w:r w:rsidRPr="001B3F51">
        <w:rPr>
          <w:sz w:val="32"/>
          <w:szCs w:val="32"/>
          <w:lang w:val="en-IN"/>
        </w:rPr>
        <w:t>Koontz, Essentials of Man</w:t>
      </w:r>
      <w:r w:rsidRPr="001B3F51">
        <w:rPr>
          <w:sz w:val="32"/>
          <w:szCs w:val="32"/>
          <w:lang w:val="en-IN"/>
        </w:rPr>
        <w:t xml:space="preserve">agement, Tata McGraw-Hill International Edition, Fifth Edition. </w:t>
      </w:r>
    </w:p>
    <w:p w:rsidR="00000000" w:rsidRPr="001B3F51" w:rsidRDefault="00907E2D" w:rsidP="001B3F51">
      <w:pPr>
        <w:pStyle w:val="BodyText"/>
        <w:numPr>
          <w:ilvl w:val="0"/>
          <w:numId w:val="42"/>
        </w:numPr>
        <w:rPr>
          <w:sz w:val="32"/>
          <w:szCs w:val="32"/>
          <w:lang w:val="en-IN"/>
        </w:rPr>
      </w:pPr>
      <w:r w:rsidRPr="001B3F51">
        <w:rPr>
          <w:sz w:val="32"/>
          <w:szCs w:val="32"/>
          <w:lang w:val="en-IN"/>
        </w:rPr>
        <w:t xml:space="preserve">Murdick, Ross , Information System and Modern Management, Tata McGraw-Hill International Edition. </w:t>
      </w:r>
    </w:p>
    <w:p w:rsidR="00000000" w:rsidRPr="001B3F51" w:rsidRDefault="00907E2D" w:rsidP="001B3F51">
      <w:pPr>
        <w:pStyle w:val="BodyText"/>
        <w:numPr>
          <w:ilvl w:val="0"/>
          <w:numId w:val="42"/>
        </w:numPr>
        <w:rPr>
          <w:sz w:val="32"/>
          <w:szCs w:val="32"/>
          <w:lang w:val="en-IN"/>
        </w:rPr>
      </w:pPr>
      <w:r w:rsidRPr="001B3F51">
        <w:rPr>
          <w:sz w:val="32"/>
          <w:szCs w:val="32"/>
          <w:lang w:val="en-IN"/>
        </w:rPr>
        <w:t>Robert Schultheis, Mary Sumner, Management Information Systems, Tata McGraw-Hill Internati</w:t>
      </w:r>
      <w:r w:rsidRPr="001B3F51">
        <w:rPr>
          <w:sz w:val="32"/>
          <w:szCs w:val="32"/>
          <w:lang w:val="en-IN"/>
        </w:rPr>
        <w:t xml:space="preserve">onal Edition </w:t>
      </w:r>
    </w:p>
    <w:p w:rsidR="00000000" w:rsidRPr="001B3F51" w:rsidRDefault="00907E2D" w:rsidP="001B3F51">
      <w:pPr>
        <w:pStyle w:val="BodyText"/>
        <w:numPr>
          <w:ilvl w:val="0"/>
          <w:numId w:val="42"/>
        </w:numPr>
        <w:rPr>
          <w:sz w:val="32"/>
          <w:szCs w:val="32"/>
          <w:lang w:val="en-IN"/>
        </w:rPr>
      </w:pPr>
      <w:r w:rsidRPr="001B3F51">
        <w:rPr>
          <w:sz w:val="32"/>
          <w:szCs w:val="32"/>
          <w:lang w:val="en-IN"/>
        </w:rPr>
        <w:t xml:space="preserve">Roger s Pressman, Software Engineering, Fifth Edition, McGraw-Hill International Edition 2001.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7E2D" w:rsidRDefault="00907E2D" w:rsidP="003654DF">
      <w:pPr>
        <w:spacing w:after="0" w:line="240" w:lineRule="auto"/>
      </w:pPr>
      <w:r>
        <w:separator/>
      </w:r>
    </w:p>
  </w:endnote>
  <w:endnote w:type="continuationSeparator" w:id="1">
    <w:p w:rsidR="00907E2D" w:rsidRDefault="00907E2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7E2D" w:rsidRDefault="00907E2D" w:rsidP="003654DF">
      <w:pPr>
        <w:spacing w:after="0" w:line="240" w:lineRule="auto"/>
      </w:pPr>
      <w:r>
        <w:separator/>
      </w:r>
    </w:p>
  </w:footnote>
  <w:footnote w:type="continuationSeparator" w:id="1">
    <w:p w:rsidR="00907E2D" w:rsidRDefault="00907E2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C07AC">
        <w:pPr>
          <w:pStyle w:val="Header"/>
          <w:jc w:val="right"/>
        </w:pPr>
        <w:fldSimple w:instr=" PAGE   \* MERGEFORMAT ">
          <w:r w:rsidR="00AD3B2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1FB6119"/>
    <w:multiLevelType w:val="hybridMultilevel"/>
    <w:tmpl w:val="8AA2DEE4"/>
    <w:lvl w:ilvl="0" w:tplc="95600F58">
      <w:start w:val="1"/>
      <w:numFmt w:val="bullet"/>
      <w:lvlText w:val=""/>
      <w:lvlJc w:val="left"/>
      <w:pPr>
        <w:tabs>
          <w:tab w:val="num" w:pos="720"/>
        </w:tabs>
        <w:ind w:left="720" w:hanging="360"/>
      </w:pPr>
      <w:rPr>
        <w:rFonts w:ascii="Wingdings 2" w:hAnsi="Wingdings 2" w:hint="default"/>
      </w:rPr>
    </w:lvl>
    <w:lvl w:ilvl="1" w:tplc="FF0649FE" w:tentative="1">
      <w:start w:val="1"/>
      <w:numFmt w:val="bullet"/>
      <w:lvlText w:val=""/>
      <w:lvlJc w:val="left"/>
      <w:pPr>
        <w:tabs>
          <w:tab w:val="num" w:pos="1440"/>
        </w:tabs>
        <w:ind w:left="1440" w:hanging="360"/>
      </w:pPr>
      <w:rPr>
        <w:rFonts w:ascii="Wingdings 2" w:hAnsi="Wingdings 2" w:hint="default"/>
      </w:rPr>
    </w:lvl>
    <w:lvl w:ilvl="2" w:tplc="29E8EDF0" w:tentative="1">
      <w:start w:val="1"/>
      <w:numFmt w:val="bullet"/>
      <w:lvlText w:val=""/>
      <w:lvlJc w:val="left"/>
      <w:pPr>
        <w:tabs>
          <w:tab w:val="num" w:pos="2160"/>
        </w:tabs>
        <w:ind w:left="2160" w:hanging="360"/>
      </w:pPr>
      <w:rPr>
        <w:rFonts w:ascii="Wingdings 2" w:hAnsi="Wingdings 2" w:hint="default"/>
      </w:rPr>
    </w:lvl>
    <w:lvl w:ilvl="3" w:tplc="92649C0E" w:tentative="1">
      <w:start w:val="1"/>
      <w:numFmt w:val="bullet"/>
      <w:lvlText w:val=""/>
      <w:lvlJc w:val="left"/>
      <w:pPr>
        <w:tabs>
          <w:tab w:val="num" w:pos="2880"/>
        </w:tabs>
        <w:ind w:left="2880" w:hanging="360"/>
      </w:pPr>
      <w:rPr>
        <w:rFonts w:ascii="Wingdings 2" w:hAnsi="Wingdings 2" w:hint="default"/>
      </w:rPr>
    </w:lvl>
    <w:lvl w:ilvl="4" w:tplc="7172B9EE" w:tentative="1">
      <w:start w:val="1"/>
      <w:numFmt w:val="bullet"/>
      <w:lvlText w:val=""/>
      <w:lvlJc w:val="left"/>
      <w:pPr>
        <w:tabs>
          <w:tab w:val="num" w:pos="3600"/>
        </w:tabs>
        <w:ind w:left="3600" w:hanging="360"/>
      </w:pPr>
      <w:rPr>
        <w:rFonts w:ascii="Wingdings 2" w:hAnsi="Wingdings 2" w:hint="default"/>
      </w:rPr>
    </w:lvl>
    <w:lvl w:ilvl="5" w:tplc="6E32CB82" w:tentative="1">
      <w:start w:val="1"/>
      <w:numFmt w:val="bullet"/>
      <w:lvlText w:val=""/>
      <w:lvlJc w:val="left"/>
      <w:pPr>
        <w:tabs>
          <w:tab w:val="num" w:pos="4320"/>
        </w:tabs>
        <w:ind w:left="4320" w:hanging="360"/>
      </w:pPr>
      <w:rPr>
        <w:rFonts w:ascii="Wingdings 2" w:hAnsi="Wingdings 2" w:hint="default"/>
      </w:rPr>
    </w:lvl>
    <w:lvl w:ilvl="6" w:tplc="D5D4B9AA" w:tentative="1">
      <w:start w:val="1"/>
      <w:numFmt w:val="bullet"/>
      <w:lvlText w:val=""/>
      <w:lvlJc w:val="left"/>
      <w:pPr>
        <w:tabs>
          <w:tab w:val="num" w:pos="5040"/>
        </w:tabs>
        <w:ind w:left="5040" w:hanging="360"/>
      </w:pPr>
      <w:rPr>
        <w:rFonts w:ascii="Wingdings 2" w:hAnsi="Wingdings 2" w:hint="default"/>
      </w:rPr>
    </w:lvl>
    <w:lvl w:ilvl="7" w:tplc="31C0F43A" w:tentative="1">
      <w:start w:val="1"/>
      <w:numFmt w:val="bullet"/>
      <w:lvlText w:val=""/>
      <w:lvlJc w:val="left"/>
      <w:pPr>
        <w:tabs>
          <w:tab w:val="num" w:pos="5760"/>
        </w:tabs>
        <w:ind w:left="5760" w:hanging="360"/>
      </w:pPr>
      <w:rPr>
        <w:rFonts w:ascii="Wingdings 2" w:hAnsi="Wingdings 2" w:hint="default"/>
      </w:rPr>
    </w:lvl>
    <w:lvl w:ilvl="8" w:tplc="091274F6" w:tentative="1">
      <w:start w:val="1"/>
      <w:numFmt w:val="bullet"/>
      <w:lvlText w:val=""/>
      <w:lvlJc w:val="left"/>
      <w:pPr>
        <w:tabs>
          <w:tab w:val="num" w:pos="6480"/>
        </w:tabs>
        <w:ind w:left="6480" w:hanging="360"/>
      </w:pPr>
      <w:rPr>
        <w:rFonts w:ascii="Wingdings 2" w:hAnsi="Wingdings 2" w:hint="default"/>
      </w:rPr>
    </w:lvl>
  </w:abstractNum>
  <w:abstractNum w:abstractNumId="10">
    <w:nsid w:val="279126AB"/>
    <w:multiLevelType w:val="hybridMultilevel"/>
    <w:tmpl w:val="591C0480"/>
    <w:lvl w:ilvl="0" w:tplc="DDF6E9D8">
      <w:start w:val="1"/>
      <w:numFmt w:val="bullet"/>
      <w:lvlText w:val=""/>
      <w:lvlJc w:val="left"/>
      <w:pPr>
        <w:tabs>
          <w:tab w:val="num" w:pos="720"/>
        </w:tabs>
        <w:ind w:left="720" w:hanging="360"/>
      </w:pPr>
      <w:rPr>
        <w:rFonts w:ascii="Wingdings 2" w:hAnsi="Wingdings 2" w:hint="default"/>
      </w:rPr>
    </w:lvl>
    <w:lvl w:ilvl="1" w:tplc="9B5C92EC" w:tentative="1">
      <w:start w:val="1"/>
      <w:numFmt w:val="bullet"/>
      <w:lvlText w:val=""/>
      <w:lvlJc w:val="left"/>
      <w:pPr>
        <w:tabs>
          <w:tab w:val="num" w:pos="1440"/>
        </w:tabs>
        <w:ind w:left="1440" w:hanging="360"/>
      </w:pPr>
      <w:rPr>
        <w:rFonts w:ascii="Wingdings 2" w:hAnsi="Wingdings 2" w:hint="default"/>
      </w:rPr>
    </w:lvl>
    <w:lvl w:ilvl="2" w:tplc="EDB26D18" w:tentative="1">
      <w:start w:val="1"/>
      <w:numFmt w:val="bullet"/>
      <w:lvlText w:val=""/>
      <w:lvlJc w:val="left"/>
      <w:pPr>
        <w:tabs>
          <w:tab w:val="num" w:pos="2160"/>
        </w:tabs>
        <w:ind w:left="2160" w:hanging="360"/>
      </w:pPr>
      <w:rPr>
        <w:rFonts w:ascii="Wingdings 2" w:hAnsi="Wingdings 2" w:hint="default"/>
      </w:rPr>
    </w:lvl>
    <w:lvl w:ilvl="3" w:tplc="CCA45D20" w:tentative="1">
      <w:start w:val="1"/>
      <w:numFmt w:val="bullet"/>
      <w:lvlText w:val=""/>
      <w:lvlJc w:val="left"/>
      <w:pPr>
        <w:tabs>
          <w:tab w:val="num" w:pos="2880"/>
        </w:tabs>
        <w:ind w:left="2880" w:hanging="360"/>
      </w:pPr>
      <w:rPr>
        <w:rFonts w:ascii="Wingdings 2" w:hAnsi="Wingdings 2" w:hint="default"/>
      </w:rPr>
    </w:lvl>
    <w:lvl w:ilvl="4" w:tplc="141606EE" w:tentative="1">
      <w:start w:val="1"/>
      <w:numFmt w:val="bullet"/>
      <w:lvlText w:val=""/>
      <w:lvlJc w:val="left"/>
      <w:pPr>
        <w:tabs>
          <w:tab w:val="num" w:pos="3600"/>
        </w:tabs>
        <w:ind w:left="3600" w:hanging="360"/>
      </w:pPr>
      <w:rPr>
        <w:rFonts w:ascii="Wingdings 2" w:hAnsi="Wingdings 2" w:hint="default"/>
      </w:rPr>
    </w:lvl>
    <w:lvl w:ilvl="5" w:tplc="4C92DDEE" w:tentative="1">
      <w:start w:val="1"/>
      <w:numFmt w:val="bullet"/>
      <w:lvlText w:val=""/>
      <w:lvlJc w:val="left"/>
      <w:pPr>
        <w:tabs>
          <w:tab w:val="num" w:pos="4320"/>
        </w:tabs>
        <w:ind w:left="4320" w:hanging="360"/>
      </w:pPr>
      <w:rPr>
        <w:rFonts w:ascii="Wingdings 2" w:hAnsi="Wingdings 2" w:hint="default"/>
      </w:rPr>
    </w:lvl>
    <w:lvl w:ilvl="6" w:tplc="708E7000" w:tentative="1">
      <w:start w:val="1"/>
      <w:numFmt w:val="bullet"/>
      <w:lvlText w:val=""/>
      <w:lvlJc w:val="left"/>
      <w:pPr>
        <w:tabs>
          <w:tab w:val="num" w:pos="5040"/>
        </w:tabs>
        <w:ind w:left="5040" w:hanging="360"/>
      </w:pPr>
      <w:rPr>
        <w:rFonts w:ascii="Wingdings 2" w:hAnsi="Wingdings 2" w:hint="default"/>
      </w:rPr>
    </w:lvl>
    <w:lvl w:ilvl="7" w:tplc="46245260" w:tentative="1">
      <w:start w:val="1"/>
      <w:numFmt w:val="bullet"/>
      <w:lvlText w:val=""/>
      <w:lvlJc w:val="left"/>
      <w:pPr>
        <w:tabs>
          <w:tab w:val="num" w:pos="5760"/>
        </w:tabs>
        <w:ind w:left="5760" w:hanging="360"/>
      </w:pPr>
      <w:rPr>
        <w:rFonts w:ascii="Wingdings 2" w:hAnsi="Wingdings 2" w:hint="default"/>
      </w:rPr>
    </w:lvl>
    <w:lvl w:ilvl="8" w:tplc="97342F7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4D5330"/>
    <w:multiLevelType w:val="hybridMultilevel"/>
    <w:tmpl w:val="33FA572A"/>
    <w:lvl w:ilvl="0" w:tplc="622E110C">
      <w:start w:val="1"/>
      <w:numFmt w:val="bullet"/>
      <w:lvlText w:val=""/>
      <w:lvlJc w:val="left"/>
      <w:pPr>
        <w:tabs>
          <w:tab w:val="num" w:pos="720"/>
        </w:tabs>
        <w:ind w:left="720" w:hanging="360"/>
      </w:pPr>
      <w:rPr>
        <w:rFonts w:ascii="Wingdings 2" w:hAnsi="Wingdings 2" w:hint="default"/>
      </w:rPr>
    </w:lvl>
    <w:lvl w:ilvl="1" w:tplc="5B064A84" w:tentative="1">
      <w:start w:val="1"/>
      <w:numFmt w:val="bullet"/>
      <w:lvlText w:val=""/>
      <w:lvlJc w:val="left"/>
      <w:pPr>
        <w:tabs>
          <w:tab w:val="num" w:pos="1440"/>
        </w:tabs>
        <w:ind w:left="1440" w:hanging="360"/>
      </w:pPr>
      <w:rPr>
        <w:rFonts w:ascii="Wingdings 2" w:hAnsi="Wingdings 2" w:hint="default"/>
      </w:rPr>
    </w:lvl>
    <w:lvl w:ilvl="2" w:tplc="1A62761C" w:tentative="1">
      <w:start w:val="1"/>
      <w:numFmt w:val="bullet"/>
      <w:lvlText w:val=""/>
      <w:lvlJc w:val="left"/>
      <w:pPr>
        <w:tabs>
          <w:tab w:val="num" w:pos="2160"/>
        </w:tabs>
        <w:ind w:left="2160" w:hanging="360"/>
      </w:pPr>
      <w:rPr>
        <w:rFonts w:ascii="Wingdings 2" w:hAnsi="Wingdings 2" w:hint="default"/>
      </w:rPr>
    </w:lvl>
    <w:lvl w:ilvl="3" w:tplc="B180FE76" w:tentative="1">
      <w:start w:val="1"/>
      <w:numFmt w:val="bullet"/>
      <w:lvlText w:val=""/>
      <w:lvlJc w:val="left"/>
      <w:pPr>
        <w:tabs>
          <w:tab w:val="num" w:pos="2880"/>
        </w:tabs>
        <w:ind w:left="2880" w:hanging="360"/>
      </w:pPr>
      <w:rPr>
        <w:rFonts w:ascii="Wingdings 2" w:hAnsi="Wingdings 2" w:hint="default"/>
      </w:rPr>
    </w:lvl>
    <w:lvl w:ilvl="4" w:tplc="7F369724" w:tentative="1">
      <w:start w:val="1"/>
      <w:numFmt w:val="bullet"/>
      <w:lvlText w:val=""/>
      <w:lvlJc w:val="left"/>
      <w:pPr>
        <w:tabs>
          <w:tab w:val="num" w:pos="3600"/>
        </w:tabs>
        <w:ind w:left="3600" w:hanging="360"/>
      </w:pPr>
      <w:rPr>
        <w:rFonts w:ascii="Wingdings 2" w:hAnsi="Wingdings 2" w:hint="default"/>
      </w:rPr>
    </w:lvl>
    <w:lvl w:ilvl="5" w:tplc="A38A6014" w:tentative="1">
      <w:start w:val="1"/>
      <w:numFmt w:val="bullet"/>
      <w:lvlText w:val=""/>
      <w:lvlJc w:val="left"/>
      <w:pPr>
        <w:tabs>
          <w:tab w:val="num" w:pos="4320"/>
        </w:tabs>
        <w:ind w:left="4320" w:hanging="360"/>
      </w:pPr>
      <w:rPr>
        <w:rFonts w:ascii="Wingdings 2" w:hAnsi="Wingdings 2" w:hint="default"/>
      </w:rPr>
    </w:lvl>
    <w:lvl w:ilvl="6" w:tplc="79E27324" w:tentative="1">
      <w:start w:val="1"/>
      <w:numFmt w:val="bullet"/>
      <w:lvlText w:val=""/>
      <w:lvlJc w:val="left"/>
      <w:pPr>
        <w:tabs>
          <w:tab w:val="num" w:pos="5040"/>
        </w:tabs>
        <w:ind w:left="5040" w:hanging="360"/>
      </w:pPr>
      <w:rPr>
        <w:rFonts w:ascii="Wingdings 2" w:hAnsi="Wingdings 2" w:hint="default"/>
      </w:rPr>
    </w:lvl>
    <w:lvl w:ilvl="7" w:tplc="97CCFC34" w:tentative="1">
      <w:start w:val="1"/>
      <w:numFmt w:val="bullet"/>
      <w:lvlText w:val=""/>
      <w:lvlJc w:val="left"/>
      <w:pPr>
        <w:tabs>
          <w:tab w:val="num" w:pos="5760"/>
        </w:tabs>
        <w:ind w:left="5760" w:hanging="360"/>
      </w:pPr>
      <w:rPr>
        <w:rFonts w:ascii="Wingdings 2" w:hAnsi="Wingdings 2" w:hint="default"/>
      </w:rPr>
    </w:lvl>
    <w:lvl w:ilvl="8" w:tplc="24E49252" w:tentative="1">
      <w:start w:val="1"/>
      <w:numFmt w:val="bullet"/>
      <w:lvlText w:val=""/>
      <w:lvlJc w:val="left"/>
      <w:pPr>
        <w:tabs>
          <w:tab w:val="num" w:pos="6480"/>
        </w:tabs>
        <w:ind w:left="6480" w:hanging="360"/>
      </w:pPr>
      <w:rPr>
        <w:rFonts w:ascii="Wingdings 2" w:hAnsi="Wingdings 2"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C3521C"/>
    <w:multiLevelType w:val="hybridMultilevel"/>
    <w:tmpl w:val="6A0A94EE"/>
    <w:lvl w:ilvl="0" w:tplc="DE061C32">
      <w:start w:val="1"/>
      <w:numFmt w:val="bullet"/>
      <w:lvlText w:val=""/>
      <w:lvlJc w:val="left"/>
      <w:pPr>
        <w:tabs>
          <w:tab w:val="num" w:pos="720"/>
        </w:tabs>
        <w:ind w:left="720" w:hanging="360"/>
      </w:pPr>
      <w:rPr>
        <w:rFonts w:ascii="Wingdings 2" w:hAnsi="Wingdings 2" w:hint="default"/>
      </w:rPr>
    </w:lvl>
    <w:lvl w:ilvl="1" w:tplc="1B4EF32E" w:tentative="1">
      <w:start w:val="1"/>
      <w:numFmt w:val="bullet"/>
      <w:lvlText w:val=""/>
      <w:lvlJc w:val="left"/>
      <w:pPr>
        <w:tabs>
          <w:tab w:val="num" w:pos="1440"/>
        </w:tabs>
        <w:ind w:left="1440" w:hanging="360"/>
      </w:pPr>
      <w:rPr>
        <w:rFonts w:ascii="Wingdings 2" w:hAnsi="Wingdings 2" w:hint="default"/>
      </w:rPr>
    </w:lvl>
    <w:lvl w:ilvl="2" w:tplc="CB782F9A" w:tentative="1">
      <w:start w:val="1"/>
      <w:numFmt w:val="bullet"/>
      <w:lvlText w:val=""/>
      <w:lvlJc w:val="left"/>
      <w:pPr>
        <w:tabs>
          <w:tab w:val="num" w:pos="2160"/>
        </w:tabs>
        <w:ind w:left="2160" w:hanging="360"/>
      </w:pPr>
      <w:rPr>
        <w:rFonts w:ascii="Wingdings 2" w:hAnsi="Wingdings 2" w:hint="default"/>
      </w:rPr>
    </w:lvl>
    <w:lvl w:ilvl="3" w:tplc="B0761034" w:tentative="1">
      <w:start w:val="1"/>
      <w:numFmt w:val="bullet"/>
      <w:lvlText w:val=""/>
      <w:lvlJc w:val="left"/>
      <w:pPr>
        <w:tabs>
          <w:tab w:val="num" w:pos="2880"/>
        </w:tabs>
        <w:ind w:left="2880" w:hanging="360"/>
      </w:pPr>
      <w:rPr>
        <w:rFonts w:ascii="Wingdings 2" w:hAnsi="Wingdings 2" w:hint="default"/>
      </w:rPr>
    </w:lvl>
    <w:lvl w:ilvl="4" w:tplc="E09671AE" w:tentative="1">
      <w:start w:val="1"/>
      <w:numFmt w:val="bullet"/>
      <w:lvlText w:val=""/>
      <w:lvlJc w:val="left"/>
      <w:pPr>
        <w:tabs>
          <w:tab w:val="num" w:pos="3600"/>
        </w:tabs>
        <w:ind w:left="3600" w:hanging="360"/>
      </w:pPr>
      <w:rPr>
        <w:rFonts w:ascii="Wingdings 2" w:hAnsi="Wingdings 2" w:hint="default"/>
      </w:rPr>
    </w:lvl>
    <w:lvl w:ilvl="5" w:tplc="7A268F4C" w:tentative="1">
      <w:start w:val="1"/>
      <w:numFmt w:val="bullet"/>
      <w:lvlText w:val=""/>
      <w:lvlJc w:val="left"/>
      <w:pPr>
        <w:tabs>
          <w:tab w:val="num" w:pos="4320"/>
        </w:tabs>
        <w:ind w:left="4320" w:hanging="360"/>
      </w:pPr>
      <w:rPr>
        <w:rFonts w:ascii="Wingdings 2" w:hAnsi="Wingdings 2" w:hint="default"/>
      </w:rPr>
    </w:lvl>
    <w:lvl w:ilvl="6" w:tplc="F08A8FFE" w:tentative="1">
      <w:start w:val="1"/>
      <w:numFmt w:val="bullet"/>
      <w:lvlText w:val=""/>
      <w:lvlJc w:val="left"/>
      <w:pPr>
        <w:tabs>
          <w:tab w:val="num" w:pos="5040"/>
        </w:tabs>
        <w:ind w:left="5040" w:hanging="360"/>
      </w:pPr>
      <w:rPr>
        <w:rFonts w:ascii="Wingdings 2" w:hAnsi="Wingdings 2" w:hint="default"/>
      </w:rPr>
    </w:lvl>
    <w:lvl w:ilvl="7" w:tplc="B11892FE" w:tentative="1">
      <w:start w:val="1"/>
      <w:numFmt w:val="bullet"/>
      <w:lvlText w:val=""/>
      <w:lvlJc w:val="left"/>
      <w:pPr>
        <w:tabs>
          <w:tab w:val="num" w:pos="5760"/>
        </w:tabs>
        <w:ind w:left="5760" w:hanging="360"/>
      </w:pPr>
      <w:rPr>
        <w:rFonts w:ascii="Wingdings 2" w:hAnsi="Wingdings 2" w:hint="default"/>
      </w:rPr>
    </w:lvl>
    <w:lvl w:ilvl="8" w:tplc="8C32BB30"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3331FD"/>
    <w:multiLevelType w:val="hybridMultilevel"/>
    <w:tmpl w:val="D006312C"/>
    <w:lvl w:ilvl="0" w:tplc="B838DE00">
      <w:start w:val="1"/>
      <w:numFmt w:val="bullet"/>
      <w:lvlText w:val=""/>
      <w:lvlJc w:val="left"/>
      <w:pPr>
        <w:tabs>
          <w:tab w:val="num" w:pos="720"/>
        </w:tabs>
        <w:ind w:left="720" w:hanging="360"/>
      </w:pPr>
      <w:rPr>
        <w:rFonts w:ascii="Wingdings 2" w:hAnsi="Wingdings 2" w:hint="default"/>
      </w:rPr>
    </w:lvl>
    <w:lvl w:ilvl="1" w:tplc="5F084D0C" w:tentative="1">
      <w:start w:val="1"/>
      <w:numFmt w:val="bullet"/>
      <w:lvlText w:val=""/>
      <w:lvlJc w:val="left"/>
      <w:pPr>
        <w:tabs>
          <w:tab w:val="num" w:pos="1440"/>
        </w:tabs>
        <w:ind w:left="1440" w:hanging="360"/>
      </w:pPr>
      <w:rPr>
        <w:rFonts w:ascii="Wingdings 2" w:hAnsi="Wingdings 2" w:hint="default"/>
      </w:rPr>
    </w:lvl>
    <w:lvl w:ilvl="2" w:tplc="463CBC34" w:tentative="1">
      <w:start w:val="1"/>
      <w:numFmt w:val="bullet"/>
      <w:lvlText w:val=""/>
      <w:lvlJc w:val="left"/>
      <w:pPr>
        <w:tabs>
          <w:tab w:val="num" w:pos="2160"/>
        </w:tabs>
        <w:ind w:left="2160" w:hanging="360"/>
      </w:pPr>
      <w:rPr>
        <w:rFonts w:ascii="Wingdings 2" w:hAnsi="Wingdings 2" w:hint="default"/>
      </w:rPr>
    </w:lvl>
    <w:lvl w:ilvl="3" w:tplc="A4D28C1A" w:tentative="1">
      <w:start w:val="1"/>
      <w:numFmt w:val="bullet"/>
      <w:lvlText w:val=""/>
      <w:lvlJc w:val="left"/>
      <w:pPr>
        <w:tabs>
          <w:tab w:val="num" w:pos="2880"/>
        </w:tabs>
        <w:ind w:left="2880" w:hanging="360"/>
      </w:pPr>
      <w:rPr>
        <w:rFonts w:ascii="Wingdings 2" w:hAnsi="Wingdings 2" w:hint="default"/>
      </w:rPr>
    </w:lvl>
    <w:lvl w:ilvl="4" w:tplc="2C80B944" w:tentative="1">
      <w:start w:val="1"/>
      <w:numFmt w:val="bullet"/>
      <w:lvlText w:val=""/>
      <w:lvlJc w:val="left"/>
      <w:pPr>
        <w:tabs>
          <w:tab w:val="num" w:pos="3600"/>
        </w:tabs>
        <w:ind w:left="3600" w:hanging="360"/>
      </w:pPr>
      <w:rPr>
        <w:rFonts w:ascii="Wingdings 2" w:hAnsi="Wingdings 2" w:hint="default"/>
      </w:rPr>
    </w:lvl>
    <w:lvl w:ilvl="5" w:tplc="E474B1E0" w:tentative="1">
      <w:start w:val="1"/>
      <w:numFmt w:val="bullet"/>
      <w:lvlText w:val=""/>
      <w:lvlJc w:val="left"/>
      <w:pPr>
        <w:tabs>
          <w:tab w:val="num" w:pos="4320"/>
        </w:tabs>
        <w:ind w:left="4320" w:hanging="360"/>
      </w:pPr>
      <w:rPr>
        <w:rFonts w:ascii="Wingdings 2" w:hAnsi="Wingdings 2" w:hint="default"/>
      </w:rPr>
    </w:lvl>
    <w:lvl w:ilvl="6" w:tplc="58D2088A" w:tentative="1">
      <w:start w:val="1"/>
      <w:numFmt w:val="bullet"/>
      <w:lvlText w:val=""/>
      <w:lvlJc w:val="left"/>
      <w:pPr>
        <w:tabs>
          <w:tab w:val="num" w:pos="5040"/>
        </w:tabs>
        <w:ind w:left="5040" w:hanging="360"/>
      </w:pPr>
      <w:rPr>
        <w:rFonts w:ascii="Wingdings 2" w:hAnsi="Wingdings 2" w:hint="default"/>
      </w:rPr>
    </w:lvl>
    <w:lvl w:ilvl="7" w:tplc="111E090E" w:tentative="1">
      <w:start w:val="1"/>
      <w:numFmt w:val="bullet"/>
      <w:lvlText w:val=""/>
      <w:lvlJc w:val="left"/>
      <w:pPr>
        <w:tabs>
          <w:tab w:val="num" w:pos="5760"/>
        </w:tabs>
        <w:ind w:left="5760" w:hanging="360"/>
      </w:pPr>
      <w:rPr>
        <w:rFonts w:ascii="Wingdings 2" w:hAnsi="Wingdings 2" w:hint="default"/>
      </w:rPr>
    </w:lvl>
    <w:lvl w:ilvl="8" w:tplc="D7F6B1D8"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9328AF"/>
    <w:multiLevelType w:val="hybridMultilevel"/>
    <w:tmpl w:val="08947FD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3"/>
  </w:num>
  <w:num w:numId="28">
    <w:abstractNumId w:val="12"/>
  </w:num>
  <w:num w:numId="29">
    <w:abstractNumId w:val="31"/>
  </w:num>
  <w:num w:numId="30">
    <w:abstractNumId w:val="38"/>
  </w:num>
  <w:num w:numId="31">
    <w:abstractNumId w:val="27"/>
  </w:num>
  <w:num w:numId="32">
    <w:abstractNumId w:val="2"/>
  </w:num>
  <w:num w:numId="33">
    <w:abstractNumId w:val="26"/>
  </w:num>
  <w:num w:numId="34">
    <w:abstractNumId w:val="22"/>
  </w:num>
  <w:num w:numId="35">
    <w:abstractNumId w:val="15"/>
  </w:num>
  <w:num w:numId="36">
    <w:abstractNumId w:val="13"/>
  </w:num>
  <w:num w:numId="37">
    <w:abstractNumId w:val="8"/>
  </w:num>
  <w:num w:numId="38">
    <w:abstractNumId w:val="36"/>
  </w:num>
  <w:num w:numId="39">
    <w:abstractNumId w:val="17"/>
  </w:num>
  <w:num w:numId="40">
    <w:abstractNumId w:val="14"/>
  </w:num>
  <w:num w:numId="41">
    <w:abstractNumId w:val="23"/>
  </w:num>
  <w:num w:numId="42">
    <w:abstractNumId w:val="41"/>
  </w:num>
  <w:num w:numId="43">
    <w:abstractNumId w:val="10"/>
  </w:num>
  <w:num w:numId="44">
    <w:abstractNumId w:val="29"/>
  </w:num>
  <w:num w:numId="45">
    <w:abstractNumId w:val="37"/>
  </w:num>
  <w:num w:numId="46">
    <w:abstractNumId w:val="43"/>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79B7"/>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3F51"/>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0341"/>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07AC"/>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07E2D"/>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38CD"/>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7F2A"/>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3B21"/>
    <w:rsid w:val="00AD4C19"/>
    <w:rsid w:val="00AD7280"/>
    <w:rsid w:val="00AD74CE"/>
    <w:rsid w:val="00AD782C"/>
    <w:rsid w:val="00AE0332"/>
    <w:rsid w:val="00AE1A4E"/>
    <w:rsid w:val="00AE3771"/>
    <w:rsid w:val="00AE5365"/>
    <w:rsid w:val="00AE558A"/>
    <w:rsid w:val="00AE6925"/>
    <w:rsid w:val="00AE72B2"/>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51A5"/>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2112757">
      <w:bodyDiv w:val="1"/>
      <w:marLeft w:val="0"/>
      <w:marRight w:val="0"/>
      <w:marTop w:val="0"/>
      <w:marBottom w:val="0"/>
      <w:divBdr>
        <w:top w:val="none" w:sz="0" w:space="0" w:color="auto"/>
        <w:left w:val="none" w:sz="0" w:space="0" w:color="auto"/>
        <w:bottom w:val="none" w:sz="0" w:space="0" w:color="auto"/>
        <w:right w:val="none" w:sz="0" w:space="0" w:color="auto"/>
      </w:divBdr>
      <w:divsChild>
        <w:div w:id="1659764917">
          <w:marLeft w:val="576"/>
          <w:marRight w:val="0"/>
          <w:marTop w:val="120"/>
          <w:marBottom w:val="0"/>
          <w:divBdr>
            <w:top w:val="none" w:sz="0" w:space="0" w:color="auto"/>
            <w:left w:val="none" w:sz="0" w:space="0" w:color="auto"/>
            <w:bottom w:val="none" w:sz="0" w:space="0" w:color="auto"/>
            <w:right w:val="none" w:sz="0" w:space="0" w:color="auto"/>
          </w:divBdr>
        </w:div>
        <w:div w:id="929974017">
          <w:marLeft w:val="576"/>
          <w:marRight w:val="0"/>
          <w:marTop w:val="120"/>
          <w:marBottom w:val="0"/>
          <w:divBdr>
            <w:top w:val="none" w:sz="0" w:space="0" w:color="auto"/>
            <w:left w:val="none" w:sz="0" w:space="0" w:color="auto"/>
            <w:bottom w:val="none" w:sz="0" w:space="0" w:color="auto"/>
            <w:right w:val="none" w:sz="0" w:space="0" w:color="auto"/>
          </w:divBdr>
        </w:div>
        <w:div w:id="40130153">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8655479">
      <w:bodyDiv w:val="1"/>
      <w:marLeft w:val="0"/>
      <w:marRight w:val="0"/>
      <w:marTop w:val="0"/>
      <w:marBottom w:val="0"/>
      <w:divBdr>
        <w:top w:val="none" w:sz="0" w:space="0" w:color="auto"/>
        <w:left w:val="none" w:sz="0" w:space="0" w:color="auto"/>
        <w:bottom w:val="none" w:sz="0" w:space="0" w:color="auto"/>
        <w:right w:val="none" w:sz="0" w:space="0" w:color="auto"/>
      </w:divBdr>
      <w:divsChild>
        <w:div w:id="1153109618">
          <w:marLeft w:val="576"/>
          <w:marRight w:val="0"/>
          <w:marTop w:val="120"/>
          <w:marBottom w:val="0"/>
          <w:divBdr>
            <w:top w:val="none" w:sz="0" w:space="0" w:color="auto"/>
            <w:left w:val="none" w:sz="0" w:space="0" w:color="auto"/>
            <w:bottom w:val="none" w:sz="0" w:space="0" w:color="auto"/>
            <w:right w:val="none" w:sz="0" w:space="0" w:color="auto"/>
          </w:divBdr>
        </w:div>
        <w:div w:id="629363263">
          <w:marLeft w:val="576"/>
          <w:marRight w:val="0"/>
          <w:marTop w:val="120"/>
          <w:marBottom w:val="0"/>
          <w:divBdr>
            <w:top w:val="none" w:sz="0" w:space="0" w:color="auto"/>
            <w:left w:val="none" w:sz="0" w:space="0" w:color="auto"/>
            <w:bottom w:val="none" w:sz="0" w:space="0" w:color="auto"/>
            <w:right w:val="none" w:sz="0" w:space="0" w:color="auto"/>
          </w:divBdr>
        </w:div>
        <w:div w:id="1658849468">
          <w:marLeft w:val="576"/>
          <w:marRight w:val="0"/>
          <w:marTop w:val="120"/>
          <w:marBottom w:val="0"/>
          <w:divBdr>
            <w:top w:val="none" w:sz="0" w:space="0" w:color="auto"/>
            <w:left w:val="none" w:sz="0" w:space="0" w:color="auto"/>
            <w:bottom w:val="none" w:sz="0" w:space="0" w:color="auto"/>
            <w:right w:val="none" w:sz="0" w:space="0" w:color="auto"/>
          </w:divBdr>
        </w:div>
      </w:divsChild>
    </w:div>
    <w:div w:id="660154670">
      <w:bodyDiv w:val="1"/>
      <w:marLeft w:val="0"/>
      <w:marRight w:val="0"/>
      <w:marTop w:val="0"/>
      <w:marBottom w:val="0"/>
      <w:divBdr>
        <w:top w:val="none" w:sz="0" w:space="0" w:color="auto"/>
        <w:left w:val="none" w:sz="0" w:space="0" w:color="auto"/>
        <w:bottom w:val="none" w:sz="0" w:space="0" w:color="auto"/>
        <w:right w:val="none" w:sz="0" w:space="0" w:color="auto"/>
      </w:divBdr>
      <w:divsChild>
        <w:div w:id="1167282496">
          <w:marLeft w:val="576"/>
          <w:marRight w:val="0"/>
          <w:marTop w:val="120"/>
          <w:marBottom w:val="0"/>
          <w:divBdr>
            <w:top w:val="none" w:sz="0" w:space="0" w:color="auto"/>
            <w:left w:val="none" w:sz="0" w:space="0" w:color="auto"/>
            <w:bottom w:val="none" w:sz="0" w:space="0" w:color="auto"/>
            <w:right w:val="none" w:sz="0" w:space="0" w:color="auto"/>
          </w:divBdr>
        </w:div>
        <w:div w:id="870070398">
          <w:marLeft w:val="576"/>
          <w:marRight w:val="0"/>
          <w:marTop w:val="120"/>
          <w:marBottom w:val="0"/>
          <w:divBdr>
            <w:top w:val="none" w:sz="0" w:space="0" w:color="auto"/>
            <w:left w:val="none" w:sz="0" w:space="0" w:color="auto"/>
            <w:bottom w:val="none" w:sz="0" w:space="0" w:color="auto"/>
            <w:right w:val="none" w:sz="0" w:space="0" w:color="auto"/>
          </w:divBdr>
        </w:div>
        <w:div w:id="1391807444">
          <w:marLeft w:val="576"/>
          <w:marRight w:val="0"/>
          <w:marTop w:val="120"/>
          <w:marBottom w:val="0"/>
          <w:divBdr>
            <w:top w:val="none" w:sz="0" w:space="0" w:color="auto"/>
            <w:left w:val="none" w:sz="0" w:space="0" w:color="auto"/>
            <w:bottom w:val="none" w:sz="0" w:space="0" w:color="auto"/>
            <w:right w:val="none" w:sz="0" w:space="0" w:color="auto"/>
          </w:divBdr>
        </w:div>
        <w:div w:id="43386272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6190483">
      <w:bodyDiv w:val="1"/>
      <w:marLeft w:val="0"/>
      <w:marRight w:val="0"/>
      <w:marTop w:val="0"/>
      <w:marBottom w:val="0"/>
      <w:divBdr>
        <w:top w:val="none" w:sz="0" w:space="0" w:color="auto"/>
        <w:left w:val="none" w:sz="0" w:space="0" w:color="auto"/>
        <w:bottom w:val="none" w:sz="0" w:space="0" w:color="auto"/>
        <w:right w:val="none" w:sz="0" w:space="0" w:color="auto"/>
      </w:divBdr>
      <w:divsChild>
        <w:div w:id="1832596969">
          <w:marLeft w:val="576"/>
          <w:marRight w:val="0"/>
          <w:marTop w:val="120"/>
          <w:marBottom w:val="0"/>
          <w:divBdr>
            <w:top w:val="none" w:sz="0" w:space="0" w:color="auto"/>
            <w:left w:val="none" w:sz="0" w:space="0" w:color="auto"/>
            <w:bottom w:val="none" w:sz="0" w:space="0" w:color="auto"/>
            <w:right w:val="none" w:sz="0" w:space="0" w:color="auto"/>
          </w:divBdr>
        </w:div>
        <w:div w:id="954016413">
          <w:marLeft w:val="576"/>
          <w:marRight w:val="0"/>
          <w:marTop w:val="120"/>
          <w:marBottom w:val="0"/>
          <w:divBdr>
            <w:top w:val="none" w:sz="0" w:space="0" w:color="auto"/>
            <w:left w:val="none" w:sz="0" w:space="0" w:color="auto"/>
            <w:bottom w:val="none" w:sz="0" w:space="0" w:color="auto"/>
            <w:right w:val="none" w:sz="0" w:space="0" w:color="auto"/>
          </w:divBdr>
        </w:div>
        <w:div w:id="1653826828">
          <w:marLeft w:val="576"/>
          <w:marRight w:val="0"/>
          <w:marTop w:val="120"/>
          <w:marBottom w:val="0"/>
          <w:divBdr>
            <w:top w:val="none" w:sz="0" w:space="0" w:color="auto"/>
            <w:left w:val="none" w:sz="0" w:space="0" w:color="auto"/>
            <w:bottom w:val="none" w:sz="0" w:space="0" w:color="auto"/>
            <w:right w:val="none" w:sz="0" w:space="0" w:color="auto"/>
          </w:divBdr>
        </w:div>
        <w:div w:id="899826854">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5791238">
      <w:bodyDiv w:val="1"/>
      <w:marLeft w:val="0"/>
      <w:marRight w:val="0"/>
      <w:marTop w:val="0"/>
      <w:marBottom w:val="0"/>
      <w:divBdr>
        <w:top w:val="none" w:sz="0" w:space="0" w:color="auto"/>
        <w:left w:val="none" w:sz="0" w:space="0" w:color="auto"/>
        <w:bottom w:val="none" w:sz="0" w:space="0" w:color="auto"/>
        <w:right w:val="none" w:sz="0" w:space="0" w:color="auto"/>
      </w:divBdr>
      <w:divsChild>
        <w:div w:id="847712860">
          <w:marLeft w:val="576"/>
          <w:marRight w:val="0"/>
          <w:marTop w:val="120"/>
          <w:marBottom w:val="0"/>
          <w:divBdr>
            <w:top w:val="none" w:sz="0" w:space="0" w:color="auto"/>
            <w:left w:val="none" w:sz="0" w:space="0" w:color="auto"/>
            <w:bottom w:val="none" w:sz="0" w:space="0" w:color="auto"/>
            <w:right w:val="none" w:sz="0" w:space="0" w:color="auto"/>
          </w:divBdr>
        </w:div>
        <w:div w:id="1681814978">
          <w:marLeft w:val="576"/>
          <w:marRight w:val="0"/>
          <w:marTop w:val="120"/>
          <w:marBottom w:val="0"/>
          <w:divBdr>
            <w:top w:val="none" w:sz="0" w:space="0" w:color="auto"/>
            <w:left w:val="none" w:sz="0" w:space="0" w:color="auto"/>
            <w:bottom w:val="none" w:sz="0" w:space="0" w:color="auto"/>
            <w:right w:val="none" w:sz="0" w:space="0" w:color="auto"/>
          </w:divBdr>
        </w:div>
        <w:div w:id="884756168">
          <w:marLeft w:val="576"/>
          <w:marRight w:val="0"/>
          <w:marTop w:val="120"/>
          <w:marBottom w:val="0"/>
          <w:divBdr>
            <w:top w:val="none" w:sz="0" w:space="0" w:color="auto"/>
            <w:left w:val="none" w:sz="0" w:space="0" w:color="auto"/>
            <w:bottom w:val="none" w:sz="0" w:space="0" w:color="auto"/>
            <w:right w:val="none" w:sz="0" w:space="0" w:color="auto"/>
          </w:divBdr>
        </w:div>
        <w:div w:id="1797678873">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9749879">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2605677">
      <w:bodyDiv w:val="1"/>
      <w:marLeft w:val="0"/>
      <w:marRight w:val="0"/>
      <w:marTop w:val="0"/>
      <w:marBottom w:val="0"/>
      <w:divBdr>
        <w:top w:val="none" w:sz="0" w:space="0" w:color="auto"/>
        <w:left w:val="none" w:sz="0" w:space="0" w:color="auto"/>
        <w:bottom w:val="none" w:sz="0" w:space="0" w:color="auto"/>
        <w:right w:val="none" w:sz="0" w:space="0" w:color="auto"/>
      </w:divBdr>
      <w:divsChild>
        <w:div w:id="805319578">
          <w:marLeft w:val="576"/>
          <w:marRight w:val="0"/>
          <w:marTop w:val="120"/>
          <w:marBottom w:val="0"/>
          <w:divBdr>
            <w:top w:val="none" w:sz="0" w:space="0" w:color="auto"/>
            <w:left w:val="none" w:sz="0" w:space="0" w:color="auto"/>
            <w:bottom w:val="none" w:sz="0" w:space="0" w:color="auto"/>
            <w:right w:val="none" w:sz="0" w:space="0" w:color="auto"/>
          </w:divBdr>
        </w:div>
        <w:div w:id="588124864">
          <w:marLeft w:val="576"/>
          <w:marRight w:val="0"/>
          <w:marTop w:val="120"/>
          <w:marBottom w:val="0"/>
          <w:divBdr>
            <w:top w:val="none" w:sz="0" w:space="0" w:color="auto"/>
            <w:left w:val="none" w:sz="0" w:space="0" w:color="auto"/>
            <w:bottom w:val="none" w:sz="0" w:space="0" w:color="auto"/>
            <w:right w:val="none" w:sz="0" w:space="0" w:color="auto"/>
          </w:divBdr>
        </w:div>
        <w:div w:id="1426224354">
          <w:marLeft w:val="576"/>
          <w:marRight w:val="0"/>
          <w:marTop w:val="120"/>
          <w:marBottom w:val="0"/>
          <w:divBdr>
            <w:top w:val="none" w:sz="0" w:space="0" w:color="auto"/>
            <w:left w:val="none" w:sz="0" w:space="0" w:color="auto"/>
            <w:bottom w:val="none" w:sz="0" w:space="0" w:color="auto"/>
            <w:right w:val="none" w:sz="0" w:space="0" w:color="auto"/>
          </w:divBdr>
        </w:div>
        <w:div w:id="461003922">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14</Pages>
  <Words>1704</Words>
  <Characters>9715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2021-09-17T16:38:00Z</dcterms:modified>
</cp:coreProperties>
</file>