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540CD2" w:rsidP="00540CD2">
      <w:pPr>
        <w:spacing w:line="360" w:lineRule="auto"/>
        <w:jc w:val="center"/>
        <w:rPr>
          <w:rFonts w:ascii="Times New Roman" w:hAnsi="Times New Roman" w:cs="Times New Roman"/>
          <w:b/>
          <w:sz w:val="40"/>
          <w:szCs w:val="40"/>
        </w:rPr>
      </w:pPr>
      <w:r w:rsidRPr="00540CD2">
        <w:rPr>
          <w:rFonts w:ascii="Times New Roman" w:hAnsi="Times New Roman" w:cs="Times New Roman"/>
          <w:b/>
          <w:sz w:val="52"/>
          <w:szCs w:val="52"/>
        </w:rPr>
        <w:t>Video</w:t>
      </w:r>
      <w:r>
        <w:rPr>
          <w:rFonts w:ascii="Times New Roman" w:hAnsi="Times New Roman" w:cs="Times New Roman"/>
          <w:b/>
          <w:sz w:val="52"/>
          <w:szCs w:val="52"/>
        </w:rPr>
        <w:t xml:space="preserve"> </w:t>
      </w:r>
      <w:r w:rsidRPr="00540CD2">
        <w:rPr>
          <w:rFonts w:ascii="Times New Roman" w:hAnsi="Times New Roman" w:cs="Times New Roman"/>
          <w:b/>
          <w:sz w:val="52"/>
          <w:szCs w:val="52"/>
        </w:rPr>
        <w:t>frame</w:t>
      </w:r>
      <w:r>
        <w:rPr>
          <w:rFonts w:ascii="Times New Roman" w:hAnsi="Times New Roman" w:cs="Times New Roman"/>
          <w:b/>
          <w:sz w:val="52"/>
          <w:szCs w:val="52"/>
        </w:rPr>
        <w:t xml:space="preserve"> </w:t>
      </w:r>
      <w:r w:rsidRPr="00540CD2">
        <w:rPr>
          <w:rFonts w:ascii="Times New Roman" w:hAnsi="Times New Roman" w:cs="Times New Roman"/>
          <w:b/>
          <w:sz w:val="52"/>
          <w:szCs w:val="52"/>
        </w:rPr>
        <w:t>set splitting on reaccuracy attack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40CD2" w:rsidRDefault="00540CD2"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40CD2" w:rsidRDefault="00540CD2"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60B80" w:rsidRDefault="00B60B80" w:rsidP="00E53AA4">
      <w:pPr>
        <w:spacing w:line="360" w:lineRule="auto"/>
        <w:jc w:val="both"/>
        <w:rPr>
          <w:rFonts w:ascii="Times New Roman" w:hAnsi="Times New Roman" w:cs="Times New Roman"/>
          <w:b/>
          <w:sz w:val="40"/>
          <w:szCs w:val="40"/>
        </w:rPr>
      </w:pPr>
      <w:r w:rsidRPr="00B60B80">
        <w:rPr>
          <w:rFonts w:ascii="Times New Roman" w:hAnsi="Times New Roman" w:cs="Times New Roman"/>
          <w:sz w:val="32"/>
          <w:szCs w:val="32"/>
        </w:rPr>
        <w:t>This paper introduces a video copy detection system which efficiently matches individual frames and then verifies their spatio-temporal consistency. The approach for matching frames relies on a recent local feature indexing method, which is at the same time robust to significant video transformations and efficient in terms of memory usage and computation time. We match either keyframes or uniformly sampled frames. To further improve the results, a verification step robustly estimates a spatiotemporal model between the query video and the potentially corresponding video segments. Experimental results evaluate the different parameters of our system and measure the trade-off between accuracy and efficiency. We show that our system obtains excellent results for the TRECVID 2008 copy detection task.</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B60B80" w:rsidRDefault="00B60B80"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3F51AE">
      <w:pPr>
        <w:pStyle w:val="ListParagraph"/>
        <w:autoSpaceDE w:val="0"/>
        <w:autoSpaceDN w:val="0"/>
        <w:adjustRightInd w:val="0"/>
        <w:spacing w:line="360" w:lineRule="auto"/>
        <w:ind w:left="1440"/>
        <w:jc w:val="both"/>
        <w:rPr>
          <w:rFonts w:ascii="Times New Roman" w:hAnsi="Times New Roman" w:cs="Times New Roman"/>
          <w:sz w:val="32"/>
          <w:szCs w:val="32"/>
        </w:rPr>
      </w:pPr>
    </w:p>
    <w:p w:rsidR="00000000" w:rsidRPr="003F51AE" w:rsidRDefault="00B51FE8" w:rsidP="003F51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51AE">
        <w:rPr>
          <w:rFonts w:ascii="Times New Roman" w:hAnsi="Times New Roman" w:cs="Times New Roman"/>
          <w:sz w:val="32"/>
          <w:szCs w:val="32"/>
          <w:lang w:val="en-IN"/>
        </w:rPr>
        <w:t>There are currently no video classification benchmarks that match the scale and variety of existing image datasets b</w:t>
      </w:r>
      <w:r w:rsidRPr="003F51AE">
        <w:rPr>
          <w:rFonts w:ascii="Times New Roman" w:hAnsi="Times New Roman" w:cs="Times New Roman"/>
          <w:sz w:val="32"/>
          <w:szCs w:val="32"/>
          <w:lang w:val="en-IN"/>
        </w:rPr>
        <w:t>ecause videos are significantly more difficult to collect, annotate and store.</w:t>
      </w:r>
    </w:p>
    <w:p w:rsidR="00000000" w:rsidRPr="003F51AE" w:rsidRDefault="00B51FE8" w:rsidP="003F51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51AE">
        <w:rPr>
          <w:rFonts w:ascii="Times New Roman" w:hAnsi="Times New Roman" w:cs="Times New Roman"/>
          <w:sz w:val="32"/>
          <w:szCs w:val="32"/>
          <w:lang w:val="en-IN"/>
        </w:rPr>
        <w:t>We present preliminary results with a new Creation Attack, wherein innocuous physical stickers fool a model into detecting nonexistent objects.</w:t>
      </w:r>
    </w:p>
    <w:p w:rsidR="00000000" w:rsidRPr="003F51AE" w:rsidRDefault="00B51FE8" w:rsidP="003F51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51AE">
        <w:rPr>
          <w:rFonts w:ascii="Times New Roman" w:hAnsi="Times New Roman" w:cs="Times New Roman"/>
          <w:sz w:val="32"/>
          <w:szCs w:val="32"/>
          <w:lang w:val="en-IN"/>
        </w:rPr>
        <w:t>We further introduce a new Crea</w:t>
      </w:r>
      <w:r w:rsidRPr="003F51AE">
        <w:rPr>
          <w:rFonts w:ascii="Times New Roman" w:hAnsi="Times New Roman" w:cs="Times New Roman"/>
          <w:sz w:val="32"/>
          <w:szCs w:val="32"/>
          <w:lang w:val="en-IN"/>
        </w:rPr>
        <w:t>tion Attack, wherein physical stickers that humans would ignore as being inconspicuous can cause an object detector into recognizing nonexistent Stop signs.</w:t>
      </w:r>
    </w:p>
    <w:p w:rsidR="00000000" w:rsidRPr="003F51AE" w:rsidRDefault="00B51FE8" w:rsidP="003F51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3F51AE">
        <w:rPr>
          <w:rFonts w:ascii="Times New Roman" w:hAnsi="Times New Roman" w:cs="Times New Roman"/>
          <w:sz w:val="32"/>
          <w:szCs w:val="32"/>
          <w:lang w:val="en-IN"/>
        </w:rPr>
        <w:t>We propose and experiment with a new type of Creation attack, that aims at fooling a detector into</w:t>
      </w:r>
      <w:r w:rsidRPr="003F51AE">
        <w:rPr>
          <w:rFonts w:ascii="Times New Roman" w:hAnsi="Times New Roman" w:cs="Times New Roman"/>
          <w:sz w:val="32"/>
          <w:szCs w:val="32"/>
          <w:lang w:val="en-IN"/>
        </w:rPr>
        <w:t xml:space="preserve"> recognizing adversarial stickers as non-existing objects.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F51AE" w:rsidRDefault="00B51FE8" w:rsidP="003F51AE">
      <w:pPr>
        <w:numPr>
          <w:ilvl w:val="0"/>
          <w:numId w:val="45"/>
        </w:numPr>
        <w:spacing w:line="360" w:lineRule="auto"/>
        <w:jc w:val="both"/>
        <w:rPr>
          <w:rFonts w:ascii="Times New Roman" w:hAnsi="Times New Roman" w:cs="Times New Roman"/>
          <w:bCs/>
          <w:sz w:val="32"/>
          <w:szCs w:val="32"/>
          <w:lang w:val="en-IN"/>
        </w:rPr>
      </w:pPr>
      <w:r w:rsidRPr="003F51AE">
        <w:rPr>
          <w:rFonts w:ascii="Times New Roman" w:hAnsi="Times New Roman" w:cs="Times New Roman"/>
          <w:bCs/>
          <w:sz w:val="32"/>
          <w:szCs w:val="32"/>
          <w:lang w:val="en-IN"/>
        </w:rPr>
        <w:t>In this paper we present a system which addresses the problem of searching for strongly deformed videos in relatively small datasets.</w:t>
      </w:r>
    </w:p>
    <w:p w:rsidR="00000000" w:rsidRPr="003F51AE" w:rsidRDefault="00B51FE8" w:rsidP="003F51AE">
      <w:pPr>
        <w:numPr>
          <w:ilvl w:val="0"/>
          <w:numId w:val="45"/>
        </w:numPr>
        <w:spacing w:line="360" w:lineRule="auto"/>
        <w:jc w:val="both"/>
        <w:rPr>
          <w:rFonts w:ascii="Times New Roman" w:hAnsi="Times New Roman" w:cs="Times New Roman"/>
          <w:bCs/>
          <w:sz w:val="32"/>
          <w:szCs w:val="32"/>
          <w:lang w:val="en-IN"/>
        </w:rPr>
      </w:pPr>
      <w:r w:rsidRPr="003F51AE">
        <w:rPr>
          <w:rFonts w:ascii="Times New Roman" w:hAnsi="Times New Roman" w:cs="Times New Roman"/>
          <w:bCs/>
          <w:sz w:val="32"/>
          <w:szCs w:val="32"/>
          <w:lang w:val="en-IN"/>
        </w:rPr>
        <w:t xml:space="preserve">In this case, the indexing structure must be stored in part </w:t>
      </w:r>
      <w:r w:rsidRPr="003F51AE">
        <w:rPr>
          <w:rFonts w:ascii="Times New Roman" w:hAnsi="Times New Roman" w:cs="Times New Roman"/>
          <w:bCs/>
          <w:sz w:val="32"/>
          <w:szCs w:val="32"/>
          <w:lang w:val="en-IN"/>
        </w:rPr>
        <w:t xml:space="preserve">on disk. Others address the problem of detecting repeated subsequences, such as advertising clips, from a video stream. In this case the </w:t>
      </w:r>
      <w:r w:rsidRPr="003F51AE">
        <w:rPr>
          <w:rFonts w:ascii="Times New Roman" w:hAnsi="Times New Roman" w:cs="Times New Roman"/>
          <w:bCs/>
          <w:sz w:val="32"/>
          <w:szCs w:val="32"/>
          <w:lang w:val="en-IN"/>
        </w:rPr>
        <w:lastRenderedPageBreak/>
        <w:t>video quality is usually high and the deformations consistent across sequences.</w:t>
      </w:r>
    </w:p>
    <w:p w:rsidR="00000000" w:rsidRPr="003F51AE" w:rsidRDefault="00B51FE8" w:rsidP="003F51AE">
      <w:pPr>
        <w:numPr>
          <w:ilvl w:val="0"/>
          <w:numId w:val="45"/>
        </w:numPr>
        <w:spacing w:line="360" w:lineRule="auto"/>
        <w:jc w:val="both"/>
        <w:rPr>
          <w:rFonts w:ascii="Times New Roman" w:hAnsi="Times New Roman" w:cs="Times New Roman"/>
          <w:bCs/>
          <w:sz w:val="32"/>
          <w:szCs w:val="32"/>
          <w:lang w:val="en-IN"/>
        </w:rPr>
      </w:pPr>
      <w:r w:rsidRPr="003F51AE">
        <w:rPr>
          <w:rFonts w:ascii="Times New Roman" w:hAnsi="Times New Roman" w:cs="Times New Roman"/>
          <w:bCs/>
          <w:sz w:val="32"/>
          <w:szCs w:val="32"/>
          <w:lang w:val="en-IN"/>
        </w:rPr>
        <w:t xml:space="preserve">To address this problem, we have used </w:t>
      </w:r>
      <w:r w:rsidRPr="003F51AE">
        <w:rPr>
          <w:rFonts w:ascii="Times New Roman" w:hAnsi="Times New Roman" w:cs="Times New Roman"/>
          <w:bCs/>
          <w:sz w:val="32"/>
          <w:szCs w:val="32"/>
          <w:lang w:val="en-IN"/>
        </w:rPr>
        <w:t>the Hamming Embedding method proposed in.</w:t>
      </w:r>
    </w:p>
    <w:p w:rsidR="00F94960" w:rsidRPr="003F51AE" w:rsidRDefault="00B51FE8" w:rsidP="00E53AA4">
      <w:pPr>
        <w:numPr>
          <w:ilvl w:val="0"/>
          <w:numId w:val="45"/>
        </w:numPr>
        <w:spacing w:line="360" w:lineRule="auto"/>
        <w:jc w:val="both"/>
        <w:rPr>
          <w:rFonts w:ascii="Times New Roman" w:hAnsi="Times New Roman" w:cs="Times New Roman"/>
          <w:bCs/>
          <w:sz w:val="32"/>
          <w:szCs w:val="32"/>
          <w:lang w:val="en-IN"/>
        </w:rPr>
      </w:pPr>
      <w:r w:rsidRPr="003F51AE">
        <w:rPr>
          <w:rFonts w:ascii="Times New Roman" w:hAnsi="Times New Roman" w:cs="Times New Roman"/>
          <w:bCs/>
          <w:sz w:val="32"/>
          <w:szCs w:val="32"/>
          <w:lang w:val="en-IN"/>
        </w:rPr>
        <w:t>Problematic are slow-motion or fast-forward (which correspond to a 1D affine transformation), and re-editing a video using cuts (the transformation is non-continuous).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3F51AE" w:rsidRPr="003F51AE" w:rsidRDefault="003F51AE" w:rsidP="003F51AE">
      <w:pPr>
        <w:pStyle w:val="NormalWeb"/>
        <w:numPr>
          <w:ilvl w:val="0"/>
          <w:numId w:val="46"/>
        </w:numPr>
        <w:spacing w:before="0" w:beforeAutospacing="0" w:after="0" w:afterAutospacing="0" w:line="360" w:lineRule="auto"/>
        <w:ind w:left="426"/>
        <w:jc w:val="both"/>
        <w:rPr>
          <w:sz w:val="32"/>
          <w:szCs w:val="32"/>
        </w:rPr>
      </w:pPr>
      <w:r w:rsidRPr="003F51AE">
        <w:rPr>
          <w:sz w:val="32"/>
          <w:szCs w:val="32"/>
        </w:rPr>
        <w:t xml:space="preserve">The proposed multiresolution architecture aims to strike a compromise by having two separate streams of processing over two spatial resolutions. </w:t>
      </w:r>
    </w:p>
    <w:p w:rsidR="003F51AE" w:rsidRPr="003F51AE" w:rsidRDefault="003F51AE" w:rsidP="003F51AE">
      <w:pPr>
        <w:pStyle w:val="NormalWeb"/>
        <w:numPr>
          <w:ilvl w:val="0"/>
          <w:numId w:val="46"/>
        </w:numPr>
        <w:spacing w:before="0" w:beforeAutospacing="0" w:after="0" w:afterAutospacing="0" w:line="360" w:lineRule="auto"/>
        <w:ind w:left="426"/>
        <w:jc w:val="both"/>
        <w:rPr>
          <w:sz w:val="32"/>
          <w:szCs w:val="32"/>
        </w:rPr>
      </w:pPr>
      <w:r w:rsidRPr="003F51AE">
        <w:rPr>
          <w:sz w:val="32"/>
          <w:szCs w:val="32"/>
        </w:rPr>
        <w:t xml:space="preserve">We propose an effective motion excited sampler to obtain motion-aware noise prior, which we term as sparked prior. </w:t>
      </w:r>
    </w:p>
    <w:p w:rsidR="003F51AE" w:rsidRPr="003F51AE" w:rsidRDefault="003F51AE" w:rsidP="003F51AE">
      <w:pPr>
        <w:pStyle w:val="NormalWeb"/>
        <w:numPr>
          <w:ilvl w:val="0"/>
          <w:numId w:val="46"/>
        </w:numPr>
        <w:spacing w:before="0" w:beforeAutospacing="0" w:after="0" w:afterAutospacing="0" w:line="360" w:lineRule="auto"/>
        <w:ind w:left="426"/>
        <w:jc w:val="both"/>
        <w:rPr>
          <w:sz w:val="32"/>
          <w:szCs w:val="32"/>
        </w:rPr>
      </w:pPr>
      <w:r w:rsidRPr="003F51AE">
        <w:rPr>
          <w:sz w:val="32"/>
          <w:szCs w:val="32"/>
        </w:rPr>
        <w:t>To investigate the vulnerability and robustness of DNNs, many effective attack methods have been proposed on image models.</w:t>
      </w:r>
    </w:p>
    <w:p w:rsidR="003F51AE" w:rsidRPr="003F51AE" w:rsidRDefault="003F51AE" w:rsidP="003F51AE">
      <w:pPr>
        <w:pStyle w:val="NormalWeb"/>
        <w:numPr>
          <w:ilvl w:val="0"/>
          <w:numId w:val="46"/>
        </w:numPr>
        <w:spacing w:before="0" w:beforeAutospacing="0" w:after="0" w:afterAutospacing="0" w:line="360" w:lineRule="auto"/>
        <w:ind w:left="426"/>
        <w:jc w:val="both"/>
        <w:rPr>
          <w:sz w:val="32"/>
          <w:szCs w:val="32"/>
        </w:rPr>
      </w:pPr>
      <w:r w:rsidRPr="003F51AE">
        <w:rPr>
          <w:sz w:val="32"/>
          <w:szCs w:val="32"/>
        </w:rPr>
        <w:t>We propose a motion-excited sampler to obtain sparked prior, which leads to more effective gradient estimation for faster adversarial optimization.</w:t>
      </w:r>
    </w:p>
    <w:p w:rsidR="003A5D44" w:rsidRPr="003F51AE" w:rsidRDefault="003F51AE" w:rsidP="00E53AA4">
      <w:pPr>
        <w:pStyle w:val="NormalWeb"/>
        <w:numPr>
          <w:ilvl w:val="0"/>
          <w:numId w:val="46"/>
        </w:numPr>
        <w:spacing w:before="0" w:beforeAutospacing="0" w:after="0" w:afterAutospacing="0" w:line="360" w:lineRule="auto"/>
        <w:ind w:left="426"/>
        <w:jc w:val="both"/>
        <w:rPr>
          <w:sz w:val="32"/>
          <w:szCs w:val="32"/>
        </w:rPr>
      </w:pPr>
      <w:r w:rsidRPr="003F51AE">
        <w:rPr>
          <w:sz w:val="32"/>
          <w:szCs w:val="32"/>
        </w:rPr>
        <w:t>We thus propose the motion-excited sampler to generate a better prior for gradient estimation in a black-box attack setting.</w:t>
      </w:r>
    </w:p>
    <w:p w:rsidR="00B65E7A" w:rsidRDefault="00B65E7A" w:rsidP="00E53AA4">
      <w:pPr>
        <w:pStyle w:val="NormalWeb"/>
        <w:spacing w:before="0" w:beforeAutospacing="0" w:after="0" w:afterAutospacing="0" w:line="360" w:lineRule="auto"/>
        <w:jc w:val="both"/>
        <w:rPr>
          <w:b/>
          <w:sz w:val="40"/>
          <w:szCs w:val="40"/>
        </w:rPr>
      </w:pPr>
    </w:p>
    <w:p w:rsidR="00B65E7A" w:rsidRDefault="00B65E7A"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B65E7A" w:rsidRDefault="00B51FE8" w:rsidP="00B65E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65E7A">
        <w:rPr>
          <w:rFonts w:ascii="Times New Roman" w:eastAsia="AdvGulliv-R" w:hAnsi="Times New Roman" w:cs="Times New Roman"/>
          <w:bCs/>
          <w:sz w:val="32"/>
          <w:szCs w:val="32"/>
          <w:lang w:val="en-IN"/>
        </w:rPr>
        <w:t>The excellent performance of our approach: our run STRICT obtained the best results for all the transformations in terms of the NDCR measure.</w:t>
      </w:r>
    </w:p>
    <w:p w:rsidR="00000000" w:rsidRPr="00B65E7A" w:rsidRDefault="00B51FE8" w:rsidP="00B65E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65E7A">
        <w:rPr>
          <w:rFonts w:ascii="Times New Roman" w:eastAsia="AdvGulliv-R" w:hAnsi="Times New Roman" w:cs="Times New Roman"/>
          <w:bCs/>
          <w:sz w:val="32"/>
          <w:szCs w:val="32"/>
          <w:lang w:val="en-IN"/>
        </w:rPr>
        <w:t>The precision-recall curves are a standard way of measuring the performance of an information re</w:t>
      </w:r>
      <w:r w:rsidRPr="00B65E7A">
        <w:rPr>
          <w:rFonts w:ascii="Times New Roman" w:eastAsia="AdvGulliv-R" w:hAnsi="Times New Roman" w:cs="Times New Roman"/>
          <w:bCs/>
          <w:sz w:val="32"/>
          <w:szCs w:val="32"/>
          <w:lang w:val="en-IN"/>
        </w:rPr>
        <w:t>trieval system. We have generated these curves for the most difficult transformations.</w:t>
      </w:r>
    </w:p>
    <w:p w:rsidR="00000000" w:rsidRPr="00B65E7A" w:rsidRDefault="00B51FE8" w:rsidP="00B65E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65E7A">
        <w:rPr>
          <w:rFonts w:ascii="Times New Roman" w:eastAsia="AdvGulliv-R" w:hAnsi="Times New Roman" w:cs="Times New Roman"/>
          <w:bCs/>
          <w:sz w:val="32"/>
          <w:szCs w:val="32"/>
          <w:lang w:val="en-IN"/>
        </w:rPr>
        <w:t>The WGC check is integrated in the inverted file and efficiently exploited for all indexed frames, even for a very large dataset: in this paper, we have indexed up to 2</w:t>
      </w:r>
      <w:r w:rsidRPr="00B65E7A">
        <w:rPr>
          <w:rFonts w:ascii="Times New Roman" w:eastAsia="AdvGulliv-R" w:hAnsi="Times New Roman" w:cs="Times New Roman"/>
          <w:bCs/>
          <w:sz w:val="32"/>
          <w:szCs w:val="32"/>
          <w:lang w:val="en-IN"/>
        </w:rPr>
        <w:t xml:space="preserve"> million frames, represented by 800 million local descriptors. </w:t>
      </w:r>
    </w:p>
    <w:p w:rsidR="00000000" w:rsidRPr="00B65E7A" w:rsidRDefault="00B51FE8" w:rsidP="00B65E7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65E7A">
        <w:rPr>
          <w:rFonts w:ascii="Times New Roman" w:eastAsia="AdvGulliv-R" w:hAnsi="Times New Roman" w:cs="Times New Roman"/>
          <w:bCs/>
          <w:sz w:val="32"/>
          <w:szCs w:val="32"/>
          <w:lang w:val="en-IN"/>
        </w:rPr>
        <w:t>Processing and indexing all frames from the query and/or database videos would be too costly and also inefficient due to the temporal redundancy.</w:t>
      </w:r>
      <w:r w:rsidRPr="00B65E7A">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82775" w:rsidRDefault="00282775" w:rsidP="00E53AA4">
            <w:pPr>
              <w:tabs>
                <w:tab w:val="left" w:pos="720"/>
              </w:tabs>
              <w:spacing w:after="100" w:line="360" w:lineRule="auto"/>
              <w:jc w:val="both"/>
              <w:rPr>
                <w:rFonts w:ascii="Times New Roman" w:hAnsi="Times New Roman" w:cs="Times New Roman"/>
                <w:sz w:val="28"/>
                <w:szCs w:val="28"/>
              </w:rPr>
            </w:pPr>
            <w:r w:rsidRPr="00282775">
              <w:rPr>
                <w:rFonts w:ascii="Times New Roman" w:hAnsi="Times New Roman" w:cs="Times New Roman"/>
                <w:sz w:val="28"/>
                <w:szCs w:val="28"/>
              </w:rPr>
              <w:t>Video copy detection: a comparative study</w:t>
            </w:r>
          </w:p>
        </w:tc>
        <w:tc>
          <w:tcPr>
            <w:tcW w:w="3192" w:type="dxa"/>
          </w:tcPr>
          <w:p w:rsidR="000C407B" w:rsidRPr="00282775" w:rsidRDefault="00282775" w:rsidP="00282775">
            <w:pPr>
              <w:tabs>
                <w:tab w:val="left" w:pos="720"/>
              </w:tabs>
              <w:spacing w:after="100" w:line="360" w:lineRule="auto"/>
              <w:jc w:val="both"/>
              <w:rPr>
                <w:rFonts w:ascii="Times New Roman" w:hAnsi="Times New Roman" w:cs="Times New Roman"/>
                <w:sz w:val="28"/>
                <w:szCs w:val="28"/>
              </w:rPr>
            </w:pPr>
            <w:r w:rsidRPr="00282775">
              <w:rPr>
                <w:rFonts w:ascii="Times New Roman" w:hAnsi="Times New Roman" w:cs="Times New Roman"/>
                <w:sz w:val="28"/>
                <w:szCs w:val="28"/>
              </w:rPr>
              <w:t xml:space="preserve">J. Law-To, L. Chen, A. Joly, I. Laptev, O. Buisson, V. Gouet-Brunet, N. Boujemaa, and F. Stentiford, </w:t>
            </w:r>
          </w:p>
        </w:tc>
        <w:tc>
          <w:tcPr>
            <w:tcW w:w="3192" w:type="dxa"/>
          </w:tcPr>
          <w:p w:rsidR="000C407B" w:rsidRPr="00282775" w:rsidRDefault="00282775" w:rsidP="00E53AA4">
            <w:pPr>
              <w:tabs>
                <w:tab w:val="left" w:pos="720"/>
              </w:tabs>
              <w:spacing w:after="100" w:line="360" w:lineRule="auto"/>
              <w:jc w:val="both"/>
              <w:rPr>
                <w:rFonts w:ascii="Times New Roman" w:hAnsi="Times New Roman" w:cs="Times New Roman"/>
                <w:sz w:val="28"/>
                <w:szCs w:val="28"/>
              </w:rPr>
            </w:pPr>
            <w:r w:rsidRPr="00282775">
              <w:rPr>
                <w:rFonts w:ascii="Times New Roman" w:hAnsi="Times New Roman" w:cs="Times New Roman"/>
                <w:color w:val="333333"/>
                <w:sz w:val="28"/>
                <w:szCs w:val="28"/>
                <w:shd w:val="clear" w:color="auto" w:fill="FFFFFF"/>
              </w:rPr>
              <w:t>Robust voting functions is adapted to these techniques to enhance their performance and to compare them. </w:t>
            </w:r>
          </w:p>
        </w:tc>
      </w:tr>
      <w:tr w:rsidR="000C407B" w:rsidTr="000C407B">
        <w:trPr>
          <w:trHeight w:val="2942"/>
        </w:trPr>
        <w:tc>
          <w:tcPr>
            <w:tcW w:w="3192" w:type="dxa"/>
          </w:tcPr>
          <w:p w:rsidR="000C407B" w:rsidRPr="00282775" w:rsidRDefault="00282775" w:rsidP="00E53AA4">
            <w:pPr>
              <w:tabs>
                <w:tab w:val="left" w:pos="720"/>
              </w:tabs>
              <w:spacing w:after="100" w:line="360" w:lineRule="auto"/>
              <w:jc w:val="both"/>
              <w:rPr>
                <w:rFonts w:ascii="Times New Roman" w:hAnsi="Times New Roman" w:cs="Times New Roman"/>
                <w:sz w:val="28"/>
                <w:szCs w:val="28"/>
              </w:rPr>
            </w:pPr>
            <w:r w:rsidRPr="00282775">
              <w:rPr>
                <w:rFonts w:ascii="Times New Roman" w:hAnsi="Times New Roman" w:cs="Times New Roman"/>
                <w:sz w:val="28"/>
                <w:szCs w:val="28"/>
              </w:rPr>
              <w:lastRenderedPageBreak/>
              <w:t>Content-based video copy detection in large databases: A local fingerprints statistical similarity search approach</w:t>
            </w:r>
          </w:p>
        </w:tc>
        <w:tc>
          <w:tcPr>
            <w:tcW w:w="3192" w:type="dxa"/>
          </w:tcPr>
          <w:p w:rsidR="000C407B" w:rsidRPr="00282775" w:rsidRDefault="00282775" w:rsidP="00282775">
            <w:pPr>
              <w:tabs>
                <w:tab w:val="left" w:pos="720"/>
              </w:tabs>
              <w:spacing w:after="100" w:line="360" w:lineRule="auto"/>
              <w:jc w:val="both"/>
              <w:rPr>
                <w:rFonts w:ascii="Times New Roman" w:hAnsi="Times New Roman" w:cs="Times New Roman"/>
                <w:sz w:val="28"/>
                <w:szCs w:val="28"/>
              </w:rPr>
            </w:pPr>
            <w:r w:rsidRPr="00282775">
              <w:rPr>
                <w:rFonts w:ascii="Times New Roman" w:hAnsi="Times New Roman" w:cs="Times New Roman"/>
                <w:sz w:val="28"/>
                <w:szCs w:val="28"/>
              </w:rPr>
              <w:t xml:space="preserve">A. Joly, C. Frelicot, and O. Buisson, </w:t>
            </w:r>
          </w:p>
        </w:tc>
        <w:tc>
          <w:tcPr>
            <w:tcW w:w="3192" w:type="dxa"/>
          </w:tcPr>
          <w:p w:rsidR="000C407B" w:rsidRPr="00282775" w:rsidRDefault="00282775" w:rsidP="00E53AA4">
            <w:pPr>
              <w:tabs>
                <w:tab w:val="left" w:pos="720"/>
              </w:tabs>
              <w:spacing w:after="100" w:line="360" w:lineRule="auto"/>
              <w:jc w:val="both"/>
              <w:rPr>
                <w:rFonts w:ascii="Times New Roman" w:hAnsi="Times New Roman" w:cs="Times New Roman"/>
                <w:sz w:val="28"/>
                <w:szCs w:val="28"/>
              </w:rPr>
            </w:pPr>
            <w:r w:rsidRPr="00282775">
              <w:rPr>
                <w:rFonts w:ascii="Times New Roman" w:hAnsi="Times New Roman" w:cs="Times New Roman"/>
                <w:color w:val="333333"/>
                <w:sz w:val="28"/>
                <w:szCs w:val="28"/>
                <w:shd w:val="clear" w:color="auto" w:fill="FFFFFF"/>
              </w:rPr>
              <w:t>In most image or video retrieval systems, the search for similar features in the DB is performed by a geometrical query in a multidimensional index structure. </w:t>
            </w:r>
          </w:p>
        </w:tc>
      </w:tr>
      <w:tr w:rsidR="000C407B" w:rsidTr="000C407B">
        <w:tc>
          <w:tcPr>
            <w:tcW w:w="3192" w:type="dxa"/>
          </w:tcPr>
          <w:p w:rsidR="000C407B" w:rsidRPr="00282775" w:rsidRDefault="00282775" w:rsidP="00E53AA4">
            <w:pPr>
              <w:tabs>
                <w:tab w:val="left" w:pos="720"/>
              </w:tabs>
              <w:spacing w:after="100" w:line="360" w:lineRule="auto"/>
              <w:jc w:val="both"/>
              <w:rPr>
                <w:rFonts w:ascii="Times New Roman" w:hAnsi="Times New Roman" w:cs="Times New Roman"/>
                <w:sz w:val="28"/>
                <w:szCs w:val="28"/>
              </w:rPr>
            </w:pPr>
            <w:r w:rsidRPr="00282775">
              <w:rPr>
                <w:rFonts w:ascii="Times New Roman" w:hAnsi="Times New Roman" w:cs="Times New Roman"/>
                <w:sz w:val="28"/>
                <w:szCs w:val="28"/>
              </w:rPr>
              <w:t>Content-based copy retrieval using distortion-based probabilistic similarity search</w:t>
            </w:r>
          </w:p>
        </w:tc>
        <w:tc>
          <w:tcPr>
            <w:tcW w:w="3192" w:type="dxa"/>
          </w:tcPr>
          <w:p w:rsidR="000C407B" w:rsidRPr="00282775" w:rsidRDefault="00282775" w:rsidP="00282775">
            <w:pPr>
              <w:tabs>
                <w:tab w:val="left" w:pos="720"/>
              </w:tabs>
              <w:spacing w:after="100" w:line="360" w:lineRule="auto"/>
              <w:jc w:val="both"/>
              <w:rPr>
                <w:rFonts w:ascii="Times New Roman" w:hAnsi="Times New Roman" w:cs="Times New Roman"/>
                <w:sz w:val="28"/>
                <w:szCs w:val="28"/>
              </w:rPr>
            </w:pPr>
            <w:r w:rsidRPr="00282775">
              <w:rPr>
                <w:rFonts w:ascii="Times New Roman" w:hAnsi="Times New Roman" w:cs="Times New Roman"/>
                <w:sz w:val="28"/>
                <w:szCs w:val="28"/>
              </w:rPr>
              <w:t xml:space="preserve">A. Joly, O. Buisson, and C. Frelicot, </w:t>
            </w:r>
          </w:p>
        </w:tc>
        <w:tc>
          <w:tcPr>
            <w:tcW w:w="3192" w:type="dxa"/>
          </w:tcPr>
          <w:p w:rsidR="000C407B" w:rsidRPr="00282775" w:rsidRDefault="00282775" w:rsidP="00E53AA4">
            <w:pPr>
              <w:tabs>
                <w:tab w:val="left" w:pos="720"/>
              </w:tabs>
              <w:spacing w:after="100" w:line="360" w:lineRule="auto"/>
              <w:jc w:val="both"/>
              <w:rPr>
                <w:rFonts w:ascii="Times New Roman" w:hAnsi="Times New Roman" w:cs="Times New Roman"/>
                <w:sz w:val="28"/>
                <w:szCs w:val="28"/>
              </w:rPr>
            </w:pPr>
            <w:r w:rsidRPr="00282775">
              <w:rPr>
                <w:rFonts w:ascii="Times New Roman" w:hAnsi="Times New Roman" w:cs="Times New Roman"/>
                <w:color w:val="333333"/>
                <w:sz w:val="28"/>
                <w:szCs w:val="28"/>
                <w:shd w:val="clear" w:color="auto" w:fill="FFFFFF"/>
              </w:rPr>
              <w:t>In this paper, we present a copy-retrieval scheme based on local features that can deal with very large databases both in terms of quality and speed.</w:t>
            </w:r>
          </w:p>
        </w:tc>
      </w:tr>
      <w:tr w:rsidR="000C407B" w:rsidTr="000C407B">
        <w:tc>
          <w:tcPr>
            <w:tcW w:w="3192" w:type="dxa"/>
          </w:tcPr>
          <w:p w:rsidR="000C407B" w:rsidRPr="00282775" w:rsidRDefault="00282775" w:rsidP="00E53AA4">
            <w:pPr>
              <w:tabs>
                <w:tab w:val="left" w:pos="720"/>
              </w:tabs>
              <w:spacing w:after="100" w:line="360" w:lineRule="auto"/>
              <w:jc w:val="both"/>
              <w:rPr>
                <w:rFonts w:ascii="Times New Roman" w:hAnsi="Times New Roman" w:cs="Times New Roman"/>
                <w:sz w:val="28"/>
                <w:szCs w:val="28"/>
              </w:rPr>
            </w:pPr>
            <w:r w:rsidRPr="00282775">
              <w:rPr>
                <w:rFonts w:ascii="Times New Roman" w:hAnsi="Times New Roman" w:cs="Times New Roman"/>
                <w:sz w:val="28"/>
                <w:szCs w:val="28"/>
              </w:rPr>
              <w:t>Detecting repeats for video structuring</w:t>
            </w:r>
          </w:p>
        </w:tc>
        <w:tc>
          <w:tcPr>
            <w:tcW w:w="3192" w:type="dxa"/>
          </w:tcPr>
          <w:p w:rsidR="000C407B" w:rsidRPr="00282775" w:rsidRDefault="00282775" w:rsidP="00282775">
            <w:pPr>
              <w:tabs>
                <w:tab w:val="left" w:pos="720"/>
              </w:tabs>
              <w:spacing w:after="100" w:line="360" w:lineRule="auto"/>
              <w:jc w:val="both"/>
              <w:rPr>
                <w:rFonts w:ascii="Times New Roman" w:hAnsi="Times New Roman" w:cs="Times New Roman"/>
                <w:sz w:val="28"/>
                <w:szCs w:val="28"/>
              </w:rPr>
            </w:pPr>
            <w:r w:rsidRPr="00282775">
              <w:rPr>
                <w:rFonts w:ascii="Times New Roman" w:hAnsi="Times New Roman" w:cs="Times New Roman"/>
                <w:sz w:val="28"/>
                <w:szCs w:val="28"/>
              </w:rPr>
              <w:t xml:space="preserve">X. Naturel and P. Gros, </w:t>
            </w:r>
          </w:p>
        </w:tc>
        <w:tc>
          <w:tcPr>
            <w:tcW w:w="3192" w:type="dxa"/>
          </w:tcPr>
          <w:p w:rsidR="000C407B" w:rsidRPr="00282775" w:rsidRDefault="00282775" w:rsidP="00E53AA4">
            <w:pPr>
              <w:tabs>
                <w:tab w:val="left" w:pos="720"/>
              </w:tabs>
              <w:spacing w:after="100" w:line="360" w:lineRule="auto"/>
              <w:jc w:val="both"/>
              <w:rPr>
                <w:rFonts w:ascii="Times New Roman" w:hAnsi="Times New Roman" w:cs="Times New Roman"/>
                <w:sz w:val="28"/>
                <w:szCs w:val="28"/>
              </w:rPr>
            </w:pPr>
            <w:r w:rsidRPr="00282775">
              <w:rPr>
                <w:rFonts w:ascii="Times New Roman" w:hAnsi="Times New Roman" w:cs="Times New Roman"/>
                <w:color w:val="333333"/>
                <w:sz w:val="28"/>
                <w:szCs w:val="28"/>
                <w:shd w:val="clear" w:color="auto" w:fill="FFFFFF"/>
              </w:rPr>
              <w:t>Digital video is unfortunately an unstructured document in which it is very difficult to find any information. </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32F43" w:rsidP="00E53AA4">
      <w:pPr>
        <w:spacing w:after="0" w:line="360" w:lineRule="auto"/>
        <w:jc w:val="both"/>
        <w:rPr>
          <w:rFonts w:ascii="Times New Roman" w:hAnsi="Times New Roman" w:cs="Times New Roman"/>
        </w:rPr>
      </w:pPr>
      <w:r w:rsidRPr="00A32F43">
        <w:rPr>
          <w:rFonts w:ascii="Times New Roman" w:hAnsi="Times New Roman" w:cs="Times New Roman"/>
        </w:rPr>
        <w:drawing>
          <wp:inline distT="0" distB="0" distL="0" distR="0">
            <wp:extent cx="5943600" cy="419544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png"/>
                    <pic:cNvPicPr>
                      <a:picLocks noGrp="1" noChangeAspect="1" noChangeArrowheads="1"/>
                    </pic:cNvPicPr>
                  </pic:nvPicPr>
                  <pic:blipFill>
                    <a:blip r:embed="rId8"/>
                    <a:srcRect/>
                    <a:stretch>
                      <a:fillRect/>
                    </a:stretch>
                  </pic:blipFill>
                  <pic:spPr bwMode="auto">
                    <a:xfrm>
                      <a:off x="0" y="0"/>
                      <a:ext cx="5943600" cy="419544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A32F43" w:rsidRDefault="00A32F43" w:rsidP="00E53AA4">
      <w:pPr>
        <w:spacing w:before="100" w:after="100" w:line="360" w:lineRule="auto"/>
        <w:jc w:val="both"/>
        <w:rPr>
          <w:rFonts w:ascii="Times New Roman" w:hAnsi="Times New Roman" w:cs="Times New Roman"/>
          <w:b/>
          <w:noProof/>
          <w:sz w:val="28"/>
          <w:szCs w:val="28"/>
        </w:rPr>
      </w:pPr>
    </w:p>
    <w:p w:rsidR="00A32F43" w:rsidRDefault="00A32F43"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C193A" w:rsidRPr="00FC193A" w:rsidRDefault="00FC193A" w:rsidP="00FC193A">
      <w:pPr>
        <w:pStyle w:val="BodyText"/>
        <w:rPr>
          <w:bCs/>
          <w:iCs/>
          <w:sz w:val="32"/>
          <w:szCs w:val="32"/>
          <w:lang w:val="en-IN"/>
        </w:rPr>
      </w:pPr>
      <w:r w:rsidRPr="00FC193A">
        <w:rPr>
          <w:b/>
          <w:iCs/>
          <w:sz w:val="28"/>
          <w:szCs w:val="28"/>
          <w:lang w:val="en-IN"/>
        </w:rPr>
        <w:t xml:space="preserve">  </w:t>
      </w:r>
      <w:r w:rsidRPr="00FC193A">
        <w:rPr>
          <w:b/>
          <w:iCs/>
          <w:sz w:val="32"/>
          <w:szCs w:val="32"/>
          <w:lang w:val="en-IN"/>
        </w:rPr>
        <w:t xml:space="preserve">  </w:t>
      </w:r>
      <w:r w:rsidRPr="00FC193A">
        <w:rPr>
          <w:bCs/>
          <w:iCs/>
          <w:sz w:val="32"/>
          <w:szCs w:val="32"/>
          <w:lang w:val="en-IN"/>
        </w:rPr>
        <w:t>Our video copy detection system outperforms other submitted results on all transformations. This is due to a very accurate image-level matching. Run KEYSADVES, which is more scalable, shows that our system still obtains excellent results with a memory footprint and query time reduced 20 times.</w:t>
      </w:r>
      <w:r w:rsidRPr="00FC193A">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FC193A" w:rsidRDefault="00FC193A"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C193A" w:rsidRDefault="00B51FE8" w:rsidP="00FC193A">
      <w:pPr>
        <w:pStyle w:val="BodyText"/>
        <w:numPr>
          <w:ilvl w:val="0"/>
          <w:numId w:val="42"/>
        </w:numPr>
        <w:rPr>
          <w:sz w:val="32"/>
          <w:szCs w:val="32"/>
          <w:lang w:val="en-IN"/>
        </w:rPr>
      </w:pPr>
      <w:r w:rsidRPr="00FC193A">
        <w:rPr>
          <w:sz w:val="32"/>
          <w:szCs w:val="32"/>
          <w:lang w:val="en-IN"/>
        </w:rPr>
        <w:t>[1]</w:t>
      </w:r>
      <w:r w:rsidRPr="00FC193A">
        <w:rPr>
          <w:sz w:val="32"/>
          <w:szCs w:val="32"/>
          <w:lang w:val="en-IN"/>
        </w:rPr>
        <w:t xml:space="preserve"> J. Law-To, L. Chen, A. Joly, I. Laptev, O. Buisson, V. Gouet-Brunet, N. Boujemaa, and F. Stentiford, “Video copy detection: a comparative study,” in Conference on Image and Video Retrieval, 2007. </w:t>
      </w:r>
    </w:p>
    <w:p w:rsidR="00000000" w:rsidRPr="00FC193A" w:rsidRDefault="00B51FE8" w:rsidP="00FC193A">
      <w:pPr>
        <w:pStyle w:val="BodyText"/>
        <w:numPr>
          <w:ilvl w:val="0"/>
          <w:numId w:val="42"/>
        </w:numPr>
        <w:rPr>
          <w:sz w:val="32"/>
          <w:szCs w:val="32"/>
          <w:lang w:val="en-IN"/>
        </w:rPr>
      </w:pPr>
      <w:r w:rsidRPr="00FC193A">
        <w:rPr>
          <w:sz w:val="32"/>
          <w:szCs w:val="32"/>
          <w:lang w:val="en-IN"/>
        </w:rPr>
        <w:t xml:space="preserve">[2] A. Joly, C. Frelicot, and O. Buisson, “Content-based </w:t>
      </w:r>
      <w:r w:rsidRPr="00FC193A">
        <w:rPr>
          <w:sz w:val="32"/>
          <w:szCs w:val="32"/>
          <w:lang w:val="en-IN"/>
        </w:rPr>
        <w:t>video copy detec- ´ tion in large databases: A local fingerprints statistical similarity search approach,” in International Conference on Image Processing, 2005.</w:t>
      </w:r>
    </w:p>
    <w:p w:rsidR="00000000" w:rsidRPr="00FC193A" w:rsidRDefault="00B51FE8" w:rsidP="00FC193A">
      <w:pPr>
        <w:pStyle w:val="BodyText"/>
        <w:numPr>
          <w:ilvl w:val="0"/>
          <w:numId w:val="42"/>
        </w:numPr>
        <w:rPr>
          <w:sz w:val="32"/>
          <w:szCs w:val="32"/>
          <w:lang w:val="en-IN"/>
        </w:rPr>
      </w:pPr>
      <w:r w:rsidRPr="00FC193A">
        <w:rPr>
          <w:sz w:val="32"/>
          <w:szCs w:val="32"/>
          <w:lang w:val="en-IN"/>
        </w:rPr>
        <w:t>[3] A. Joly, O. Buisson, and C. Frelicot, “Content-based copy retrieval using distortion-base</w:t>
      </w:r>
      <w:r w:rsidRPr="00FC193A">
        <w:rPr>
          <w:sz w:val="32"/>
          <w:szCs w:val="32"/>
          <w:lang w:val="en-IN"/>
        </w:rPr>
        <w:t xml:space="preserve">d probabilistic similarity search,” Transactions on multimedia, vol. 9, pp. 293–306, 2007. </w:t>
      </w:r>
    </w:p>
    <w:p w:rsidR="00000000" w:rsidRPr="00FC193A" w:rsidRDefault="00B51FE8" w:rsidP="00FC193A">
      <w:pPr>
        <w:pStyle w:val="BodyText"/>
        <w:numPr>
          <w:ilvl w:val="0"/>
          <w:numId w:val="42"/>
        </w:numPr>
        <w:rPr>
          <w:sz w:val="32"/>
          <w:szCs w:val="32"/>
          <w:lang w:val="en-IN"/>
        </w:rPr>
      </w:pPr>
      <w:r w:rsidRPr="00FC193A">
        <w:rPr>
          <w:sz w:val="32"/>
          <w:szCs w:val="32"/>
          <w:lang w:val="en-IN"/>
        </w:rPr>
        <w:t xml:space="preserve">[4] X. Naturel and P. Gros, “Detecting repeats for video structuring,” Multimedia Tools and Applications, vol. 38, no. 2, pp. 233–252, 2008. </w:t>
      </w:r>
    </w:p>
    <w:p w:rsidR="00000000" w:rsidRPr="00FC193A" w:rsidRDefault="00B51FE8" w:rsidP="00FC193A">
      <w:pPr>
        <w:pStyle w:val="BodyText"/>
        <w:numPr>
          <w:ilvl w:val="0"/>
          <w:numId w:val="42"/>
        </w:numPr>
        <w:rPr>
          <w:sz w:val="32"/>
          <w:szCs w:val="32"/>
          <w:lang w:val="en-IN"/>
        </w:rPr>
      </w:pPr>
      <w:r w:rsidRPr="00FC193A">
        <w:rPr>
          <w:sz w:val="32"/>
          <w:szCs w:val="32"/>
          <w:lang w:val="en-IN"/>
        </w:rPr>
        <w:t xml:space="preserve">[5] R. Lienhart and </w:t>
      </w:r>
      <w:r w:rsidRPr="00FC193A">
        <w:rPr>
          <w:sz w:val="32"/>
          <w:szCs w:val="32"/>
          <w:lang w:val="en-IN"/>
        </w:rPr>
        <w:t>I. Dohring, “Mining TV broadcasts for recurring video ¨ sequences,” in Conference on Image and Video Retrieval, 2009.</w:t>
      </w:r>
      <w:r w:rsidRPr="00FC193A">
        <w:rPr>
          <w:sz w:val="32"/>
          <w:szCs w:val="32"/>
        </w:rPr>
        <w:t xml:space="preserve"> </w:t>
      </w:r>
    </w:p>
    <w:p w:rsidR="00000000" w:rsidRPr="00FC193A" w:rsidRDefault="00B51FE8" w:rsidP="00FC193A">
      <w:pPr>
        <w:pStyle w:val="BodyText"/>
        <w:numPr>
          <w:ilvl w:val="0"/>
          <w:numId w:val="42"/>
        </w:numPr>
        <w:rPr>
          <w:sz w:val="32"/>
          <w:szCs w:val="32"/>
          <w:lang w:val="en-IN"/>
        </w:rPr>
      </w:pPr>
      <w:r w:rsidRPr="00FC193A">
        <w:rPr>
          <w:sz w:val="32"/>
          <w:szCs w:val="32"/>
          <w:lang w:val="en-IN"/>
        </w:rPr>
        <w:t xml:space="preserve">[6] K. Mikolajczyk and C. Schmid, “Scale and affine invariant interest point detectors,” International Journal of Computer Vision, vol. </w:t>
      </w:r>
      <w:r w:rsidRPr="00FC193A">
        <w:rPr>
          <w:sz w:val="32"/>
          <w:szCs w:val="32"/>
          <w:lang w:val="en-IN"/>
        </w:rPr>
        <w:t xml:space="preserve">60, no. 1, pp. 63–86, 2004. </w:t>
      </w:r>
    </w:p>
    <w:p w:rsidR="00000000" w:rsidRPr="00FC193A" w:rsidRDefault="00B51FE8" w:rsidP="00FC193A">
      <w:pPr>
        <w:pStyle w:val="BodyText"/>
        <w:numPr>
          <w:ilvl w:val="0"/>
          <w:numId w:val="42"/>
        </w:numPr>
        <w:rPr>
          <w:sz w:val="32"/>
          <w:szCs w:val="32"/>
          <w:lang w:val="en-IN"/>
        </w:rPr>
      </w:pPr>
      <w:r w:rsidRPr="00FC193A">
        <w:rPr>
          <w:sz w:val="32"/>
          <w:szCs w:val="32"/>
          <w:lang w:val="en-IN"/>
        </w:rPr>
        <w:lastRenderedPageBreak/>
        <w:t xml:space="preserve">[7] D. Lowe, “Distinctive image features from scale-invariant keypoints,” International Journal of Computer Vision, vol. 60, no. 2, pp. 91–110, 2004. </w:t>
      </w:r>
    </w:p>
    <w:p w:rsidR="00000000" w:rsidRPr="00FC193A" w:rsidRDefault="00B51FE8" w:rsidP="00FC193A">
      <w:pPr>
        <w:pStyle w:val="BodyText"/>
        <w:numPr>
          <w:ilvl w:val="0"/>
          <w:numId w:val="42"/>
        </w:numPr>
        <w:rPr>
          <w:sz w:val="32"/>
          <w:szCs w:val="32"/>
          <w:lang w:val="en-IN"/>
        </w:rPr>
      </w:pPr>
      <w:r w:rsidRPr="00FC193A">
        <w:rPr>
          <w:sz w:val="32"/>
          <w:szCs w:val="32"/>
          <w:lang w:val="en-IN"/>
        </w:rPr>
        <w:t>[8] M. Heikkila, M. Pietikainen, and C. Schmid, “Description of interest r</w:t>
      </w:r>
      <w:r w:rsidRPr="00FC193A">
        <w:rPr>
          <w:sz w:val="32"/>
          <w:szCs w:val="32"/>
          <w:lang w:val="en-IN"/>
        </w:rPr>
        <w:t xml:space="preserve">egions with local binary patterns,” Pattern Recognition, vol. 42, no. 3, pp. 425–436, 2009. </w:t>
      </w:r>
    </w:p>
    <w:p w:rsidR="00000000" w:rsidRPr="00FC193A" w:rsidRDefault="00B51FE8" w:rsidP="00FC193A">
      <w:pPr>
        <w:pStyle w:val="BodyText"/>
        <w:numPr>
          <w:ilvl w:val="0"/>
          <w:numId w:val="42"/>
        </w:numPr>
        <w:rPr>
          <w:sz w:val="32"/>
          <w:szCs w:val="32"/>
          <w:lang w:val="en-IN"/>
        </w:rPr>
      </w:pPr>
      <w:r w:rsidRPr="00FC193A">
        <w:rPr>
          <w:sz w:val="32"/>
          <w:szCs w:val="32"/>
          <w:lang w:val="en-IN"/>
        </w:rPr>
        <w:t xml:space="preserve">[9] J. Sivic and A. Zisserman, “Video Google: A text retrieval approach to object matching in videos,” in International Conference on Computer Vision, 2003. </w:t>
      </w:r>
    </w:p>
    <w:p w:rsidR="00000000" w:rsidRPr="00FC193A" w:rsidRDefault="00B51FE8" w:rsidP="00FC193A">
      <w:pPr>
        <w:pStyle w:val="BodyText"/>
        <w:numPr>
          <w:ilvl w:val="0"/>
          <w:numId w:val="42"/>
        </w:numPr>
        <w:rPr>
          <w:sz w:val="32"/>
          <w:szCs w:val="32"/>
          <w:lang w:val="en-IN"/>
        </w:rPr>
      </w:pPr>
      <w:r w:rsidRPr="00FC193A">
        <w:rPr>
          <w:sz w:val="32"/>
          <w:szCs w:val="32"/>
          <w:lang w:val="en-IN"/>
        </w:rPr>
        <w:t>[10</w:t>
      </w:r>
      <w:r w:rsidRPr="00FC193A">
        <w:rPr>
          <w:sz w:val="32"/>
          <w:szCs w:val="32"/>
          <w:lang w:val="en-IN"/>
        </w:rPr>
        <w:t xml:space="preserve">] J. Sivic and A. Zisserman, “Efficient visual search for objects in videos,” Proceedings of the IEEE, vol. 96, no. 4, pp. 548–566, 2008.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1FE8" w:rsidRDefault="00B51FE8" w:rsidP="003654DF">
      <w:pPr>
        <w:spacing w:after="0" w:line="240" w:lineRule="auto"/>
      </w:pPr>
      <w:r>
        <w:separator/>
      </w:r>
    </w:p>
  </w:endnote>
  <w:endnote w:type="continuationSeparator" w:id="1">
    <w:p w:rsidR="00B51FE8" w:rsidRDefault="00B51FE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1FE8" w:rsidRDefault="00B51FE8" w:rsidP="003654DF">
      <w:pPr>
        <w:spacing w:after="0" w:line="240" w:lineRule="auto"/>
      </w:pPr>
      <w:r>
        <w:separator/>
      </w:r>
    </w:p>
  </w:footnote>
  <w:footnote w:type="continuationSeparator" w:id="1">
    <w:p w:rsidR="00B51FE8" w:rsidRDefault="00B51FE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01683">
        <w:pPr>
          <w:pStyle w:val="Header"/>
          <w:jc w:val="right"/>
        </w:pPr>
        <w:fldSimple w:instr=" PAGE   \* MERGEFORMAT ">
          <w:r w:rsidR="00A32F43">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5224B84"/>
    <w:multiLevelType w:val="hybridMultilevel"/>
    <w:tmpl w:val="A420DD6A"/>
    <w:lvl w:ilvl="0" w:tplc="B470E0B6">
      <w:start w:val="1"/>
      <w:numFmt w:val="bullet"/>
      <w:lvlText w:val=""/>
      <w:lvlJc w:val="left"/>
      <w:pPr>
        <w:tabs>
          <w:tab w:val="num" w:pos="720"/>
        </w:tabs>
        <w:ind w:left="720" w:hanging="360"/>
      </w:pPr>
      <w:rPr>
        <w:rFonts w:ascii="Wingdings 2" w:hAnsi="Wingdings 2" w:hint="default"/>
      </w:rPr>
    </w:lvl>
    <w:lvl w:ilvl="1" w:tplc="5172E916" w:tentative="1">
      <w:start w:val="1"/>
      <w:numFmt w:val="bullet"/>
      <w:lvlText w:val=""/>
      <w:lvlJc w:val="left"/>
      <w:pPr>
        <w:tabs>
          <w:tab w:val="num" w:pos="1440"/>
        </w:tabs>
        <w:ind w:left="1440" w:hanging="360"/>
      </w:pPr>
      <w:rPr>
        <w:rFonts w:ascii="Wingdings 2" w:hAnsi="Wingdings 2" w:hint="default"/>
      </w:rPr>
    </w:lvl>
    <w:lvl w:ilvl="2" w:tplc="B3E6FC30" w:tentative="1">
      <w:start w:val="1"/>
      <w:numFmt w:val="bullet"/>
      <w:lvlText w:val=""/>
      <w:lvlJc w:val="left"/>
      <w:pPr>
        <w:tabs>
          <w:tab w:val="num" w:pos="2160"/>
        </w:tabs>
        <w:ind w:left="2160" w:hanging="360"/>
      </w:pPr>
      <w:rPr>
        <w:rFonts w:ascii="Wingdings 2" w:hAnsi="Wingdings 2" w:hint="default"/>
      </w:rPr>
    </w:lvl>
    <w:lvl w:ilvl="3" w:tplc="41748D3A" w:tentative="1">
      <w:start w:val="1"/>
      <w:numFmt w:val="bullet"/>
      <w:lvlText w:val=""/>
      <w:lvlJc w:val="left"/>
      <w:pPr>
        <w:tabs>
          <w:tab w:val="num" w:pos="2880"/>
        </w:tabs>
        <w:ind w:left="2880" w:hanging="360"/>
      </w:pPr>
      <w:rPr>
        <w:rFonts w:ascii="Wingdings 2" w:hAnsi="Wingdings 2" w:hint="default"/>
      </w:rPr>
    </w:lvl>
    <w:lvl w:ilvl="4" w:tplc="8C2CF8A4" w:tentative="1">
      <w:start w:val="1"/>
      <w:numFmt w:val="bullet"/>
      <w:lvlText w:val=""/>
      <w:lvlJc w:val="left"/>
      <w:pPr>
        <w:tabs>
          <w:tab w:val="num" w:pos="3600"/>
        </w:tabs>
        <w:ind w:left="3600" w:hanging="360"/>
      </w:pPr>
      <w:rPr>
        <w:rFonts w:ascii="Wingdings 2" w:hAnsi="Wingdings 2" w:hint="default"/>
      </w:rPr>
    </w:lvl>
    <w:lvl w:ilvl="5" w:tplc="4648CB9A" w:tentative="1">
      <w:start w:val="1"/>
      <w:numFmt w:val="bullet"/>
      <w:lvlText w:val=""/>
      <w:lvlJc w:val="left"/>
      <w:pPr>
        <w:tabs>
          <w:tab w:val="num" w:pos="4320"/>
        </w:tabs>
        <w:ind w:left="4320" w:hanging="360"/>
      </w:pPr>
      <w:rPr>
        <w:rFonts w:ascii="Wingdings 2" w:hAnsi="Wingdings 2" w:hint="default"/>
      </w:rPr>
    </w:lvl>
    <w:lvl w:ilvl="6" w:tplc="68A86634" w:tentative="1">
      <w:start w:val="1"/>
      <w:numFmt w:val="bullet"/>
      <w:lvlText w:val=""/>
      <w:lvlJc w:val="left"/>
      <w:pPr>
        <w:tabs>
          <w:tab w:val="num" w:pos="5040"/>
        </w:tabs>
        <w:ind w:left="5040" w:hanging="360"/>
      </w:pPr>
      <w:rPr>
        <w:rFonts w:ascii="Wingdings 2" w:hAnsi="Wingdings 2" w:hint="default"/>
      </w:rPr>
    </w:lvl>
    <w:lvl w:ilvl="7" w:tplc="4308E1E0" w:tentative="1">
      <w:start w:val="1"/>
      <w:numFmt w:val="bullet"/>
      <w:lvlText w:val=""/>
      <w:lvlJc w:val="left"/>
      <w:pPr>
        <w:tabs>
          <w:tab w:val="num" w:pos="5760"/>
        </w:tabs>
        <w:ind w:left="5760" w:hanging="360"/>
      </w:pPr>
      <w:rPr>
        <w:rFonts w:ascii="Wingdings 2" w:hAnsi="Wingdings 2" w:hint="default"/>
      </w:rPr>
    </w:lvl>
    <w:lvl w:ilvl="8" w:tplc="14066F2A"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7D3B0A"/>
    <w:multiLevelType w:val="hybridMultilevel"/>
    <w:tmpl w:val="3EF0E30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095B46"/>
    <w:multiLevelType w:val="hybridMultilevel"/>
    <w:tmpl w:val="CF3A642A"/>
    <w:lvl w:ilvl="0" w:tplc="1CE021B0">
      <w:start w:val="1"/>
      <w:numFmt w:val="bullet"/>
      <w:lvlText w:val=""/>
      <w:lvlJc w:val="left"/>
      <w:pPr>
        <w:tabs>
          <w:tab w:val="num" w:pos="720"/>
        </w:tabs>
        <w:ind w:left="720" w:hanging="360"/>
      </w:pPr>
      <w:rPr>
        <w:rFonts w:ascii="Wingdings 2" w:hAnsi="Wingdings 2" w:hint="default"/>
      </w:rPr>
    </w:lvl>
    <w:lvl w:ilvl="1" w:tplc="DAEE5DFE" w:tentative="1">
      <w:start w:val="1"/>
      <w:numFmt w:val="bullet"/>
      <w:lvlText w:val=""/>
      <w:lvlJc w:val="left"/>
      <w:pPr>
        <w:tabs>
          <w:tab w:val="num" w:pos="1440"/>
        </w:tabs>
        <w:ind w:left="1440" w:hanging="360"/>
      </w:pPr>
      <w:rPr>
        <w:rFonts w:ascii="Wingdings 2" w:hAnsi="Wingdings 2" w:hint="default"/>
      </w:rPr>
    </w:lvl>
    <w:lvl w:ilvl="2" w:tplc="6A0E24B0" w:tentative="1">
      <w:start w:val="1"/>
      <w:numFmt w:val="bullet"/>
      <w:lvlText w:val=""/>
      <w:lvlJc w:val="left"/>
      <w:pPr>
        <w:tabs>
          <w:tab w:val="num" w:pos="2160"/>
        </w:tabs>
        <w:ind w:left="2160" w:hanging="360"/>
      </w:pPr>
      <w:rPr>
        <w:rFonts w:ascii="Wingdings 2" w:hAnsi="Wingdings 2" w:hint="default"/>
      </w:rPr>
    </w:lvl>
    <w:lvl w:ilvl="3" w:tplc="D89688B2" w:tentative="1">
      <w:start w:val="1"/>
      <w:numFmt w:val="bullet"/>
      <w:lvlText w:val=""/>
      <w:lvlJc w:val="left"/>
      <w:pPr>
        <w:tabs>
          <w:tab w:val="num" w:pos="2880"/>
        </w:tabs>
        <w:ind w:left="2880" w:hanging="360"/>
      </w:pPr>
      <w:rPr>
        <w:rFonts w:ascii="Wingdings 2" w:hAnsi="Wingdings 2" w:hint="default"/>
      </w:rPr>
    </w:lvl>
    <w:lvl w:ilvl="4" w:tplc="A86CB358" w:tentative="1">
      <w:start w:val="1"/>
      <w:numFmt w:val="bullet"/>
      <w:lvlText w:val=""/>
      <w:lvlJc w:val="left"/>
      <w:pPr>
        <w:tabs>
          <w:tab w:val="num" w:pos="3600"/>
        </w:tabs>
        <w:ind w:left="3600" w:hanging="360"/>
      </w:pPr>
      <w:rPr>
        <w:rFonts w:ascii="Wingdings 2" w:hAnsi="Wingdings 2" w:hint="default"/>
      </w:rPr>
    </w:lvl>
    <w:lvl w:ilvl="5" w:tplc="AAE818A6" w:tentative="1">
      <w:start w:val="1"/>
      <w:numFmt w:val="bullet"/>
      <w:lvlText w:val=""/>
      <w:lvlJc w:val="left"/>
      <w:pPr>
        <w:tabs>
          <w:tab w:val="num" w:pos="4320"/>
        </w:tabs>
        <w:ind w:left="4320" w:hanging="360"/>
      </w:pPr>
      <w:rPr>
        <w:rFonts w:ascii="Wingdings 2" w:hAnsi="Wingdings 2" w:hint="default"/>
      </w:rPr>
    </w:lvl>
    <w:lvl w:ilvl="6" w:tplc="1DC2E0C4" w:tentative="1">
      <w:start w:val="1"/>
      <w:numFmt w:val="bullet"/>
      <w:lvlText w:val=""/>
      <w:lvlJc w:val="left"/>
      <w:pPr>
        <w:tabs>
          <w:tab w:val="num" w:pos="5040"/>
        </w:tabs>
        <w:ind w:left="5040" w:hanging="360"/>
      </w:pPr>
      <w:rPr>
        <w:rFonts w:ascii="Wingdings 2" w:hAnsi="Wingdings 2" w:hint="default"/>
      </w:rPr>
    </w:lvl>
    <w:lvl w:ilvl="7" w:tplc="8234999A" w:tentative="1">
      <w:start w:val="1"/>
      <w:numFmt w:val="bullet"/>
      <w:lvlText w:val=""/>
      <w:lvlJc w:val="left"/>
      <w:pPr>
        <w:tabs>
          <w:tab w:val="num" w:pos="5760"/>
        </w:tabs>
        <w:ind w:left="5760" w:hanging="360"/>
      </w:pPr>
      <w:rPr>
        <w:rFonts w:ascii="Wingdings 2" w:hAnsi="Wingdings 2" w:hint="default"/>
      </w:rPr>
    </w:lvl>
    <w:lvl w:ilvl="8" w:tplc="4B28CA20"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11766C"/>
    <w:multiLevelType w:val="hybridMultilevel"/>
    <w:tmpl w:val="D932CB62"/>
    <w:lvl w:ilvl="0" w:tplc="2E5CD598">
      <w:start w:val="1"/>
      <w:numFmt w:val="bullet"/>
      <w:lvlText w:val=""/>
      <w:lvlJc w:val="left"/>
      <w:pPr>
        <w:tabs>
          <w:tab w:val="num" w:pos="720"/>
        </w:tabs>
        <w:ind w:left="720" w:hanging="360"/>
      </w:pPr>
      <w:rPr>
        <w:rFonts w:ascii="Wingdings 2" w:hAnsi="Wingdings 2" w:hint="default"/>
      </w:rPr>
    </w:lvl>
    <w:lvl w:ilvl="1" w:tplc="C62E6428" w:tentative="1">
      <w:start w:val="1"/>
      <w:numFmt w:val="bullet"/>
      <w:lvlText w:val=""/>
      <w:lvlJc w:val="left"/>
      <w:pPr>
        <w:tabs>
          <w:tab w:val="num" w:pos="1440"/>
        </w:tabs>
        <w:ind w:left="1440" w:hanging="360"/>
      </w:pPr>
      <w:rPr>
        <w:rFonts w:ascii="Wingdings 2" w:hAnsi="Wingdings 2" w:hint="default"/>
      </w:rPr>
    </w:lvl>
    <w:lvl w:ilvl="2" w:tplc="A95A7AB8" w:tentative="1">
      <w:start w:val="1"/>
      <w:numFmt w:val="bullet"/>
      <w:lvlText w:val=""/>
      <w:lvlJc w:val="left"/>
      <w:pPr>
        <w:tabs>
          <w:tab w:val="num" w:pos="2160"/>
        </w:tabs>
        <w:ind w:left="2160" w:hanging="360"/>
      </w:pPr>
      <w:rPr>
        <w:rFonts w:ascii="Wingdings 2" w:hAnsi="Wingdings 2" w:hint="default"/>
      </w:rPr>
    </w:lvl>
    <w:lvl w:ilvl="3" w:tplc="7E38C63C" w:tentative="1">
      <w:start w:val="1"/>
      <w:numFmt w:val="bullet"/>
      <w:lvlText w:val=""/>
      <w:lvlJc w:val="left"/>
      <w:pPr>
        <w:tabs>
          <w:tab w:val="num" w:pos="2880"/>
        </w:tabs>
        <w:ind w:left="2880" w:hanging="360"/>
      </w:pPr>
      <w:rPr>
        <w:rFonts w:ascii="Wingdings 2" w:hAnsi="Wingdings 2" w:hint="default"/>
      </w:rPr>
    </w:lvl>
    <w:lvl w:ilvl="4" w:tplc="7FEAA404" w:tentative="1">
      <w:start w:val="1"/>
      <w:numFmt w:val="bullet"/>
      <w:lvlText w:val=""/>
      <w:lvlJc w:val="left"/>
      <w:pPr>
        <w:tabs>
          <w:tab w:val="num" w:pos="3600"/>
        </w:tabs>
        <w:ind w:left="3600" w:hanging="360"/>
      </w:pPr>
      <w:rPr>
        <w:rFonts w:ascii="Wingdings 2" w:hAnsi="Wingdings 2" w:hint="default"/>
      </w:rPr>
    </w:lvl>
    <w:lvl w:ilvl="5" w:tplc="DB0885C2" w:tentative="1">
      <w:start w:val="1"/>
      <w:numFmt w:val="bullet"/>
      <w:lvlText w:val=""/>
      <w:lvlJc w:val="left"/>
      <w:pPr>
        <w:tabs>
          <w:tab w:val="num" w:pos="4320"/>
        </w:tabs>
        <w:ind w:left="4320" w:hanging="360"/>
      </w:pPr>
      <w:rPr>
        <w:rFonts w:ascii="Wingdings 2" w:hAnsi="Wingdings 2" w:hint="default"/>
      </w:rPr>
    </w:lvl>
    <w:lvl w:ilvl="6" w:tplc="05305D9E" w:tentative="1">
      <w:start w:val="1"/>
      <w:numFmt w:val="bullet"/>
      <w:lvlText w:val=""/>
      <w:lvlJc w:val="left"/>
      <w:pPr>
        <w:tabs>
          <w:tab w:val="num" w:pos="5040"/>
        </w:tabs>
        <w:ind w:left="5040" w:hanging="360"/>
      </w:pPr>
      <w:rPr>
        <w:rFonts w:ascii="Wingdings 2" w:hAnsi="Wingdings 2" w:hint="default"/>
      </w:rPr>
    </w:lvl>
    <w:lvl w:ilvl="7" w:tplc="06322706" w:tentative="1">
      <w:start w:val="1"/>
      <w:numFmt w:val="bullet"/>
      <w:lvlText w:val=""/>
      <w:lvlJc w:val="left"/>
      <w:pPr>
        <w:tabs>
          <w:tab w:val="num" w:pos="5760"/>
        </w:tabs>
        <w:ind w:left="5760" w:hanging="360"/>
      </w:pPr>
      <w:rPr>
        <w:rFonts w:ascii="Wingdings 2" w:hAnsi="Wingdings 2" w:hint="default"/>
      </w:rPr>
    </w:lvl>
    <w:lvl w:ilvl="8" w:tplc="9448F5CE" w:tentative="1">
      <w:start w:val="1"/>
      <w:numFmt w:val="bullet"/>
      <w:lvlText w:val=""/>
      <w:lvlJc w:val="left"/>
      <w:pPr>
        <w:tabs>
          <w:tab w:val="num" w:pos="6480"/>
        </w:tabs>
        <w:ind w:left="6480" w:hanging="360"/>
      </w:pPr>
      <w:rPr>
        <w:rFonts w:ascii="Wingdings 2" w:hAnsi="Wingdings 2"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F13FF5"/>
    <w:multiLevelType w:val="hybridMultilevel"/>
    <w:tmpl w:val="BA106724"/>
    <w:lvl w:ilvl="0" w:tplc="654212AE">
      <w:start w:val="1"/>
      <w:numFmt w:val="bullet"/>
      <w:lvlText w:val=""/>
      <w:lvlJc w:val="left"/>
      <w:pPr>
        <w:tabs>
          <w:tab w:val="num" w:pos="720"/>
        </w:tabs>
        <w:ind w:left="720" w:hanging="360"/>
      </w:pPr>
      <w:rPr>
        <w:rFonts w:ascii="Wingdings 2" w:hAnsi="Wingdings 2" w:hint="default"/>
      </w:rPr>
    </w:lvl>
    <w:lvl w:ilvl="1" w:tplc="DDFA7C3C" w:tentative="1">
      <w:start w:val="1"/>
      <w:numFmt w:val="bullet"/>
      <w:lvlText w:val=""/>
      <w:lvlJc w:val="left"/>
      <w:pPr>
        <w:tabs>
          <w:tab w:val="num" w:pos="1440"/>
        </w:tabs>
        <w:ind w:left="1440" w:hanging="360"/>
      </w:pPr>
      <w:rPr>
        <w:rFonts w:ascii="Wingdings 2" w:hAnsi="Wingdings 2" w:hint="default"/>
      </w:rPr>
    </w:lvl>
    <w:lvl w:ilvl="2" w:tplc="81B441E4" w:tentative="1">
      <w:start w:val="1"/>
      <w:numFmt w:val="bullet"/>
      <w:lvlText w:val=""/>
      <w:lvlJc w:val="left"/>
      <w:pPr>
        <w:tabs>
          <w:tab w:val="num" w:pos="2160"/>
        </w:tabs>
        <w:ind w:left="2160" w:hanging="360"/>
      </w:pPr>
      <w:rPr>
        <w:rFonts w:ascii="Wingdings 2" w:hAnsi="Wingdings 2" w:hint="default"/>
      </w:rPr>
    </w:lvl>
    <w:lvl w:ilvl="3" w:tplc="1904071E" w:tentative="1">
      <w:start w:val="1"/>
      <w:numFmt w:val="bullet"/>
      <w:lvlText w:val=""/>
      <w:lvlJc w:val="left"/>
      <w:pPr>
        <w:tabs>
          <w:tab w:val="num" w:pos="2880"/>
        </w:tabs>
        <w:ind w:left="2880" w:hanging="360"/>
      </w:pPr>
      <w:rPr>
        <w:rFonts w:ascii="Wingdings 2" w:hAnsi="Wingdings 2" w:hint="default"/>
      </w:rPr>
    </w:lvl>
    <w:lvl w:ilvl="4" w:tplc="6AEC7358" w:tentative="1">
      <w:start w:val="1"/>
      <w:numFmt w:val="bullet"/>
      <w:lvlText w:val=""/>
      <w:lvlJc w:val="left"/>
      <w:pPr>
        <w:tabs>
          <w:tab w:val="num" w:pos="3600"/>
        </w:tabs>
        <w:ind w:left="3600" w:hanging="360"/>
      </w:pPr>
      <w:rPr>
        <w:rFonts w:ascii="Wingdings 2" w:hAnsi="Wingdings 2" w:hint="default"/>
      </w:rPr>
    </w:lvl>
    <w:lvl w:ilvl="5" w:tplc="97C84EC0" w:tentative="1">
      <w:start w:val="1"/>
      <w:numFmt w:val="bullet"/>
      <w:lvlText w:val=""/>
      <w:lvlJc w:val="left"/>
      <w:pPr>
        <w:tabs>
          <w:tab w:val="num" w:pos="4320"/>
        </w:tabs>
        <w:ind w:left="4320" w:hanging="360"/>
      </w:pPr>
      <w:rPr>
        <w:rFonts w:ascii="Wingdings 2" w:hAnsi="Wingdings 2" w:hint="default"/>
      </w:rPr>
    </w:lvl>
    <w:lvl w:ilvl="6" w:tplc="9A043C48" w:tentative="1">
      <w:start w:val="1"/>
      <w:numFmt w:val="bullet"/>
      <w:lvlText w:val=""/>
      <w:lvlJc w:val="left"/>
      <w:pPr>
        <w:tabs>
          <w:tab w:val="num" w:pos="5040"/>
        </w:tabs>
        <w:ind w:left="5040" w:hanging="360"/>
      </w:pPr>
      <w:rPr>
        <w:rFonts w:ascii="Wingdings 2" w:hAnsi="Wingdings 2" w:hint="default"/>
      </w:rPr>
    </w:lvl>
    <w:lvl w:ilvl="7" w:tplc="0C30CE38" w:tentative="1">
      <w:start w:val="1"/>
      <w:numFmt w:val="bullet"/>
      <w:lvlText w:val=""/>
      <w:lvlJc w:val="left"/>
      <w:pPr>
        <w:tabs>
          <w:tab w:val="num" w:pos="5760"/>
        </w:tabs>
        <w:ind w:left="5760" w:hanging="360"/>
      </w:pPr>
      <w:rPr>
        <w:rFonts w:ascii="Wingdings 2" w:hAnsi="Wingdings 2" w:hint="default"/>
      </w:rPr>
    </w:lvl>
    <w:lvl w:ilvl="8" w:tplc="D4649A74" w:tentative="1">
      <w:start w:val="1"/>
      <w:numFmt w:val="bullet"/>
      <w:lvlText w:val=""/>
      <w:lvlJc w:val="left"/>
      <w:pPr>
        <w:tabs>
          <w:tab w:val="num" w:pos="6480"/>
        </w:tabs>
        <w:ind w:left="6480" w:hanging="360"/>
      </w:pPr>
      <w:rPr>
        <w:rFonts w:ascii="Wingdings 2" w:hAnsi="Wingdings 2"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8836E9"/>
    <w:multiLevelType w:val="hybridMultilevel"/>
    <w:tmpl w:val="68A2A7C8"/>
    <w:lvl w:ilvl="0" w:tplc="3254326E">
      <w:start w:val="1"/>
      <w:numFmt w:val="bullet"/>
      <w:lvlText w:val=""/>
      <w:lvlJc w:val="left"/>
      <w:pPr>
        <w:tabs>
          <w:tab w:val="num" w:pos="720"/>
        </w:tabs>
        <w:ind w:left="720" w:hanging="360"/>
      </w:pPr>
      <w:rPr>
        <w:rFonts w:ascii="Wingdings 2" w:hAnsi="Wingdings 2" w:hint="default"/>
      </w:rPr>
    </w:lvl>
    <w:lvl w:ilvl="1" w:tplc="F1CCD412" w:tentative="1">
      <w:start w:val="1"/>
      <w:numFmt w:val="bullet"/>
      <w:lvlText w:val=""/>
      <w:lvlJc w:val="left"/>
      <w:pPr>
        <w:tabs>
          <w:tab w:val="num" w:pos="1440"/>
        </w:tabs>
        <w:ind w:left="1440" w:hanging="360"/>
      </w:pPr>
      <w:rPr>
        <w:rFonts w:ascii="Wingdings 2" w:hAnsi="Wingdings 2" w:hint="default"/>
      </w:rPr>
    </w:lvl>
    <w:lvl w:ilvl="2" w:tplc="593252D8" w:tentative="1">
      <w:start w:val="1"/>
      <w:numFmt w:val="bullet"/>
      <w:lvlText w:val=""/>
      <w:lvlJc w:val="left"/>
      <w:pPr>
        <w:tabs>
          <w:tab w:val="num" w:pos="2160"/>
        </w:tabs>
        <w:ind w:left="2160" w:hanging="360"/>
      </w:pPr>
      <w:rPr>
        <w:rFonts w:ascii="Wingdings 2" w:hAnsi="Wingdings 2" w:hint="default"/>
      </w:rPr>
    </w:lvl>
    <w:lvl w:ilvl="3" w:tplc="BEAA349C" w:tentative="1">
      <w:start w:val="1"/>
      <w:numFmt w:val="bullet"/>
      <w:lvlText w:val=""/>
      <w:lvlJc w:val="left"/>
      <w:pPr>
        <w:tabs>
          <w:tab w:val="num" w:pos="2880"/>
        </w:tabs>
        <w:ind w:left="2880" w:hanging="360"/>
      </w:pPr>
      <w:rPr>
        <w:rFonts w:ascii="Wingdings 2" w:hAnsi="Wingdings 2" w:hint="default"/>
      </w:rPr>
    </w:lvl>
    <w:lvl w:ilvl="4" w:tplc="B5C6F860" w:tentative="1">
      <w:start w:val="1"/>
      <w:numFmt w:val="bullet"/>
      <w:lvlText w:val=""/>
      <w:lvlJc w:val="left"/>
      <w:pPr>
        <w:tabs>
          <w:tab w:val="num" w:pos="3600"/>
        </w:tabs>
        <w:ind w:left="3600" w:hanging="360"/>
      </w:pPr>
      <w:rPr>
        <w:rFonts w:ascii="Wingdings 2" w:hAnsi="Wingdings 2" w:hint="default"/>
      </w:rPr>
    </w:lvl>
    <w:lvl w:ilvl="5" w:tplc="223CADE6" w:tentative="1">
      <w:start w:val="1"/>
      <w:numFmt w:val="bullet"/>
      <w:lvlText w:val=""/>
      <w:lvlJc w:val="left"/>
      <w:pPr>
        <w:tabs>
          <w:tab w:val="num" w:pos="4320"/>
        </w:tabs>
        <w:ind w:left="4320" w:hanging="360"/>
      </w:pPr>
      <w:rPr>
        <w:rFonts w:ascii="Wingdings 2" w:hAnsi="Wingdings 2" w:hint="default"/>
      </w:rPr>
    </w:lvl>
    <w:lvl w:ilvl="6" w:tplc="F1388A50" w:tentative="1">
      <w:start w:val="1"/>
      <w:numFmt w:val="bullet"/>
      <w:lvlText w:val=""/>
      <w:lvlJc w:val="left"/>
      <w:pPr>
        <w:tabs>
          <w:tab w:val="num" w:pos="5040"/>
        </w:tabs>
        <w:ind w:left="5040" w:hanging="360"/>
      </w:pPr>
      <w:rPr>
        <w:rFonts w:ascii="Wingdings 2" w:hAnsi="Wingdings 2" w:hint="default"/>
      </w:rPr>
    </w:lvl>
    <w:lvl w:ilvl="7" w:tplc="B044D102" w:tentative="1">
      <w:start w:val="1"/>
      <w:numFmt w:val="bullet"/>
      <w:lvlText w:val=""/>
      <w:lvlJc w:val="left"/>
      <w:pPr>
        <w:tabs>
          <w:tab w:val="num" w:pos="5760"/>
        </w:tabs>
        <w:ind w:left="5760" w:hanging="360"/>
      </w:pPr>
      <w:rPr>
        <w:rFonts w:ascii="Wingdings 2" w:hAnsi="Wingdings 2" w:hint="default"/>
      </w:rPr>
    </w:lvl>
    <w:lvl w:ilvl="8" w:tplc="BF06ED8E"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20"/>
  </w:num>
  <w:num w:numId="23">
    <w:abstractNumId w:val="43"/>
  </w:num>
  <w:num w:numId="24">
    <w:abstractNumId w:val="44"/>
  </w:num>
  <w:num w:numId="25">
    <w:abstractNumId w:val="32"/>
  </w:num>
  <w:num w:numId="26">
    <w:abstractNumId w:val="18"/>
  </w:num>
  <w:num w:numId="27">
    <w:abstractNumId w:val="3"/>
  </w:num>
  <w:num w:numId="28">
    <w:abstractNumId w:val="11"/>
  </w:num>
  <w:num w:numId="29">
    <w:abstractNumId w:val="33"/>
  </w:num>
  <w:num w:numId="30">
    <w:abstractNumId w:val="39"/>
  </w:num>
  <w:num w:numId="31">
    <w:abstractNumId w:val="30"/>
  </w:num>
  <w:num w:numId="32">
    <w:abstractNumId w:val="2"/>
  </w:num>
  <w:num w:numId="33">
    <w:abstractNumId w:val="28"/>
  </w:num>
  <w:num w:numId="34">
    <w:abstractNumId w:val="24"/>
  </w:num>
  <w:num w:numId="35">
    <w:abstractNumId w:val="15"/>
  </w:num>
  <w:num w:numId="36">
    <w:abstractNumId w:val="12"/>
  </w:num>
  <w:num w:numId="37">
    <w:abstractNumId w:val="8"/>
  </w:num>
  <w:num w:numId="38">
    <w:abstractNumId w:val="38"/>
  </w:num>
  <w:num w:numId="39">
    <w:abstractNumId w:val="17"/>
  </w:num>
  <w:num w:numId="40">
    <w:abstractNumId w:val="13"/>
  </w:num>
  <w:num w:numId="41">
    <w:abstractNumId w:val="25"/>
  </w:num>
  <w:num w:numId="42">
    <w:abstractNumId w:val="9"/>
  </w:num>
  <w:num w:numId="43">
    <w:abstractNumId w:val="19"/>
  </w:num>
  <w:num w:numId="44">
    <w:abstractNumId w:val="21"/>
  </w:num>
  <w:num w:numId="45">
    <w:abstractNumId w:val="29"/>
  </w:num>
  <w:num w:numId="46">
    <w:abstractNumId w:val="14"/>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0791F"/>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2775"/>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51AE"/>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0CD2"/>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2F43"/>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1FE8"/>
    <w:rsid w:val="00B562FC"/>
    <w:rsid w:val="00B56ADF"/>
    <w:rsid w:val="00B60B80"/>
    <w:rsid w:val="00B63CC2"/>
    <w:rsid w:val="00B63D61"/>
    <w:rsid w:val="00B65E7A"/>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83"/>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93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51739505">
      <w:bodyDiv w:val="1"/>
      <w:marLeft w:val="0"/>
      <w:marRight w:val="0"/>
      <w:marTop w:val="0"/>
      <w:marBottom w:val="0"/>
      <w:divBdr>
        <w:top w:val="none" w:sz="0" w:space="0" w:color="auto"/>
        <w:left w:val="none" w:sz="0" w:space="0" w:color="auto"/>
        <w:bottom w:val="none" w:sz="0" w:space="0" w:color="auto"/>
        <w:right w:val="none" w:sz="0" w:space="0" w:color="auto"/>
      </w:divBdr>
      <w:divsChild>
        <w:div w:id="1934824701">
          <w:marLeft w:val="576"/>
          <w:marRight w:val="0"/>
          <w:marTop w:val="120"/>
          <w:marBottom w:val="0"/>
          <w:divBdr>
            <w:top w:val="none" w:sz="0" w:space="0" w:color="auto"/>
            <w:left w:val="none" w:sz="0" w:space="0" w:color="auto"/>
            <w:bottom w:val="none" w:sz="0" w:space="0" w:color="auto"/>
            <w:right w:val="none" w:sz="0" w:space="0" w:color="auto"/>
          </w:divBdr>
        </w:div>
        <w:div w:id="1086069541">
          <w:marLeft w:val="576"/>
          <w:marRight w:val="0"/>
          <w:marTop w:val="120"/>
          <w:marBottom w:val="0"/>
          <w:divBdr>
            <w:top w:val="none" w:sz="0" w:space="0" w:color="auto"/>
            <w:left w:val="none" w:sz="0" w:space="0" w:color="auto"/>
            <w:bottom w:val="none" w:sz="0" w:space="0" w:color="auto"/>
            <w:right w:val="none" w:sz="0" w:space="0" w:color="auto"/>
          </w:divBdr>
        </w:div>
        <w:div w:id="1757706878">
          <w:marLeft w:val="576"/>
          <w:marRight w:val="0"/>
          <w:marTop w:val="120"/>
          <w:marBottom w:val="0"/>
          <w:divBdr>
            <w:top w:val="none" w:sz="0" w:space="0" w:color="auto"/>
            <w:left w:val="none" w:sz="0" w:space="0" w:color="auto"/>
            <w:bottom w:val="none" w:sz="0" w:space="0" w:color="auto"/>
            <w:right w:val="none" w:sz="0" w:space="0" w:color="auto"/>
          </w:divBdr>
        </w:div>
        <w:div w:id="1403068562">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8735414">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477061">
      <w:bodyDiv w:val="1"/>
      <w:marLeft w:val="0"/>
      <w:marRight w:val="0"/>
      <w:marTop w:val="0"/>
      <w:marBottom w:val="0"/>
      <w:divBdr>
        <w:top w:val="none" w:sz="0" w:space="0" w:color="auto"/>
        <w:left w:val="none" w:sz="0" w:space="0" w:color="auto"/>
        <w:bottom w:val="none" w:sz="0" w:space="0" w:color="auto"/>
        <w:right w:val="none" w:sz="0" w:space="0" w:color="auto"/>
      </w:divBdr>
      <w:divsChild>
        <w:div w:id="884486303">
          <w:marLeft w:val="576"/>
          <w:marRight w:val="0"/>
          <w:marTop w:val="120"/>
          <w:marBottom w:val="0"/>
          <w:divBdr>
            <w:top w:val="none" w:sz="0" w:space="0" w:color="auto"/>
            <w:left w:val="none" w:sz="0" w:space="0" w:color="auto"/>
            <w:bottom w:val="none" w:sz="0" w:space="0" w:color="auto"/>
            <w:right w:val="none" w:sz="0" w:space="0" w:color="auto"/>
          </w:divBdr>
        </w:div>
        <w:div w:id="1443378518">
          <w:marLeft w:val="576"/>
          <w:marRight w:val="0"/>
          <w:marTop w:val="120"/>
          <w:marBottom w:val="0"/>
          <w:divBdr>
            <w:top w:val="none" w:sz="0" w:space="0" w:color="auto"/>
            <w:left w:val="none" w:sz="0" w:space="0" w:color="auto"/>
            <w:bottom w:val="none" w:sz="0" w:space="0" w:color="auto"/>
            <w:right w:val="none" w:sz="0" w:space="0" w:color="auto"/>
          </w:divBdr>
        </w:div>
        <w:div w:id="1167137531">
          <w:marLeft w:val="576"/>
          <w:marRight w:val="0"/>
          <w:marTop w:val="120"/>
          <w:marBottom w:val="0"/>
          <w:divBdr>
            <w:top w:val="none" w:sz="0" w:space="0" w:color="auto"/>
            <w:left w:val="none" w:sz="0" w:space="0" w:color="auto"/>
            <w:bottom w:val="none" w:sz="0" w:space="0" w:color="auto"/>
            <w:right w:val="none" w:sz="0" w:space="0" w:color="auto"/>
          </w:divBdr>
        </w:div>
        <w:div w:id="347214619">
          <w:marLeft w:val="576"/>
          <w:marRight w:val="0"/>
          <w:marTop w:val="120"/>
          <w:marBottom w:val="0"/>
          <w:divBdr>
            <w:top w:val="none" w:sz="0" w:space="0" w:color="auto"/>
            <w:left w:val="none" w:sz="0" w:space="0" w:color="auto"/>
            <w:bottom w:val="none" w:sz="0" w:space="0" w:color="auto"/>
            <w:right w:val="none" w:sz="0" w:space="0" w:color="auto"/>
          </w:divBdr>
        </w:div>
        <w:div w:id="1925334896">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0387520">
      <w:bodyDiv w:val="1"/>
      <w:marLeft w:val="0"/>
      <w:marRight w:val="0"/>
      <w:marTop w:val="0"/>
      <w:marBottom w:val="0"/>
      <w:divBdr>
        <w:top w:val="none" w:sz="0" w:space="0" w:color="auto"/>
        <w:left w:val="none" w:sz="0" w:space="0" w:color="auto"/>
        <w:bottom w:val="none" w:sz="0" w:space="0" w:color="auto"/>
        <w:right w:val="none" w:sz="0" w:space="0" w:color="auto"/>
      </w:divBdr>
      <w:divsChild>
        <w:div w:id="61097683">
          <w:marLeft w:val="576"/>
          <w:marRight w:val="0"/>
          <w:marTop w:val="120"/>
          <w:marBottom w:val="0"/>
          <w:divBdr>
            <w:top w:val="none" w:sz="0" w:space="0" w:color="auto"/>
            <w:left w:val="none" w:sz="0" w:space="0" w:color="auto"/>
            <w:bottom w:val="none" w:sz="0" w:space="0" w:color="auto"/>
            <w:right w:val="none" w:sz="0" w:space="0" w:color="auto"/>
          </w:divBdr>
        </w:div>
        <w:div w:id="675688724">
          <w:marLeft w:val="576"/>
          <w:marRight w:val="0"/>
          <w:marTop w:val="120"/>
          <w:marBottom w:val="0"/>
          <w:divBdr>
            <w:top w:val="none" w:sz="0" w:space="0" w:color="auto"/>
            <w:left w:val="none" w:sz="0" w:space="0" w:color="auto"/>
            <w:bottom w:val="none" w:sz="0" w:space="0" w:color="auto"/>
            <w:right w:val="none" w:sz="0" w:space="0" w:color="auto"/>
          </w:divBdr>
        </w:div>
        <w:div w:id="1408846653">
          <w:marLeft w:val="576"/>
          <w:marRight w:val="0"/>
          <w:marTop w:val="120"/>
          <w:marBottom w:val="0"/>
          <w:divBdr>
            <w:top w:val="none" w:sz="0" w:space="0" w:color="auto"/>
            <w:left w:val="none" w:sz="0" w:space="0" w:color="auto"/>
            <w:bottom w:val="none" w:sz="0" w:space="0" w:color="auto"/>
            <w:right w:val="none" w:sz="0" w:space="0" w:color="auto"/>
          </w:divBdr>
        </w:div>
        <w:div w:id="333145891">
          <w:marLeft w:val="576"/>
          <w:marRight w:val="0"/>
          <w:marTop w:val="12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7735073">
      <w:bodyDiv w:val="1"/>
      <w:marLeft w:val="0"/>
      <w:marRight w:val="0"/>
      <w:marTop w:val="0"/>
      <w:marBottom w:val="0"/>
      <w:divBdr>
        <w:top w:val="none" w:sz="0" w:space="0" w:color="auto"/>
        <w:left w:val="none" w:sz="0" w:space="0" w:color="auto"/>
        <w:bottom w:val="none" w:sz="0" w:space="0" w:color="auto"/>
        <w:right w:val="none" w:sz="0" w:space="0" w:color="auto"/>
      </w:divBdr>
      <w:divsChild>
        <w:div w:id="1942687023">
          <w:marLeft w:val="576"/>
          <w:marRight w:val="0"/>
          <w:marTop w:val="120"/>
          <w:marBottom w:val="0"/>
          <w:divBdr>
            <w:top w:val="none" w:sz="0" w:space="0" w:color="auto"/>
            <w:left w:val="none" w:sz="0" w:space="0" w:color="auto"/>
            <w:bottom w:val="none" w:sz="0" w:space="0" w:color="auto"/>
            <w:right w:val="none" w:sz="0" w:space="0" w:color="auto"/>
          </w:divBdr>
        </w:div>
        <w:div w:id="1298026011">
          <w:marLeft w:val="576"/>
          <w:marRight w:val="0"/>
          <w:marTop w:val="120"/>
          <w:marBottom w:val="0"/>
          <w:divBdr>
            <w:top w:val="none" w:sz="0" w:space="0" w:color="auto"/>
            <w:left w:val="none" w:sz="0" w:space="0" w:color="auto"/>
            <w:bottom w:val="none" w:sz="0" w:space="0" w:color="auto"/>
            <w:right w:val="none" w:sz="0" w:space="0" w:color="auto"/>
          </w:divBdr>
        </w:div>
        <w:div w:id="25910521">
          <w:marLeft w:val="576"/>
          <w:marRight w:val="0"/>
          <w:marTop w:val="120"/>
          <w:marBottom w:val="0"/>
          <w:divBdr>
            <w:top w:val="none" w:sz="0" w:space="0" w:color="auto"/>
            <w:left w:val="none" w:sz="0" w:space="0" w:color="auto"/>
            <w:bottom w:val="none" w:sz="0" w:space="0" w:color="auto"/>
            <w:right w:val="none" w:sz="0" w:space="0" w:color="auto"/>
          </w:divBdr>
        </w:div>
        <w:div w:id="1407263650">
          <w:marLeft w:val="576"/>
          <w:marRight w:val="0"/>
          <w:marTop w:val="120"/>
          <w:marBottom w:val="0"/>
          <w:divBdr>
            <w:top w:val="none" w:sz="0" w:space="0" w:color="auto"/>
            <w:left w:val="none" w:sz="0" w:space="0" w:color="auto"/>
            <w:bottom w:val="none" w:sz="0" w:space="0" w:color="auto"/>
            <w:right w:val="none" w:sz="0" w:space="0" w:color="auto"/>
          </w:divBdr>
        </w:div>
        <w:div w:id="79760076">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7014523">
      <w:bodyDiv w:val="1"/>
      <w:marLeft w:val="0"/>
      <w:marRight w:val="0"/>
      <w:marTop w:val="0"/>
      <w:marBottom w:val="0"/>
      <w:divBdr>
        <w:top w:val="none" w:sz="0" w:space="0" w:color="auto"/>
        <w:left w:val="none" w:sz="0" w:space="0" w:color="auto"/>
        <w:bottom w:val="none" w:sz="0" w:space="0" w:color="auto"/>
        <w:right w:val="none" w:sz="0" w:space="0" w:color="auto"/>
      </w:divBdr>
      <w:divsChild>
        <w:div w:id="861824158">
          <w:marLeft w:val="576"/>
          <w:marRight w:val="0"/>
          <w:marTop w:val="120"/>
          <w:marBottom w:val="0"/>
          <w:divBdr>
            <w:top w:val="none" w:sz="0" w:space="0" w:color="auto"/>
            <w:left w:val="none" w:sz="0" w:space="0" w:color="auto"/>
            <w:bottom w:val="none" w:sz="0" w:space="0" w:color="auto"/>
            <w:right w:val="none" w:sz="0" w:space="0" w:color="auto"/>
          </w:divBdr>
        </w:div>
        <w:div w:id="555312379">
          <w:marLeft w:val="576"/>
          <w:marRight w:val="0"/>
          <w:marTop w:val="120"/>
          <w:marBottom w:val="0"/>
          <w:divBdr>
            <w:top w:val="none" w:sz="0" w:space="0" w:color="auto"/>
            <w:left w:val="none" w:sz="0" w:space="0" w:color="auto"/>
            <w:bottom w:val="none" w:sz="0" w:space="0" w:color="auto"/>
            <w:right w:val="none" w:sz="0" w:space="0" w:color="auto"/>
          </w:divBdr>
        </w:div>
        <w:div w:id="160505287">
          <w:marLeft w:val="576"/>
          <w:marRight w:val="0"/>
          <w:marTop w:val="120"/>
          <w:marBottom w:val="0"/>
          <w:divBdr>
            <w:top w:val="none" w:sz="0" w:space="0" w:color="auto"/>
            <w:left w:val="none" w:sz="0" w:space="0" w:color="auto"/>
            <w:bottom w:val="none" w:sz="0" w:space="0" w:color="auto"/>
            <w:right w:val="none" w:sz="0" w:space="0" w:color="auto"/>
          </w:divBdr>
        </w:div>
        <w:div w:id="195671416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3050974">
      <w:bodyDiv w:val="1"/>
      <w:marLeft w:val="0"/>
      <w:marRight w:val="0"/>
      <w:marTop w:val="0"/>
      <w:marBottom w:val="0"/>
      <w:divBdr>
        <w:top w:val="none" w:sz="0" w:space="0" w:color="auto"/>
        <w:left w:val="none" w:sz="0" w:space="0" w:color="auto"/>
        <w:bottom w:val="none" w:sz="0" w:space="0" w:color="auto"/>
        <w:right w:val="none" w:sz="0" w:space="0" w:color="auto"/>
      </w:divBdr>
      <w:divsChild>
        <w:div w:id="2081052697">
          <w:marLeft w:val="576"/>
          <w:marRight w:val="0"/>
          <w:marTop w:val="120"/>
          <w:marBottom w:val="0"/>
          <w:divBdr>
            <w:top w:val="none" w:sz="0" w:space="0" w:color="auto"/>
            <w:left w:val="none" w:sz="0" w:space="0" w:color="auto"/>
            <w:bottom w:val="none" w:sz="0" w:space="0" w:color="auto"/>
            <w:right w:val="none" w:sz="0" w:space="0" w:color="auto"/>
          </w:divBdr>
        </w:div>
        <w:div w:id="1547839265">
          <w:marLeft w:val="576"/>
          <w:marRight w:val="0"/>
          <w:marTop w:val="120"/>
          <w:marBottom w:val="0"/>
          <w:divBdr>
            <w:top w:val="none" w:sz="0" w:space="0" w:color="auto"/>
            <w:left w:val="none" w:sz="0" w:space="0" w:color="auto"/>
            <w:bottom w:val="none" w:sz="0" w:space="0" w:color="auto"/>
            <w:right w:val="none" w:sz="0" w:space="0" w:color="auto"/>
          </w:divBdr>
        </w:div>
        <w:div w:id="862284892">
          <w:marLeft w:val="576"/>
          <w:marRight w:val="0"/>
          <w:marTop w:val="120"/>
          <w:marBottom w:val="0"/>
          <w:divBdr>
            <w:top w:val="none" w:sz="0" w:space="0" w:color="auto"/>
            <w:left w:val="none" w:sz="0" w:space="0" w:color="auto"/>
            <w:bottom w:val="none" w:sz="0" w:space="0" w:color="auto"/>
            <w:right w:val="none" w:sz="0" w:space="0" w:color="auto"/>
          </w:divBdr>
        </w:div>
        <w:div w:id="891575914">
          <w:marLeft w:val="576"/>
          <w:marRight w:val="0"/>
          <w:marTop w:val="120"/>
          <w:marBottom w:val="0"/>
          <w:divBdr>
            <w:top w:val="none" w:sz="0" w:space="0" w:color="auto"/>
            <w:left w:val="none" w:sz="0" w:space="0" w:color="auto"/>
            <w:bottom w:val="none" w:sz="0" w:space="0" w:color="auto"/>
            <w:right w:val="none" w:sz="0" w:space="0" w:color="auto"/>
          </w:divBdr>
        </w:div>
        <w:div w:id="792407499">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14</Pages>
  <Words>1643</Words>
  <Characters>9367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2021-09-15T08:33:00Z</dcterms:modified>
</cp:coreProperties>
</file>