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2D5670" w:rsidRDefault="002D5670" w:rsidP="00DC0EDF">
      <w:pPr>
        <w:spacing w:line="360" w:lineRule="auto"/>
        <w:jc w:val="center"/>
        <w:rPr>
          <w:rFonts w:ascii="Times New Roman" w:hAnsi="Times New Roman" w:cs="Times New Roman"/>
          <w:b/>
          <w:bCs/>
          <w:sz w:val="180"/>
          <w:szCs w:val="180"/>
        </w:rPr>
      </w:pPr>
      <w:r w:rsidRPr="002D5670">
        <w:rPr>
          <w:rFonts w:ascii="Times New Roman" w:hAnsi="Times New Roman" w:cs="Times New Roman"/>
          <w:b/>
          <w:bCs/>
          <w:color w:val="000000"/>
          <w:sz w:val="48"/>
          <w:szCs w:val="48"/>
        </w:rPr>
        <w:t>Attacked user image capturing in file transfer</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2D5670" w:rsidRDefault="002D5670" w:rsidP="00E53AA4">
      <w:pPr>
        <w:spacing w:line="360" w:lineRule="auto"/>
        <w:jc w:val="both"/>
        <w:rPr>
          <w:rFonts w:ascii="Times New Roman" w:hAnsi="Times New Roman" w:cs="Times New Roman"/>
          <w:b/>
          <w:sz w:val="44"/>
          <w:szCs w:val="44"/>
        </w:rPr>
      </w:pPr>
    </w:p>
    <w:p w:rsidR="00CF3C1B"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2D5670" w:rsidRPr="00547BCD" w:rsidRDefault="00547BCD" w:rsidP="00E53AA4">
      <w:pPr>
        <w:spacing w:line="360" w:lineRule="auto"/>
        <w:jc w:val="both"/>
        <w:rPr>
          <w:rFonts w:ascii="Times New Roman" w:hAnsi="Times New Roman" w:cs="Times New Roman"/>
          <w:b/>
          <w:sz w:val="44"/>
          <w:szCs w:val="44"/>
        </w:rPr>
      </w:pPr>
      <w:r w:rsidRPr="00547BCD">
        <w:rPr>
          <w:rFonts w:ascii="Times New Roman" w:hAnsi="Times New Roman" w:cs="Times New Roman"/>
          <w:sz w:val="32"/>
          <w:szCs w:val="32"/>
        </w:rPr>
        <w:t>Now a days Attacker’s launch attack campaigns targeting the zero day vulnerability, compromising internet users on a large scale. The first response to such campaigns is to detect them and collect sufficient information regarding tools, techniques used to exploit the vulnerability. Hence effective capturing of the attack data and its timely dissemination to defenders is required for the mitigation and prevention of the large scale attacks. The objective of our survey is to make an automated attack data capturing and sharing mechanism. This study will help us in finalizing the standard format for information sharing, further which could be machine readable. Such a system would be able to timely capture and identify the presence of a large scale targeted attack campaigns and effectively share the attack data with the security agencies in a format that is readily usable\actionable by them. We have also highlighted the fact that the format for sharing attack data is very crucial and the data sharing format should be machine digestible to reduce the human intervention and increase the response time.</w:t>
      </w:r>
    </w:p>
    <w:p w:rsidR="00F5183A" w:rsidRDefault="00F5183A" w:rsidP="00C84A8F">
      <w:pPr>
        <w:tabs>
          <w:tab w:val="left" w:pos="6210"/>
        </w:tabs>
        <w:spacing w:line="360" w:lineRule="auto"/>
        <w:jc w:val="both"/>
        <w:rPr>
          <w:rFonts w:ascii="Times New Roman" w:hAnsi="Times New Roman" w:cs="Times New Roman"/>
          <w:sz w:val="40"/>
          <w:szCs w:val="40"/>
        </w:rPr>
      </w:pPr>
    </w:p>
    <w:p w:rsidR="00C84A8F" w:rsidRDefault="00C84A8F" w:rsidP="00C84A8F">
      <w:pPr>
        <w:tabs>
          <w:tab w:val="left" w:pos="6210"/>
        </w:tabs>
        <w:spacing w:line="360" w:lineRule="auto"/>
        <w:jc w:val="both"/>
        <w:rPr>
          <w:rFonts w:ascii="Times New Roman" w:hAnsi="Times New Roman" w:cs="Times New Roman"/>
          <w:sz w:val="40"/>
          <w:szCs w:val="40"/>
        </w:rPr>
      </w:pPr>
    </w:p>
    <w:p w:rsidR="00C84A8F" w:rsidRDefault="00C84A8F" w:rsidP="00C84A8F">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210A5D" w:rsidRDefault="00FA7401" w:rsidP="00210A5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10A5D">
        <w:rPr>
          <w:rFonts w:ascii="Times New Roman" w:hAnsi="Times New Roman" w:cs="Times New Roman"/>
          <w:sz w:val="32"/>
          <w:szCs w:val="32"/>
          <w:lang w:val="en-IN"/>
        </w:rPr>
        <w:t>Existing attacks fall into two categories</w:t>
      </w:r>
      <w:r w:rsidRPr="00210A5D">
        <w:rPr>
          <w:rFonts w:ascii="Times New Roman" w:hAnsi="Times New Roman" w:cs="Times New Roman"/>
          <w:sz w:val="32"/>
          <w:szCs w:val="32"/>
          <w:lang w:val="en-IN"/>
        </w:rPr>
        <w:t>, based on their assumptions on how much information attacker has about the classifier.</w:t>
      </w:r>
    </w:p>
    <w:p w:rsidR="00000000" w:rsidRPr="00210A5D" w:rsidRDefault="00FA7401" w:rsidP="00210A5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10A5D">
        <w:rPr>
          <w:rFonts w:ascii="Times New Roman" w:hAnsi="Times New Roman" w:cs="Times New Roman"/>
          <w:sz w:val="32"/>
          <w:szCs w:val="32"/>
          <w:lang w:val="en-IN"/>
        </w:rPr>
        <w:t>Through detailed experimentation and testing, we find that this vulnerability does in fact exist in a variety of the most popular image classification contexts, includ</w:t>
      </w:r>
      <w:r w:rsidRPr="00210A5D">
        <w:rPr>
          <w:rFonts w:ascii="Times New Roman" w:hAnsi="Times New Roman" w:cs="Times New Roman"/>
          <w:sz w:val="32"/>
          <w:szCs w:val="32"/>
          <w:lang w:val="en-IN"/>
        </w:rPr>
        <w:t>ing facial and iris recognition, and the identification of traffic signs and flowers.</w:t>
      </w:r>
    </w:p>
    <w:p w:rsidR="00000000" w:rsidRPr="00210A5D" w:rsidRDefault="00FA7401" w:rsidP="00210A5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10A5D">
        <w:rPr>
          <w:rFonts w:ascii="Times New Roman" w:hAnsi="Times New Roman" w:cs="Times New Roman"/>
          <w:sz w:val="32"/>
          <w:szCs w:val="32"/>
          <w:lang w:val="en-IN"/>
        </w:rPr>
        <w:t>Another group of attacks do not rely on querying the victim DNN, but assume there exists another model which has similar functionalities as the victim DNN.</w:t>
      </w:r>
    </w:p>
    <w:p w:rsidR="00000000" w:rsidRPr="00210A5D" w:rsidRDefault="00FA7401" w:rsidP="00210A5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10A5D">
        <w:rPr>
          <w:rFonts w:ascii="Times New Roman" w:hAnsi="Times New Roman" w:cs="Times New Roman"/>
          <w:sz w:val="32"/>
          <w:szCs w:val="32"/>
          <w:lang w:val="en-IN"/>
        </w:rPr>
        <w:t>That state-o</w:t>
      </w:r>
      <w:r w:rsidRPr="00210A5D">
        <w:rPr>
          <w:rFonts w:ascii="Times New Roman" w:hAnsi="Times New Roman" w:cs="Times New Roman"/>
          <w:sz w:val="32"/>
          <w:szCs w:val="32"/>
          <w:lang w:val="en-IN"/>
        </w:rPr>
        <w:t>f-the-art adversarial attacks can adapt and bypass most existing defense mechanisms.</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210A5D" w:rsidRDefault="00FA7401" w:rsidP="00210A5D">
      <w:pPr>
        <w:numPr>
          <w:ilvl w:val="0"/>
          <w:numId w:val="45"/>
        </w:numPr>
        <w:spacing w:line="360" w:lineRule="auto"/>
        <w:jc w:val="both"/>
        <w:rPr>
          <w:rFonts w:ascii="Times New Roman" w:hAnsi="Times New Roman" w:cs="Times New Roman"/>
          <w:bCs/>
          <w:sz w:val="32"/>
          <w:szCs w:val="32"/>
          <w:lang w:val="en-IN"/>
        </w:rPr>
      </w:pPr>
      <w:r w:rsidRPr="00210A5D">
        <w:rPr>
          <w:rFonts w:ascii="Times New Roman" w:hAnsi="Times New Roman" w:cs="Times New Roman"/>
          <w:bCs/>
          <w:sz w:val="32"/>
          <w:szCs w:val="32"/>
          <w:lang w:val="en-IN"/>
        </w:rPr>
        <w:t>Time reduction in problem resolution, vulnerability reports are automatically process and participation in a standard format with strong multivendor support.</w:t>
      </w:r>
    </w:p>
    <w:p w:rsidR="00000000" w:rsidRPr="00210A5D" w:rsidRDefault="00FA7401" w:rsidP="00210A5D">
      <w:pPr>
        <w:numPr>
          <w:ilvl w:val="0"/>
          <w:numId w:val="45"/>
        </w:numPr>
        <w:spacing w:line="360" w:lineRule="auto"/>
        <w:jc w:val="both"/>
        <w:rPr>
          <w:rFonts w:ascii="Times New Roman" w:hAnsi="Times New Roman" w:cs="Times New Roman"/>
          <w:bCs/>
          <w:sz w:val="32"/>
          <w:szCs w:val="32"/>
          <w:lang w:val="en-IN"/>
        </w:rPr>
      </w:pPr>
      <w:r w:rsidRPr="00210A5D">
        <w:rPr>
          <w:rFonts w:ascii="Times New Roman" w:hAnsi="Times New Roman" w:cs="Times New Roman"/>
          <w:bCs/>
          <w:sz w:val="32"/>
          <w:szCs w:val="32"/>
          <w:lang w:val="en-IN"/>
        </w:rPr>
        <w:t xml:space="preserve">Mandiant </w:t>
      </w:r>
      <w:r w:rsidRPr="00210A5D">
        <w:rPr>
          <w:rFonts w:ascii="Times New Roman" w:hAnsi="Times New Roman" w:cs="Times New Roman"/>
          <w:bCs/>
          <w:sz w:val="32"/>
          <w:szCs w:val="32"/>
          <w:lang w:val="en-IN"/>
        </w:rPr>
        <w:t xml:space="preserve">searched for functionality potentially susceptible to injection-based issues allowing for remote code execution or </w:t>
      </w:r>
      <w:r w:rsidRPr="00210A5D">
        <w:rPr>
          <w:rFonts w:ascii="Times New Roman" w:hAnsi="Times New Roman" w:cs="Times New Roman"/>
          <w:bCs/>
          <w:sz w:val="32"/>
          <w:szCs w:val="32"/>
          <w:lang w:val="en-IN"/>
        </w:rPr>
        <w:lastRenderedPageBreak/>
        <w:t>unauthorized access to data stored within the SQL database or on the remote file system.</w:t>
      </w:r>
    </w:p>
    <w:p w:rsidR="00F94960" w:rsidRPr="00210A5D" w:rsidRDefault="00FA7401" w:rsidP="00E53AA4">
      <w:pPr>
        <w:numPr>
          <w:ilvl w:val="0"/>
          <w:numId w:val="45"/>
        </w:numPr>
        <w:spacing w:line="360" w:lineRule="auto"/>
        <w:jc w:val="both"/>
        <w:rPr>
          <w:rFonts w:ascii="Times New Roman" w:hAnsi="Times New Roman" w:cs="Times New Roman"/>
          <w:bCs/>
          <w:sz w:val="32"/>
          <w:szCs w:val="32"/>
          <w:lang w:val="en-IN"/>
        </w:rPr>
      </w:pPr>
      <w:r w:rsidRPr="00210A5D">
        <w:rPr>
          <w:rFonts w:ascii="Times New Roman" w:hAnsi="Times New Roman" w:cs="Times New Roman"/>
          <w:bCs/>
          <w:sz w:val="32"/>
          <w:szCs w:val="32"/>
          <w:lang w:val="en-IN"/>
        </w:rPr>
        <w:t>Mandiant also carefully evaluated the Accellion FTA</w:t>
      </w:r>
      <w:r w:rsidRPr="00210A5D">
        <w:rPr>
          <w:rFonts w:ascii="Times New Roman" w:hAnsi="Times New Roman" w:cs="Times New Roman"/>
          <w:bCs/>
          <w:sz w:val="32"/>
          <w:szCs w:val="32"/>
          <w:lang w:val="en-IN"/>
        </w:rPr>
        <w:t xml:space="preserve"> software’s authentication logic to ensure it was not vulnerable to an authentication bypass issue, which might allow an attacker to access an authenticated endpoint without being validly authenticate</w:t>
      </w:r>
      <w:r w:rsidRPr="00210A5D">
        <w:rPr>
          <w:rFonts w:ascii="Times New Roman" w:hAnsi="Times New Roman" w:cs="Times New Roman"/>
          <w:bCs/>
          <w:sz w:val="32"/>
          <w:szCs w:val="32"/>
          <w:lang w:val="en-IN"/>
        </w:rPr>
        <w:t>d</w:t>
      </w:r>
      <w:r w:rsidRPr="00210A5D">
        <w:rPr>
          <w:rFonts w:ascii="Times New Roman" w:hAnsi="Times New Roman" w:cs="Times New Roman"/>
          <w:bCs/>
          <w:sz w:val="32"/>
          <w:szCs w:val="32"/>
          <w:lang w:val="en-IN"/>
        </w:rPr>
        <w:t>.</w:t>
      </w:r>
      <w:r w:rsidRPr="00210A5D">
        <w:rPr>
          <w:rFonts w:ascii="Times New Roman" w:hAnsi="Times New Roman" w:cs="Times New Roman"/>
          <w:bCs/>
          <w:sz w:val="32"/>
          <w:szCs w:val="32"/>
          <w:lang w:val="en-IN"/>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E07C75" w:rsidRPr="00E07C75" w:rsidRDefault="00E07C75" w:rsidP="00E07C75">
      <w:pPr>
        <w:pStyle w:val="NormalWeb"/>
        <w:numPr>
          <w:ilvl w:val="0"/>
          <w:numId w:val="46"/>
        </w:numPr>
        <w:spacing w:before="0" w:beforeAutospacing="0" w:after="0" w:afterAutospacing="0" w:line="360" w:lineRule="auto"/>
        <w:ind w:left="426"/>
        <w:jc w:val="both"/>
        <w:rPr>
          <w:sz w:val="32"/>
          <w:szCs w:val="32"/>
        </w:rPr>
      </w:pPr>
      <w:r w:rsidRPr="00E07C75">
        <w:rPr>
          <w:sz w:val="32"/>
          <w:szCs w:val="32"/>
        </w:rPr>
        <w:t xml:space="preserve">We propose and evaluate multiple approaches for defense, including a neuron-distance technique that successfully defends against these attacks while also obfuscates the link between Teacher and Student models. </w:t>
      </w:r>
    </w:p>
    <w:p w:rsidR="00E07C75" w:rsidRPr="00E07C75" w:rsidRDefault="00E07C75" w:rsidP="00E07C75">
      <w:pPr>
        <w:pStyle w:val="NormalWeb"/>
        <w:numPr>
          <w:ilvl w:val="0"/>
          <w:numId w:val="46"/>
        </w:numPr>
        <w:spacing w:before="0" w:beforeAutospacing="0" w:after="0" w:afterAutospacing="0" w:line="360" w:lineRule="auto"/>
        <w:ind w:left="426"/>
        <w:jc w:val="both"/>
        <w:rPr>
          <w:sz w:val="32"/>
          <w:szCs w:val="32"/>
        </w:rPr>
      </w:pPr>
      <w:r w:rsidRPr="00E07C75">
        <w:rPr>
          <w:sz w:val="32"/>
          <w:szCs w:val="32"/>
        </w:rPr>
        <w:t>We will discuss the impact on performance, and propose techniques to extract such information from the Student using a few additional queries.</w:t>
      </w:r>
    </w:p>
    <w:p w:rsidR="00E07C75" w:rsidRPr="00E07C75" w:rsidRDefault="00E07C75" w:rsidP="00E07C75">
      <w:pPr>
        <w:pStyle w:val="NormalWeb"/>
        <w:numPr>
          <w:ilvl w:val="0"/>
          <w:numId w:val="46"/>
        </w:numPr>
        <w:spacing w:before="0" w:beforeAutospacing="0" w:after="0" w:afterAutospacing="0" w:line="360" w:lineRule="auto"/>
        <w:ind w:left="426"/>
        <w:jc w:val="both"/>
        <w:rPr>
          <w:sz w:val="32"/>
          <w:szCs w:val="32"/>
        </w:rPr>
      </w:pPr>
      <w:r w:rsidRPr="00E07C75">
        <w:rPr>
          <w:sz w:val="32"/>
          <w:szCs w:val="32"/>
        </w:rPr>
        <w:t>We first evaluate the proposed attacks assuming the attacker knows the exact transfer approach used to produce the Student model.</w:t>
      </w:r>
    </w:p>
    <w:p w:rsidR="003A5D44" w:rsidRPr="00E07C75" w:rsidRDefault="00E07C75" w:rsidP="00E53AA4">
      <w:pPr>
        <w:pStyle w:val="NormalWeb"/>
        <w:numPr>
          <w:ilvl w:val="0"/>
          <w:numId w:val="46"/>
        </w:numPr>
        <w:spacing w:before="0" w:beforeAutospacing="0" w:after="0" w:afterAutospacing="0" w:line="360" w:lineRule="auto"/>
        <w:ind w:left="426"/>
        <w:jc w:val="both"/>
        <w:rPr>
          <w:sz w:val="32"/>
          <w:szCs w:val="32"/>
        </w:rPr>
      </w:pPr>
      <w:r w:rsidRPr="00E07C75">
        <w:rPr>
          <w:sz w:val="32"/>
          <w:szCs w:val="32"/>
        </w:rPr>
        <w:t>We identify techniques that allow attackers to associate Student models with their Teacher counterparts, and launch highly effective misclassification attacks on black-box Student modelS.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5E7D8C" w:rsidRDefault="00FA7401" w:rsidP="005E7D8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E7D8C">
        <w:rPr>
          <w:rFonts w:ascii="Times New Roman" w:eastAsia="AdvGulliv-R" w:hAnsi="Times New Roman" w:cs="Times New Roman"/>
          <w:bCs/>
          <w:sz w:val="32"/>
          <w:szCs w:val="32"/>
          <w:lang w:val="en-IN"/>
        </w:rPr>
        <w:t xml:space="preserve">Effecting sharing of this threat intelligence, various standards are emerging which enables researchers, security professionals, </w:t>
      </w:r>
      <w:r w:rsidRPr="005E7D8C">
        <w:rPr>
          <w:rFonts w:ascii="Times New Roman" w:eastAsia="AdvGulliv-R" w:hAnsi="Times New Roman" w:cs="Times New Roman"/>
          <w:bCs/>
          <w:sz w:val="32"/>
          <w:szCs w:val="32"/>
          <w:lang w:val="en-IN"/>
        </w:rPr>
        <w:lastRenderedPageBreak/>
        <w:t>academicians to share threat intelli</w:t>
      </w:r>
      <w:r w:rsidRPr="005E7D8C">
        <w:rPr>
          <w:rFonts w:ascii="Times New Roman" w:eastAsia="AdvGulliv-R" w:hAnsi="Times New Roman" w:cs="Times New Roman"/>
          <w:bCs/>
          <w:sz w:val="32"/>
          <w:szCs w:val="32"/>
          <w:lang w:val="en-IN"/>
        </w:rPr>
        <w:t xml:space="preserve">gence efficiently in a common machine digestible data format. </w:t>
      </w:r>
    </w:p>
    <w:p w:rsidR="00000000" w:rsidRPr="005E7D8C" w:rsidRDefault="00FA7401" w:rsidP="005E7D8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E7D8C">
        <w:rPr>
          <w:rFonts w:ascii="Times New Roman" w:eastAsia="AdvGulliv-R" w:hAnsi="Times New Roman" w:cs="Times New Roman"/>
          <w:bCs/>
          <w:sz w:val="32"/>
          <w:szCs w:val="32"/>
          <w:lang w:val="en-IN"/>
        </w:rPr>
        <w:t xml:space="preserve">The scam program, “which is used to collect the network data” is utilized by the attacker and to make its use in the primitive of another attacks. </w:t>
      </w:r>
    </w:p>
    <w:p w:rsidR="00000000" w:rsidRPr="005E7D8C" w:rsidRDefault="00FA7401" w:rsidP="005E7D8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E7D8C">
        <w:rPr>
          <w:rFonts w:ascii="Times New Roman" w:eastAsia="AdvGulliv-R" w:hAnsi="Times New Roman" w:cs="Times New Roman"/>
          <w:bCs/>
          <w:sz w:val="32"/>
          <w:szCs w:val="32"/>
          <w:lang w:val="en-IN"/>
        </w:rPr>
        <w:t>Cybox is standardized XML based language wh</w:t>
      </w:r>
      <w:r w:rsidRPr="005E7D8C">
        <w:rPr>
          <w:rFonts w:ascii="Times New Roman" w:eastAsia="AdvGulliv-R" w:hAnsi="Times New Roman" w:cs="Times New Roman"/>
          <w:bCs/>
          <w:sz w:val="32"/>
          <w:szCs w:val="32"/>
          <w:lang w:val="en-IN"/>
        </w:rPr>
        <w:t xml:space="preserve">ich is used to represent observables in the operational domain for specification, capturing, characterization and communication of events or stately properties. </w:t>
      </w:r>
    </w:p>
    <w:p w:rsidR="00000000" w:rsidRPr="005E7D8C" w:rsidRDefault="00FA7401" w:rsidP="005E7D8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E7D8C">
        <w:rPr>
          <w:rFonts w:ascii="Times New Roman" w:eastAsia="AdvGulliv-R" w:hAnsi="Times New Roman" w:cs="Times New Roman"/>
          <w:bCs/>
          <w:sz w:val="32"/>
          <w:szCs w:val="32"/>
          <w:lang w:val="en-IN"/>
        </w:rPr>
        <w:t>It is helpful to express events such as file deletion, events, changes to registry keys value</w:t>
      </w:r>
      <w:r w:rsidRPr="005E7D8C">
        <w:rPr>
          <w:rFonts w:ascii="Times New Roman" w:eastAsia="AdvGulliv-R" w:hAnsi="Times New Roman" w:cs="Times New Roman"/>
          <w:bCs/>
          <w:sz w:val="32"/>
          <w:szCs w:val="32"/>
          <w:lang w:val="en-IN"/>
        </w:rPr>
        <w:t>s and communication via HTTP which would takes place at the time of attack</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112999" w:rsidRDefault="00FE53CF" w:rsidP="00E53AA4">
            <w:pPr>
              <w:tabs>
                <w:tab w:val="left" w:pos="720"/>
              </w:tabs>
              <w:spacing w:after="100" w:line="360" w:lineRule="auto"/>
              <w:jc w:val="both"/>
              <w:rPr>
                <w:rFonts w:ascii="Times New Roman" w:hAnsi="Times New Roman" w:cs="Times New Roman"/>
                <w:sz w:val="28"/>
                <w:szCs w:val="28"/>
              </w:rPr>
            </w:pPr>
            <w:r w:rsidRPr="00112999">
              <w:rPr>
                <w:rFonts w:ascii="Times New Roman" w:hAnsi="Times New Roman" w:cs="Times New Roman"/>
                <w:sz w:val="28"/>
                <w:szCs w:val="28"/>
              </w:rPr>
              <w:t>Comparative Study and Analysis of Network Intrusion Detection Tools</w:t>
            </w:r>
          </w:p>
        </w:tc>
        <w:tc>
          <w:tcPr>
            <w:tcW w:w="3192" w:type="dxa"/>
          </w:tcPr>
          <w:p w:rsidR="000C407B" w:rsidRPr="00112999" w:rsidRDefault="00FE53CF" w:rsidP="00FE53CF">
            <w:pPr>
              <w:tabs>
                <w:tab w:val="left" w:pos="720"/>
              </w:tabs>
              <w:spacing w:after="100" w:line="360" w:lineRule="auto"/>
              <w:jc w:val="both"/>
              <w:rPr>
                <w:rFonts w:ascii="Times New Roman" w:hAnsi="Times New Roman" w:cs="Times New Roman"/>
                <w:sz w:val="28"/>
                <w:szCs w:val="28"/>
              </w:rPr>
            </w:pPr>
            <w:r w:rsidRPr="00112999">
              <w:rPr>
                <w:rFonts w:ascii="Times New Roman" w:hAnsi="Times New Roman" w:cs="Times New Roman"/>
                <w:sz w:val="28"/>
                <w:szCs w:val="28"/>
              </w:rPr>
              <w:t xml:space="preserve">Dhanashri Ashok Bhosale </w:t>
            </w:r>
          </w:p>
        </w:tc>
        <w:tc>
          <w:tcPr>
            <w:tcW w:w="3192" w:type="dxa"/>
          </w:tcPr>
          <w:p w:rsidR="000C407B" w:rsidRPr="00112999" w:rsidRDefault="00FE53CF" w:rsidP="00E53AA4">
            <w:pPr>
              <w:tabs>
                <w:tab w:val="left" w:pos="720"/>
              </w:tabs>
              <w:spacing w:after="100" w:line="360" w:lineRule="auto"/>
              <w:jc w:val="both"/>
              <w:rPr>
                <w:rFonts w:ascii="Times New Roman" w:hAnsi="Times New Roman" w:cs="Times New Roman"/>
                <w:sz w:val="28"/>
                <w:szCs w:val="28"/>
              </w:rPr>
            </w:pPr>
            <w:r w:rsidRPr="00112999">
              <w:rPr>
                <w:rFonts w:ascii="Times New Roman" w:hAnsi="Times New Roman" w:cs="Times New Roman"/>
                <w:color w:val="333333"/>
                <w:sz w:val="28"/>
                <w:szCs w:val="28"/>
                <w:shd w:val="clear" w:color="auto" w:fill="FFFFFF"/>
              </w:rPr>
              <w:t>One of the most common way to secure information in the computer from malicious use is IDS Intrusion detection system(IDS) is most prominent to secure a computer and network against intrusion.</w:t>
            </w:r>
          </w:p>
        </w:tc>
      </w:tr>
      <w:tr w:rsidR="000C407B" w:rsidTr="000C407B">
        <w:trPr>
          <w:trHeight w:val="2942"/>
        </w:trPr>
        <w:tc>
          <w:tcPr>
            <w:tcW w:w="3192" w:type="dxa"/>
          </w:tcPr>
          <w:p w:rsidR="000C407B" w:rsidRPr="00112999" w:rsidRDefault="00FE53CF" w:rsidP="00E53AA4">
            <w:pPr>
              <w:tabs>
                <w:tab w:val="left" w:pos="720"/>
              </w:tabs>
              <w:spacing w:after="100" w:line="360" w:lineRule="auto"/>
              <w:jc w:val="both"/>
              <w:rPr>
                <w:rFonts w:ascii="Times New Roman" w:hAnsi="Times New Roman" w:cs="Times New Roman"/>
                <w:sz w:val="28"/>
                <w:szCs w:val="28"/>
              </w:rPr>
            </w:pPr>
            <w:r w:rsidRPr="00112999">
              <w:rPr>
                <w:rFonts w:ascii="Times New Roman" w:hAnsi="Times New Roman" w:cs="Times New Roman"/>
                <w:sz w:val="28"/>
                <w:szCs w:val="28"/>
              </w:rPr>
              <w:lastRenderedPageBreak/>
              <w:t>A Study on Network Intrusion Detection Based on Proactive Mechanism</w:t>
            </w:r>
          </w:p>
        </w:tc>
        <w:tc>
          <w:tcPr>
            <w:tcW w:w="3192" w:type="dxa"/>
          </w:tcPr>
          <w:p w:rsidR="000C407B" w:rsidRPr="00112999" w:rsidRDefault="00FE53CF" w:rsidP="00FE53CF">
            <w:pPr>
              <w:tabs>
                <w:tab w:val="left" w:pos="720"/>
              </w:tabs>
              <w:spacing w:after="100" w:line="360" w:lineRule="auto"/>
              <w:jc w:val="both"/>
              <w:rPr>
                <w:rFonts w:ascii="Times New Roman" w:hAnsi="Times New Roman" w:cs="Times New Roman"/>
                <w:sz w:val="28"/>
                <w:szCs w:val="28"/>
              </w:rPr>
            </w:pPr>
            <w:r w:rsidRPr="00112999">
              <w:rPr>
                <w:rFonts w:ascii="Times New Roman" w:hAnsi="Times New Roman" w:cs="Times New Roman"/>
                <w:sz w:val="28"/>
                <w:szCs w:val="28"/>
              </w:rPr>
              <w:t xml:space="preserve">Munish Sharma, Tejinder Kaur </w:t>
            </w:r>
          </w:p>
        </w:tc>
        <w:tc>
          <w:tcPr>
            <w:tcW w:w="3192" w:type="dxa"/>
          </w:tcPr>
          <w:p w:rsidR="000C407B" w:rsidRPr="00112999" w:rsidRDefault="00FE53CF" w:rsidP="00E53AA4">
            <w:pPr>
              <w:tabs>
                <w:tab w:val="left" w:pos="720"/>
              </w:tabs>
              <w:spacing w:after="100" w:line="360" w:lineRule="auto"/>
              <w:jc w:val="both"/>
              <w:rPr>
                <w:rFonts w:ascii="Times New Roman" w:hAnsi="Times New Roman" w:cs="Times New Roman"/>
                <w:sz w:val="28"/>
                <w:szCs w:val="28"/>
              </w:rPr>
            </w:pPr>
            <w:r w:rsidRPr="00112999">
              <w:rPr>
                <w:rFonts w:ascii="Times New Roman" w:hAnsi="Times New Roman" w:cs="Times New Roman"/>
                <w:color w:val="333333"/>
                <w:sz w:val="28"/>
                <w:szCs w:val="28"/>
                <w:shd w:val="clear" w:color="auto" w:fill="FFFFFF"/>
              </w:rPr>
              <w:t>Intrusion Detection System (IDS) defined as a Device or software application which monitors the network or system activities and finds if there is any malicious activity occur.</w:t>
            </w:r>
          </w:p>
        </w:tc>
      </w:tr>
      <w:tr w:rsidR="000C407B" w:rsidTr="000C407B">
        <w:tc>
          <w:tcPr>
            <w:tcW w:w="3192" w:type="dxa"/>
          </w:tcPr>
          <w:p w:rsidR="000C407B" w:rsidRPr="00112999" w:rsidRDefault="00112999" w:rsidP="00E53AA4">
            <w:pPr>
              <w:tabs>
                <w:tab w:val="left" w:pos="720"/>
              </w:tabs>
              <w:spacing w:after="100" w:line="360" w:lineRule="auto"/>
              <w:jc w:val="both"/>
              <w:rPr>
                <w:rFonts w:ascii="Times New Roman" w:hAnsi="Times New Roman" w:cs="Times New Roman"/>
                <w:sz w:val="28"/>
                <w:szCs w:val="28"/>
              </w:rPr>
            </w:pPr>
            <w:r w:rsidRPr="00112999">
              <w:rPr>
                <w:rFonts w:ascii="Times New Roman" w:hAnsi="Times New Roman" w:cs="Times New Roman"/>
                <w:sz w:val="28"/>
                <w:szCs w:val="28"/>
              </w:rPr>
              <w:t>A framework for cyber security information sharing and risk reduction</w:t>
            </w:r>
          </w:p>
        </w:tc>
        <w:tc>
          <w:tcPr>
            <w:tcW w:w="3192" w:type="dxa"/>
          </w:tcPr>
          <w:p w:rsidR="000C407B" w:rsidRPr="00112999" w:rsidRDefault="00112999" w:rsidP="00112999">
            <w:pPr>
              <w:tabs>
                <w:tab w:val="left" w:pos="720"/>
              </w:tabs>
              <w:spacing w:after="100" w:line="360" w:lineRule="auto"/>
              <w:jc w:val="both"/>
              <w:rPr>
                <w:rFonts w:ascii="Times New Roman" w:hAnsi="Times New Roman" w:cs="Times New Roman"/>
                <w:sz w:val="28"/>
                <w:szCs w:val="28"/>
              </w:rPr>
            </w:pPr>
            <w:r w:rsidRPr="00112999">
              <w:rPr>
                <w:rFonts w:ascii="Times New Roman" w:hAnsi="Times New Roman" w:cs="Times New Roman"/>
                <w:sz w:val="28"/>
                <w:szCs w:val="28"/>
              </w:rPr>
              <w:t xml:space="preserve">Cristin Goodwin, J. Paul Nicholas. </w:t>
            </w:r>
          </w:p>
        </w:tc>
        <w:tc>
          <w:tcPr>
            <w:tcW w:w="3192" w:type="dxa"/>
          </w:tcPr>
          <w:p w:rsidR="000C407B" w:rsidRPr="00112999" w:rsidRDefault="00112999" w:rsidP="00E53AA4">
            <w:pPr>
              <w:tabs>
                <w:tab w:val="left" w:pos="720"/>
              </w:tabs>
              <w:spacing w:after="100" w:line="360" w:lineRule="auto"/>
              <w:jc w:val="both"/>
              <w:rPr>
                <w:rFonts w:ascii="Times New Roman" w:hAnsi="Times New Roman" w:cs="Times New Roman"/>
                <w:sz w:val="28"/>
                <w:szCs w:val="28"/>
              </w:rPr>
            </w:pPr>
            <w:r w:rsidRPr="00112999">
              <w:rPr>
                <w:rFonts w:ascii="Times New Roman" w:hAnsi="Times New Roman" w:cs="Times New Roman"/>
                <w:sz w:val="28"/>
                <w:szCs w:val="28"/>
              </w:rPr>
              <w:t>In cybersecurity, receiving the right information at the right time can empower decision-makers to reduce risks, deter attackers, and enhance resilience.</w:t>
            </w:r>
          </w:p>
        </w:tc>
      </w:tr>
      <w:tr w:rsidR="000C407B" w:rsidTr="000C407B">
        <w:tc>
          <w:tcPr>
            <w:tcW w:w="3192" w:type="dxa"/>
          </w:tcPr>
          <w:p w:rsidR="000C407B" w:rsidRPr="00112999" w:rsidRDefault="00112999" w:rsidP="00E53AA4">
            <w:pPr>
              <w:tabs>
                <w:tab w:val="left" w:pos="720"/>
              </w:tabs>
              <w:spacing w:after="100" w:line="360" w:lineRule="auto"/>
              <w:jc w:val="both"/>
              <w:rPr>
                <w:rFonts w:ascii="Times New Roman" w:hAnsi="Times New Roman" w:cs="Times New Roman"/>
                <w:sz w:val="28"/>
                <w:szCs w:val="28"/>
              </w:rPr>
            </w:pPr>
            <w:r w:rsidRPr="00112999">
              <w:rPr>
                <w:rFonts w:ascii="Times New Roman" w:hAnsi="Times New Roman" w:cs="Times New Roman"/>
                <w:sz w:val="28"/>
                <w:szCs w:val="28"/>
              </w:rPr>
              <w:t>Security automation and threat information- Sharing options</w:t>
            </w:r>
          </w:p>
        </w:tc>
        <w:tc>
          <w:tcPr>
            <w:tcW w:w="3192" w:type="dxa"/>
          </w:tcPr>
          <w:p w:rsidR="000C407B" w:rsidRPr="00112999" w:rsidRDefault="00112999" w:rsidP="00112999">
            <w:pPr>
              <w:tabs>
                <w:tab w:val="left" w:pos="720"/>
              </w:tabs>
              <w:spacing w:after="100" w:line="360" w:lineRule="auto"/>
              <w:jc w:val="both"/>
              <w:rPr>
                <w:rFonts w:ascii="Times New Roman" w:hAnsi="Times New Roman" w:cs="Times New Roman"/>
                <w:sz w:val="28"/>
                <w:szCs w:val="28"/>
              </w:rPr>
            </w:pPr>
            <w:r w:rsidRPr="00112999">
              <w:rPr>
                <w:rFonts w:ascii="Times New Roman" w:hAnsi="Times New Roman" w:cs="Times New Roman"/>
                <w:sz w:val="28"/>
                <w:szCs w:val="28"/>
              </w:rPr>
              <w:t xml:space="preserve">Panos Kampanakis. </w:t>
            </w:r>
          </w:p>
        </w:tc>
        <w:tc>
          <w:tcPr>
            <w:tcW w:w="3192" w:type="dxa"/>
          </w:tcPr>
          <w:p w:rsidR="000C407B" w:rsidRPr="00112999" w:rsidRDefault="00112999" w:rsidP="00E53AA4">
            <w:pPr>
              <w:tabs>
                <w:tab w:val="left" w:pos="720"/>
              </w:tabs>
              <w:spacing w:after="100" w:line="360" w:lineRule="auto"/>
              <w:jc w:val="both"/>
              <w:rPr>
                <w:rFonts w:ascii="Times New Roman" w:hAnsi="Times New Roman" w:cs="Times New Roman"/>
                <w:sz w:val="28"/>
                <w:szCs w:val="28"/>
              </w:rPr>
            </w:pPr>
            <w:r w:rsidRPr="00112999">
              <w:rPr>
                <w:rFonts w:ascii="Times New Roman" w:hAnsi="Times New Roman" w:cs="Times New Roman"/>
                <w:sz w:val="28"/>
                <w:szCs w:val="28"/>
              </w:rPr>
              <w:t>This article presents the basic features of these schemes, identifies the problems they're trying to solve, and summarizes areas where they overlap and differ.</w:t>
            </w:r>
          </w:p>
        </w:tc>
      </w:tr>
    </w:tbl>
    <w:p w:rsidR="00A13FB5" w:rsidRDefault="00A13FB5" w:rsidP="00E53AA4">
      <w:pPr>
        <w:tabs>
          <w:tab w:val="left" w:pos="720"/>
        </w:tabs>
        <w:spacing w:after="100" w:line="360" w:lineRule="auto"/>
        <w:jc w:val="both"/>
        <w:rPr>
          <w:rFonts w:ascii="Times New Roman" w:hAnsi="Times New Roman" w:cs="Times New Roman"/>
          <w:b/>
          <w:sz w:val="24"/>
          <w:szCs w:val="24"/>
        </w:rPr>
      </w:pPr>
    </w:p>
    <w:p w:rsidR="00A13FB5" w:rsidRDefault="00A13FB5" w:rsidP="00E53AA4">
      <w:pPr>
        <w:tabs>
          <w:tab w:val="left" w:pos="720"/>
        </w:tabs>
        <w:spacing w:after="100" w:line="360" w:lineRule="auto"/>
        <w:jc w:val="both"/>
        <w:rPr>
          <w:rFonts w:ascii="Times New Roman" w:hAnsi="Times New Roman" w:cs="Times New Roman"/>
          <w:b/>
          <w:sz w:val="28"/>
          <w:szCs w:val="28"/>
        </w:rPr>
      </w:pPr>
    </w:p>
    <w:p w:rsidR="00A13FB5" w:rsidRDefault="00A13FB5" w:rsidP="00E53AA4">
      <w:pPr>
        <w:tabs>
          <w:tab w:val="left" w:pos="720"/>
        </w:tabs>
        <w:spacing w:after="100" w:line="360" w:lineRule="auto"/>
        <w:jc w:val="both"/>
        <w:rPr>
          <w:rFonts w:ascii="Times New Roman" w:hAnsi="Times New Roman" w:cs="Times New Roman"/>
          <w:b/>
          <w:sz w:val="28"/>
          <w:szCs w:val="28"/>
        </w:rPr>
      </w:pPr>
    </w:p>
    <w:p w:rsidR="00A13FB5" w:rsidRDefault="00A13FB5" w:rsidP="00E53AA4">
      <w:pPr>
        <w:tabs>
          <w:tab w:val="left" w:pos="720"/>
        </w:tabs>
        <w:spacing w:after="100" w:line="360" w:lineRule="auto"/>
        <w:jc w:val="both"/>
        <w:rPr>
          <w:rFonts w:ascii="Times New Roman" w:hAnsi="Times New Roman" w:cs="Times New Roman"/>
          <w:b/>
          <w:sz w:val="28"/>
          <w:szCs w:val="28"/>
        </w:rPr>
      </w:pPr>
    </w:p>
    <w:p w:rsidR="00A13FB5" w:rsidRDefault="00A13FB5" w:rsidP="00E53AA4">
      <w:pPr>
        <w:tabs>
          <w:tab w:val="left" w:pos="720"/>
        </w:tabs>
        <w:spacing w:after="100" w:line="360" w:lineRule="auto"/>
        <w:jc w:val="both"/>
        <w:rPr>
          <w:rFonts w:ascii="Times New Roman" w:hAnsi="Times New Roman" w:cs="Times New Roman"/>
          <w:b/>
          <w:sz w:val="28"/>
          <w:szCs w:val="28"/>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A13FB5" w:rsidRDefault="00A13FB5"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A13FB5" w:rsidRDefault="00A13FB5"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A13FB5" w:rsidP="00E53AA4">
      <w:pPr>
        <w:spacing w:after="0" w:line="360" w:lineRule="auto"/>
        <w:jc w:val="both"/>
        <w:rPr>
          <w:rFonts w:ascii="Times New Roman" w:hAnsi="Times New Roman" w:cs="Times New Roman"/>
        </w:rPr>
      </w:pPr>
      <w:r w:rsidRPr="00A13FB5">
        <w:rPr>
          <w:rFonts w:ascii="Times New Roman" w:hAnsi="Times New Roman" w:cs="Times New Roman"/>
        </w:rPr>
        <w:drawing>
          <wp:inline distT="0" distB="0" distL="0" distR="0">
            <wp:extent cx="5943600" cy="4187825"/>
            <wp:effectExtent l="19050" t="0" r="0" b="0"/>
            <wp:docPr id="1"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jpg"/>
                    <pic:cNvPicPr>
                      <a:picLocks noGrp="1" noChangeAspect="1" noChangeArrowheads="1"/>
                    </pic:cNvPicPr>
                  </pic:nvPicPr>
                  <pic:blipFill>
                    <a:blip r:embed="rId8"/>
                    <a:srcRect/>
                    <a:stretch>
                      <a:fillRect/>
                    </a:stretch>
                  </pic:blipFill>
                  <pic:spPr bwMode="auto">
                    <a:xfrm>
                      <a:off x="0" y="0"/>
                      <a:ext cx="5943600" cy="418782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A13FB5" w:rsidRDefault="00A13FB5"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D53A26" w:rsidRPr="00D53A26" w:rsidRDefault="00D53A26" w:rsidP="00D53A26">
      <w:pPr>
        <w:pStyle w:val="BodyText"/>
        <w:rPr>
          <w:bCs/>
          <w:iCs/>
          <w:sz w:val="32"/>
          <w:szCs w:val="32"/>
          <w:lang w:val="en-IN"/>
        </w:rPr>
      </w:pPr>
      <w:r w:rsidRPr="00D53A26">
        <w:rPr>
          <w:bCs/>
          <w:iCs/>
          <w:sz w:val="32"/>
          <w:szCs w:val="32"/>
          <w:lang w:val="en-IN"/>
        </w:rPr>
        <w:t xml:space="preserve">    It is concluded with the thoroughly study of literature survey that lots of sharing standards are there with special features. To selecting a standard sharing format is very crucial in society as it should be easily understandable, very informative, less time consuming and should be in the machine readable form. So the standard structured format that we have selected for automated sharing of information on attack data is the CSV (Comma Separated Values) format. As all the information about targeted attacks will automatically generated using the honeypots and ELK technology and shared with the society in a CSV format</w:t>
      </w:r>
      <w:r w:rsidRPr="00D53A26">
        <w:rPr>
          <w:bCs/>
          <w:iCs/>
          <w:sz w:val="32"/>
          <w:szCs w:val="32"/>
        </w:rPr>
        <w:t xml:space="preserve"> </w:t>
      </w:r>
    </w:p>
    <w:p w:rsidR="001F1E5A" w:rsidRDefault="001F1E5A" w:rsidP="00E53AA4">
      <w:pPr>
        <w:pStyle w:val="BodyText"/>
        <w:rPr>
          <w:b/>
          <w:iCs/>
          <w:sz w:val="28"/>
          <w:szCs w:val="28"/>
        </w:rPr>
      </w:pPr>
    </w:p>
    <w:p w:rsidR="00D53A26" w:rsidRDefault="00D53A26" w:rsidP="00E53AA4">
      <w:pPr>
        <w:pStyle w:val="BodyText"/>
        <w:rPr>
          <w:b/>
          <w:iCs/>
          <w:sz w:val="28"/>
          <w:szCs w:val="28"/>
        </w:rPr>
      </w:pPr>
    </w:p>
    <w:p w:rsidR="00D53A26" w:rsidRDefault="00D53A26" w:rsidP="00E53AA4">
      <w:pPr>
        <w:pStyle w:val="BodyText"/>
        <w:rPr>
          <w:b/>
          <w:iCs/>
          <w:sz w:val="28"/>
          <w:szCs w:val="28"/>
        </w:rPr>
      </w:pPr>
    </w:p>
    <w:p w:rsidR="00D53A26" w:rsidRDefault="00D53A26" w:rsidP="00E53AA4">
      <w:pPr>
        <w:pStyle w:val="BodyText"/>
        <w:rPr>
          <w:b/>
          <w:iCs/>
          <w:sz w:val="28"/>
          <w:szCs w:val="28"/>
        </w:rPr>
      </w:pPr>
    </w:p>
    <w:p w:rsidR="00D53A26" w:rsidRDefault="00D53A26" w:rsidP="00E53AA4">
      <w:pPr>
        <w:pStyle w:val="BodyText"/>
        <w:rPr>
          <w:b/>
          <w:iCs/>
          <w:sz w:val="28"/>
          <w:szCs w:val="28"/>
        </w:rPr>
      </w:pPr>
    </w:p>
    <w:p w:rsidR="00D53A26" w:rsidRDefault="00D53A26" w:rsidP="00E53AA4">
      <w:pPr>
        <w:pStyle w:val="BodyText"/>
        <w:rPr>
          <w:b/>
          <w:iCs/>
          <w:sz w:val="28"/>
          <w:szCs w:val="28"/>
        </w:rPr>
      </w:pPr>
    </w:p>
    <w:p w:rsidR="00D53A26" w:rsidRDefault="00D53A26" w:rsidP="00E53AA4">
      <w:pPr>
        <w:pStyle w:val="BodyText"/>
        <w:rPr>
          <w:b/>
          <w:iCs/>
          <w:sz w:val="28"/>
          <w:szCs w:val="28"/>
        </w:rPr>
      </w:pPr>
    </w:p>
    <w:p w:rsidR="00D53A26" w:rsidRDefault="00D53A26" w:rsidP="00E53AA4">
      <w:pPr>
        <w:pStyle w:val="BodyText"/>
        <w:rPr>
          <w:b/>
          <w:iCs/>
          <w:sz w:val="28"/>
          <w:szCs w:val="28"/>
        </w:rPr>
      </w:pPr>
    </w:p>
    <w:p w:rsidR="00D53A26" w:rsidRDefault="00D53A26" w:rsidP="00E53AA4">
      <w:pPr>
        <w:pStyle w:val="BodyText"/>
        <w:rPr>
          <w:b/>
          <w:iCs/>
          <w:sz w:val="28"/>
          <w:szCs w:val="28"/>
        </w:rPr>
      </w:pPr>
    </w:p>
    <w:p w:rsidR="00D53A26" w:rsidRDefault="00D53A26" w:rsidP="00E53AA4">
      <w:pPr>
        <w:pStyle w:val="BodyText"/>
        <w:rPr>
          <w:b/>
          <w:iCs/>
          <w:sz w:val="28"/>
          <w:szCs w:val="28"/>
        </w:rPr>
      </w:pPr>
    </w:p>
    <w:p w:rsidR="00D53A26" w:rsidRDefault="00D53A26" w:rsidP="00E53AA4">
      <w:pPr>
        <w:pStyle w:val="BodyText"/>
        <w:rPr>
          <w:b/>
          <w:iCs/>
          <w:sz w:val="28"/>
          <w:szCs w:val="28"/>
        </w:rPr>
      </w:pPr>
    </w:p>
    <w:p w:rsidR="00D53A26" w:rsidRDefault="00D53A26" w:rsidP="00E53AA4">
      <w:pPr>
        <w:pStyle w:val="BodyText"/>
        <w:rPr>
          <w:b/>
          <w:iCs/>
          <w:sz w:val="28"/>
          <w:szCs w:val="28"/>
        </w:rPr>
      </w:pPr>
    </w:p>
    <w:p w:rsidR="00D53A26" w:rsidRDefault="00D53A26" w:rsidP="00E53AA4">
      <w:pPr>
        <w:pStyle w:val="BodyText"/>
        <w:rPr>
          <w:b/>
          <w:iCs/>
          <w:sz w:val="28"/>
          <w:szCs w:val="28"/>
        </w:rPr>
      </w:pPr>
    </w:p>
    <w:p w:rsidR="00D53A26" w:rsidRDefault="00D53A26" w:rsidP="00E53AA4">
      <w:pPr>
        <w:pStyle w:val="BodyText"/>
        <w:rPr>
          <w:b/>
          <w:iCs/>
          <w:sz w:val="28"/>
          <w:szCs w:val="28"/>
        </w:rPr>
      </w:pP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D53A26" w:rsidRDefault="00FA7401" w:rsidP="00D53A26">
      <w:pPr>
        <w:pStyle w:val="BodyText"/>
        <w:numPr>
          <w:ilvl w:val="0"/>
          <w:numId w:val="42"/>
        </w:numPr>
        <w:rPr>
          <w:sz w:val="32"/>
          <w:szCs w:val="32"/>
          <w:lang w:val="en-IN"/>
        </w:rPr>
      </w:pPr>
      <w:r w:rsidRPr="00D53A26">
        <w:rPr>
          <w:sz w:val="32"/>
          <w:szCs w:val="32"/>
          <w:lang w:val="en-IN"/>
        </w:rPr>
        <w:t xml:space="preserve">[1] Dhanashri Ashok Bhosale on Comparative Study and Analysis of Network Intrusion Detection Tools in 2015. </w:t>
      </w:r>
    </w:p>
    <w:p w:rsidR="00000000" w:rsidRPr="00D53A26" w:rsidRDefault="00FA7401" w:rsidP="00D53A26">
      <w:pPr>
        <w:pStyle w:val="BodyText"/>
        <w:numPr>
          <w:ilvl w:val="0"/>
          <w:numId w:val="42"/>
        </w:numPr>
        <w:rPr>
          <w:sz w:val="32"/>
          <w:szCs w:val="32"/>
          <w:lang w:val="en-IN"/>
        </w:rPr>
      </w:pPr>
      <w:r w:rsidRPr="00D53A26">
        <w:rPr>
          <w:sz w:val="32"/>
          <w:szCs w:val="32"/>
          <w:lang w:val="en-IN"/>
        </w:rPr>
        <w:t>[2] Munish Sharma, Teji</w:t>
      </w:r>
      <w:r w:rsidRPr="00D53A26">
        <w:rPr>
          <w:sz w:val="32"/>
          <w:szCs w:val="32"/>
          <w:lang w:val="en-IN"/>
        </w:rPr>
        <w:t xml:space="preserve">nder Kaur on A Study on Network Intrusion Detection Based on Proactive Mechanism, 2014 </w:t>
      </w:r>
    </w:p>
    <w:p w:rsidR="00000000" w:rsidRPr="00D53A26" w:rsidRDefault="00FA7401" w:rsidP="00D53A26">
      <w:pPr>
        <w:pStyle w:val="BodyText"/>
        <w:numPr>
          <w:ilvl w:val="0"/>
          <w:numId w:val="42"/>
        </w:numPr>
        <w:rPr>
          <w:sz w:val="32"/>
          <w:szCs w:val="32"/>
          <w:lang w:val="en-IN"/>
        </w:rPr>
      </w:pPr>
      <w:r w:rsidRPr="00D53A26">
        <w:rPr>
          <w:sz w:val="32"/>
          <w:szCs w:val="32"/>
          <w:lang w:val="en-IN"/>
        </w:rPr>
        <w:t>[3] Snehal B Rase1 , Pranjali Deshmukh on Summarization of Honeypot- A Evolutionary Technology for Securing Data over Network, And Comparison with some Security Techni</w:t>
      </w:r>
      <w:r w:rsidRPr="00D53A26">
        <w:rPr>
          <w:sz w:val="32"/>
          <w:szCs w:val="32"/>
          <w:lang w:val="en-IN"/>
        </w:rPr>
        <w:t xml:space="preserve">ques in 2015 </w:t>
      </w:r>
    </w:p>
    <w:p w:rsidR="00000000" w:rsidRPr="00D53A26" w:rsidRDefault="00FA7401" w:rsidP="00D53A26">
      <w:pPr>
        <w:pStyle w:val="BodyText"/>
        <w:numPr>
          <w:ilvl w:val="0"/>
          <w:numId w:val="42"/>
        </w:numPr>
        <w:rPr>
          <w:sz w:val="32"/>
          <w:szCs w:val="32"/>
          <w:lang w:val="en-IN"/>
        </w:rPr>
      </w:pPr>
      <w:r w:rsidRPr="00D53A26">
        <w:rPr>
          <w:sz w:val="32"/>
          <w:szCs w:val="32"/>
          <w:lang w:val="en-IN"/>
        </w:rPr>
        <w:t xml:space="preserve">[4] The MITRE Corporation on Cyber Information-Sharing Models: An Overview in October 2012. </w:t>
      </w:r>
    </w:p>
    <w:p w:rsidR="00000000" w:rsidRPr="00D53A26" w:rsidRDefault="00FA7401" w:rsidP="00D53A26">
      <w:pPr>
        <w:pStyle w:val="BodyText"/>
        <w:numPr>
          <w:ilvl w:val="0"/>
          <w:numId w:val="42"/>
        </w:numPr>
        <w:rPr>
          <w:sz w:val="32"/>
          <w:szCs w:val="32"/>
          <w:lang w:val="en-IN"/>
        </w:rPr>
      </w:pPr>
      <w:r w:rsidRPr="00D53A26">
        <w:rPr>
          <w:sz w:val="32"/>
          <w:szCs w:val="32"/>
          <w:lang w:val="en-IN"/>
        </w:rPr>
        <w:t xml:space="preserve">[5] Cristin Goodwin, J. Paul Nicholas. A framework for cyber security information sharing and risk reduction in 2015. </w:t>
      </w:r>
    </w:p>
    <w:p w:rsidR="00000000" w:rsidRPr="00D53A26" w:rsidRDefault="00FA7401" w:rsidP="00D53A26">
      <w:pPr>
        <w:pStyle w:val="BodyText"/>
        <w:numPr>
          <w:ilvl w:val="0"/>
          <w:numId w:val="42"/>
        </w:numPr>
        <w:rPr>
          <w:sz w:val="32"/>
          <w:szCs w:val="32"/>
          <w:lang w:val="en-IN"/>
        </w:rPr>
      </w:pPr>
      <w:r w:rsidRPr="00D53A26">
        <w:rPr>
          <w:sz w:val="32"/>
          <w:szCs w:val="32"/>
          <w:lang w:val="en-IN"/>
        </w:rPr>
        <w:t xml:space="preserve">[6] Vijay Varadharajan. On </w:t>
      </w:r>
      <w:r w:rsidRPr="00D53A26">
        <w:rPr>
          <w:sz w:val="32"/>
          <w:szCs w:val="32"/>
          <w:lang w:val="en-IN"/>
        </w:rPr>
        <w:t xml:space="preserve">Malware Characterization and Attack Classification in Information and Networked Systems Security Research Macquarie University, Australia in 2013. </w:t>
      </w:r>
    </w:p>
    <w:p w:rsidR="00000000" w:rsidRPr="00D53A26" w:rsidRDefault="00FA7401" w:rsidP="00D53A26">
      <w:pPr>
        <w:pStyle w:val="BodyText"/>
        <w:numPr>
          <w:ilvl w:val="0"/>
          <w:numId w:val="42"/>
        </w:numPr>
        <w:rPr>
          <w:sz w:val="32"/>
          <w:szCs w:val="32"/>
          <w:lang w:val="en-IN"/>
        </w:rPr>
      </w:pPr>
      <w:r w:rsidRPr="00D53A26">
        <w:rPr>
          <w:sz w:val="32"/>
          <w:szCs w:val="32"/>
          <w:lang w:val="en-IN"/>
        </w:rPr>
        <w:t>[7] Panos Kampanakis. Security automation and threat information- Sharing options, co-publish by the IEEE c</w:t>
      </w:r>
      <w:r w:rsidRPr="00D53A26">
        <w:rPr>
          <w:sz w:val="32"/>
          <w:szCs w:val="32"/>
          <w:lang w:val="en-IN"/>
        </w:rPr>
        <w:t xml:space="preserve">omputer and reliability societies in September/ October 2014. </w:t>
      </w:r>
    </w:p>
    <w:p w:rsidR="00000000" w:rsidRPr="00D53A26" w:rsidRDefault="00FA7401" w:rsidP="00D53A26">
      <w:pPr>
        <w:pStyle w:val="BodyText"/>
        <w:numPr>
          <w:ilvl w:val="0"/>
          <w:numId w:val="42"/>
        </w:numPr>
        <w:rPr>
          <w:sz w:val="32"/>
          <w:szCs w:val="32"/>
          <w:lang w:val="en-IN"/>
        </w:rPr>
      </w:pPr>
      <w:r w:rsidRPr="00D53A26">
        <w:rPr>
          <w:sz w:val="32"/>
          <w:szCs w:val="32"/>
          <w:lang w:val="en-IN"/>
        </w:rPr>
        <w:t xml:space="preserve">[8] European Union Agency for Network and Information Security (ENISA) on Standards and tools for exchange and processing of actionable information in November 2014 </w:t>
      </w:r>
    </w:p>
    <w:p w:rsidR="00000000" w:rsidRPr="00D53A26" w:rsidRDefault="00FA7401" w:rsidP="00D53A26">
      <w:pPr>
        <w:pStyle w:val="BodyText"/>
        <w:numPr>
          <w:ilvl w:val="0"/>
          <w:numId w:val="42"/>
        </w:numPr>
        <w:rPr>
          <w:sz w:val="32"/>
          <w:szCs w:val="32"/>
          <w:lang w:val="en-IN"/>
        </w:rPr>
      </w:pPr>
      <w:r w:rsidRPr="00D53A26">
        <w:rPr>
          <w:sz w:val="32"/>
          <w:szCs w:val="32"/>
          <w:lang w:val="en-IN"/>
        </w:rPr>
        <w:t>[9] “Open Indicators of C</w:t>
      </w:r>
      <w:r w:rsidRPr="00D53A26">
        <w:rPr>
          <w:sz w:val="32"/>
          <w:szCs w:val="32"/>
          <w:lang w:val="en-IN"/>
        </w:rPr>
        <w:t xml:space="preserve">ompromise (OpenIOC),” Mandiant, 2013; http://openioc.org. </w:t>
      </w:r>
    </w:p>
    <w:p w:rsidR="00000000" w:rsidRPr="00D53A26" w:rsidRDefault="00FA7401" w:rsidP="00D53A26">
      <w:pPr>
        <w:pStyle w:val="BodyText"/>
        <w:numPr>
          <w:ilvl w:val="0"/>
          <w:numId w:val="42"/>
        </w:numPr>
        <w:rPr>
          <w:sz w:val="32"/>
          <w:szCs w:val="32"/>
          <w:lang w:val="en-IN"/>
        </w:rPr>
      </w:pPr>
      <w:r w:rsidRPr="00D53A26">
        <w:rPr>
          <w:sz w:val="32"/>
          <w:szCs w:val="32"/>
          <w:lang w:val="en-IN"/>
        </w:rPr>
        <w:lastRenderedPageBreak/>
        <w:t xml:space="preserve">[10] The MITRE Corporation on Common Attack Pattern Enumeration and Classification — CAPEC™ A Community Knowledge Resource for Building Secure Software.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A7401" w:rsidRDefault="00FA7401" w:rsidP="003654DF">
      <w:pPr>
        <w:spacing w:after="0" w:line="240" w:lineRule="auto"/>
      </w:pPr>
      <w:r>
        <w:separator/>
      </w:r>
    </w:p>
  </w:endnote>
  <w:endnote w:type="continuationSeparator" w:id="1">
    <w:p w:rsidR="00FA7401" w:rsidRDefault="00FA7401"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A7401" w:rsidRDefault="00FA7401" w:rsidP="003654DF">
      <w:pPr>
        <w:spacing w:after="0" w:line="240" w:lineRule="auto"/>
      </w:pPr>
      <w:r>
        <w:separator/>
      </w:r>
    </w:p>
  </w:footnote>
  <w:footnote w:type="continuationSeparator" w:id="1">
    <w:p w:rsidR="00FA7401" w:rsidRDefault="00FA7401"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2742C2">
        <w:pPr>
          <w:pStyle w:val="Header"/>
          <w:jc w:val="right"/>
        </w:pPr>
        <w:fldSimple w:instr=" PAGE   \* MERGEFORMAT ">
          <w:r w:rsidR="00A13FB5">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AF96B4A"/>
    <w:multiLevelType w:val="hybridMultilevel"/>
    <w:tmpl w:val="625A714A"/>
    <w:lvl w:ilvl="0" w:tplc="B444011A">
      <w:start w:val="1"/>
      <w:numFmt w:val="bullet"/>
      <w:lvlText w:val=""/>
      <w:lvlJc w:val="left"/>
      <w:pPr>
        <w:tabs>
          <w:tab w:val="num" w:pos="720"/>
        </w:tabs>
        <w:ind w:left="720" w:hanging="360"/>
      </w:pPr>
      <w:rPr>
        <w:rFonts w:ascii="Wingdings 2" w:hAnsi="Wingdings 2" w:hint="default"/>
      </w:rPr>
    </w:lvl>
    <w:lvl w:ilvl="1" w:tplc="AB86A70C" w:tentative="1">
      <w:start w:val="1"/>
      <w:numFmt w:val="bullet"/>
      <w:lvlText w:val=""/>
      <w:lvlJc w:val="left"/>
      <w:pPr>
        <w:tabs>
          <w:tab w:val="num" w:pos="1440"/>
        </w:tabs>
        <w:ind w:left="1440" w:hanging="360"/>
      </w:pPr>
      <w:rPr>
        <w:rFonts w:ascii="Wingdings 2" w:hAnsi="Wingdings 2" w:hint="default"/>
      </w:rPr>
    </w:lvl>
    <w:lvl w:ilvl="2" w:tplc="E63C51C0" w:tentative="1">
      <w:start w:val="1"/>
      <w:numFmt w:val="bullet"/>
      <w:lvlText w:val=""/>
      <w:lvlJc w:val="left"/>
      <w:pPr>
        <w:tabs>
          <w:tab w:val="num" w:pos="2160"/>
        </w:tabs>
        <w:ind w:left="2160" w:hanging="360"/>
      </w:pPr>
      <w:rPr>
        <w:rFonts w:ascii="Wingdings 2" w:hAnsi="Wingdings 2" w:hint="default"/>
      </w:rPr>
    </w:lvl>
    <w:lvl w:ilvl="3" w:tplc="A7AAC05A" w:tentative="1">
      <w:start w:val="1"/>
      <w:numFmt w:val="bullet"/>
      <w:lvlText w:val=""/>
      <w:lvlJc w:val="left"/>
      <w:pPr>
        <w:tabs>
          <w:tab w:val="num" w:pos="2880"/>
        </w:tabs>
        <w:ind w:left="2880" w:hanging="360"/>
      </w:pPr>
      <w:rPr>
        <w:rFonts w:ascii="Wingdings 2" w:hAnsi="Wingdings 2" w:hint="default"/>
      </w:rPr>
    </w:lvl>
    <w:lvl w:ilvl="4" w:tplc="D89ED1CC" w:tentative="1">
      <w:start w:val="1"/>
      <w:numFmt w:val="bullet"/>
      <w:lvlText w:val=""/>
      <w:lvlJc w:val="left"/>
      <w:pPr>
        <w:tabs>
          <w:tab w:val="num" w:pos="3600"/>
        </w:tabs>
        <w:ind w:left="3600" w:hanging="360"/>
      </w:pPr>
      <w:rPr>
        <w:rFonts w:ascii="Wingdings 2" w:hAnsi="Wingdings 2" w:hint="default"/>
      </w:rPr>
    </w:lvl>
    <w:lvl w:ilvl="5" w:tplc="3FA88784" w:tentative="1">
      <w:start w:val="1"/>
      <w:numFmt w:val="bullet"/>
      <w:lvlText w:val=""/>
      <w:lvlJc w:val="left"/>
      <w:pPr>
        <w:tabs>
          <w:tab w:val="num" w:pos="4320"/>
        </w:tabs>
        <w:ind w:left="4320" w:hanging="360"/>
      </w:pPr>
      <w:rPr>
        <w:rFonts w:ascii="Wingdings 2" w:hAnsi="Wingdings 2" w:hint="default"/>
      </w:rPr>
    </w:lvl>
    <w:lvl w:ilvl="6" w:tplc="6B2CE0EE" w:tentative="1">
      <w:start w:val="1"/>
      <w:numFmt w:val="bullet"/>
      <w:lvlText w:val=""/>
      <w:lvlJc w:val="left"/>
      <w:pPr>
        <w:tabs>
          <w:tab w:val="num" w:pos="5040"/>
        </w:tabs>
        <w:ind w:left="5040" w:hanging="360"/>
      </w:pPr>
      <w:rPr>
        <w:rFonts w:ascii="Wingdings 2" w:hAnsi="Wingdings 2" w:hint="default"/>
      </w:rPr>
    </w:lvl>
    <w:lvl w:ilvl="7" w:tplc="873EE722" w:tentative="1">
      <w:start w:val="1"/>
      <w:numFmt w:val="bullet"/>
      <w:lvlText w:val=""/>
      <w:lvlJc w:val="left"/>
      <w:pPr>
        <w:tabs>
          <w:tab w:val="num" w:pos="5760"/>
        </w:tabs>
        <w:ind w:left="5760" w:hanging="360"/>
      </w:pPr>
      <w:rPr>
        <w:rFonts w:ascii="Wingdings 2" w:hAnsi="Wingdings 2" w:hint="default"/>
      </w:rPr>
    </w:lvl>
    <w:lvl w:ilvl="8" w:tplc="AA9A5790" w:tentative="1">
      <w:start w:val="1"/>
      <w:numFmt w:val="bullet"/>
      <w:lvlText w:val=""/>
      <w:lvlJc w:val="left"/>
      <w:pPr>
        <w:tabs>
          <w:tab w:val="num" w:pos="6480"/>
        </w:tabs>
        <w:ind w:left="6480" w:hanging="360"/>
      </w:pPr>
      <w:rPr>
        <w:rFonts w:ascii="Wingdings 2" w:hAnsi="Wingdings 2"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5F003E0"/>
    <w:multiLevelType w:val="hybridMultilevel"/>
    <w:tmpl w:val="C4021FE2"/>
    <w:lvl w:ilvl="0" w:tplc="6CEE62C2">
      <w:start w:val="1"/>
      <w:numFmt w:val="bullet"/>
      <w:lvlText w:val=""/>
      <w:lvlJc w:val="left"/>
      <w:pPr>
        <w:tabs>
          <w:tab w:val="num" w:pos="720"/>
        </w:tabs>
        <w:ind w:left="720" w:hanging="360"/>
      </w:pPr>
      <w:rPr>
        <w:rFonts w:ascii="Wingdings 2" w:hAnsi="Wingdings 2" w:hint="default"/>
      </w:rPr>
    </w:lvl>
    <w:lvl w:ilvl="1" w:tplc="28D4CD1C" w:tentative="1">
      <w:start w:val="1"/>
      <w:numFmt w:val="bullet"/>
      <w:lvlText w:val=""/>
      <w:lvlJc w:val="left"/>
      <w:pPr>
        <w:tabs>
          <w:tab w:val="num" w:pos="1440"/>
        </w:tabs>
        <w:ind w:left="1440" w:hanging="360"/>
      </w:pPr>
      <w:rPr>
        <w:rFonts w:ascii="Wingdings 2" w:hAnsi="Wingdings 2" w:hint="default"/>
      </w:rPr>
    </w:lvl>
    <w:lvl w:ilvl="2" w:tplc="4E78D4C6" w:tentative="1">
      <w:start w:val="1"/>
      <w:numFmt w:val="bullet"/>
      <w:lvlText w:val=""/>
      <w:lvlJc w:val="left"/>
      <w:pPr>
        <w:tabs>
          <w:tab w:val="num" w:pos="2160"/>
        </w:tabs>
        <w:ind w:left="2160" w:hanging="360"/>
      </w:pPr>
      <w:rPr>
        <w:rFonts w:ascii="Wingdings 2" w:hAnsi="Wingdings 2" w:hint="default"/>
      </w:rPr>
    </w:lvl>
    <w:lvl w:ilvl="3" w:tplc="34144E18" w:tentative="1">
      <w:start w:val="1"/>
      <w:numFmt w:val="bullet"/>
      <w:lvlText w:val=""/>
      <w:lvlJc w:val="left"/>
      <w:pPr>
        <w:tabs>
          <w:tab w:val="num" w:pos="2880"/>
        </w:tabs>
        <w:ind w:left="2880" w:hanging="360"/>
      </w:pPr>
      <w:rPr>
        <w:rFonts w:ascii="Wingdings 2" w:hAnsi="Wingdings 2" w:hint="default"/>
      </w:rPr>
    </w:lvl>
    <w:lvl w:ilvl="4" w:tplc="66AE8852" w:tentative="1">
      <w:start w:val="1"/>
      <w:numFmt w:val="bullet"/>
      <w:lvlText w:val=""/>
      <w:lvlJc w:val="left"/>
      <w:pPr>
        <w:tabs>
          <w:tab w:val="num" w:pos="3600"/>
        </w:tabs>
        <w:ind w:left="3600" w:hanging="360"/>
      </w:pPr>
      <w:rPr>
        <w:rFonts w:ascii="Wingdings 2" w:hAnsi="Wingdings 2" w:hint="default"/>
      </w:rPr>
    </w:lvl>
    <w:lvl w:ilvl="5" w:tplc="47641422" w:tentative="1">
      <w:start w:val="1"/>
      <w:numFmt w:val="bullet"/>
      <w:lvlText w:val=""/>
      <w:lvlJc w:val="left"/>
      <w:pPr>
        <w:tabs>
          <w:tab w:val="num" w:pos="4320"/>
        </w:tabs>
        <w:ind w:left="4320" w:hanging="360"/>
      </w:pPr>
      <w:rPr>
        <w:rFonts w:ascii="Wingdings 2" w:hAnsi="Wingdings 2" w:hint="default"/>
      </w:rPr>
    </w:lvl>
    <w:lvl w:ilvl="6" w:tplc="9EC0C8F0" w:tentative="1">
      <w:start w:val="1"/>
      <w:numFmt w:val="bullet"/>
      <w:lvlText w:val=""/>
      <w:lvlJc w:val="left"/>
      <w:pPr>
        <w:tabs>
          <w:tab w:val="num" w:pos="5040"/>
        </w:tabs>
        <w:ind w:left="5040" w:hanging="360"/>
      </w:pPr>
      <w:rPr>
        <w:rFonts w:ascii="Wingdings 2" w:hAnsi="Wingdings 2" w:hint="default"/>
      </w:rPr>
    </w:lvl>
    <w:lvl w:ilvl="7" w:tplc="1E564918" w:tentative="1">
      <w:start w:val="1"/>
      <w:numFmt w:val="bullet"/>
      <w:lvlText w:val=""/>
      <w:lvlJc w:val="left"/>
      <w:pPr>
        <w:tabs>
          <w:tab w:val="num" w:pos="5760"/>
        </w:tabs>
        <w:ind w:left="5760" w:hanging="360"/>
      </w:pPr>
      <w:rPr>
        <w:rFonts w:ascii="Wingdings 2" w:hAnsi="Wingdings 2" w:hint="default"/>
      </w:rPr>
    </w:lvl>
    <w:lvl w:ilvl="8" w:tplc="A24476B0" w:tentative="1">
      <w:start w:val="1"/>
      <w:numFmt w:val="bullet"/>
      <w:lvlText w:val=""/>
      <w:lvlJc w:val="left"/>
      <w:pPr>
        <w:tabs>
          <w:tab w:val="num" w:pos="6480"/>
        </w:tabs>
        <w:ind w:left="6480" w:hanging="360"/>
      </w:pPr>
      <w:rPr>
        <w:rFonts w:ascii="Wingdings 2" w:hAnsi="Wingdings 2" w:hint="default"/>
      </w:rPr>
    </w:lvl>
  </w:abstractNum>
  <w:abstractNum w:abstractNumId="22">
    <w:nsid w:val="35FE0045"/>
    <w:multiLevelType w:val="hybridMultilevel"/>
    <w:tmpl w:val="ED580D0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3B655790"/>
    <w:multiLevelType w:val="hybridMultilevel"/>
    <w:tmpl w:val="CAD4D2E0"/>
    <w:lvl w:ilvl="0" w:tplc="8A0202BA">
      <w:start w:val="1"/>
      <w:numFmt w:val="bullet"/>
      <w:lvlText w:val=""/>
      <w:lvlJc w:val="left"/>
      <w:pPr>
        <w:tabs>
          <w:tab w:val="num" w:pos="720"/>
        </w:tabs>
        <w:ind w:left="720" w:hanging="360"/>
      </w:pPr>
      <w:rPr>
        <w:rFonts w:ascii="Wingdings 2" w:hAnsi="Wingdings 2" w:hint="default"/>
      </w:rPr>
    </w:lvl>
    <w:lvl w:ilvl="1" w:tplc="06E4BF7C" w:tentative="1">
      <w:start w:val="1"/>
      <w:numFmt w:val="bullet"/>
      <w:lvlText w:val=""/>
      <w:lvlJc w:val="left"/>
      <w:pPr>
        <w:tabs>
          <w:tab w:val="num" w:pos="1440"/>
        </w:tabs>
        <w:ind w:left="1440" w:hanging="360"/>
      </w:pPr>
      <w:rPr>
        <w:rFonts w:ascii="Wingdings 2" w:hAnsi="Wingdings 2" w:hint="default"/>
      </w:rPr>
    </w:lvl>
    <w:lvl w:ilvl="2" w:tplc="6C569E0E" w:tentative="1">
      <w:start w:val="1"/>
      <w:numFmt w:val="bullet"/>
      <w:lvlText w:val=""/>
      <w:lvlJc w:val="left"/>
      <w:pPr>
        <w:tabs>
          <w:tab w:val="num" w:pos="2160"/>
        </w:tabs>
        <w:ind w:left="2160" w:hanging="360"/>
      </w:pPr>
      <w:rPr>
        <w:rFonts w:ascii="Wingdings 2" w:hAnsi="Wingdings 2" w:hint="default"/>
      </w:rPr>
    </w:lvl>
    <w:lvl w:ilvl="3" w:tplc="2D0A4E46" w:tentative="1">
      <w:start w:val="1"/>
      <w:numFmt w:val="bullet"/>
      <w:lvlText w:val=""/>
      <w:lvlJc w:val="left"/>
      <w:pPr>
        <w:tabs>
          <w:tab w:val="num" w:pos="2880"/>
        </w:tabs>
        <w:ind w:left="2880" w:hanging="360"/>
      </w:pPr>
      <w:rPr>
        <w:rFonts w:ascii="Wingdings 2" w:hAnsi="Wingdings 2" w:hint="default"/>
      </w:rPr>
    </w:lvl>
    <w:lvl w:ilvl="4" w:tplc="5B2E63D2" w:tentative="1">
      <w:start w:val="1"/>
      <w:numFmt w:val="bullet"/>
      <w:lvlText w:val=""/>
      <w:lvlJc w:val="left"/>
      <w:pPr>
        <w:tabs>
          <w:tab w:val="num" w:pos="3600"/>
        </w:tabs>
        <w:ind w:left="3600" w:hanging="360"/>
      </w:pPr>
      <w:rPr>
        <w:rFonts w:ascii="Wingdings 2" w:hAnsi="Wingdings 2" w:hint="default"/>
      </w:rPr>
    </w:lvl>
    <w:lvl w:ilvl="5" w:tplc="F662B8BC" w:tentative="1">
      <w:start w:val="1"/>
      <w:numFmt w:val="bullet"/>
      <w:lvlText w:val=""/>
      <w:lvlJc w:val="left"/>
      <w:pPr>
        <w:tabs>
          <w:tab w:val="num" w:pos="4320"/>
        </w:tabs>
        <w:ind w:left="4320" w:hanging="360"/>
      </w:pPr>
      <w:rPr>
        <w:rFonts w:ascii="Wingdings 2" w:hAnsi="Wingdings 2" w:hint="default"/>
      </w:rPr>
    </w:lvl>
    <w:lvl w:ilvl="6" w:tplc="AA888DBC" w:tentative="1">
      <w:start w:val="1"/>
      <w:numFmt w:val="bullet"/>
      <w:lvlText w:val=""/>
      <w:lvlJc w:val="left"/>
      <w:pPr>
        <w:tabs>
          <w:tab w:val="num" w:pos="5040"/>
        </w:tabs>
        <w:ind w:left="5040" w:hanging="360"/>
      </w:pPr>
      <w:rPr>
        <w:rFonts w:ascii="Wingdings 2" w:hAnsi="Wingdings 2" w:hint="default"/>
      </w:rPr>
    </w:lvl>
    <w:lvl w:ilvl="7" w:tplc="D32E1E34" w:tentative="1">
      <w:start w:val="1"/>
      <w:numFmt w:val="bullet"/>
      <w:lvlText w:val=""/>
      <w:lvlJc w:val="left"/>
      <w:pPr>
        <w:tabs>
          <w:tab w:val="num" w:pos="5760"/>
        </w:tabs>
        <w:ind w:left="5760" w:hanging="360"/>
      </w:pPr>
      <w:rPr>
        <w:rFonts w:ascii="Wingdings 2" w:hAnsi="Wingdings 2" w:hint="default"/>
      </w:rPr>
    </w:lvl>
    <w:lvl w:ilvl="8" w:tplc="F4A298A6" w:tentative="1">
      <w:start w:val="1"/>
      <w:numFmt w:val="bullet"/>
      <w:lvlText w:val=""/>
      <w:lvlJc w:val="left"/>
      <w:pPr>
        <w:tabs>
          <w:tab w:val="num" w:pos="6480"/>
        </w:tabs>
        <w:ind w:left="6480" w:hanging="360"/>
      </w:pPr>
      <w:rPr>
        <w:rFonts w:ascii="Wingdings 2" w:hAnsi="Wingdings 2"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3B1E6E"/>
    <w:multiLevelType w:val="hybridMultilevel"/>
    <w:tmpl w:val="2D520C26"/>
    <w:lvl w:ilvl="0" w:tplc="832809C0">
      <w:start w:val="1"/>
      <w:numFmt w:val="bullet"/>
      <w:lvlText w:val=""/>
      <w:lvlJc w:val="left"/>
      <w:pPr>
        <w:tabs>
          <w:tab w:val="num" w:pos="720"/>
        </w:tabs>
        <w:ind w:left="720" w:hanging="360"/>
      </w:pPr>
      <w:rPr>
        <w:rFonts w:ascii="Wingdings 2" w:hAnsi="Wingdings 2" w:hint="default"/>
      </w:rPr>
    </w:lvl>
    <w:lvl w:ilvl="1" w:tplc="6B9CB9D4" w:tentative="1">
      <w:start w:val="1"/>
      <w:numFmt w:val="bullet"/>
      <w:lvlText w:val=""/>
      <w:lvlJc w:val="left"/>
      <w:pPr>
        <w:tabs>
          <w:tab w:val="num" w:pos="1440"/>
        </w:tabs>
        <w:ind w:left="1440" w:hanging="360"/>
      </w:pPr>
      <w:rPr>
        <w:rFonts w:ascii="Wingdings 2" w:hAnsi="Wingdings 2" w:hint="default"/>
      </w:rPr>
    </w:lvl>
    <w:lvl w:ilvl="2" w:tplc="A014BAEE" w:tentative="1">
      <w:start w:val="1"/>
      <w:numFmt w:val="bullet"/>
      <w:lvlText w:val=""/>
      <w:lvlJc w:val="left"/>
      <w:pPr>
        <w:tabs>
          <w:tab w:val="num" w:pos="2160"/>
        </w:tabs>
        <w:ind w:left="2160" w:hanging="360"/>
      </w:pPr>
      <w:rPr>
        <w:rFonts w:ascii="Wingdings 2" w:hAnsi="Wingdings 2" w:hint="default"/>
      </w:rPr>
    </w:lvl>
    <w:lvl w:ilvl="3" w:tplc="EC7A8B72" w:tentative="1">
      <w:start w:val="1"/>
      <w:numFmt w:val="bullet"/>
      <w:lvlText w:val=""/>
      <w:lvlJc w:val="left"/>
      <w:pPr>
        <w:tabs>
          <w:tab w:val="num" w:pos="2880"/>
        </w:tabs>
        <w:ind w:left="2880" w:hanging="360"/>
      </w:pPr>
      <w:rPr>
        <w:rFonts w:ascii="Wingdings 2" w:hAnsi="Wingdings 2" w:hint="default"/>
      </w:rPr>
    </w:lvl>
    <w:lvl w:ilvl="4" w:tplc="0E46FCA0" w:tentative="1">
      <w:start w:val="1"/>
      <w:numFmt w:val="bullet"/>
      <w:lvlText w:val=""/>
      <w:lvlJc w:val="left"/>
      <w:pPr>
        <w:tabs>
          <w:tab w:val="num" w:pos="3600"/>
        </w:tabs>
        <w:ind w:left="3600" w:hanging="360"/>
      </w:pPr>
      <w:rPr>
        <w:rFonts w:ascii="Wingdings 2" w:hAnsi="Wingdings 2" w:hint="default"/>
      </w:rPr>
    </w:lvl>
    <w:lvl w:ilvl="5" w:tplc="4E72E990" w:tentative="1">
      <w:start w:val="1"/>
      <w:numFmt w:val="bullet"/>
      <w:lvlText w:val=""/>
      <w:lvlJc w:val="left"/>
      <w:pPr>
        <w:tabs>
          <w:tab w:val="num" w:pos="4320"/>
        </w:tabs>
        <w:ind w:left="4320" w:hanging="360"/>
      </w:pPr>
      <w:rPr>
        <w:rFonts w:ascii="Wingdings 2" w:hAnsi="Wingdings 2" w:hint="default"/>
      </w:rPr>
    </w:lvl>
    <w:lvl w:ilvl="6" w:tplc="BD34F57C" w:tentative="1">
      <w:start w:val="1"/>
      <w:numFmt w:val="bullet"/>
      <w:lvlText w:val=""/>
      <w:lvlJc w:val="left"/>
      <w:pPr>
        <w:tabs>
          <w:tab w:val="num" w:pos="5040"/>
        </w:tabs>
        <w:ind w:left="5040" w:hanging="360"/>
      </w:pPr>
      <w:rPr>
        <w:rFonts w:ascii="Wingdings 2" w:hAnsi="Wingdings 2" w:hint="default"/>
      </w:rPr>
    </w:lvl>
    <w:lvl w:ilvl="7" w:tplc="1D06CBB2" w:tentative="1">
      <w:start w:val="1"/>
      <w:numFmt w:val="bullet"/>
      <w:lvlText w:val=""/>
      <w:lvlJc w:val="left"/>
      <w:pPr>
        <w:tabs>
          <w:tab w:val="num" w:pos="5760"/>
        </w:tabs>
        <w:ind w:left="5760" w:hanging="360"/>
      </w:pPr>
      <w:rPr>
        <w:rFonts w:ascii="Wingdings 2" w:hAnsi="Wingdings 2" w:hint="default"/>
      </w:rPr>
    </w:lvl>
    <w:lvl w:ilvl="8" w:tplc="E48EE2C8" w:tentative="1">
      <w:start w:val="1"/>
      <w:numFmt w:val="bullet"/>
      <w:lvlText w:val=""/>
      <w:lvlJc w:val="left"/>
      <w:pPr>
        <w:tabs>
          <w:tab w:val="num" w:pos="6480"/>
        </w:tabs>
        <w:ind w:left="6480" w:hanging="360"/>
      </w:pPr>
      <w:rPr>
        <w:rFonts w:ascii="Wingdings 2" w:hAnsi="Wingdings 2"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AC227DD"/>
    <w:multiLevelType w:val="hybridMultilevel"/>
    <w:tmpl w:val="260E4452"/>
    <w:lvl w:ilvl="0" w:tplc="53623482">
      <w:start w:val="1"/>
      <w:numFmt w:val="bullet"/>
      <w:lvlText w:val=""/>
      <w:lvlJc w:val="left"/>
      <w:pPr>
        <w:tabs>
          <w:tab w:val="num" w:pos="720"/>
        </w:tabs>
        <w:ind w:left="720" w:hanging="360"/>
      </w:pPr>
      <w:rPr>
        <w:rFonts w:ascii="Wingdings 2" w:hAnsi="Wingdings 2" w:hint="default"/>
      </w:rPr>
    </w:lvl>
    <w:lvl w:ilvl="1" w:tplc="BA2A96C4" w:tentative="1">
      <w:start w:val="1"/>
      <w:numFmt w:val="bullet"/>
      <w:lvlText w:val=""/>
      <w:lvlJc w:val="left"/>
      <w:pPr>
        <w:tabs>
          <w:tab w:val="num" w:pos="1440"/>
        </w:tabs>
        <w:ind w:left="1440" w:hanging="360"/>
      </w:pPr>
      <w:rPr>
        <w:rFonts w:ascii="Wingdings 2" w:hAnsi="Wingdings 2" w:hint="default"/>
      </w:rPr>
    </w:lvl>
    <w:lvl w:ilvl="2" w:tplc="8D3000CC" w:tentative="1">
      <w:start w:val="1"/>
      <w:numFmt w:val="bullet"/>
      <w:lvlText w:val=""/>
      <w:lvlJc w:val="left"/>
      <w:pPr>
        <w:tabs>
          <w:tab w:val="num" w:pos="2160"/>
        </w:tabs>
        <w:ind w:left="2160" w:hanging="360"/>
      </w:pPr>
      <w:rPr>
        <w:rFonts w:ascii="Wingdings 2" w:hAnsi="Wingdings 2" w:hint="default"/>
      </w:rPr>
    </w:lvl>
    <w:lvl w:ilvl="3" w:tplc="10ACE8EC" w:tentative="1">
      <w:start w:val="1"/>
      <w:numFmt w:val="bullet"/>
      <w:lvlText w:val=""/>
      <w:lvlJc w:val="left"/>
      <w:pPr>
        <w:tabs>
          <w:tab w:val="num" w:pos="2880"/>
        </w:tabs>
        <w:ind w:left="2880" w:hanging="360"/>
      </w:pPr>
      <w:rPr>
        <w:rFonts w:ascii="Wingdings 2" w:hAnsi="Wingdings 2" w:hint="default"/>
      </w:rPr>
    </w:lvl>
    <w:lvl w:ilvl="4" w:tplc="6B32FD70" w:tentative="1">
      <w:start w:val="1"/>
      <w:numFmt w:val="bullet"/>
      <w:lvlText w:val=""/>
      <w:lvlJc w:val="left"/>
      <w:pPr>
        <w:tabs>
          <w:tab w:val="num" w:pos="3600"/>
        </w:tabs>
        <w:ind w:left="3600" w:hanging="360"/>
      </w:pPr>
      <w:rPr>
        <w:rFonts w:ascii="Wingdings 2" w:hAnsi="Wingdings 2" w:hint="default"/>
      </w:rPr>
    </w:lvl>
    <w:lvl w:ilvl="5" w:tplc="3C446770" w:tentative="1">
      <w:start w:val="1"/>
      <w:numFmt w:val="bullet"/>
      <w:lvlText w:val=""/>
      <w:lvlJc w:val="left"/>
      <w:pPr>
        <w:tabs>
          <w:tab w:val="num" w:pos="4320"/>
        </w:tabs>
        <w:ind w:left="4320" w:hanging="360"/>
      </w:pPr>
      <w:rPr>
        <w:rFonts w:ascii="Wingdings 2" w:hAnsi="Wingdings 2" w:hint="default"/>
      </w:rPr>
    </w:lvl>
    <w:lvl w:ilvl="6" w:tplc="BF6E9416" w:tentative="1">
      <w:start w:val="1"/>
      <w:numFmt w:val="bullet"/>
      <w:lvlText w:val=""/>
      <w:lvlJc w:val="left"/>
      <w:pPr>
        <w:tabs>
          <w:tab w:val="num" w:pos="5040"/>
        </w:tabs>
        <w:ind w:left="5040" w:hanging="360"/>
      </w:pPr>
      <w:rPr>
        <w:rFonts w:ascii="Wingdings 2" w:hAnsi="Wingdings 2" w:hint="default"/>
      </w:rPr>
    </w:lvl>
    <w:lvl w:ilvl="7" w:tplc="94527564" w:tentative="1">
      <w:start w:val="1"/>
      <w:numFmt w:val="bullet"/>
      <w:lvlText w:val=""/>
      <w:lvlJc w:val="left"/>
      <w:pPr>
        <w:tabs>
          <w:tab w:val="num" w:pos="5760"/>
        </w:tabs>
        <w:ind w:left="5760" w:hanging="360"/>
      </w:pPr>
      <w:rPr>
        <w:rFonts w:ascii="Wingdings 2" w:hAnsi="Wingdings 2" w:hint="default"/>
      </w:rPr>
    </w:lvl>
    <w:lvl w:ilvl="8" w:tplc="D87EF92E"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0"/>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0"/>
  </w:num>
  <w:num w:numId="7">
    <w:abstractNumId w:val="19"/>
  </w:num>
  <w:num w:numId="8">
    <w:abstractNumId w:val="4"/>
  </w:num>
  <w:num w:numId="9">
    <w:abstractNumId w:val="5"/>
  </w:num>
  <w:num w:numId="10">
    <w:abstractNumId w:val="1"/>
  </w:num>
  <w:num w:numId="11">
    <w:abstractNumId w:val="10"/>
  </w:num>
  <w:num w:numId="12">
    <w:abstractNumId w:val="35"/>
  </w:num>
  <w:num w:numId="13">
    <w:abstractNumId w:val="41"/>
  </w:num>
  <w:num w:numId="14">
    <w:abstractNumId w:val="45"/>
  </w:num>
  <w:num w:numId="15">
    <w:abstractNumId w:val="37"/>
  </w:num>
  <w:num w:numId="16">
    <w:abstractNumId w:val="34"/>
  </w:num>
  <w:num w:numId="17">
    <w:abstractNumId w:val="7"/>
  </w:num>
  <w:num w:numId="18">
    <w:abstractNumId w:val="36"/>
  </w:num>
  <w:num w:numId="19">
    <w:abstractNumId w:val="26"/>
  </w:num>
  <w:num w:numId="20">
    <w:abstractNumId w:val="6"/>
  </w:num>
  <w:num w:numId="21">
    <w:abstractNumId w:val="46"/>
  </w:num>
  <w:num w:numId="22">
    <w:abstractNumId w:val="18"/>
  </w:num>
  <w:num w:numId="23">
    <w:abstractNumId w:val="42"/>
  </w:num>
  <w:num w:numId="24">
    <w:abstractNumId w:val="43"/>
  </w:num>
  <w:num w:numId="25">
    <w:abstractNumId w:val="32"/>
  </w:num>
  <w:num w:numId="26">
    <w:abstractNumId w:val="17"/>
  </w:num>
  <w:num w:numId="27">
    <w:abstractNumId w:val="3"/>
  </w:num>
  <w:num w:numId="28">
    <w:abstractNumId w:val="11"/>
  </w:num>
  <w:num w:numId="29">
    <w:abstractNumId w:val="33"/>
  </w:num>
  <w:num w:numId="30">
    <w:abstractNumId w:val="39"/>
  </w:num>
  <w:num w:numId="31">
    <w:abstractNumId w:val="30"/>
  </w:num>
  <w:num w:numId="32">
    <w:abstractNumId w:val="2"/>
  </w:num>
  <w:num w:numId="33">
    <w:abstractNumId w:val="29"/>
  </w:num>
  <w:num w:numId="34">
    <w:abstractNumId w:val="23"/>
  </w:num>
  <w:num w:numId="35">
    <w:abstractNumId w:val="14"/>
  </w:num>
  <w:num w:numId="36">
    <w:abstractNumId w:val="12"/>
  </w:num>
  <w:num w:numId="37">
    <w:abstractNumId w:val="8"/>
  </w:num>
  <w:num w:numId="38">
    <w:abstractNumId w:val="38"/>
  </w:num>
  <w:num w:numId="39">
    <w:abstractNumId w:val="16"/>
  </w:num>
  <w:num w:numId="40">
    <w:abstractNumId w:val="13"/>
  </w:num>
  <w:num w:numId="41">
    <w:abstractNumId w:val="24"/>
  </w:num>
  <w:num w:numId="42">
    <w:abstractNumId w:val="9"/>
  </w:num>
  <w:num w:numId="43">
    <w:abstractNumId w:val="44"/>
  </w:num>
  <w:num w:numId="44">
    <w:abstractNumId w:val="25"/>
  </w:num>
  <w:num w:numId="45">
    <w:abstractNumId w:val="21"/>
  </w:num>
  <w:num w:numId="46">
    <w:abstractNumId w:val="22"/>
  </w:num>
  <w:num w:numId="47">
    <w:abstractNumId w:val="28"/>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2999"/>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0A5D"/>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42C2"/>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5670"/>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E6CA5"/>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47BCD"/>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D8C"/>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3FB5"/>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4A8F"/>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3A26"/>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C75"/>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401"/>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3CF"/>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43276093">
      <w:bodyDiv w:val="1"/>
      <w:marLeft w:val="0"/>
      <w:marRight w:val="0"/>
      <w:marTop w:val="0"/>
      <w:marBottom w:val="0"/>
      <w:divBdr>
        <w:top w:val="none" w:sz="0" w:space="0" w:color="auto"/>
        <w:left w:val="none" w:sz="0" w:space="0" w:color="auto"/>
        <w:bottom w:val="none" w:sz="0" w:space="0" w:color="auto"/>
        <w:right w:val="none" w:sz="0" w:space="0" w:color="auto"/>
      </w:divBdr>
      <w:divsChild>
        <w:div w:id="243029213">
          <w:marLeft w:val="576"/>
          <w:marRight w:val="0"/>
          <w:marTop w:val="120"/>
          <w:marBottom w:val="0"/>
          <w:divBdr>
            <w:top w:val="none" w:sz="0" w:space="0" w:color="auto"/>
            <w:left w:val="none" w:sz="0" w:space="0" w:color="auto"/>
            <w:bottom w:val="none" w:sz="0" w:space="0" w:color="auto"/>
            <w:right w:val="none" w:sz="0" w:space="0" w:color="auto"/>
          </w:divBdr>
        </w:div>
        <w:div w:id="1322001004">
          <w:marLeft w:val="576"/>
          <w:marRight w:val="0"/>
          <w:marTop w:val="120"/>
          <w:marBottom w:val="0"/>
          <w:divBdr>
            <w:top w:val="none" w:sz="0" w:space="0" w:color="auto"/>
            <w:left w:val="none" w:sz="0" w:space="0" w:color="auto"/>
            <w:bottom w:val="none" w:sz="0" w:space="0" w:color="auto"/>
            <w:right w:val="none" w:sz="0" w:space="0" w:color="auto"/>
          </w:divBdr>
        </w:div>
        <w:div w:id="533036423">
          <w:marLeft w:val="576"/>
          <w:marRight w:val="0"/>
          <w:marTop w:val="120"/>
          <w:marBottom w:val="0"/>
          <w:divBdr>
            <w:top w:val="none" w:sz="0" w:space="0" w:color="auto"/>
            <w:left w:val="none" w:sz="0" w:space="0" w:color="auto"/>
            <w:bottom w:val="none" w:sz="0" w:space="0" w:color="auto"/>
            <w:right w:val="none" w:sz="0" w:space="0" w:color="auto"/>
          </w:divBdr>
        </w:div>
        <w:div w:id="1266157238">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93623887">
      <w:bodyDiv w:val="1"/>
      <w:marLeft w:val="0"/>
      <w:marRight w:val="0"/>
      <w:marTop w:val="0"/>
      <w:marBottom w:val="0"/>
      <w:divBdr>
        <w:top w:val="none" w:sz="0" w:space="0" w:color="auto"/>
        <w:left w:val="none" w:sz="0" w:space="0" w:color="auto"/>
        <w:bottom w:val="none" w:sz="0" w:space="0" w:color="auto"/>
        <w:right w:val="none" w:sz="0" w:space="0" w:color="auto"/>
      </w:divBdr>
      <w:divsChild>
        <w:div w:id="2008970804">
          <w:marLeft w:val="576"/>
          <w:marRight w:val="0"/>
          <w:marTop w:val="120"/>
          <w:marBottom w:val="0"/>
          <w:divBdr>
            <w:top w:val="none" w:sz="0" w:space="0" w:color="auto"/>
            <w:left w:val="none" w:sz="0" w:space="0" w:color="auto"/>
            <w:bottom w:val="none" w:sz="0" w:space="0" w:color="auto"/>
            <w:right w:val="none" w:sz="0" w:space="0" w:color="auto"/>
          </w:divBdr>
        </w:div>
        <w:div w:id="1181049768">
          <w:marLeft w:val="576"/>
          <w:marRight w:val="0"/>
          <w:marTop w:val="120"/>
          <w:marBottom w:val="0"/>
          <w:divBdr>
            <w:top w:val="none" w:sz="0" w:space="0" w:color="auto"/>
            <w:left w:val="none" w:sz="0" w:space="0" w:color="auto"/>
            <w:bottom w:val="none" w:sz="0" w:space="0" w:color="auto"/>
            <w:right w:val="none" w:sz="0" w:space="0" w:color="auto"/>
          </w:divBdr>
        </w:div>
        <w:div w:id="1008409868">
          <w:marLeft w:val="576"/>
          <w:marRight w:val="0"/>
          <w:marTop w:val="120"/>
          <w:marBottom w:val="0"/>
          <w:divBdr>
            <w:top w:val="none" w:sz="0" w:space="0" w:color="auto"/>
            <w:left w:val="none" w:sz="0" w:space="0" w:color="auto"/>
            <w:bottom w:val="none" w:sz="0" w:space="0" w:color="auto"/>
            <w:right w:val="none" w:sz="0" w:space="0" w:color="auto"/>
          </w:divBdr>
        </w:div>
        <w:div w:id="1756049831">
          <w:marLeft w:val="576"/>
          <w:marRight w:val="0"/>
          <w:marTop w:val="120"/>
          <w:marBottom w:val="0"/>
          <w:divBdr>
            <w:top w:val="none" w:sz="0" w:space="0" w:color="auto"/>
            <w:left w:val="none" w:sz="0" w:space="0" w:color="auto"/>
            <w:bottom w:val="none" w:sz="0" w:space="0" w:color="auto"/>
            <w:right w:val="none" w:sz="0" w:space="0" w:color="auto"/>
          </w:divBdr>
        </w:div>
        <w:div w:id="1902135618">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4100337">
      <w:bodyDiv w:val="1"/>
      <w:marLeft w:val="0"/>
      <w:marRight w:val="0"/>
      <w:marTop w:val="0"/>
      <w:marBottom w:val="0"/>
      <w:divBdr>
        <w:top w:val="none" w:sz="0" w:space="0" w:color="auto"/>
        <w:left w:val="none" w:sz="0" w:space="0" w:color="auto"/>
        <w:bottom w:val="none" w:sz="0" w:space="0" w:color="auto"/>
        <w:right w:val="none" w:sz="0" w:space="0" w:color="auto"/>
      </w:divBdr>
      <w:divsChild>
        <w:div w:id="1215195014">
          <w:marLeft w:val="576"/>
          <w:marRight w:val="0"/>
          <w:marTop w:val="120"/>
          <w:marBottom w:val="0"/>
          <w:divBdr>
            <w:top w:val="none" w:sz="0" w:space="0" w:color="auto"/>
            <w:left w:val="none" w:sz="0" w:space="0" w:color="auto"/>
            <w:bottom w:val="none" w:sz="0" w:space="0" w:color="auto"/>
            <w:right w:val="none" w:sz="0" w:space="0" w:color="auto"/>
          </w:divBdr>
        </w:div>
        <w:div w:id="660623143">
          <w:marLeft w:val="576"/>
          <w:marRight w:val="0"/>
          <w:marTop w:val="120"/>
          <w:marBottom w:val="0"/>
          <w:divBdr>
            <w:top w:val="none" w:sz="0" w:space="0" w:color="auto"/>
            <w:left w:val="none" w:sz="0" w:space="0" w:color="auto"/>
            <w:bottom w:val="none" w:sz="0" w:space="0" w:color="auto"/>
            <w:right w:val="none" w:sz="0" w:space="0" w:color="auto"/>
          </w:divBdr>
        </w:div>
        <w:div w:id="461771280">
          <w:marLeft w:val="576"/>
          <w:marRight w:val="0"/>
          <w:marTop w:val="120"/>
          <w:marBottom w:val="0"/>
          <w:divBdr>
            <w:top w:val="none" w:sz="0" w:space="0" w:color="auto"/>
            <w:left w:val="none" w:sz="0" w:space="0" w:color="auto"/>
            <w:bottom w:val="none" w:sz="0" w:space="0" w:color="auto"/>
            <w:right w:val="none" w:sz="0" w:space="0" w:color="auto"/>
          </w:divBdr>
        </w:div>
        <w:div w:id="1778401078">
          <w:marLeft w:val="576"/>
          <w:marRight w:val="0"/>
          <w:marTop w:val="12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22971386">
      <w:bodyDiv w:val="1"/>
      <w:marLeft w:val="0"/>
      <w:marRight w:val="0"/>
      <w:marTop w:val="0"/>
      <w:marBottom w:val="0"/>
      <w:divBdr>
        <w:top w:val="none" w:sz="0" w:space="0" w:color="auto"/>
        <w:left w:val="none" w:sz="0" w:space="0" w:color="auto"/>
        <w:bottom w:val="none" w:sz="0" w:space="0" w:color="auto"/>
        <w:right w:val="none" w:sz="0" w:space="0" w:color="auto"/>
      </w:divBdr>
      <w:divsChild>
        <w:div w:id="1331643049">
          <w:marLeft w:val="576"/>
          <w:marRight w:val="0"/>
          <w:marTop w:val="120"/>
          <w:marBottom w:val="0"/>
          <w:divBdr>
            <w:top w:val="none" w:sz="0" w:space="0" w:color="auto"/>
            <w:left w:val="none" w:sz="0" w:space="0" w:color="auto"/>
            <w:bottom w:val="none" w:sz="0" w:space="0" w:color="auto"/>
            <w:right w:val="none" w:sz="0" w:space="0" w:color="auto"/>
          </w:divBdr>
        </w:div>
        <w:div w:id="2024820959">
          <w:marLeft w:val="576"/>
          <w:marRight w:val="0"/>
          <w:marTop w:val="120"/>
          <w:marBottom w:val="0"/>
          <w:divBdr>
            <w:top w:val="none" w:sz="0" w:space="0" w:color="auto"/>
            <w:left w:val="none" w:sz="0" w:space="0" w:color="auto"/>
            <w:bottom w:val="none" w:sz="0" w:space="0" w:color="auto"/>
            <w:right w:val="none" w:sz="0" w:space="0" w:color="auto"/>
          </w:divBdr>
        </w:div>
        <w:div w:id="701636338">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29785590">
      <w:bodyDiv w:val="1"/>
      <w:marLeft w:val="0"/>
      <w:marRight w:val="0"/>
      <w:marTop w:val="0"/>
      <w:marBottom w:val="0"/>
      <w:divBdr>
        <w:top w:val="none" w:sz="0" w:space="0" w:color="auto"/>
        <w:left w:val="none" w:sz="0" w:space="0" w:color="auto"/>
        <w:bottom w:val="none" w:sz="0" w:space="0" w:color="auto"/>
        <w:right w:val="none" w:sz="0" w:space="0" w:color="auto"/>
      </w:divBdr>
      <w:divsChild>
        <w:div w:id="1139960418">
          <w:marLeft w:val="576"/>
          <w:marRight w:val="0"/>
          <w:marTop w:val="120"/>
          <w:marBottom w:val="0"/>
          <w:divBdr>
            <w:top w:val="none" w:sz="0" w:space="0" w:color="auto"/>
            <w:left w:val="none" w:sz="0" w:space="0" w:color="auto"/>
            <w:bottom w:val="none" w:sz="0" w:space="0" w:color="auto"/>
            <w:right w:val="none" w:sz="0" w:space="0" w:color="auto"/>
          </w:divBdr>
        </w:div>
        <w:div w:id="1326010996">
          <w:marLeft w:val="576"/>
          <w:marRight w:val="0"/>
          <w:marTop w:val="120"/>
          <w:marBottom w:val="0"/>
          <w:divBdr>
            <w:top w:val="none" w:sz="0" w:space="0" w:color="auto"/>
            <w:left w:val="none" w:sz="0" w:space="0" w:color="auto"/>
            <w:bottom w:val="none" w:sz="0" w:space="0" w:color="auto"/>
            <w:right w:val="none" w:sz="0" w:space="0" w:color="auto"/>
          </w:divBdr>
        </w:div>
        <w:div w:id="1316688720">
          <w:marLeft w:val="576"/>
          <w:marRight w:val="0"/>
          <w:marTop w:val="120"/>
          <w:marBottom w:val="0"/>
          <w:divBdr>
            <w:top w:val="none" w:sz="0" w:space="0" w:color="auto"/>
            <w:left w:val="none" w:sz="0" w:space="0" w:color="auto"/>
            <w:bottom w:val="none" w:sz="0" w:space="0" w:color="auto"/>
            <w:right w:val="none" w:sz="0" w:space="0" w:color="auto"/>
          </w:divBdr>
        </w:div>
        <w:div w:id="1945992867">
          <w:marLeft w:val="576"/>
          <w:marRight w:val="0"/>
          <w:marTop w:val="120"/>
          <w:marBottom w:val="0"/>
          <w:divBdr>
            <w:top w:val="none" w:sz="0" w:space="0" w:color="auto"/>
            <w:left w:val="none" w:sz="0" w:space="0" w:color="auto"/>
            <w:bottom w:val="none" w:sz="0" w:space="0" w:color="auto"/>
            <w:right w:val="none" w:sz="0" w:space="0" w:color="auto"/>
          </w:divBdr>
        </w:div>
        <w:div w:id="1855194294">
          <w:marLeft w:val="576"/>
          <w:marRight w:val="0"/>
          <w:marTop w:val="120"/>
          <w:marBottom w:val="0"/>
          <w:divBdr>
            <w:top w:val="none" w:sz="0" w:space="0" w:color="auto"/>
            <w:left w:val="none" w:sz="0" w:space="0" w:color="auto"/>
            <w:bottom w:val="none" w:sz="0" w:space="0" w:color="auto"/>
            <w:right w:val="none" w:sz="0" w:space="0" w:color="auto"/>
          </w:divBdr>
        </w:div>
      </w:divsChild>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47808435">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35362735">
      <w:bodyDiv w:val="1"/>
      <w:marLeft w:val="0"/>
      <w:marRight w:val="0"/>
      <w:marTop w:val="0"/>
      <w:marBottom w:val="0"/>
      <w:divBdr>
        <w:top w:val="none" w:sz="0" w:space="0" w:color="auto"/>
        <w:left w:val="none" w:sz="0" w:space="0" w:color="auto"/>
        <w:bottom w:val="none" w:sz="0" w:space="0" w:color="auto"/>
        <w:right w:val="none" w:sz="0" w:space="0" w:color="auto"/>
      </w:divBdr>
      <w:divsChild>
        <w:div w:id="1515145411">
          <w:marLeft w:val="576"/>
          <w:marRight w:val="0"/>
          <w:marTop w:val="120"/>
          <w:marBottom w:val="0"/>
          <w:divBdr>
            <w:top w:val="none" w:sz="0" w:space="0" w:color="auto"/>
            <w:left w:val="none" w:sz="0" w:space="0" w:color="auto"/>
            <w:bottom w:val="none" w:sz="0" w:space="0" w:color="auto"/>
            <w:right w:val="none" w:sz="0" w:space="0" w:color="auto"/>
          </w:divBdr>
        </w:div>
        <w:div w:id="92555047">
          <w:marLeft w:val="576"/>
          <w:marRight w:val="0"/>
          <w:marTop w:val="120"/>
          <w:marBottom w:val="0"/>
          <w:divBdr>
            <w:top w:val="none" w:sz="0" w:space="0" w:color="auto"/>
            <w:left w:val="none" w:sz="0" w:space="0" w:color="auto"/>
            <w:bottom w:val="none" w:sz="0" w:space="0" w:color="auto"/>
            <w:right w:val="none" w:sz="0" w:space="0" w:color="auto"/>
          </w:divBdr>
        </w:div>
        <w:div w:id="1139616750">
          <w:marLeft w:val="576"/>
          <w:marRight w:val="0"/>
          <w:marTop w:val="120"/>
          <w:marBottom w:val="0"/>
          <w:divBdr>
            <w:top w:val="none" w:sz="0" w:space="0" w:color="auto"/>
            <w:left w:val="none" w:sz="0" w:space="0" w:color="auto"/>
            <w:bottom w:val="none" w:sz="0" w:space="0" w:color="auto"/>
            <w:right w:val="none" w:sz="0" w:space="0" w:color="auto"/>
          </w:divBdr>
        </w:div>
        <w:div w:id="1373505803">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3613</TotalTime>
  <Pages>15</Pages>
  <Words>1696</Words>
  <Characters>9668</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887</cp:revision>
  <dcterms:created xsi:type="dcterms:W3CDTF">2021-01-06T11:34:00Z</dcterms:created>
  <dcterms:modified xsi:type="dcterms:W3CDTF">2021-09-15T07:27:00Z</dcterms:modified>
</cp:coreProperties>
</file>