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B3348" w:rsidRDefault="00AB3348" w:rsidP="00AB3348">
      <w:pPr>
        <w:spacing w:line="360" w:lineRule="auto"/>
        <w:jc w:val="center"/>
        <w:rPr>
          <w:rFonts w:ascii="Times New Roman" w:hAnsi="Times New Roman" w:cs="Times New Roman"/>
          <w:b/>
          <w:sz w:val="56"/>
          <w:szCs w:val="56"/>
        </w:rPr>
      </w:pPr>
      <w:r w:rsidRPr="00AB3348">
        <w:rPr>
          <w:rFonts w:ascii="Times New Roman" w:hAnsi="Times New Roman" w:cs="Times New Roman"/>
          <w:b/>
          <w:sz w:val="56"/>
          <w:szCs w:val="56"/>
        </w:rPr>
        <w:t>Cinema Reservation System in PHP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B3348" w:rsidRDefault="00AB3348" w:rsidP="00E53AA4">
      <w:pPr>
        <w:spacing w:line="360" w:lineRule="auto"/>
        <w:jc w:val="both"/>
        <w:rPr>
          <w:rFonts w:ascii="Times New Roman" w:hAnsi="Times New Roman" w:cs="Times New Roman"/>
          <w:b/>
          <w:sz w:val="44"/>
          <w:szCs w:val="44"/>
        </w:rPr>
      </w:pPr>
    </w:p>
    <w:p w:rsidR="00AB3348" w:rsidRDefault="00AB334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85610" w:rsidRDefault="00985610" w:rsidP="00E53AA4">
      <w:pPr>
        <w:spacing w:line="360" w:lineRule="auto"/>
        <w:jc w:val="both"/>
        <w:rPr>
          <w:rFonts w:ascii="Times New Roman" w:hAnsi="Times New Roman" w:cs="Times New Roman"/>
          <w:b/>
          <w:sz w:val="52"/>
          <w:szCs w:val="52"/>
        </w:rPr>
      </w:pPr>
      <w:r w:rsidRPr="00985610">
        <w:rPr>
          <w:rFonts w:ascii="Times New Roman" w:hAnsi="Times New Roman" w:cs="Times New Roman"/>
          <w:sz w:val="32"/>
          <w:szCs w:val="32"/>
        </w:rPr>
        <w:t>The following report will outline the development of an automated Ticket Reservation System for the Millennium Forum which will incorporate features in order to aid the process for visually impaired users. This application has been designed for customers to reserve theatre tickets for various shows.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985610" w:rsidRDefault="0098561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827D2" w:rsidRDefault="006B13FA" w:rsidP="009827D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827D2">
        <w:rPr>
          <w:rFonts w:ascii="Times New Roman" w:hAnsi="Times New Roman" w:cs="Times New Roman"/>
          <w:sz w:val="32"/>
          <w:szCs w:val="32"/>
          <w:lang w:val="en-IN"/>
        </w:rPr>
        <w:t xml:space="preserve">The code used in order to retrieve the password associated with each username which is registered to the system. </w:t>
      </w:r>
    </w:p>
    <w:p w:rsidR="00000000" w:rsidRPr="009827D2" w:rsidRDefault="006B13FA" w:rsidP="009827D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827D2">
        <w:rPr>
          <w:rFonts w:ascii="Times New Roman" w:hAnsi="Times New Roman" w:cs="Times New Roman"/>
          <w:sz w:val="32"/>
          <w:szCs w:val="32"/>
          <w:lang w:val="en-IN"/>
        </w:rPr>
        <w:t>This code simply checks the dat</w:t>
      </w:r>
      <w:r w:rsidRPr="009827D2">
        <w:rPr>
          <w:rFonts w:ascii="Times New Roman" w:hAnsi="Times New Roman" w:cs="Times New Roman"/>
          <w:sz w:val="32"/>
          <w:szCs w:val="32"/>
          <w:lang w:val="en-IN"/>
        </w:rPr>
        <w:t>abase to see if the username exists and if it does then it checks to see if the password entered by the customer is correct.</w:t>
      </w:r>
    </w:p>
    <w:p w:rsidR="00000000" w:rsidRPr="009827D2" w:rsidRDefault="009827D2" w:rsidP="009827D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Pr>
          <w:rFonts w:ascii="Times New Roman" w:hAnsi="Times New Roman" w:cs="Times New Roman"/>
          <w:sz w:val="32"/>
          <w:szCs w:val="32"/>
          <w:lang w:val="en-IN"/>
        </w:rPr>
        <w:t>T</w:t>
      </w:r>
      <w:r w:rsidR="006B13FA" w:rsidRPr="009827D2">
        <w:rPr>
          <w:rFonts w:ascii="Times New Roman" w:hAnsi="Times New Roman" w:cs="Times New Roman"/>
          <w:sz w:val="32"/>
          <w:szCs w:val="32"/>
          <w:lang w:val="en-IN"/>
        </w:rPr>
        <w:t xml:space="preserve">he testing processes which have been employed in order to ensure no errors existed in the application. </w:t>
      </w:r>
    </w:p>
    <w:p w:rsidR="00F936BC" w:rsidRPr="000266F1" w:rsidRDefault="006B13FA" w:rsidP="000266F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827D2">
        <w:rPr>
          <w:rFonts w:ascii="Times New Roman" w:hAnsi="Times New Roman" w:cs="Times New Roman"/>
          <w:sz w:val="32"/>
          <w:szCs w:val="32"/>
          <w:lang w:val="en-IN"/>
        </w:rPr>
        <w:t xml:space="preserve">The system has proven to be currently error free as any errors which were discovered were examined, retested until they were resolved. Therefore The Ticket Reservation System for the Millennium Forum has been deemed successful.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9493E" w:rsidRDefault="006B13FA" w:rsidP="00C9493E">
      <w:pPr>
        <w:numPr>
          <w:ilvl w:val="0"/>
          <w:numId w:val="44"/>
        </w:numPr>
        <w:spacing w:line="360" w:lineRule="auto"/>
        <w:jc w:val="both"/>
        <w:rPr>
          <w:rFonts w:ascii="Times New Roman" w:hAnsi="Times New Roman" w:cs="Times New Roman"/>
          <w:bCs/>
          <w:sz w:val="32"/>
          <w:szCs w:val="32"/>
          <w:lang w:val="en-IN"/>
        </w:rPr>
      </w:pPr>
      <w:r w:rsidRPr="00C9493E">
        <w:rPr>
          <w:rFonts w:ascii="Times New Roman" w:hAnsi="Times New Roman" w:cs="Times New Roman"/>
          <w:bCs/>
          <w:sz w:val="32"/>
          <w:szCs w:val="32"/>
          <w:lang w:val="en-IN"/>
        </w:rPr>
        <w:t>Many people have some type</w:t>
      </w:r>
      <w:r w:rsidRPr="00C9493E">
        <w:rPr>
          <w:rFonts w:ascii="Times New Roman" w:hAnsi="Times New Roman" w:cs="Times New Roman"/>
          <w:bCs/>
          <w:sz w:val="32"/>
          <w:szCs w:val="32"/>
          <w:lang w:val="en-IN"/>
        </w:rPr>
        <w:t xml:space="preserve"> of visual problem at some point in their lives. Some can no longer see objects far away. Others have problems reading small print. </w:t>
      </w:r>
    </w:p>
    <w:p w:rsidR="00000000" w:rsidRPr="00C9493E" w:rsidRDefault="006B13FA" w:rsidP="00C9493E">
      <w:pPr>
        <w:numPr>
          <w:ilvl w:val="0"/>
          <w:numId w:val="44"/>
        </w:numPr>
        <w:spacing w:line="360" w:lineRule="auto"/>
        <w:jc w:val="both"/>
        <w:rPr>
          <w:rFonts w:ascii="Times New Roman" w:hAnsi="Times New Roman" w:cs="Times New Roman"/>
          <w:bCs/>
          <w:sz w:val="32"/>
          <w:szCs w:val="32"/>
          <w:lang w:val="en-IN"/>
        </w:rPr>
      </w:pPr>
      <w:r w:rsidRPr="00C9493E">
        <w:rPr>
          <w:rFonts w:ascii="Times New Roman" w:hAnsi="Times New Roman" w:cs="Times New Roman"/>
          <w:bCs/>
          <w:sz w:val="32"/>
          <w:szCs w:val="32"/>
          <w:lang w:val="en-IN"/>
        </w:rPr>
        <w:t xml:space="preserve">Therefore it is important to recognise the needs of visually impaired users. </w:t>
      </w:r>
    </w:p>
    <w:p w:rsidR="00000000" w:rsidRPr="00C9493E" w:rsidRDefault="006B13FA" w:rsidP="00C9493E">
      <w:pPr>
        <w:numPr>
          <w:ilvl w:val="0"/>
          <w:numId w:val="44"/>
        </w:numPr>
        <w:spacing w:line="360" w:lineRule="auto"/>
        <w:jc w:val="both"/>
        <w:rPr>
          <w:rFonts w:ascii="Times New Roman" w:hAnsi="Times New Roman" w:cs="Times New Roman"/>
          <w:bCs/>
          <w:sz w:val="32"/>
          <w:szCs w:val="32"/>
          <w:lang w:val="en-IN"/>
        </w:rPr>
      </w:pPr>
      <w:r w:rsidRPr="00C9493E">
        <w:rPr>
          <w:rFonts w:ascii="Times New Roman" w:hAnsi="Times New Roman" w:cs="Times New Roman"/>
          <w:bCs/>
          <w:sz w:val="32"/>
          <w:szCs w:val="32"/>
          <w:lang w:val="en-IN"/>
        </w:rPr>
        <w:lastRenderedPageBreak/>
        <w:t>This paper includes an examination of exist</w:t>
      </w:r>
      <w:r w:rsidRPr="00C9493E">
        <w:rPr>
          <w:rFonts w:ascii="Times New Roman" w:hAnsi="Times New Roman" w:cs="Times New Roman"/>
          <w:bCs/>
          <w:sz w:val="32"/>
          <w:szCs w:val="32"/>
          <w:lang w:val="en-IN"/>
        </w:rPr>
        <w:t xml:space="preserve">ing computational models, computationally motivated theories of human cognition and major research issues, which arise in the task of integrating visual and linguistic information. </w:t>
      </w:r>
    </w:p>
    <w:p w:rsidR="00F94960" w:rsidRPr="00C9493E" w:rsidRDefault="006B13FA" w:rsidP="00E53AA4">
      <w:pPr>
        <w:numPr>
          <w:ilvl w:val="0"/>
          <w:numId w:val="44"/>
        </w:numPr>
        <w:spacing w:line="360" w:lineRule="auto"/>
        <w:jc w:val="both"/>
        <w:rPr>
          <w:rFonts w:ascii="Times New Roman" w:hAnsi="Times New Roman" w:cs="Times New Roman"/>
          <w:bCs/>
          <w:sz w:val="32"/>
          <w:szCs w:val="32"/>
          <w:lang w:val="en-IN"/>
        </w:rPr>
      </w:pPr>
      <w:r w:rsidRPr="00C9493E">
        <w:rPr>
          <w:rFonts w:ascii="Times New Roman" w:hAnsi="Times New Roman" w:cs="Times New Roman"/>
          <w:bCs/>
          <w:sz w:val="32"/>
          <w:szCs w:val="32"/>
          <w:lang w:val="en-IN"/>
        </w:rPr>
        <w:t>This paper acknowledges that more research is required in developing an i</w:t>
      </w:r>
      <w:r w:rsidRPr="00C9493E">
        <w:rPr>
          <w:rFonts w:ascii="Times New Roman" w:hAnsi="Times New Roman" w:cs="Times New Roman"/>
          <w:bCs/>
          <w:sz w:val="32"/>
          <w:szCs w:val="32"/>
          <w:lang w:val="en-IN"/>
        </w:rPr>
        <w:t>ntelligent agent that has both language and perceptual abilities</w:t>
      </w:r>
      <w:r w:rsidRPr="00C9493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9493E" w:rsidRPr="00C9493E" w:rsidRDefault="00C9493E" w:rsidP="00C9493E">
      <w:pPr>
        <w:pStyle w:val="NormalWeb"/>
        <w:numPr>
          <w:ilvl w:val="0"/>
          <w:numId w:val="45"/>
        </w:numPr>
        <w:spacing w:before="0" w:beforeAutospacing="0" w:after="0" w:afterAutospacing="0" w:line="360" w:lineRule="auto"/>
        <w:ind w:left="284" w:hanging="284"/>
        <w:jc w:val="both"/>
        <w:rPr>
          <w:sz w:val="32"/>
          <w:szCs w:val="32"/>
        </w:rPr>
      </w:pPr>
      <w:r w:rsidRPr="00C9493E">
        <w:rPr>
          <w:sz w:val="32"/>
          <w:szCs w:val="32"/>
        </w:rPr>
        <w:t>The intention of the requirements analysis is to identify and evaluate the requirements for the proposed system and then design and develop the system.</w:t>
      </w:r>
    </w:p>
    <w:p w:rsidR="00C9493E" w:rsidRPr="00C9493E" w:rsidRDefault="00C9493E" w:rsidP="00C9493E">
      <w:pPr>
        <w:pStyle w:val="NormalWeb"/>
        <w:numPr>
          <w:ilvl w:val="0"/>
          <w:numId w:val="45"/>
        </w:numPr>
        <w:spacing w:before="0" w:beforeAutospacing="0" w:after="0" w:afterAutospacing="0" w:line="360" w:lineRule="auto"/>
        <w:ind w:left="284" w:hanging="284"/>
        <w:jc w:val="both"/>
        <w:rPr>
          <w:sz w:val="32"/>
          <w:szCs w:val="32"/>
        </w:rPr>
      </w:pPr>
      <w:r w:rsidRPr="00C9493E">
        <w:rPr>
          <w:sz w:val="32"/>
          <w:szCs w:val="32"/>
        </w:rPr>
        <w:t>The purpose of this small prototype a number of usernames which are in the form of pin numbers were generated along with passwords.</w:t>
      </w:r>
    </w:p>
    <w:p w:rsidR="00C9493E" w:rsidRPr="00C9493E" w:rsidRDefault="00C9493E" w:rsidP="00C9493E">
      <w:pPr>
        <w:pStyle w:val="NormalWeb"/>
        <w:numPr>
          <w:ilvl w:val="0"/>
          <w:numId w:val="45"/>
        </w:numPr>
        <w:spacing w:before="0" w:beforeAutospacing="0" w:after="0" w:afterAutospacing="0" w:line="360" w:lineRule="auto"/>
        <w:ind w:left="284" w:hanging="284"/>
        <w:jc w:val="both"/>
        <w:rPr>
          <w:sz w:val="32"/>
          <w:szCs w:val="32"/>
        </w:rPr>
      </w:pPr>
      <w:r w:rsidRPr="00C9493E">
        <w:rPr>
          <w:sz w:val="32"/>
          <w:szCs w:val="32"/>
        </w:rPr>
        <w:t xml:space="preserve">In order for the system to verify if the username and password entered are correct the system connects to the database and retrieves the relevant information. </w:t>
      </w:r>
    </w:p>
    <w:p w:rsidR="003A5D44" w:rsidRPr="00C9493E" w:rsidRDefault="00C9493E" w:rsidP="00E53AA4">
      <w:pPr>
        <w:pStyle w:val="NormalWeb"/>
        <w:numPr>
          <w:ilvl w:val="0"/>
          <w:numId w:val="45"/>
        </w:numPr>
        <w:spacing w:before="0" w:beforeAutospacing="0" w:after="0" w:afterAutospacing="0" w:line="360" w:lineRule="auto"/>
        <w:ind w:left="284" w:hanging="284"/>
        <w:jc w:val="both"/>
        <w:rPr>
          <w:sz w:val="32"/>
          <w:szCs w:val="32"/>
        </w:rPr>
      </w:pPr>
      <w:r w:rsidRPr="00C9493E">
        <w:rPr>
          <w:sz w:val="32"/>
          <w:szCs w:val="32"/>
        </w:rPr>
        <w:t>The main functionality of the ticket reservation system is to allow customers to reserve tickets for shows in the Millennium Forum, In order to perform this task successfully there are a number of steps that the customers need to undertake.</w:t>
      </w:r>
    </w:p>
    <w:p w:rsidR="00C9493E" w:rsidRDefault="00C9493E" w:rsidP="00E53AA4">
      <w:pPr>
        <w:pStyle w:val="NormalWeb"/>
        <w:spacing w:before="0" w:beforeAutospacing="0" w:after="0" w:afterAutospacing="0" w:line="360" w:lineRule="auto"/>
        <w:jc w:val="both"/>
        <w:rPr>
          <w:b/>
          <w:sz w:val="40"/>
          <w:szCs w:val="40"/>
        </w:rPr>
      </w:pPr>
    </w:p>
    <w:p w:rsidR="00C9493E" w:rsidRDefault="00C9493E" w:rsidP="00E53AA4">
      <w:pPr>
        <w:pStyle w:val="NormalWeb"/>
        <w:spacing w:before="0" w:beforeAutospacing="0" w:after="0" w:afterAutospacing="0" w:line="360" w:lineRule="auto"/>
        <w:jc w:val="both"/>
        <w:rPr>
          <w:b/>
          <w:sz w:val="40"/>
          <w:szCs w:val="40"/>
        </w:rPr>
      </w:pPr>
    </w:p>
    <w:p w:rsidR="00C9493E" w:rsidRDefault="00C9493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9493E" w:rsidRDefault="006B13FA" w:rsidP="00C9493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493E">
        <w:rPr>
          <w:rFonts w:ascii="Times New Roman" w:eastAsia="AdvGulliv-R" w:hAnsi="Times New Roman" w:cs="Times New Roman"/>
          <w:bCs/>
          <w:sz w:val="32"/>
          <w:szCs w:val="32"/>
          <w:lang w:val="en-IN"/>
        </w:rPr>
        <w:t xml:space="preserve">Theatre is the division of the performing arts that acts out stories in front of an audience </w:t>
      </w:r>
      <w:r w:rsidRPr="00C9493E">
        <w:rPr>
          <w:rFonts w:ascii="Times New Roman" w:eastAsia="AdvGulliv-R" w:hAnsi="Times New Roman" w:cs="Times New Roman"/>
          <w:bCs/>
          <w:sz w:val="32"/>
          <w:szCs w:val="32"/>
          <w:lang w:val="en-IN"/>
        </w:rPr>
        <w:t xml:space="preserve">using a mixture of speech, gesture, music, dance, sound and spectacle. </w:t>
      </w:r>
    </w:p>
    <w:p w:rsidR="00000000" w:rsidRPr="00C9493E" w:rsidRDefault="006B13FA" w:rsidP="00C9493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493E">
        <w:rPr>
          <w:rFonts w:ascii="Times New Roman" w:eastAsia="AdvGulliv-R" w:hAnsi="Times New Roman" w:cs="Times New Roman"/>
          <w:bCs/>
          <w:sz w:val="32"/>
          <w:szCs w:val="32"/>
          <w:lang w:val="en-IN"/>
        </w:rPr>
        <w:t xml:space="preserve">The user performing the tests will require a detailed knowledge of the working of the (Pressman, 2000). </w:t>
      </w:r>
    </w:p>
    <w:p w:rsidR="00000000" w:rsidRPr="00C9493E" w:rsidRDefault="006B13FA" w:rsidP="00C9493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493E">
        <w:rPr>
          <w:rFonts w:ascii="Times New Roman" w:eastAsia="AdvGulliv-R" w:hAnsi="Times New Roman" w:cs="Times New Roman"/>
          <w:bCs/>
          <w:sz w:val="32"/>
          <w:szCs w:val="32"/>
          <w:lang w:val="en-IN"/>
        </w:rPr>
        <w:t xml:space="preserve">The </w:t>
      </w:r>
      <w:r w:rsidRPr="00C9493E">
        <w:rPr>
          <w:rFonts w:ascii="Times New Roman" w:eastAsia="AdvGulliv-R" w:hAnsi="Times New Roman" w:cs="Times New Roman"/>
          <w:bCs/>
          <w:sz w:val="32"/>
          <w:szCs w:val="32"/>
          <w:lang w:val="en-IN"/>
        </w:rPr>
        <w:t>integration testing process for the Online Ticket Reservation involved bringing together the different modules such as the software application and the database and performing checks and sample runs of the system.</w:t>
      </w:r>
    </w:p>
    <w:p w:rsidR="00000000" w:rsidRPr="00C9493E" w:rsidRDefault="006B13FA" w:rsidP="00C9493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493E">
        <w:rPr>
          <w:rFonts w:ascii="Times New Roman" w:eastAsia="AdvGulliv-R" w:hAnsi="Times New Roman" w:cs="Times New Roman"/>
          <w:bCs/>
          <w:sz w:val="32"/>
          <w:szCs w:val="32"/>
          <w:lang w:val="en-IN"/>
        </w:rPr>
        <w:t xml:space="preserve">Speech technologies are used to make the </w:t>
      </w:r>
      <w:r w:rsidRPr="00C9493E">
        <w:rPr>
          <w:rFonts w:ascii="Times New Roman" w:eastAsia="AdvGulliv-R" w:hAnsi="Times New Roman" w:cs="Times New Roman"/>
          <w:bCs/>
          <w:sz w:val="32"/>
          <w:szCs w:val="32"/>
          <w:lang w:val="en-IN"/>
        </w:rPr>
        <w:t xml:space="preserve">system more acceptable and usable by its users. The first choice of speech technology which could be used is Clear Voice.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9493E" w:rsidRDefault="00C9493E" w:rsidP="00E53AA4">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sz w:val="28"/>
                <w:szCs w:val="28"/>
              </w:rPr>
              <w:t>Creating Use Case Diagrams</w:t>
            </w:r>
          </w:p>
        </w:tc>
        <w:tc>
          <w:tcPr>
            <w:tcW w:w="3192" w:type="dxa"/>
          </w:tcPr>
          <w:p w:rsidR="000C407B" w:rsidRPr="00C9493E" w:rsidRDefault="00C9493E" w:rsidP="00C9493E">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sz w:val="28"/>
                <w:szCs w:val="28"/>
              </w:rPr>
              <w:t xml:space="preserve">Chitnis, M; Tiwari, P; Anathamurphy, L (2009). </w:t>
            </w:r>
          </w:p>
        </w:tc>
        <w:tc>
          <w:tcPr>
            <w:tcW w:w="3192" w:type="dxa"/>
          </w:tcPr>
          <w:p w:rsidR="000C407B" w:rsidRPr="00C9493E" w:rsidRDefault="00C9493E" w:rsidP="00E53AA4">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sz w:val="28"/>
                <w:szCs w:val="28"/>
              </w:rPr>
              <w:t>They are helpful in giving an overview, but only secondary in importance to the textual description.</w:t>
            </w:r>
          </w:p>
        </w:tc>
      </w:tr>
      <w:tr w:rsidR="000C407B" w:rsidTr="000C407B">
        <w:trPr>
          <w:trHeight w:val="2942"/>
        </w:trPr>
        <w:tc>
          <w:tcPr>
            <w:tcW w:w="3192" w:type="dxa"/>
          </w:tcPr>
          <w:p w:rsidR="000C407B" w:rsidRPr="00C9493E" w:rsidRDefault="00C9493E" w:rsidP="00E53AA4">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sz w:val="28"/>
                <w:szCs w:val="28"/>
              </w:rPr>
              <w:lastRenderedPageBreak/>
              <w:t>The CSLU Toollkit: A Platform for Research and Development of Spoken Language Systems</w:t>
            </w:r>
          </w:p>
        </w:tc>
        <w:tc>
          <w:tcPr>
            <w:tcW w:w="3192" w:type="dxa"/>
          </w:tcPr>
          <w:p w:rsidR="000C407B" w:rsidRPr="00C9493E" w:rsidRDefault="00C9493E" w:rsidP="00C9493E">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sz w:val="28"/>
                <w:szCs w:val="28"/>
              </w:rPr>
              <w:t xml:space="preserve">Hoson, J.P. (2008). </w:t>
            </w:r>
          </w:p>
        </w:tc>
        <w:tc>
          <w:tcPr>
            <w:tcW w:w="3192" w:type="dxa"/>
          </w:tcPr>
          <w:p w:rsidR="000C407B" w:rsidRPr="00C9493E" w:rsidRDefault="00C9493E" w:rsidP="00E53AA4">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color w:val="333333"/>
                <w:sz w:val="28"/>
                <w:szCs w:val="28"/>
                <w:shd w:val="clear" w:color="auto" w:fill="FFFFFF"/>
              </w:rPr>
              <w:t>The CSLU Toolkit represents an effort to make the core technology and fundamental infrastructure accessible, affordable and easy to use. </w:t>
            </w:r>
          </w:p>
        </w:tc>
      </w:tr>
      <w:tr w:rsidR="000C407B" w:rsidTr="000C407B">
        <w:tc>
          <w:tcPr>
            <w:tcW w:w="3192" w:type="dxa"/>
          </w:tcPr>
          <w:p w:rsidR="000C407B" w:rsidRPr="00C9493E" w:rsidRDefault="00C9493E" w:rsidP="00E53AA4">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sz w:val="28"/>
                <w:szCs w:val="28"/>
              </w:rPr>
              <w:t>Rapid Application Development</w:t>
            </w:r>
          </w:p>
        </w:tc>
        <w:tc>
          <w:tcPr>
            <w:tcW w:w="3192" w:type="dxa"/>
          </w:tcPr>
          <w:p w:rsidR="000C407B" w:rsidRPr="00C9493E" w:rsidRDefault="00C9493E" w:rsidP="00C9493E">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sz w:val="28"/>
                <w:szCs w:val="28"/>
              </w:rPr>
              <w:t xml:space="preserve">Manner, W. (1997). </w:t>
            </w:r>
          </w:p>
        </w:tc>
        <w:tc>
          <w:tcPr>
            <w:tcW w:w="3192" w:type="dxa"/>
          </w:tcPr>
          <w:p w:rsidR="000C407B" w:rsidRPr="00C9493E" w:rsidRDefault="00C9493E" w:rsidP="00E53AA4">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color w:val="333333"/>
                <w:sz w:val="28"/>
                <w:szCs w:val="28"/>
                <w:shd w:val="clear" w:color="auto" w:fill="FFFFFF"/>
              </w:rPr>
              <w:t>Rapid application development (RAD) is an approach to information systems (IS) development which is much discussed in the practitioner literature.</w:t>
            </w:r>
          </w:p>
        </w:tc>
      </w:tr>
      <w:tr w:rsidR="000C407B" w:rsidTr="000C407B">
        <w:tc>
          <w:tcPr>
            <w:tcW w:w="3192" w:type="dxa"/>
          </w:tcPr>
          <w:p w:rsidR="000C407B" w:rsidRPr="00C9493E" w:rsidRDefault="00C9493E" w:rsidP="00E53AA4">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sz w:val="28"/>
                <w:szCs w:val="28"/>
              </w:rPr>
              <w:t>Intelligent Multimedia</w:t>
            </w:r>
          </w:p>
        </w:tc>
        <w:tc>
          <w:tcPr>
            <w:tcW w:w="3192" w:type="dxa"/>
          </w:tcPr>
          <w:p w:rsidR="000C407B" w:rsidRPr="00C9493E" w:rsidRDefault="00C9493E" w:rsidP="00C9493E">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sz w:val="28"/>
                <w:szCs w:val="28"/>
              </w:rPr>
              <w:t xml:space="preserve">Paul mc kevitt, 2009. </w:t>
            </w:r>
          </w:p>
        </w:tc>
        <w:tc>
          <w:tcPr>
            <w:tcW w:w="3192" w:type="dxa"/>
          </w:tcPr>
          <w:p w:rsidR="000C407B" w:rsidRPr="00C9493E" w:rsidRDefault="00C9493E" w:rsidP="00E53AA4">
            <w:pPr>
              <w:tabs>
                <w:tab w:val="left" w:pos="720"/>
              </w:tabs>
              <w:spacing w:after="100" w:line="360" w:lineRule="auto"/>
              <w:jc w:val="both"/>
              <w:rPr>
                <w:rFonts w:ascii="Times New Roman" w:hAnsi="Times New Roman" w:cs="Times New Roman"/>
                <w:sz w:val="28"/>
                <w:szCs w:val="28"/>
              </w:rPr>
            </w:pPr>
            <w:r w:rsidRPr="00C9493E">
              <w:rPr>
                <w:rFonts w:ascii="Times New Roman" w:hAnsi="Times New Roman" w:cs="Times New Roman"/>
                <w:color w:val="333333"/>
                <w:sz w:val="28"/>
                <w:szCs w:val="28"/>
                <w:shd w:val="clear" w:color="auto" w:fill="FFFFFF"/>
              </w:rPr>
              <w:t>Remote, multimedia-based, collaboration in back pain treatment is an option which only recently has come to the attention of clinicians and IT providers.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7E3BB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E3BBA" w:rsidP="00E53AA4">
      <w:pPr>
        <w:spacing w:after="0" w:line="360" w:lineRule="auto"/>
        <w:jc w:val="both"/>
        <w:rPr>
          <w:rFonts w:ascii="Times New Roman" w:hAnsi="Times New Roman" w:cs="Times New Roman"/>
        </w:rPr>
      </w:pPr>
      <w:r w:rsidRPr="007E3BBA">
        <w:rPr>
          <w:rFonts w:ascii="Times New Roman" w:hAnsi="Times New Roman" w:cs="Times New Roman"/>
        </w:rPr>
        <w:drawing>
          <wp:inline distT="0" distB="0" distL="0" distR="0">
            <wp:extent cx="5943600" cy="396240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E3BBA" w:rsidRDefault="007E3BBA" w:rsidP="00E53AA4">
      <w:pPr>
        <w:spacing w:before="100" w:after="100" w:line="360" w:lineRule="auto"/>
        <w:jc w:val="both"/>
        <w:rPr>
          <w:rFonts w:ascii="Times New Roman" w:hAnsi="Times New Roman" w:cs="Times New Roman"/>
          <w:b/>
          <w:noProof/>
          <w:sz w:val="28"/>
          <w:szCs w:val="28"/>
        </w:rPr>
      </w:pPr>
    </w:p>
    <w:p w:rsidR="007E3BBA" w:rsidRDefault="007E3BB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44957" w:rsidRPr="00544957" w:rsidRDefault="00544957" w:rsidP="00544957">
      <w:pPr>
        <w:pStyle w:val="BodyText"/>
        <w:rPr>
          <w:bCs/>
          <w:iCs/>
          <w:sz w:val="32"/>
          <w:szCs w:val="32"/>
          <w:lang w:val="en-IN"/>
        </w:rPr>
      </w:pPr>
      <w:r w:rsidRPr="00544957">
        <w:rPr>
          <w:b/>
          <w:iCs/>
          <w:sz w:val="28"/>
          <w:szCs w:val="28"/>
          <w:lang w:val="en-IN"/>
        </w:rPr>
        <w:t xml:space="preserve">    </w:t>
      </w:r>
      <w:r w:rsidRPr="00544957">
        <w:rPr>
          <w:bCs/>
          <w:iCs/>
          <w:sz w:val="32"/>
          <w:szCs w:val="32"/>
          <w:lang w:val="en-IN"/>
        </w:rPr>
        <w:t xml:space="preserve">We believe that we have achieved our main aims and objectives. We believe a consistent approach was taken to the design and implementation of the system therefore allowing visually impaired users to use the system easily and successfully. Currently there are not many reservation or booking systems that visually impaired customers can use easily and so we feel this system would be beneficial not only for visually impaired users but all customers. To conclude we believe we have achieved all our requirements outlined in chapter three and therefore feel we have produced a successful system. </w:t>
      </w:r>
    </w:p>
    <w:p w:rsidR="001F1E5A" w:rsidRPr="00544957" w:rsidRDefault="001F1E5A" w:rsidP="00E53AA4">
      <w:pPr>
        <w:pStyle w:val="BodyText"/>
        <w:rPr>
          <w:bCs/>
          <w:iCs/>
          <w:sz w:val="28"/>
          <w:szCs w:val="28"/>
        </w:rPr>
      </w:pPr>
    </w:p>
    <w:p w:rsidR="003C0F6F" w:rsidRDefault="003C0F6F"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544957" w:rsidRDefault="0054495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44957" w:rsidRDefault="006B13FA" w:rsidP="00544957">
      <w:pPr>
        <w:pStyle w:val="BodyText"/>
        <w:numPr>
          <w:ilvl w:val="0"/>
          <w:numId w:val="42"/>
        </w:numPr>
        <w:rPr>
          <w:sz w:val="32"/>
          <w:szCs w:val="32"/>
          <w:lang w:val="en-IN"/>
        </w:rPr>
      </w:pPr>
      <w:r w:rsidRPr="00544957">
        <w:rPr>
          <w:sz w:val="32"/>
          <w:szCs w:val="32"/>
          <w:lang w:val="en-IN"/>
        </w:rPr>
        <w:t>1) Chitnis, M; Tiwari, P; Anathamur</w:t>
      </w:r>
      <w:r w:rsidRPr="00544957">
        <w:rPr>
          <w:sz w:val="32"/>
          <w:szCs w:val="32"/>
          <w:lang w:val="en-IN"/>
        </w:rPr>
        <w:t xml:space="preserve">phy, L (2009). Creating Use Case Diagrams. [online]. </w:t>
      </w:r>
    </w:p>
    <w:p w:rsidR="00000000" w:rsidRPr="00544957" w:rsidRDefault="006B13FA" w:rsidP="00544957">
      <w:pPr>
        <w:pStyle w:val="BodyText"/>
        <w:numPr>
          <w:ilvl w:val="0"/>
          <w:numId w:val="42"/>
        </w:numPr>
        <w:rPr>
          <w:sz w:val="32"/>
          <w:szCs w:val="32"/>
          <w:lang w:val="en-IN"/>
        </w:rPr>
      </w:pPr>
      <w:r w:rsidRPr="00544957">
        <w:rPr>
          <w:sz w:val="32"/>
          <w:szCs w:val="32"/>
          <w:lang w:val="en-IN"/>
        </w:rPr>
        <w:t xml:space="preserve">2) Hoson, J.P. (2008). The CSLU Toollkit: A Platform for Research and Development of Spoken Language Systems. [online]. </w:t>
      </w:r>
    </w:p>
    <w:p w:rsidR="00000000" w:rsidRPr="00544957" w:rsidRDefault="006B13FA" w:rsidP="00544957">
      <w:pPr>
        <w:pStyle w:val="BodyText"/>
        <w:numPr>
          <w:ilvl w:val="0"/>
          <w:numId w:val="42"/>
        </w:numPr>
        <w:rPr>
          <w:sz w:val="32"/>
          <w:szCs w:val="32"/>
          <w:lang w:val="en-IN"/>
        </w:rPr>
      </w:pPr>
      <w:r w:rsidRPr="00544957">
        <w:rPr>
          <w:sz w:val="32"/>
          <w:szCs w:val="32"/>
          <w:lang w:val="en-IN"/>
        </w:rPr>
        <w:t>3) Manner, W. (1997). Rapid Application Development. [online]</w:t>
      </w:r>
    </w:p>
    <w:p w:rsidR="00000000" w:rsidRPr="00544957" w:rsidRDefault="006B13FA" w:rsidP="00544957">
      <w:pPr>
        <w:pStyle w:val="BodyText"/>
        <w:numPr>
          <w:ilvl w:val="0"/>
          <w:numId w:val="42"/>
        </w:numPr>
        <w:rPr>
          <w:sz w:val="32"/>
          <w:szCs w:val="32"/>
          <w:lang w:val="en-IN"/>
        </w:rPr>
      </w:pPr>
      <w:r w:rsidRPr="00544957">
        <w:rPr>
          <w:sz w:val="32"/>
          <w:szCs w:val="32"/>
          <w:lang w:val="en-IN"/>
        </w:rPr>
        <w:t>4) Paul mc kevit</w:t>
      </w:r>
      <w:r w:rsidRPr="00544957">
        <w:rPr>
          <w:sz w:val="32"/>
          <w:szCs w:val="32"/>
          <w:lang w:val="en-IN"/>
        </w:rPr>
        <w:t>t, 2009. Intelligent Multimedia. University of Ultser. Magee. .</w:t>
      </w:r>
    </w:p>
    <w:p w:rsidR="00000000" w:rsidRPr="00544957" w:rsidRDefault="006B13FA" w:rsidP="00544957">
      <w:pPr>
        <w:pStyle w:val="BodyText"/>
        <w:numPr>
          <w:ilvl w:val="0"/>
          <w:numId w:val="42"/>
        </w:numPr>
        <w:rPr>
          <w:sz w:val="32"/>
          <w:szCs w:val="32"/>
          <w:lang w:val="en-IN"/>
        </w:rPr>
      </w:pPr>
      <w:r w:rsidRPr="00544957">
        <w:rPr>
          <w:sz w:val="32"/>
          <w:szCs w:val="32"/>
          <w:lang w:val="en-IN"/>
        </w:rPr>
        <w:t>5) Wysteria (2008). Rapid Application Development. [online]</w:t>
      </w:r>
      <w:r w:rsidRPr="00544957">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13FA" w:rsidRDefault="006B13FA" w:rsidP="003654DF">
      <w:pPr>
        <w:spacing w:after="0" w:line="240" w:lineRule="auto"/>
      </w:pPr>
      <w:r>
        <w:separator/>
      </w:r>
    </w:p>
  </w:endnote>
  <w:endnote w:type="continuationSeparator" w:id="1">
    <w:p w:rsidR="006B13FA" w:rsidRDefault="006B13F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13FA" w:rsidRDefault="006B13FA" w:rsidP="003654DF">
      <w:pPr>
        <w:spacing w:after="0" w:line="240" w:lineRule="auto"/>
      </w:pPr>
      <w:r>
        <w:separator/>
      </w:r>
    </w:p>
  </w:footnote>
  <w:footnote w:type="continuationSeparator" w:id="1">
    <w:p w:rsidR="006B13FA" w:rsidRDefault="006B13F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E087A">
        <w:pPr>
          <w:pStyle w:val="Header"/>
          <w:jc w:val="right"/>
        </w:pPr>
        <w:fldSimple w:instr=" PAGE   \* MERGEFORMAT ">
          <w:r w:rsidR="007E3BBA">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702DFB"/>
    <w:multiLevelType w:val="hybridMultilevel"/>
    <w:tmpl w:val="4DD8C4B4"/>
    <w:lvl w:ilvl="0" w:tplc="CEA06480">
      <w:start w:val="1"/>
      <w:numFmt w:val="bullet"/>
      <w:lvlText w:val=""/>
      <w:lvlJc w:val="left"/>
      <w:pPr>
        <w:tabs>
          <w:tab w:val="num" w:pos="720"/>
        </w:tabs>
        <w:ind w:left="720" w:hanging="360"/>
      </w:pPr>
      <w:rPr>
        <w:rFonts w:ascii="Wingdings 2" w:hAnsi="Wingdings 2" w:hint="default"/>
      </w:rPr>
    </w:lvl>
    <w:lvl w:ilvl="1" w:tplc="D8B07BC8" w:tentative="1">
      <w:start w:val="1"/>
      <w:numFmt w:val="bullet"/>
      <w:lvlText w:val=""/>
      <w:lvlJc w:val="left"/>
      <w:pPr>
        <w:tabs>
          <w:tab w:val="num" w:pos="1440"/>
        </w:tabs>
        <w:ind w:left="1440" w:hanging="360"/>
      </w:pPr>
      <w:rPr>
        <w:rFonts w:ascii="Wingdings 2" w:hAnsi="Wingdings 2" w:hint="default"/>
      </w:rPr>
    </w:lvl>
    <w:lvl w:ilvl="2" w:tplc="15DE28C0" w:tentative="1">
      <w:start w:val="1"/>
      <w:numFmt w:val="bullet"/>
      <w:lvlText w:val=""/>
      <w:lvlJc w:val="left"/>
      <w:pPr>
        <w:tabs>
          <w:tab w:val="num" w:pos="2160"/>
        </w:tabs>
        <w:ind w:left="2160" w:hanging="360"/>
      </w:pPr>
      <w:rPr>
        <w:rFonts w:ascii="Wingdings 2" w:hAnsi="Wingdings 2" w:hint="default"/>
      </w:rPr>
    </w:lvl>
    <w:lvl w:ilvl="3" w:tplc="94E21576" w:tentative="1">
      <w:start w:val="1"/>
      <w:numFmt w:val="bullet"/>
      <w:lvlText w:val=""/>
      <w:lvlJc w:val="left"/>
      <w:pPr>
        <w:tabs>
          <w:tab w:val="num" w:pos="2880"/>
        </w:tabs>
        <w:ind w:left="2880" w:hanging="360"/>
      </w:pPr>
      <w:rPr>
        <w:rFonts w:ascii="Wingdings 2" w:hAnsi="Wingdings 2" w:hint="default"/>
      </w:rPr>
    </w:lvl>
    <w:lvl w:ilvl="4" w:tplc="9E22FAA4" w:tentative="1">
      <w:start w:val="1"/>
      <w:numFmt w:val="bullet"/>
      <w:lvlText w:val=""/>
      <w:lvlJc w:val="left"/>
      <w:pPr>
        <w:tabs>
          <w:tab w:val="num" w:pos="3600"/>
        </w:tabs>
        <w:ind w:left="3600" w:hanging="360"/>
      </w:pPr>
      <w:rPr>
        <w:rFonts w:ascii="Wingdings 2" w:hAnsi="Wingdings 2" w:hint="default"/>
      </w:rPr>
    </w:lvl>
    <w:lvl w:ilvl="5" w:tplc="EAB8470E" w:tentative="1">
      <w:start w:val="1"/>
      <w:numFmt w:val="bullet"/>
      <w:lvlText w:val=""/>
      <w:lvlJc w:val="left"/>
      <w:pPr>
        <w:tabs>
          <w:tab w:val="num" w:pos="4320"/>
        </w:tabs>
        <w:ind w:left="4320" w:hanging="360"/>
      </w:pPr>
      <w:rPr>
        <w:rFonts w:ascii="Wingdings 2" w:hAnsi="Wingdings 2" w:hint="default"/>
      </w:rPr>
    </w:lvl>
    <w:lvl w:ilvl="6" w:tplc="7472C95A" w:tentative="1">
      <w:start w:val="1"/>
      <w:numFmt w:val="bullet"/>
      <w:lvlText w:val=""/>
      <w:lvlJc w:val="left"/>
      <w:pPr>
        <w:tabs>
          <w:tab w:val="num" w:pos="5040"/>
        </w:tabs>
        <w:ind w:left="5040" w:hanging="360"/>
      </w:pPr>
      <w:rPr>
        <w:rFonts w:ascii="Wingdings 2" w:hAnsi="Wingdings 2" w:hint="default"/>
      </w:rPr>
    </w:lvl>
    <w:lvl w:ilvl="7" w:tplc="2494B6D0" w:tentative="1">
      <w:start w:val="1"/>
      <w:numFmt w:val="bullet"/>
      <w:lvlText w:val=""/>
      <w:lvlJc w:val="left"/>
      <w:pPr>
        <w:tabs>
          <w:tab w:val="num" w:pos="5760"/>
        </w:tabs>
        <w:ind w:left="5760" w:hanging="360"/>
      </w:pPr>
      <w:rPr>
        <w:rFonts w:ascii="Wingdings 2" w:hAnsi="Wingdings 2" w:hint="default"/>
      </w:rPr>
    </w:lvl>
    <w:lvl w:ilvl="8" w:tplc="EDFA323E"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5C38D7"/>
    <w:multiLevelType w:val="hybridMultilevel"/>
    <w:tmpl w:val="9F18DA24"/>
    <w:lvl w:ilvl="0" w:tplc="2C32E4F2">
      <w:start w:val="1"/>
      <w:numFmt w:val="bullet"/>
      <w:lvlText w:val=""/>
      <w:lvlJc w:val="left"/>
      <w:pPr>
        <w:tabs>
          <w:tab w:val="num" w:pos="720"/>
        </w:tabs>
        <w:ind w:left="720" w:hanging="360"/>
      </w:pPr>
      <w:rPr>
        <w:rFonts w:ascii="Wingdings 2" w:hAnsi="Wingdings 2" w:hint="default"/>
      </w:rPr>
    </w:lvl>
    <w:lvl w:ilvl="1" w:tplc="ADBA675E" w:tentative="1">
      <w:start w:val="1"/>
      <w:numFmt w:val="bullet"/>
      <w:lvlText w:val=""/>
      <w:lvlJc w:val="left"/>
      <w:pPr>
        <w:tabs>
          <w:tab w:val="num" w:pos="1440"/>
        </w:tabs>
        <w:ind w:left="1440" w:hanging="360"/>
      </w:pPr>
      <w:rPr>
        <w:rFonts w:ascii="Wingdings 2" w:hAnsi="Wingdings 2" w:hint="default"/>
      </w:rPr>
    </w:lvl>
    <w:lvl w:ilvl="2" w:tplc="F8D0D880" w:tentative="1">
      <w:start w:val="1"/>
      <w:numFmt w:val="bullet"/>
      <w:lvlText w:val=""/>
      <w:lvlJc w:val="left"/>
      <w:pPr>
        <w:tabs>
          <w:tab w:val="num" w:pos="2160"/>
        </w:tabs>
        <w:ind w:left="2160" w:hanging="360"/>
      </w:pPr>
      <w:rPr>
        <w:rFonts w:ascii="Wingdings 2" w:hAnsi="Wingdings 2" w:hint="default"/>
      </w:rPr>
    </w:lvl>
    <w:lvl w:ilvl="3" w:tplc="53A43036" w:tentative="1">
      <w:start w:val="1"/>
      <w:numFmt w:val="bullet"/>
      <w:lvlText w:val=""/>
      <w:lvlJc w:val="left"/>
      <w:pPr>
        <w:tabs>
          <w:tab w:val="num" w:pos="2880"/>
        </w:tabs>
        <w:ind w:left="2880" w:hanging="360"/>
      </w:pPr>
      <w:rPr>
        <w:rFonts w:ascii="Wingdings 2" w:hAnsi="Wingdings 2" w:hint="default"/>
      </w:rPr>
    </w:lvl>
    <w:lvl w:ilvl="4" w:tplc="DFB85658" w:tentative="1">
      <w:start w:val="1"/>
      <w:numFmt w:val="bullet"/>
      <w:lvlText w:val=""/>
      <w:lvlJc w:val="left"/>
      <w:pPr>
        <w:tabs>
          <w:tab w:val="num" w:pos="3600"/>
        </w:tabs>
        <w:ind w:left="3600" w:hanging="360"/>
      </w:pPr>
      <w:rPr>
        <w:rFonts w:ascii="Wingdings 2" w:hAnsi="Wingdings 2" w:hint="default"/>
      </w:rPr>
    </w:lvl>
    <w:lvl w:ilvl="5" w:tplc="BE5EC66E" w:tentative="1">
      <w:start w:val="1"/>
      <w:numFmt w:val="bullet"/>
      <w:lvlText w:val=""/>
      <w:lvlJc w:val="left"/>
      <w:pPr>
        <w:tabs>
          <w:tab w:val="num" w:pos="4320"/>
        </w:tabs>
        <w:ind w:left="4320" w:hanging="360"/>
      </w:pPr>
      <w:rPr>
        <w:rFonts w:ascii="Wingdings 2" w:hAnsi="Wingdings 2" w:hint="default"/>
      </w:rPr>
    </w:lvl>
    <w:lvl w:ilvl="6" w:tplc="03B81728" w:tentative="1">
      <w:start w:val="1"/>
      <w:numFmt w:val="bullet"/>
      <w:lvlText w:val=""/>
      <w:lvlJc w:val="left"/>
      <w:pPr>
        <w:tabs>
          <w:tab w:val="num" w:pos="5040"/>
        </w:tabs>
        <w:ind w:left="5040" w:hanging="360"/>
      </w:pPr>
      <w:rPr>
        <w:rFonts w:ascii="Wingdings 2" w:hAnsi="Wingdings 2" w:hint="default"/>
      </w:rPr>
    </w:lvl>
    <w:lvl w:ilvl="7" w:tplc="A888DE52" w:tentative="1">
      <w:start w:val="1"/>
      <w:numFmt w:val="bullet"/>
      <w:lvlText w:val=""/>
      <w:lvlJc w:val="left"/>
      <w:pPr>
        <w:tabs>
          <w:tab w:val="num" w:pos="5760"/>
        </w:tabs>
        <w:ind w:left="5760" w:hanging="360"/>
      </w:pPr>
      <w:rPr>
        <w:rFonts w:ascii="Wingdings 2" w:hAnsi="Wingdings 2" w:hint="default"/>
      </w:rPr>
    </w:lvl>
    <w:lvl w:ilvl="8" w:tplc="75DE57F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B97B82"/>
    <w:multiLevelType w:val="hybridMultilevel"/>
    <w:tmpl w:val="EB966E8A"/>
    <w:lvl w:ilvl="0" w:tplc="42FC18E8">
      <w:start w:val="1"/>
      <w:numFmt w:val="bullet"/>
      <w:lvlText w:val=""/>
      <w:lvlJc w:val="left"/>
      <w:pPr>
        <w:tabs>
          <w:tab w:val="num" w:pos="720"/>
        </w:tabs>
        <w:ind w:left="720" w:hanging="360"/>
      </w:pPr>
      <w:rPr>
        <w:rFonts w:ascii="Wingdings 2" w:hAnsi="Wingdings 2" w:hint="default"/>
      </w:rPr>
    </w:lvl>
    <w:lvl w:ilvl="1" w:tplc="CF7E9C4A" w:tentative="1">
      <w:start w:val="1"/>
      <w:numFmt w:val="bullet"/>
      <w:lvlText w:val=""/>
      <w:lvlJc w:val="left"/>
      <w:pPr>
        <w:tabs>
          <w:tab w:val="num" w:pos="1440"/>
        </w:tabs>
        <w:ind w:left="1440" w:hanging="360"/>
      </w:pPr>
      <w:rPr>
        <w:rFonts w:ascii="Wingdings 2" w:hAnsi="Wingdings 2" w:hint="default"/>
      </w:rPr>
    </w:lvl>
    <w:lvl w:ilvl="2" w:tplc="56CA088A" w:tentative="1">
      <w:start w:val="1"/>
      <w:numFmt w:val="bullet"/>
      <w:lvlText w:val=""/>
      <w:lvlJc w:val="left"/>
      <w:pPr>
        <w:tabs>
          <w:tab w:val="num" w:pos="2160"/>
        </w:tabs>
        <w:ind w:left="2160" w:hanging="360"/>
      </w:pPr>
      <w:rPr>
        <w:rFonts w:ascii="Wingdings 2" w:hAnsi="Wingdings 2" w:hint="default"/>
      </w:rPr>
    </w:lvl>
    <w:lvl w:ilvl="3" w:tplc="D0BC422E" w:tentative="1">
      <w:start w:val="1"/>
      <w:numFmt w:val="bullet"/>
      <w:lvlText w:val=""/>
      <w:lvlJc w:val="left"/>
      <w:pPr>
        <w:tabs>
          <w:tab w:val="num" w:pos="2880"/>
        </w:tabs>
        <w:ind w:left="2880" w:hanging="360"/>
      </w:pPr>
      <w:rPr>
        <w:rFonts w:ascii="Wingdings 2" w:hAnsi="Wingdings 2" w:hint="default"/>
      </w:rPr>
    </w:lvl>
    <w:lvl w:ilvl="4" w:tplc="46468244" w:tentative="1">
      <w:start w:val="1"/>
      <w:numFmt w:val="bullet"/>
      <w:lvlText w:val=""/>
      <w:lvlJc w:val="left"/>
      <w:pPr>
        <w:tabs>
          <w:tab w:val="num" w:pos="3600"/>
        </w:tabs>
        <w:ind w:left="3600" w:hanging="360"/>
      </w:pPr>
      <w:rPr>
        <w:rFonts w:ascii="Wingdings 2" w:hAnsi="Wingdings 2" w:hint="default"/>
      </w:rPr>
    </w:lvl>
    <w:lvl w:ilvl="5" w:tplc="E6A4AF58" w:tentative="1">
      <w:start w:val="1"/>
      <w:numFmt w:val="bullet"/>
      <w:lvlText w:val=""/>
      <w:lvlJc w:val="left"/>
      <w:pPr>
        <w:tabs>
          <w:tab w:val="num" w:pos="4320"/>
        </w:tabs>
        <w:ind w:left="4320" w:hanging="360"/>
      </w:pPr>
      <w:rPr>
        <w:rFonts w:ascii="Wingdings 2" w:hAnsi="Wingdings 2" w:hint="default"/>
      </w:rPr>
    </w:lvl>
    <w:lvl w:ilvl="6" w:tplc="69BCC592" w:tentative="1">
      <w:start w:val="1"/>
      <w:numFmt w:val="bullet"/>
      <w:lvlText w:val=""/>
      <w:lvlJc w:val="left"/>
      <w:pPr>
        <w:tabs>
          <w:tab w:val="num" w:pos="5040"/>
        </w:tabs>
        <w:ind w:left="5040" w:hanging="360"/>
      </w:pPr>
      <w:rPr>
        <w:rFonts w:ascii="Wingdings 2" w:hAnsi="Wingdings 2" w:hint="default"/>
      </w:rPr>
    </w:lvl>
    <w:lvl w:ilvl="7" w:tplc="25A0E9A8" w:tentative="1">
      <w:start w:val="1"/>
      <w:numFmt w:val="bullet"/>
      <w:lvlText w:val=""/>
      <w:lvlJc w:val="left"/>
      <w:pPr>
        <w:tabs>
          <w:tab w:val="num" w:pos="5760"/>
        </w:tabs>
        <w:ind w:left="5760" w:hanging="360"/>
      </w:pPr>
      <w:rPr>
        <w:rFonts w:ascii="Wingdings 2" w:hAnsi="Wingdings 2" w:hint="default"/>
      </w:rPr>
    </w:lvl>
    <w:lvl w:ilvl="8" w:tplc="91F61B5A"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FC71E6"/>
    <w:multiLevelType w:val="hybridMultilevel"/>
    <w:tmpl w:val="B80C4F4C"/>
    <w:lvl w:ilvl="0" w:tplc="ADC60190">
      <w:start w:val="1"/>
      <w:numFmt w:val="bullet"/>
      <w:lvlText w:val=""/>
      <w:lvlJc w:val="left"/>
      <w:pPr>
        <w:tabs>
          <w:tab w:val="num" w:pos="720"/>
        </w:tabs>
        <w:ind w:left="720" w:hanging="360"/>
      </w:pPr>
      <w:rPr>
        <w:rFonts w:ascii="Wingdings 2" w:hAnsi="Wingdings 2" w:hint="default"/>
      </w:rPr>
    </w:lvl>
    <w:lvl w:ilvl="1" w:tplc="582864AE" w:tentative="1">
      <w:start w:val="1"/>
      <w:numFmt w:val="bullet"/>
      <w:lvlText w:val=""/>
      <w:lvlJc w:val="left"/>
      <w:pPr>
        <w:tabs>
          <w:tab w:val="num" w:pos="1440"/>
        </w:tabs>
        <w:ind w:left="1440" w:hanging="360"/>
      </w:pPr>
      <w:rPr>
        <w:rFonts w:ascii="Wingdings 2" w:hAnsi="Wingdings 2" w:hint="default"/>
      </w:rPr>
    </w:lvl>
    <w:lvl w:ilvl="2" w:tplc="E96C9C7E" w:tentative="1">
      <w:start w:val="1"/>
      <w:numFmt w:val="bullet"/>
      <w:lvlText w:val=""/>
      <w:lvlJc w:val="left"/>
      <w:pPr>
        <w:tabs>
          <w:tab w:val="num" w:pos="2160"/>
        </w:tabs>
        <w:ind w:left="2160" w:hanging="360"/>
      </w:pPr>
      <w:rPr>
        <w:rFonts w:ascii="Wingdings 2" w:hAnsi="Wingdings 2" w:hint="default"/>
      </w:rPr>
    </w:lvl>
    <w:lvl w:ilvl="3" w:tplc="0652C1E2" w:tentative="1">
      <w:start w:val="1"/>
      <w:numFmt w:val="bullet"/>
      <w:lvlText w:val=""/>
      <w:lvlJc w:val="left"/>
      <w:pPr>
        <w:tabs>
          <w:tab w:val="num" w:pos="2880"/>
        </w:tabs>
        <w:ind w:left="2880" w:hanging="360"/>
      </w:pPr>
      <w:rPr>
        <w:rFonts w:ascii="Wingdings 2" w:hAnsi="Wingdings 2" w:hint="default"/>
      </w:rPr>
    </w:lvl>
    <w:lvl w:ilvl="4" w:tplc="96B057C4" w:tentative="1">
      <w:start w:val="1"/>
      <w:numFmt w:val="bullet"/>
      <w:lvlText w:val=""/>
      <w:lvlJc w:val="left"/>
      <w:pPr>
        <w:tabs>
          <w:tab w:val="num" w:pos="3600"/>
        </w:tabs>
        <w:ind w:left="3600" w:hanging="360"/>
      </w:pPr>
      <w:rPr>
        <w:rFonts w:ascii="Wingdings 2" w:hAnsi="Wingdings 2" w:hint="default"/>
      </w:rPr>
    </w:lvl>
    <w:lvl w:ilvl="5" w:tplc="7D048406" w:tentative="1">
      <w:start w:val="1"/>
      <w:numFmt w:val="bullet"/>
      <w:lvlText w:val=""/>
      <w:lvlJc w:val="left"/>
      <w:pPr>
        <w:tabs>
          <w:tab w:val="num" w:pos="4320"/>
        </w:tabs>
        <w:ind w:left="4320" w:hanging="360"/>
      </w:pPr>
      <w:rPr>
        <w:rFonts w:ascii="Wingdings 2" w:hAnsi="Wingdings 2" w:hint="default"/>
      </w:rPr>
    </w:lvl>
    <w:lvl w:ilvl="6" w:tplc="493609C2" w:tentative="1">
      <w:start w:val="1"/>
      <w:numFmt w:val="bullet"/>
      <w:lvlText w:val=""/>
      <w:lvlJc w:val="left"/>
      <w:pPr>
        <w:tabs>
          <w:tab w:val="num" w:pos="5040"/>
        </w:tabs>
        <w:ind w:left="5040" w:hanging="360"/>
      </w:pPr>
      <w:rPr>
        <w:rFonts w:ascii="Wingdings 2" w:hAnsi="Wingdings 2" w:hint="default"/>
      </w:rPr>
    </w:lvl>
    <w:lvl w:ilvl="7" w:tplc="9AC281DE" w:tentative="1">
      <w:start w:val="1"/>
      <w:numFmt w:val="bullet"/>
      <w:lvlText w:val=""/>
      <w:lvlJc w:val="left"/>
      <w:pPr>
        <w:tabs>
          <w:tab w:val="num" w:pos="5760"/>
        </w:tabs>
        <w:ind w:left="5760" w:hanging="360"/>
      </w:pPr>
      <w:rPr>
        <w:rFonts w:ascii="Wingdings 2" w:hAnsi="Wingdings 2" w:hint="default"/>
      </w:rPr>
    </w:lvl>
    <w:lvl w:ilvl="8" w:tplc="AE707E16"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2D6B3D"/>
    <w:multiLevelType w:val="hybridMultilevel"/>
    <w:tmpl w:val="9E387A8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3"/>
  </w:num>
  <w:num w:numId="13">
    <w:abstractNumId w:val="41"/>
  </w:num>
  <w:num w:numId="14">
    <w:abstractNumId w:val="44"/>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5"/>
  </w:num>
  <w:num w:numId="22">
    <w:abstractNumId w:val="19"/>
  </w:num>
  <w:num w:numId="23">
    <w:abstractNumId w:val="42"/>
  </w:num>
  <w:num w:numId="24">
    <w:abstractNumId w:val="43"/>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22"/>
  </w:num>
  <w:num w:numId="43">
    <w:abstractNumId w:val="10"/>
  </w:num>
  <w:num w:numId="44">
    <w:abstractNumId w:val="4"/>
  </w:num>
  <w:num w:numId="45">
    <w:abstractNumId w:val="40"/>
  </w:num>
  <w:num w:numId="46">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66F1"/>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087A"/>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4957"/>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3FA"/>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3BBA"/>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27D2"/>
    <w:rsid w:val="00985610"/>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348"/>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493E"/>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5048164">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9752211">
      <w:bodyDiv w:val="1"/>
      <w:marLeft w:val="0"/>
      <w:marRight w:val="0"/>
      <w:marTop w:val="0"/>
      <w:marBottom w:val="0"/>
      <w:divBdr>
        <w:top w:val="none" w:sz="0" w:space="0" w:color="auto"/>
        <w:left w:val="none" w:sz="0" w:space="0" w:color="auto"/>
        <w:bottom w:val="none" w:sz="0" w:space="0" w:color="auto"/>
        <w:right w:val="none" w:sz="0" w:space="0" w:color="auto"/>
      </w:divBdr>
      <w:divsChild>
        <w:div w:id="1077091186">
          <w:marLeft w:val="576"/>
          <w:marRight w:val="0"/>
          <w:marTop w:val="120"/>
          <w:marBottom w:val="0"/>
          <w:divBdr>
            <w:top w:val="none" w:sz="0" w:space="0" w:color="auto"/>
            <w:left w:val="none" w:sz="0" w:space="0" w:color="auto"/>
            <w:bottom w:val="none" w:sz="0" w:space="0" w:color="auto"/>
            <w:right w:val="none" w:sz="0" w:space="0" w:color="auto"/>
          </w:divBdr>
        </w:div>
        <w:div w:id="105856667">
          <w:marLeft w:val="576"/>
          <w:marRight w:val="0"/>
          <w:marTop w:val="120"/>
          <w:marBottom w:val="0"/>
          <w:divBdr>
            <w:top w:val="none" w:sz="0" w:space="0" w:color="auto"/>
            <w:left w:val="none" w:sz="0" w:space="0" w:color="auto"/>
            <w:bottom w:val="none" w:sz="0" w:space="0" w:color="auto"/>
            <w:right w:val="none" w:sz="0" w:space="0" w:color="auto"/>
          </w:divBdr>
        </w:div>
        <w:div w:id="1311250591">
          <w:marLeft w:val="576"/>
          <w:marRight w:val="0"/>
          <w:marTop w:val="120"/>
          <w:marBottom w:val="0"/>
          <w:divBdr>
            <w:top w:val="none" w:sz="0" w:space="0" w:color="auto"/>
            <w:left w:val="none" w:sz="0" w:space="0" w:color="auto"/>
            <w:bottom w:val="none" w:sz="0" w:space="0" w:color="auto"/>
            <w:right w:val="none" w:sz="0" w:space="0" w:color="auto"/>
          </w:divBdr>
        </w:div>
        <w:div w:id="49388396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0400530">
      <w:bodyDiv w:val="1"/>
      <w:marLeft w:val="0"/>
      <w:marRight w:val="0"/>
      <w:marTop w:val="0"/>
      <w:marBottom w:val="0"/>
      <w:divBdr>
        <w:top w:val="none" w:sz="0" w:space="0" w:color="auto"/>
        <w:left w:val="none" w:sz="0" w:space="0" w:color="auto"/>
        <w:bottom w:val="none" w:sz="0" w:space="0" w:color="auto"/>
        <w:right w:val="none" w:sz="0" w:space="0" w:color="auto"/>
      </w:divBdr>
      <w:divsChild>
        <w:div w:id="1770466367">
          <w:marLeft w:val="576"/>
          <w:marRight w:val="0"/>
          <w:marTop w:val="120"/>
          <w:marBottom w:val="0"/>
          <w:divBdr>
            <w:top w:val="none" w:sz="0" w:space="0" w:color="auto"/>
            <w:left w:val="none" w:sz="0" w:space="0" w:color="auto"/>
            <w:bottom w:val="none" w:sz="0" w:space="0" w:color="auto"/>
            <w:right w:val="none" w:sz="0" w:space="0" w:color="auto"/>
          </w:divBdr>
        </w:div>
        <w:div w:id="100491164">
          <w:marLeft w:val="576"/>
          <w:marRight w:val="0"/>
          <w:marTop w:val="120"/>
          <w:marBottom w:val="0"/>
          <w:divBdr>
            <w:top w:val="none" w:sz="0" w:space="0" w:color="auto"/>
            <w:left w:val="none" w:sz="0" w:space="0" w:color="auto"/>
            <w:bottom w:val="none" w:sz="0" w:space="0" w:color="auto"/>
            <w:right w:val="none" w:sz="0" w:space="0" w:color="auto"/>
          </w:divBdr>
        </w:div>
        <w:div w:id="2013677436">
          <w:marLeft w:val="576"/>
          <w:marRight w:val="0"/>
          <w:marTop w:val="120"/>
          <w:marBottom w:val="0"/>
          <w:divBdr>
            <w:top w:val="none" w:sz="0" w:space="0" w:color="auto"/>
            <w:left w:val="none" w:sz="0" w:space="0" w:color="auto"/>
            <w:bottom w:val="none" w:sz="0" w:space="0" w:color="auto"/>
            <w:right w:val="none" w:sz="0" w:space="0" w:color="auto"/>
          </w:divBdr>
        </w:div>
        <w:div w:id="1897088546">
          <w:marLeft w:val="576"/>
          <w:marRight w:val="0"/>
          <w:marTop w:val="120"/>
          <w:marBottom w:val="0"/>
          <w:divBdr>
            <w:top w:val="none" w:sz="0" w:space="0" w:color="auto"/>
            <w:left w:val="none" w:sz="0" w:space="0" w:color="auto"/>
            <w:bottom w:val="none" w:sz="0" w:space="0" w:color="auto"/>
            <w:right w:val="none" w:sz="0" w:space="0" w:color="auto"/>
          </w:divBdr>
        </w:div>
        <w:div w:id="65976817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1174184">
      <w:bodyDiv w:val="1"/>
      <w:marLeft w:val="0"/>
      <w:marRight w:val="0"/>
      <w:marTop w:val="0"/>
      <w:marBottom w:val="0"/>
      <w:divBdr>
        <w:top w:val="none" w:sz="0" w:space="0" w:color="auto"/>
        <w:left w:val="none" w:sz="0" w:space="0" w:color="auto"/>
        <w:bottom w:val="none" w:sz="0" w:space="0" w:color="auto"/>
        <w:right w:val="none" w:sz="0" w:space="0" w:color="auto"/>
      </w:divBdr>
      <w:divsChild>
        <w:div w:id="278729398">
          <w:marLeft w:val="576"/>
          <w:marRight w:val="0"/>
          <w:marTop w:val="120"/>
          <w:marBottom w:val="0"/>
          <w:divBdr>
            <w:top w:val="none" w:sz="0" w:space="0" w:color="auto"/>
            <w:left w:val="none" w:sz="0" w:space="0" w:color="auto"/>
            <w:bottom w:val="none" w:sz="0" w:space="0" w:color="auto"/>
            <w:right w:val="none" w:sz="0" w:space="0" w:color="auto"/>
          </w:divBdr>
        </w:div>
        <w:div w:id="1836995578">
          <w:marLeft w:val="576"/>
          <w:marRight w:val="0"/>
          <w:marTop w:val="120"/>
          <w:marBottom w:val="0"/>
          <w:divBdr>
            <w:top w:val="none" w:sz="0" w:space="0" w:color="auto"/>
            <w:left w:val="none" w:sz="0" w:space="0" w:color="auto"/>
            <w:bottom w:val="none" w:sz="0" w:space="0" w:color="auto"/>
            <w:right w:val="none" w:sz="0" w:space="0" w:color="auto"/>
          </w:divBdr>
        </w:div>
        <w:div w:id="1339842202">
          <w:marLeft w:val="576"/>
          <w:marRight w:val="0"/>
          <w:marTop w:val="120"/>
          <w:marBottom w:val="0"/>
          <w:divBdr>
            <w:top w:val="none" w:sz="0" w:space="0" w:color="auto"/>
            <w:left w:val="none" w:sz="0" w:space="0" w:color="auto"/>
            <w:bottom w:val="none" w:sz="0" w:space="0" w:color="auto"/>
            <w:right w:val="none" w:sz="0" w:space="0" w:color="auto"/>
          </w:divBdr>
        </w:div>
        <w:div w:id="176206737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4744489">
      <w:bodyDiv w:val="1"/>
      <w:marLeft w:val="0"/>
      <w:marRight w:val="0"/>
      <w:marTop w:val="0"/>
      <w:marBottom w:val="0"/>
      <w:divBdr>
        <w:top w:val="none" w:sz="0" w:space="0" w:color="auto"/>
        <w:left w:val="none" w:sz="0" w:space="0" w:color="auto"/>
        <w:bottom w:val="none" w:sz="0" w:space="0" w:color="auto"/>
        <w:right w:val="none" w:sz="0" w:space="0" w:color="auto"/>
      </w:divBdr>
      <w:divsChild>
        <w:div w:id="1212813653">
          <w:marLeft w:val="576"/>
          <w:marRight w:val="0"/>
          <w:marTop w:val="120"/>
          <w:marBottom w:val="0"/>
          <w:divBdr>
            <w:top w:val="none" w:sz="0" w:space="0" w:color="auto"/>
            <w:left w:val="none" w:sz="0" w:space="0" w:color="auto"/>
            <w:bottom w:val="none" w:sz="0" w:space="0" w:color="auto"/>
            <w:right w:val="none" w:sz="0" w:space="0" w:color="auto"/>
          </w:divBdr>
        </w:div>
        <w:div w:id="2044091676">
          <w:marLeft w:val="576"/>
          <w:marRight w:val="0"/>
          <w:marTop w:val="120"/>
          <w:marBottom w:val="0"/>
          <w:divBdr>
            <w:top w:val="none" w:sz="0" w:space="0" w:color="auto"/>
            <w:left w:val="none" w:sz="0" w:space="0" w:color="auto"/>
            <w:bottom w:val="none" w:sz="0" w:space="0" w:color="auto"/>
            <w:right w:val="none" w:sz="0" w:space="0" w:color="auto"/>
          </w:divBdr>
        </w:div>
        <w:div w:id="305820918">
          <w:marLeft w:val="576"/>
          <w:marRight w:val="0"/>
          <w:marTop w:val="120"/>
          <w:marBottom w:val="0"/>
          <w:divBdr>
            <w:top w:val="none" w:sz="0" w:space="0" w:color="auto"/>
            <w:left w:val="none" w:sz="0" w:space="0" w:color="auto"/>
            <w:bottom w:val="none" w:sz="0" w:space="0" w:color="auto"/>
            <w:right w:val="none" w:sz="0" w:space="0" w:color="auto"/>
          </w:divBdr>
        </w:div>
        <w:div w:id="906961598">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6403214">
      <w:bodyDiv w:val="1"/>
      <w:marLeft w:val="0"/>
      <w:marRight w:val="0"/>
      <w:marTop w:val="0"/>
      <w:marBottom w:val="0"/>
      <w:divBdr>
        <w:top w:val="none" w:sz="0" w:space="0" w:color="auto"/>
        <w:left w:val="none" w:sz="0" w:space="0" w:color="auto"/>
        <w:bottom w:val="none" w:sz="0" w:space="0" w:color="auto"/>
        <w:right w:val="none" w:sz="0" w:space="0" w:color="auto"/>
      </w:divBdr>
      <w:divsChild>
        <w:div w:id="1992561665">
          <w:marLeft w:val="576"/>
          <w:marRight w:val="0"/>
          <w:marTop w:val="120"/>
          <w:marBottom w:val="0"/>
          <w:divBdr>
            <w:top w:val="none" w:sz="0" w:space="0" w:color="auto"/>
            <w:left w:val="none" w:sz="0" w:space="0" w:color="auto"/>
            <w:bottom w:val="none" w:sz="0" w:space="0" w:color="auto"/>
            <w:right w:val="none" w:sz="0" w:space="0" w:color="auto"/>
          </w:divBdr>
        </w:div>
        <w:div w:id="91323933">
          <w:marLeft w:val="576"/>
          <w:marRight w:val="0"/>
          <w:marTop w:val="120"/>
          <w:marBottom w:val="0"/>
          <w:divBdr>
            <w:top w:val="none" w:sz="0" w:space="0" w:color="auto"/>
            <w:left w:val="none" w:sz="0" w:space="0" w:color="auto"/>
            <w:bottom w:val="none" w:sz="0" w:space="0" w:color="auto"/>
            <w:right w:val="none" w:sz="0" w:space="0" w:color="auto"/>
          </w:divBdr>
        </w:div>
        <w:div w:id="1581063801">
          <w:marLeft w:val="576"/>
          <w:marRight w:val="0"/>
          <w:marTop w:val="120"/>
          <w:marBottom w:val="0"/>
          <w:divBdr>
            <w:top w:val="none" w:sz="0" w:space="0" w:color="auto"/>
            <w:left w:val="none" w:sz="0" w:space="0" w:color="auto"/>
            <w:bottom w:val="none" w:sz="0" w:space="0" w:color="auto"/>
            <w:right w:val="none" w:sz="0" w:space="0" w:color="auto"/>
          </w:divBdr>
        </w:div>
        <w:div w:id="44115057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13</Pages>
  <Words>1369</Words>
  <Characters>7805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2021-09-04T14:01:00Z</dcterms:modified>
</cp:coreProperties>
</file>