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379DF" w:rsidRDefault="004379DF" w:rsidP="004379DF">
      <w:pPr>
        <w:spacing w:line="360" w:lineRule="auto"/>
        <w:jc w:val="center"/>
        <w:rPr>
          <w:rFonts w:ascii="Times New Roman" w:hAnsi="Times New Roman" w:cs="Times New Roman"/>
          <w:b/>
          <w:sz w:val="72"/>
          <w:szCs w:val="72"/>
        </w:rPr>
      </w:pPr>
      <w:r w:rsidRPr="004379DF">
        <w:rPr>
          <w:rFonts w:ascii="Times New Roman" w:hAnsi="Times New Roman" w:cs="Times New Roman"/>
          <w:b/>
          <w:sz w:val="72"/>
          <w:szCs w:val="72"/>
        </w:rPr>
        <w:t>Fingerprint authentication in file transmition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379DF" w:rsidRDefault="004379D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B58E2" w:rsidRDefault="00DB58E2" w:rsidP="00E53AA4">
      <w:pPr>
        <w:spacing w:line="360" w:lineRule="auto"/>
        <w:jc w:val="both"/>
        <w:rPr>
          <w:rFonts w:ascii="Times New Roman" w:hAnsi="Times New Roman" w:cs="Times New Roman"/>
          <w:b/>
          <w:sz w:val="52"/>
          <w:szCs w:val="52"/>
        </w:rPr>
      </w:pPr>
      <w:r w:rsidRPr="00DB58E2">
        <w:rPr>
          <w:rFonts w:ascii="Times New Roman" w:hAnsi="Times New Roman" w:cs="Times New Roman"/>
          <w:sz w:val="32"/>
          <w:szCs w:val="32"/>
        </w:rPr>
        <w:t>Biometric systems are increasingly replacing traditional password- and token-based authentication systems. Security and recognition accuracy are the two most important aspects to consider in designing a biometric system. In this paper, a comprehensive review is presented to shed light on the latest developments in the study of fingerprint-based biometrics covering these two aspects with a view to improving system security and recognition accuracy. Based on a thorough analysis and discussion, limitations of existing research work are outlined and suggestions for future work are provided. It is shown in the paper that researchers continue to face challenges in tackling the two most critical attacks to biometric systems, namely, attacks to the user interface and template databases. How to design proper countermeasures to thwart these attacks, thereby providing strong security and yet at the same time maintaining high recognition accuracy, is a hot research topic currently, as well as in the foreseeable future. Moreover, recognition accuracy under non-ideal conditions is more likely to be unsatisfactory and thus needs particular attention in biometric system design. Related challenges and current research trends are also outlined in this paper.</w:t>
      </w:r>
    </w:p>
    <w:p w:rsidR="00F5183A" w:rsidRDefault="00F5183A" w:rsidP="00DB58E2">
      <w:pPr>
        <w:tabs>
          <w:tab w:val="left" w:pos="6210"/>
        </w:tabs>
        <w:spacing w:line="360" w:lineRule="auto"/>
        <w:jc w:val="both"/>
        <w:rPr>
          <w:rFonts w:ascii="Times New Roman" w:hAnsi="Times New Roman" w:cs="Times New Roman"/>
          <w:b/>
          <w:sz w:val="52"/>
          <w:szCs w:val="52"/>
        </w:rPr>
      </w:pPr>
    </w:p>
    <w:p w:rsidR="00DB58E2" w:rsidRDefault="00DB58E2" w:rsidP="00DB58E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A19CE" w:rsidRDefault="00AC6072" w:rsidP="007A19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A19CE">
        <w:rPr>
          <w:rFonts w:ascii="Times New Roman" w:hAnsi="Times New Roman" w:cs="Times New Roman"/>
          <w:sz w:val="32"/>
          <w:szCs w:val="32"/>
          <w:lang w:val="en-IN"/>
        </w:rPr>
        <w:t xml:space="preserve">It was necessary to accurately and consistently detect and identify minutiae existing in the captured image. </w:t>
      </w:r>
    </w:p>
    <w:p w:rsidR="00000000" w:rsidRPr="007A19CE" w:rsidRDefault="00AC6072" w:rsidP="007A19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A19CE">
        <w:rPr>
          <w:rFonts w:ascii="Times New Roman" w:hAnsi="Times New Roman" w:cs="Times New Roman"/>
          <w:sz w:val="32"/>
          <w:szCs w:val="32"/>
          <w:lang w:val="en-IN"/>
        </w:rPr>
        <w:t>Although no standard exists for fingerprint image quality, NIST has researched the relationship between calculated image quality (using</w:t>
      </w:r>
      <w:r w:rsidRPr="007A19CE">
        <w:rPr>
          <w:rFonts w:ascii="Times New Roman" w:hAnsi="Times New Roman" w:cs="Times New Roman"/>
          <w:sz w:val="32"/>
          <w:szCs w:val="32"/>
          <w:lang w:val="en-IN"/>
        </w:rPr>
        <w:t xml:space="preserve"> algorithms similar to those employed by AFIS vendors) and successful match rates in automated fingerprint identification systems. </w:t>
      </w:r>
    </w:p>
    <w:p w:rsidR="00000000" w:rsidRPr="007A19CE" w:rsidRDefault="00AC6072" w:rsidP="007A19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A19CE">
        <w:rPr>
          <w:rFonts w:ascii="Times New Roman" w:hAnsi="Times New Roman" w:cs="Times New Roman"/>
          <w:sz w:val="32"/>
          <w:szCs w:val="32"/>
          <w:lang w:val="en-IN"/>
        </w:rPr>
        <w:t>The enhancement algorithms can suppress various types of noise (e.g., another latent print, background color) in the finger</w:t>
      </w:r>
      <w:r w:rsidRPr="007A19CE">
        <w:rPr>
          <w:rFonts w:ascii="Times New Roman" w:hAnsi="Times New Roman" w:cs="Times New Roman"/>
          <w:sz w:val="32"/>
          <w:szCs w:val="32"/>
          <w:lang w:val="en-IN"/>
        </w:rPr>
        <w:t xml:space="preserve">print image and highlight the existing useful features. </w:t>
      </w:r>
    </w:p>
    <w:p w:rsidR="00F936BC" w:rsidRPr="007A19CE" w:rsidRDefault="00AC6072" w:rsidP="007A19C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A19CE">
        <w:rPr>
          <w:rFonts w:ascii="Times New Roman" w:hAnsi="Times New Roman" w:cs="Times New Roman"/>
          <w:sz w:val="32"/>
          <w:szCs w:val="32"/>
          <w:lang w:val="en-IN"/>
        </w:rPr>
        <w:t>Many fingerprint minutiae-matching algorithms exist and they all differ from one another.</w:t>
      </w:r>
      <w:r w:rsidRPr="007A19C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A19CE" w:rsidRDefault="00AC6072" w:rsidP="007A19CE">
      <w:pPr>
        <w:numPr>
          <w:ilvl w:val="0"/>
          <w:numId w:val="45"/>
        </w:numPr>
        <w:spacing w:line="360" w:lineRule="auto"/>
        <w:jc w:val="both"/>
        <w:rPr>
          <w:rFonts w:ascii="Times New Roman" w:hAnsi="Times New Roman" w:cs="Times New Roman"/>
          <w:bCs/>
          <w:sz w:val="32"/>
          <w:szCs w:val="32"/>
          <w:lang w:val="en-IN"/>
        </w:rPr>
      </w:pPr>
      <w:r w:rsidRPr="007A19CE">
        <w:rPr>
          <w:rFonts w:ascii="Times New Roman" w:hAnsi="Times New Roman" w:cs="Times New Roman"/>
          <w:bCs/>
          <w:sz w:val="32"/>
          <w:szCs w:val="32"/>
          <w:lang w:val="en-IN"/>
        </w:rPr>
        <w:t>The security issues (e.g., spoofing attacks, attacks to biometric templates) analyzed for a general biomet</w:t>
      </w:r>
      <w:r w:rsidRPr="007A19CE">
        <w:rPr>
          <w:rFonts w:ascii="Times New Roman" w:hAnsi="Times New Roman" w:cs="Times New Roman"/>
          <w:bCs/>
          <w:sz w:val="32"/>
          <w:szCs w:val="32"/>
          <w:lang w:val="en-IN"/>
        </w:rPr>
        <w:t>ric system are also valid to any biometric system on different platforms, for example, a mobile platform.</w:t>
      </w:r>
    </w:p>
    <w:p w:rsidR="00000000" w:rsidRPr="007A19CE" w:rsidRDefault="00AC6072" w:rsidP="007A19CE">
      <w:pPr>
        <w:numPr>
          <w:ilvl w:val="0"/>
          <w:numId w:val="45"/>
        </w:numPr>
        <w:spacing w:line="360" w:lineRule="auto"/>
        <w:jc w:val="both"/>
        <w:rPr>
          <w:rFonts w:ascii="Times New Roman" w:hAnsi="Times New Roman" w:cs="Times New Roman"/>
          <w:bCs/>
          <w:sz w:val="32"/>
          <w:szCs w:val="32"/>
          <w:lang w:val="en-IN"/>
        </w:rPr>
      </w:pPr>
      <w:r w:rsidRPr="007A19CE">
        <w:rPr>
          <w:rFonts w:ascii="Times New Roman" w:hAnsi="Times New Roman" w:cs="Times New Roman"/>
          <w:bCs/>
          <w:sz w:val="32"/>
          <w:szCs w:val="32"/>
          <w:lang w:val="en-IN"/>
        </w:rPr>
        <w:lastRenderedPageBreak/>
        <w:t xml:space="preserve">The key point of this problem is to find and use a set of unique patterns to generate a </w:t>
      </w:r>
      <w:r w:rsidRPr="007A19CE">
        <w:rPr>
          <w:rFonts w:ascii="Times New Roman" w:hAnsi="Times New Roman" w:cs="Times New Roman"/>
          <w:bCs/>
          <w:sz w:val="32"/>
          <w:szCs w:val="32"/>
          <w:lang w:val="en-IN"/>
        </w:rPr>
        <w:t>classifier that outputs the probability of a fingerprint image.</w:t>
      </w:r>
    </w:p>
    <w:p w:rsidR="00000000" w:rsidRPr="007A19CE" w:rsidRDefault="00AC6072" w:rsidP="007A19CE">
      <w:pPr>
        <w:numPr>
          <w:ilvl w:val="0"/>
          <w:numId w:val="45"/>
        </w:numPr>
        <w:spacing w:line="360" w:lineRule="auto"/>
        <w:jc w:val="both"/>
        <w:rPr>
          <w:rFonts w:ascii="Times New Roman" w:hAnsi="Times New Roman" w:cs="Times New Roman"/>
          <w:bCs/>
          <w:sz w:val="32"/>
          <w:szCs w:val="32"/>
          <w:lang w:val="en-IN"/>
        </w:rPr>
      </w:pPr>
      <w:r w:rsidRPr="007A19CE">
        <w:rPr>
          <w:rFonts w:ascii="Times New Roman" w:hAnsi="Times New Roman" w:cs="Times New Roman"/>
          <w:bCs/>
          <w:sz w:val="32"/>
          <w:szCs w:val="32"/>
          <w:lang w:val="en-IN"/>
        </w:rPr>
        <w:t xml:space="preserve">Some researchers realized this problem and thus developed biometric cryptosystems with revocability, so as to enhance system security. </w:t>
      </w:r>
    </w:p>
    <w:p w:rsidR="00F94960" w:rsidRPr="007A19CE" w:rsidRDefault="00AC6072" w:rsidP="00E53AA4">
      <w:pPr>
        <w:numPr>
          <w:ilvl w:val="0"/>
          <w:numId w:val="45"/>
        </w:numPr>
        <w:spacing w:line="360" w:lineRule="auto"/>
        <w:jc w:val="both"/>
        <w:rPr>
          <w:rFonts w:ascii="Times New Roman" w:hAnsi="Times New Roman" w:cs="Times New Roman"/>
          <w:bCs/>
          <w:sz w:val="32"/>
          <w:szCs w:val="32"/>
          <w:lang w:val="en-IN"/>
        </w:rPr>
      </w:pPr>
      <w:r w:rsidRPr="007A19CE">
        <w:rPr>
          <w:rFonts w:ascii="Times New Roman" w:hAnsi="Times New Roman" w:cs="Times New Roman"/>
          <w:bCs/>
          <w:sz w:val="32"/>
          <w:szCs w:val="32"/>
          <w:lang w:val="en-IN"/>
        </w:rPr>
        <w:t>Although fingerprint recognition shows substantial str</w:t>
      </w:r>
      <w:r w:rsidRPr="007A19CE">
        <w:rPr>
          <w:rFonts w:ascii="Times New Roman" w:hAnsi="Times New Roman" w:cs="Times New Roman"/>
          <w:bCs/>
          <w:sz w:val="32"/>
          <w:szCs w:val="32"/>
          <w:lang w:val="en-IN"/>
        </w:rPr>
        <w:t xml:space="preserve">ength and a prosperous future, it has some unsolved issues, such as insufficient accuracy and security concerns.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A19CE" w:rsidRPr="007A19CE" w:rsidRDefault="007A19CE" w:rsidP="007A19CE">
      <w:pPr>
        <w:pStyle w:val="NormalWeb"/>
        <w:numPr>
          <w:ilvl w:val="0"/>
          <w:numId w:val="46"/>
        </w:numPr>
        <w:spacing w:before="0" w:beforeAutospacing="0" w:after="0" w:afterAutospacing="0" w:line="360" w:lineRule="auto"/>
        <w:ind w:left="284" w:hanging="284"/>
        <w:jc w:val="both"/>
        <w:rPr>
          <w:sz w:val="32"/>
          <w:szCs w:val="32"/>
        </w:rPr>
      </w:pPr>
      <w:r w:rsidRPr="007A19CE">
        <w:rPr>
          <w:sz w:val="32"/>
          <w:szCs w:val="32"/>
        </w:rPr>
        <w:t>Most of the continuous classification techniques proposed in the literature use the orientation image as an initial feature but differ in the transformation adopted to create the final vectors, and in the distance measure.</w:t>
      </w:r>
    </w:p>
    <w:p w:rsidR="007A19CE" w:rsidRPr="007A19CE" w:rsidRDefault="007A19CE" w:rsidP="007A19CE">
      <w:pPr>
        <w:pStyle w:val="NormalWeb"/>
        <w:numPr>
          <w:ilvl w:val="0"/>
          <w:numId w:val="46"/>
        </w:numPr>
        <w:spacing w:before="0" w:beforeAutospacing="0" w:after="0" w:afterAutospacing="0" w:line="360" w:lineRule="auto"/>
        <w:ind w:left="284" w:hanging="284"/>
        <w:jc w:val="both"/>
        <w:rPr>
          <w:sz w:val="32"/>
          <w:szCs w:val="32"/>
        </w:rPr>
      </w:pPr>
      <w:r w:rsidRPr="007A19CE">
        <w:rPr>
          <w:sz w:val="32"/>
          <w:szCs w:val="32"/>
        </w:rPr>
        <w:t xml:space="preserve">Both proposed to use a “flying spot scanner” for capturing the image. But each offered a different approach for processing the captured image data, and both seemed promising. </w:t>
      </w:r>
    </w:p>
    <w:p w:rsidR="007A19CE" w:rsidRPr="007A19CE" w:rsidRDefault="007A19CE" w:rsidP="007A19CE">
      <w:pPr>
        <w:pStyle w:val="NormalWeb"/>
        <w:numPr>
          <w:ilvl w:val="0"/>
          <w:numId w:val="46"/>
        </w:numPr>
        <w:spacing w:before="0" w:beforeAutospacing="0" w:after="0" w:afterAutospacing="0" w:line="360" w:lineRule="auto"/>
        <w:ind w:left="284" w:hanging="284"/>
        <w:jc w:val="both"/>
        <w:rPr>
          <w:sz w:val="32"/>
          <w:szCs w:val="32"/>
        </w:rPr>
      </w:pPr>
      <w:r w:rsidRPr="007A19CE">
        <w:rPr>
          <w:sz w:val="32"/>
          <w:szCs w:val="32"/>
        </w:rPr>
        <w:t>These standards bodies do not “invent” or “create” standards but rather provide processes that authorized bodies can use to propose standards for approval at the national level and then at the international level.</w:t>
      </w:r>
    </w:p>
    <w:p w:rsidR="00BB3207" w:rsidRDefault="00BB3207" w:rsidP="00E53AA4">
      <w:pPr>
        <w:pStyle w:val="NormalWeb"/>
        <w:spacing w:before="0" w:beforeAutospacing="0" w:after="0" w:afterAutospacing="0" w:line="360" w:lineRule="auto"/>
        <w:ind w:firstLine="720"/>
        <w:jc w:val="both"/>
        <w:rPr>
          <w:sz w:val="32"/>
          <w:szCs w:val="32"/>
        </w:rPr>
      </w:pP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A19CE" w:rsidRDefault="00AC6072" w:rsidP="007A19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19CE">
        <w:rPr>
          <w:rFonts w:ascii="Times New Roman" w:eastAsia="AdvGulliv-R" w:hAnsi="Times New Roman" w:cs="Times New Roman"/>
          <w:bCs/>
          <w:sz w:val="32"/>
          <w:szCs w:val="32"/>
          <w:lang w:val="en-IN"/>
        </w:rPr>
        <w:t>Relevant benefits of using both features and performance improvement were achieved and reported in the paper.</w:t>
      </w:r>
    </w:p>
    <w:p w:rsidR="00000000" w:rsidRPr="007A19CE" w:rsidRDefault="00AC6072" w:rsidP="007A19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19CE">
        <w:rPr>
          <w:rFonts w:ascii="Times New Roman" w:eastAsia="AdvGulliv-R" w:hAnsi="Times New Roman" w:cs="Times New Roman"/>
          <w:bCs/>
          <w:sz w:val="32"/>
          <w:szCs w:val="32"/>
          <w:lang w:val="en-IN"/>
        </w:rPr>
        <w:t>System performance is controlled by a thre</w:t>
      </w:r>
      <w:r w:rsidRPr="007A19CE">
        <w:rPr>
          <w:rFonts w:ascii="Times New Roman" w:eastAsia="AdvGulliv-R" w:hAnsi="Times New Roman" w:cs="Times New Roman"/>
          <w:bCs/>
          <w:sz w:val="32"/>
          <w:szCs w:val="32"/>
          <w:lang w:val="en-IN"/>
        </w:rPr>
        <w:t>shold value in the squared error layer.</w:t>
      </w:r>
    </w:p>
    <w:p w:rsidR="00000000" w:rsidRPr="007A19CE" w:rsidRDefault="00AC6072" w:rsidP="007A19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19CE">
        <w:rPr>
          <w:rFonts w:ascii="Times New Roman" w:eastAsia="AdvGulliv-R" w:hAnsi="Times New Roman" w:cs="Times New Roman"/>
          <w:bCs/>
          <w:sz w:val="32"/>
          <w:szCs w:val="32"/>
          <w:lang w:val="en-IN"/>
        </w:rPr>
        <w:t>The proposed scheme achieves the best performance when the length of the feature vector is set to 1024 bits and provides strong data privacy and security.</w:t>
      </w:r>
    </w:p>
    <w:p w:rsidR="00000000" w:rsidRPr="007A19CE" w:rsidRDefault="00AC6072" w:rsidP="007A19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19CE">
        <w:rPr>
          <w:rFonts w:ascii="Times New Roman" w:eastAsia="AdvGulliv-R" w:hAnsi="Times New Roman" w:cs="Times New Roman"/>
          <w:bCs/>
          <w:sz w:val="32"/>
          <w:szCs w:val="32"/>
          <w:lang w:val="en-IN"/>
        </w:rPr>
        <w:t>In the meantime, a Delaunay triangulation-based local struc</w:t>
      </w:r>
      <w:r w:rsidRPr="007A19CE">
        <w:rPr>
          <w:rFonts w:ascii="Times New Roman" w:eastAsia="AdvGulliv-R" w:hAnsi="Times New Roman" w:cs="Times New Roman"/>
          <w:bCs/>
          <w:sz w:val="32"/>
          <w:szCs w:val="32"/>
          <w:lang w:val="en-IN"/>
        </w:rPr>
        <w:t xml:space="preserve">ture proposed in the scheme can reduce the negative effect of nonlinear distortion on matching performance. </w:t>
      </w:r>
    </w:p>
    <w:p w:rsidR="00000000" w:rsidRPr="007A19CE" w:rsidRDefault="00AC6072" w:rsidP="007A19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19CE">
        <w:rPr>
          <w:rFonts w:ascii="Times New Roman" w:eastAsia="AdvGulliv-R" w:hAnsi="Times New Roman" w:cs="Times New Roman"/>
          <w:bCs/>
          <w:sz w:val="32"/>
          <w:szCs w:val="32"/>
          <w:lang w:val="en-IN"/>
        </w:rPr>
        <w:t>To further enhance security and recognition performance, some researchers proposed use of multimodal cancelable biometrics.</w:t>
      </w:r>
      <w:r w:rsidRPr="007A19C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A19CE" w:rsidRDefault="007A19CE" w:rsidP="00E53AA4">
            <w:pPr>
              <w:tabs>
                <w:tab w:val="left" w:pos="720"/>
              </w:tabs>
              <w:spacing w:after="100" w:line="360" w:lineRule="auto"/>
              <w:jc w:val="both"/>
              <w:rPr>
                <w:rFonts w:ascii="Times New Roman" w:hAnsi="Times New Roman" w:cs="Times New Roman"/>
                <w:sz w:val="28"/>
                <w:szCs w:val="28"/>
              </w:rPr>
            </w:pPr>
            <w:r w:rsidRPr="007A19CE">
              <w:rPr>
                <w:rFonts w:ascii="Times New Roman" w:hAnsi="Times New Roman" w:cs="Times New Roman"/>
                <w:sz w:val="28"/>
                <w:szCs w:val="28"/>
              </w:rPr>
              <w:t>Biometric template security: An overview</w:t>
            </w:r>
          </w:p>
        </w:tc>
        <w:tc>
          <w:tcPr>
            <w:tcW w:w="3192" w:type="dxa"/>
          </w:tcPr>
          <w:p w:rsidR="000C407B" w:rsidRPr="007A19CE" w:rsidRDefault="007A19CE" w:rsidP="007A19CE">
            <w:pPr>
              <w:tabs>
                <w:tab w:val="left" w:pos="720"/>
              </w:tabs>
              <w:spacing w:after="100" w:line="360" w:lineRule="auto"/>
              <w:jc w:val="both"/>
              <w:rPr>
                <w:rFonts w:ascii="Times New Roman" w:hAnsi="Times New Roman" w:cs="Times New Roman"/>
                <w:sz w:val="28"/>
                <w:szCs w:val="28"/>
              </w:rPr>
            </w:pPr>
            <w:r w:rsidRPr="007A19CE">
              <w:rPr>
                <w:rFonts w:ascii="Times New Roman" w:hAnsi="Times New Roman" w:cs="Times New Roman"/>
                <w:sz w:val="28"/>
                <w:szCs w:val="28"/>
              </w:rPr>
              <w:t xml:space="preserve">Riaz, N.; Riaz, N.; Riaz, A.; Riaz, A.; Khan, S.A.; Khan, S.A. </w:t>
            </w:r>
          </w:p>
        </w:tc>
        <w:tc>
          <w:tcPr>
            <w:tcW w:w="3192" w:type="dxa"/>
          </w:tcPr>
          <w:p w:rsidR="000C407B" w:rsidRPr="007A19CE" w:rsidRDefault="007A19CE" w:rsidP="00E53AA4">
            <w:pPr>
              <w:tabs>
                <w:tab w:val="left" w:pos="720"/>
              </w:tabs>
              <w:spacing w:after="100" w:line="360" w:lineRule="auto"/>
              <w:jc w:val="both"/>
              <w:rPr>
                <w:rFonts w:ascii="Times New Roman" w:hAnsi="Times New Roman" w:cs="Times New Roman"/>
                <w:sz w:val="28"/>
                <w:szCs w:val="28"/>
              </w:rPr>
            </w:pPr>
            <w:r w:rsidRPr="007A19CE">
              <w:rPr>
                <w:rFonts w:ascii="Times New Roman" w:hAnsi="Times New Roman" w:cs="Times New Roman"/>
                <w:color w:val="333333"/>
                <w:sz w:val="28"/>
                <w:szCs w:val="28"/>
                <w:shd w:val="clear" w:color="auto" w:fill="FFFFFF"/>
              </w:rPr>
              <w:t>The purpose of this paper is to provide an overview of different techniques and processes for securing the biometric templates.</w:t>
            </w:r>
          </w:p>
        </w:tc>
      </w:tr>
      <w:tr w:rsidR="000C407B" w:rsidTr="000C407B">
        <w:trPr>
          <w:trHeight w:val="2942"/>
        </w:trPr>
        <w:tc>
          <w:tcPr>
            <w:tcW w:w="3192" w:type="dxa"/>
          </w:tcPr>
          <w:p w:rsidR="000C407B" w:rsidRPr="007A19CE" w:rsidRDefault="007A19CE" w:rsidP="00E53AA4">
            <w:pPr>
              <w:tabs>
                <w:tab w:val="left" w:pos="720"/>
              </w:tabs>
              <w:spacing w:after="100" w:line="360" w:lineRule="auto"/>
              <w:jc w:val="both"/>
              <w:rPr>
                <w:rFonts w:ascii="Times New Roman" w:hAnsi="Times New Roman" w:cs="Times New Roman"/>
                <w:sz w:val="28"/>
                <w:szCs w:val="28"/>
              </w:rPr>
            </w:pPr>
            <w:r w:rsidRPr="007A19CE">
              <w:rPr>
                <w:rFonts w:ascii="Times New Roman" w:hAnsi="Times New Roman" w:cs="Times New Roman"/>
                <w:sz w:val="28"/>
                <w:szCs w:val="28"/>
              </w:rPr>
              <w:lastRenderedPageBreak/>
              <w:t>Biometric recognition: Security and privacy concerns</w:t>
            </w:r>
          </w:p>
        </w:tc>
        <w:tc>
          <w:tcPr>
            <w:tcW w:w="3192" w:type="dxa"/>
          </w:tcPr>
          <w:p w:rsidR="000C407B" w:rsidRPr="007A19CE" w:rsidRDefault="007A19CE" w:rsidP="007A19CE">
            <w:pPr>
              <w:tabs>
                <w:tab w:val="left" w:pos="720"/>
              </w:tabs>
              <w:spacing w:after="100" w:line="360" w:lineRule="auto"/>
              <w:jc w:val="both"/>
              <w:rPr>
                <w:rFonts w:ascii="Times New Roman" w:hAnsi="Times New Roman" w:cs="Times New Roman"/>
                <w:sz w:val="28"/>
                <w:szCs w:val="28"/>
              </w:rPr>
            </w:pPr>
            <w:r w:rsidRPr="007A19CE">
              <w:rPr>
                <w:rFonts w:ascii="Times New Roman" w:hAnsi="Times New Roman" w:cs="Times New Roman"/>
                <w:sz w:val="28"/>
                <w:szCs w:val="28"/>
              </w:rPr>
              <w:t xml:space="preserve">Prabhakar, S.; Pankanti, S.; Jain, A.K. </w:t>
            </w:r>
          </w:p>
        </w:tc>
        <w:tc>
          <w:tcPr>
            <w:tcW w:w="3192" w:type="dxa"/>
          </w:tcPr>
          <w:p w:rsidR="000C407B" w:rsidRPr="007A19CE" w:rsidRDefault="007A19CE" w:rsidP="00E53AA4">
            <w:pPr>
              <w:tabs>
                <w:tab w:val="left" w:pos="720"/>
              </w:tabs>
              <w:spacing w:after="100" w:line="360" w:lineRule="auto"/>
              <w:jc w:val="both"/>
              <w:rPr>
                <w:rFonts w:ascii="Times New Roman" w:hAnsi="Times New Roman" w:cs="Times New Roman"/>
                <w:sz w:val="28"/>
                <w:szCs w:val="28"/>
              </w:rPr>
            </w:pPr>
            <w:r w:rsidRPr="007A19CE">
              <w:rPr>
                <w:rFonts w:ascii="Times New Roman" w:hAnsi="Times New Roman" w:cs="Times New Roman"/>
                <w:color w:val="333333"/>
                <w:sz w:val="28"/>
                <w:szCs w:val="28"/>
                <w:shd w:val="clear" w:color="auto" w:fill="FFFFFF"/>
              </w:rPr>
              <w:t>A biometric system is essentially a pattern-recognition system that recognizes a person based on a feature vector derived from a specific physiological or behavioral characteristic that the person possesses.</w:t>
            </w:r>
          </w:p>
        </w:tc>
      </w:tr>
      <w:tr w:rsidR="000C407B" w:rsidTr="000C407B">
        <w:tc>
          <w:tcPr>
            <w:tcW w:w="3192" w:type="dxa"/>
          </w:tcPr>
          <w:p w:rsidR="000C407B" w:rsidRPr="007A19CE" w:rsidRDefault="007A19CE" w:rsidP="00E53AA4">
            <w:pPr>
              <w:tabs>
                <w:tab w:val="left" w:pos="720"/>
              </w:tabs>
              <w:spacing w:after="100" w:line="360" w:lineRule="auto"/>
              <w:jc w:val="both"/>
              <w:rPr>
                <w:rFonts w:ascii="Times New Roman" w:hAnsi="Times New Roman" w:cs="Times New Roman"/>
                <w:sz w:val="28"/>
                <w:szCs w:val="28"/>
              </w:rPr>
            </w:pPr>
            <w:r w:rsidRPr="007A19CE">
              <w:rPr>
                <w:rFonts w:ascii="Times New Roman" w:hAnsi="Times New Roman" w:cs="Times New Roman"/>
                <w:sz w:val="28"/>
                <w:szCs w:val="28"/>
              </w:rPr>
              <w:t>Impact of Some Biometric Modalities on Forensic Science</w:t>
            </w:r>
          </w:p>
        </w:tc>
        <w:tc>
          <w:tcPr>
            <w:tcW w:w="3192" w:type="dxa"/>
          </w:tcPr>
          <w:p w:rsidR="000C407B" w:rsidRPr="007A19CE" w:rsidRDefault="007A19CE" w:rsidP="007A19CE">
            <w:pPr>
              <w:tabs>
                <w:tab w:val="left" w:pos="720"/>
              </w:tabs>
              <w:spacing w:after="100" w:line="360" w:lineRule="auto"/>
              <w:jc w:val="both"/>
              <w:rPr>
                <w:rFonts w:ascii="Times New Roman" w:hAnsi="Times New Roman" w:cs="Times New Roman"/>
                <w:sz w:val="28"/>
                <w:szCs w:val="28"/>
              </w:rPr>
            </w:pPr>
            <w:r w:rsidRPr="007A19CE">
              <w:rPr>
                <w:rFonts w:ascii="Times New Roman" w:hAnsi="Times New Roman" w:cs="Times New Roman"/>
                <w:sz w:val="28"/>
                <w:szCs w:val="28"/>
              </w:rPr>
              <w:t xml:space="preserve">Awad, A.I.; Hassanien, A.E. </w:t>
            </w:r>
          </w:p>
        </w:tc>
        <w:tc>
          <w:tcPr>
            <w:tcW w:w="3192" w:type="dxa"/>
          </w:tcPr>
          <w:p w:rsidR="000C407B" w:rsidRPr="007A19CE" w:rsidRDefault="007A19CE" w:rsidP="00E53AA4">
            <w:pPr>
              <w:tabs>
                <w:tab w:val="left" w:pos="720"/>
              </w:tabs>
              <w:spacing w:after="100" w:line="360" w:lineRule="auto"/>
              <w:jc w:val="both"/>
              <w:rPr>
                <w:rFonts w:ascii="Times New Roman" w:hAnsi="Times New Roman" w:cs="Times New Roman"/>
                <w:sz w:val="28"/>
                <w:szCs w:val="28"/>
              </w:rPr>
            </w:pPr>
            <w:r w:rsidRPr="007A19CE">
              <w:rPr>
                <w:rFonts w:ascii="Times New Roman" w:hAnsi="Times New Roman" w:cs="Times New Roman"/>
                <w:color w:val="333333"/>
                <w:sz w:val="28"/>
                <w:szCs w:val="28"/>
                <w:shd w:val="clear" w:color="auto" w:fill="FFFFFF"/>
              </w:rPr>
              <w:t>Biometrics is an emerging technology that provides accurate and highly secure personal identification and verification systems for civilian and forensic applications. </w:t>
            </w:r>
          </w:p>
        </w:tc>
      </w:tr>
      <w:tr w:rsidR="000C407B" w:rsidTr="000C407B">
        <w:tc>
          <w:tcPr>
            <w:tcW w:w="3192" w:type="dxa"/>
          </w:tcPr>
          <w:p w:rsidR="000C407B" w:rsidRPr="007A19CE" w:rsidRDefault="007A19CE" w:rsidP="00E53AA4">
            <w:pPr>
              <w:tabs>
                <w:tab w:val="left" w:pos="720"/>
              </w:tabs>
              <w:spacing w:after="100" w:line="360" w:lineRule="auto"/>
              <w:jc w:val="both"/>
              <w:rPr>
                <w:rFonts w:ascii="Times New Roman" w:hAnsi="Times New Roman" w:cs="Times New Roman"/>
                <w:sz w:val="28"/>
                <w:szCs w:val="28"/>
              </w:rPr>
            </w:pPr>
            <w:r w:rsidRPr="007A19CE">
              <w:rPr>
                <w:rFonts w:ascii="Times New Roman" w:hAnsi="Times New Roman" w:cs="Times New Roman"/>
                <w:sz w:val="28"/>
                <w:szCs w:val="28"/>
              </w:rPr>
              <w:t>Ideas and challenges for securing wireless implantable medical devices: A review</w:t>
            </w:r>
          </w:p>
        </w:tc>
        <w:tc>
          <w:tcPr>
            <w:tcW w:w="3192" w:type="dxa"/>
          </w:tcPr>
          <w:p w:rsidR="000C407B" w:rsidRPr="007A19CE" w:rsidRDefault="007A19CE" w:rsidP="007A19CE">
            <w:pPr>
              <w:tabs>
                <w:tab w:val="left" w:pos="720"/>
              </w:tabs>
              <w:spacing w:after="100" w:line="360" w:lineRule="auto"/>
              <w:jc w:val="both"/>
              <w:rPr>
                <w:rFonts w:ascii="Times New Roman" w:hAnsi="Times New Roman" w:cs="Times New Roman"/>
                <w:sz w:val="28"/>
                <w:szCs w:val="28"/>
              </w:rPr>
            </w:pPr>
            <w:r w:rsidRPr="007A19CE">
              <w:rPr>
                <w:rFonts w:ascii="Times New Roman" w:hAnsi="Times New Roman" w:cs="Times New Roman"/>
                <w:sz w:val="28"/>
                <w:szCs w:val="28"/>
              </w:rPr>
              <w:t xml:space="preserve">Zheng, G.; Shankaran, R.; Orgun, M.A.; Qiao, L.; Saleem, K. </w:t>
            </w:r>
          </w:p>
        </w:tc>
        <w:tc>
          <w:tcPr>
            <w:tcW w:w="3192" w:type="dxa"/>
          </w:tcPr>
          <w:p w:rsidR="000C407B" w:rsidRPr="007A19CE" w:rsidRDefault="007A19CE" w:rsidP="00E53AA4">
            <w:pPr>
              <w:tabs>
                <w:tab w:val="left" w:pos="720"/>
              </w:tabs>
              <w:spacing w:after="100" w:line="360" w:lineRule="auto"/>
              <w:jc w:val="both"/>
              <w:rPr>
                <w:rFonts w:ascii="Times New Roman" w:hAnsi="Times New Roman" w:cs="Times New Roman"/>
                <w:sz w:val="28"/>
                <w:szCs w:val="28"/>
              </w:rPr>
            </w:pPr>
            <w:r w:rsidRPr="007A19CE">
              <w:rPr>
                <w:rFonts w:ascii="Times New Roman" w:hAnsi="Times New Roman" w:cs="Times New Roman"/>
                <w:color w:val="333333"/>
                <w:sz w:val="28"/>
                <w:szCs w:val="28"/>
                <w:shd w:val="clear" w:color="auto" w:fill="FFFFFF"/>
              </w:rPr>
              <w:t>In this paper, we analyze potential threats faced by the IMDs and discuss security solutions proposed in the existing literature to counter these threats.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E29A5" w:rsidRDefault="008E29A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E29A5" w:rsidRDefault="008E29A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E29A5" w:rsidP="00E53AA4">
      <w:pPr>
        <w:spacing w:after="0" w:line="360" w:lineRule="auto"/>
        <w:jc w:val="both"/>
        <w:rPr>
          <w:rFonts w:ascii="Times New Roman" w:hAnsi="Times New Roman" w:cs="Times New Roman"/>
        </w:rPr>
      </w:pPr>
      <w:r w:rsidRPr="008E29A5">
        <w:rPr>
          <w:rFonts w:ascii="Times New Roman" w:hAnsi="Times New Roman" w:cs="Times New Roman"/>
        </w:rPr>
        <w:drawing>
          <wp:inline distT="0" distB="0" distL="0" distR="0">
            <wp:extent cx="5943600" cy="420751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2075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E29A5" w:rsidRDefault="008E29A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F5C2E" w:rsidRPr="00BF5C2E" w:rsidRDefault="00BF5C2E" w:rsidP="00BF5C2E">
      <w:pPr>
        <w:pStyle w:val="BodyText"/>
        <w:rPr>
          <w:bCs/>
          <w:iCs/>
          <w:sz w:val="28"/>
          <w:szCs w:val="28"/>
          <w:lang w:val="en-IN"/>
        </w:rPr>
      </w:pPr>
      <w:r w:rsidRPr="00BF5C2E">
        <w:rPr>
          <w:b/>
          <w:iCs/>
          <w:sz w:val="28"/>
          <w:szCs w:val="28"/>
          <w:lang w:val="en-IN"/>
        </w:rPr>
        <w:t xml:space="preserve">    </w:t>
      </w:r>
      <w:r w:rsidRPr="00BF5C2E">
        <w:rPr>
          <w:bCs/>
          <w:iCs/>
          <w:sz w:val="32"/>
          <w:szCs w:val="32"/>
          <w:lang w:val="en-IN"/>
        </w:rPr>
        <w:t>This paper gives a comprehensive review of two significant (and competing) measures for fingerprint-based biometric systems; that is, security and recognition accuracy. In regards to security, we have analyzed two categories of attacks: attacks to user interface and attacks to template databases. Countermeasures to defend against these attacks are also discussed. A total of 42 research articles in the area of biometric security (8 in liveness detection, 18 in cancelable biometrics, and 16 in biometric cryptography) are reviewed and discussed. In regards to recognition accuracy, in our opinion, although remarkable recognition accuracy has been attained, matching performance can still be unsatisfactory under some non-ideal conditions (e.g., latent fingerprint matching) or when the system security level is high. Since the requirements of system security impact recognition accuracy, it calls for the biometric system designers to carefully consider how to strike a good balance between recognition accuracy and security.</w:t>
      </w:r>
      <w:r w:rsidRPr="00BF5C2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F5C2E" w:rsidRDefault="00BF5C2E" w:rsidP="00E53AA4">
      <w:pPr>
        <w:pStyle w:val="BodyText"/>
        <w:rPr>
          <w:b/>
          <w:iCs/>
          <w:sz w:val="28"/>
          <w:szCs w:val="28"/>
        </w:rPr>
      </w:pPr>
    </w:p>
    <w:p w:rsidR="00BF5C2E" w:rsidRDefault="00BF5C2E" w:rsidP="00E53AA4">
      <w:pPr>
        <w:pStyle w:val="BodyText"/>
        <w:rPr>
          <w:b/>
          <w:iCs/>
          <w:sz w:val="28"/>
          <w:szCs w:val="28"/>
        </w:rPr>
      </w:pPr>
    </w:p>
    <w:p w:rsidR="00BF5C2E" w:rsidRDefault="00BF5C2E" w:rsidP="00E53AA4">
      <w:pPr>
        <w:pStyle w:val="BodyText"/>
        <w:rPr>
          <w:b/>
          <w:iCs/>
          <w:sz w:val="28"/>
          <w:szCs w:val="28"/>
        </w:rPr>
      </w:pPr>
    </w:p>
    <w:p w:rsidR="00BF5C2E" w:rsidRDefault="00BF5C2E" w:rsidP="00E53AA4">
      <w:pPr>
        <w:pStyle w:val="BodyText"/>
        <w:rPr>
          <w:b/>
          <w:iCs/>
          <w:sz w:val="28"/>
          <w:szCs w:val="28"/>
        </w:rPr>
      </w:pPr>
    </w:p>
    <w:p w:rsidR="00BF5C2E" w:rsidRDefault="00BF5C2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F5C2E" w:rsidRDefault="00AC6072" w:rsidP="00BF5C2E">
      <w:pPr>
        <w:pStyle w:val="BodyText"/>
        <w:numPr>
          <w:ilvl w:val="0"/>
          <w:numId w:val="42"/>
        </w:numPr>
        <w:rPr>
          <w:sz w:val="32"/>
          <w:szCs w:val="32"/>
          <w:lang w:val="en-IN"/>
        </w:rPr>
      </w:pPr>
      <w:r w:rsidRPr="00BF5C2E">
        <w:rPr>
          <w:sz w:val="32"/>
          <w:szCs w:val="32"/>
          <w:lang w:val="en-IN"/>
        </w:rPr>
        <w:t>1. Jain, A.K.; Flynn, P.; Ross, A.A</w:t>
      </w:r>
      <w:r w:rsidRPr="00BF5C2E">
        <w:rPr>
          <w:sz w:val="32"/>
          <w:szCs w:val="32"/>
          <w:lang w:val="en-IN"/>
        </w:rPr>
        <w:t xml:space="preserve">. Handbook of Biometrics; Springer: New York, NY, USA, 2007. </w:t>
      </w:r>
    </w:p>
    <w:p w:rsidR="00000000" w:rsidRPr="00BF5C2E" w:rsidRDefault="00AC6072" w:rsidP="00BF5C2E">
      <w:pPr>
        <w:pStyle w:val="BodyText"/>
        <w:numPr>
          <w:ilvl w:val="0"/>
          <w:numId w:val="42"/>
        </w:numPr>
        <w:rPr>
          <w:sz w:val="32"/>
          <w:szCs w:val="32"/>
          <w:lang w:val="en-IN"/>
        </w:rPr>
      </w:pPr>
      <w:r w:rsidRPr="00BF5C2E">
        <w:rPr>
          <w:sz w:val="32"/>
          <w:szCs w:val="32"/>
          <w:lang w:val="en-IN"/>
        </w:rPr>
        <w:t xml:space="preserve">2. Riaz, N.; Riaz, N.; Riaz, A.; Riaz, A.; Khan, S.A.; Khan, S.A. Biometric template security: An overview. Sensor Rev. 2017, 38, 120–127. [CrossRef] </w:t>
      </w:r>
    </w:p>
    <w:p w:rsidR="00000000" w:rsidRPr="00BF5C2E" w:rsidRDefault="00AC6072" w:rsidP="00BF5C2E">
      <w:pPr>
        <w:pStyle w:val="BodyText"/>
        <w:numPr>
          <w:ilvl w:val="0"/>
          <w:numId w:val="42"/>
        </w:numPr>
        <w:rPr>
          <w:sz w:val="32"/>
          <w:szCs w:val="32"/>
          <w:lang w:val="en-IN"/>
        </w:rPr>
      </w:pPr>
      <w:r w:rsidRPr="00BF5C2E">
        <w:rPr>
          <w:sz w:val="32"/>
          <w:szCs w:val="32"/>
          <w:lang w:val="en-IN"/>
        </w:rPr>
        <w:t>3. Prabhakar, S.; Pankanti, S.; Jain, A.K</w:t>
      </w:r>
      <w:r w:rsidRPr="00BF5C2E">
        <w:rPr>
          <w:sz w:val="32"/>
          <w:szCs w:val="32"/>
          <w:lang w:val="en-IN"/>
        </w:rPr>
        <w:t xml:space="preserve">. Biometric recognition: Security and privacy concerns. IEEE Secur. Priv. 2003, 1, 33–42. [CrossRef] </w:t>
      </w:r>
    </w:p>
    <w:p w:rsidR="00000000" w:rsidRPr="00BF5C2E" w:rsidRDefault="00AC6072" w:rsidP="00BF5C2E">
      <w:pPr>
        <w:pStyle w:val="BodyText"/>
        <w:numPr>
          <w:ilvl w:val="0"/>
          <w:numId w:val="42"/>
        </w:numPr>
        <w:rPr>
          <w:sz w:val="32"/>
          <w:szCs w:val="32"/>
          <w:lang w:val="en-IN"/>
        </w:rPr>
      </w:pPr>
      <w:r w:rsidRPr="00BF5C2E">
        <w:rPr>
          <w:sz w:val="32"/>
          <w:szCs w:val="32"/>
          <w:lang w:val="en-IN"/>
        </w:rPr>
        <w:t>4. Awad, A.I.; Hassanien, A.E. Impact of Some Biometric Modalities on Forensic Science. In Computational Intelligence in Digital Forensics: Forensic Inve</w:t>
      </w:r>
      <w:r w:rsidRPr="00BF5C2E">
        <w:rPr>
          <w:sz w:val="32"/>
          <w:szCs w:val="32"/>
          <w:lang w:val="en-IN"/>
        </w:rPr>
        <w:t xml:space="preserve">stigation and Applications; Springer: Berlin, Germany, 2014; pp. 47–62. </w:t>
      </w:r>
    </w:p>
    <w:p w:rsidR="00000000" w:rsidRPr="00BF5C2E" w:rsidRDefault="00AC6072" w:rsidP="00BF5C2E">
      <w:pPr>
        <w:pStyle w:val="BodyText"/>
        <w:numPr>
          <w:ilvl w:val="0"/>
          <w:numId w:val="42"/>
        </w:numPr>
        <w:rPr>
          <w:sz w:val="32"/>
          <w:szCs w:val="32"/>
          <w:lang w:val="en-IN"/>
        </w:rPr>
      </w:pPr>
      <w:r w:rsidRPr="00BF5C2E">
        <w:rPr>
          <w:sz w:val="32"/>
          <w:szCs w:val="32"/>
          <w:lang w:val="en-IN"/>
        </w:rPr>
        <w:t xml:space="preserve">5. Zheng, G.; Shankaran, R.; Orgun, M.A.; Qiao, L.; Saleem, K. Ideas and challenges for securing wireless implantable medical devices: A review. IEEE Sens. J. 2016, 17, 562–576. </w:t>
      </w:r>
    </w:p>
    <w:p w:rsidR="00000000" w:rsidRPr="00BF5C2E" w:rsidRDefault="00AC6072" w:rsidP="00BF5C2E">
      <w:pPr>
        <w:pStyle w:val="BodyText"/>
        <w:numPr>
          <w:ilvl w:val="0"/>
          <w:numId w:val="42"/>
        </w:numPr>
        <w:rPr>
          <w:sz w:val="32"/>
          <w:szCs w:val="32"/>
          <w:lang w:val="en-IN"/>
        </w:rPr>
      </w:pPr>
      <w:r w:rsidRPr="00BF5C2E">
        <w:rPr>
          <w:sz w:val="32"/>
          <w:szCs w:val="32"/>
          <w:lang w:val="en-IN"/>
        </w:rPr>
        <w:t>6.</w:t>
      </w:r>
      <w:r w:rsidRPr="00BF5C2E">
        <w:rPr>
          <w:sz w:val="32"/>
          <w:szCs w:val="32"/>
          <w:lang w:val="en-IN"/>
        </w:rPr>
        <w:t xml:space="preserve"> Zheng, G.; Fang, G.; Shankaran, R.; Orgun, M.A.; Zhou, J.; Qiao, L.; Saleem, K. Multiple ECG fiducial points-based random binary sequence generation for securing wireless body area networks. IEEE J. Biomed. Health Inf. 2017, 21, 655–663. [CrossRef] </w:t>
      </w:r>
    </w:p>
    <w:p w:rsidR="00000000" w:rsidRPr="00BF5C2E" w:rsidRDefault="00AC6072" w:rsidP="00BF5C2E">
      <w:pPr>
        <w:pStyle w:val="BodyText"/>
        <w:numPr>
          <w:ilvl w:val="0"/>
          <w:numId w:val="42"/>
        </w:numPr>
        <w:rPr>
          <w:sz w:val="32"/>
          <w:szCs w:val="32"/>
          <w:lang w:val="en-IN"/>
        </w:rPr>
      </w:pPr>
      <w:r w:rsidRPr="00BF5C2E">
        <w:rPr>
          <w:sz w:val="32"/>
          <w:szCs w:val="32"/>
          <w:lang w:val="en-IN"/>
        </w:rPr>
        <w:lastRenderedPageBreak/>
        <w:t>7. Z</w:t>
      </w:r>
      <w:r w:rsidRPr="00BF5C2E">
        <w:rPr>
          <w:sz w:val="32"/>
          <w:szCs w:val="32"/>
          <w:lang w:val="en-IN"/>
        </w:rPr>
        <w:t xml:space="preserve">heng, G.; Fang, G.; Shankaran, R.; Orgun, M.A. Encryption for implantable medical devices using modified one-time pads. IEEE Access 2015, 3, 825–836. [CrossRef] </w:t>
      </w:r>
    </w:p>
    <w:p w:rsidR="00000000" w:rsidRPr="00BF5C2E" w:rsidRDefault="00AC6072" w:rsidP="00BF5C2E">
      <w:pPr>
        <w:pStyle w:val="BodyText"/>
        <w:numPr>
          <w:ilvl w:val="0"/>
          <w:numId w:val="42"/>
        </w:numPr>
        <w:rPr>
          <w:sz w:val="32"/>
          <w:szCs w:val="32"/>
          <w:lang w:val="en-IN"/>
        </w:rPr>
      </w:pPr>
      <w:r w:rsidRPr="00BF5C2E">
        <w:rPr>
          <w:sz w:val="32"/>
          <w:szCs w:val="32"/>
          <w:lang w:val="en-IN"/>
        </w:rPr>
        <w:t>8. Awad, A.I.; Hassanien, A.E.; Zawbaa, H.M. A Cattle Identification Approach Using Live Capt</w:t>
      </w:r>
      <w:r w:rsidRPr="00BF5C2E">
        <w:rPr>
          <w:sz w:val="32"/>
          <w:szCs w:val="32"/>
          <w:lang w:val="en-IN"/>
        </w:rPr>
        <w:t xml:space="preserve">ured Muzzle Print Images. In Advances in Security of Information and Communication Networks; Springer: Berlin, Germany, 2013; pp. 143–152. </w:t>
      </w:r>
    </w:p>
    <w:p w:rsidR="00000000" w:rsidRPr="00BF5C2E" w:rsidRDefault="00AC6072" w:rsidP="00BF5C2E">
      <w:pPr>
        <w:pStyle w:val="BodyText"/>
        <w:numPr>
          <w:ilvl w:val="0"/>
          <w:numId w:val="42"/>
        </w:numPr>
        <w:rPr>
          <w:sz w:val="32"/>
          <w:szCs w:val="32"/>
          <w:lang w:val="en-IN"/>
        </w:rPr>
      </w:pPr>
      <w:r w:rsidRPr="00BF5C2E">
        <w:rPr>
          <w:sz w:val="32"/>
          <w:szCs w:val="32"/>
          <w:lang w:val="en-IN"/>
        </w:rPr>
        <w:t>9. The FBI Now Has the Largest Biometric Database in the World. Will It Lead to More Surveillance? Available online</w:t>
      </w:r>
      <w:r w:rsidRPr="00BF5C2E">
        <w:rPr>
          <w:sz w:val="32"/>
          <w:szCs w:val="32"/>
          <w:lang w:val="en-IN"/>
        </w:rPr>
        <w:t xml:space="preserve">: http://www.ibtimes.com/fbi-now-has-largest-biometric-database-world-will-it-leadmore-surveillance-2345062 (accessed on 27 November 2018). </w:t>
      </w:r>
    </w:p>
    <w:p w:rsidR="00000000" w:rsidRPr="00BF5C2E" w:rsidRDefault="00AC6072" w:rsidP="00BF5C2E">
      <w:pPr>
        <w:pStyle w:val="BodyText"/>
        <w:numPr>
          <w:ilvl w:val="0"/>
          <w:numId w:val="42"/>
        </w:numPr>
        <w:rPr>
          <w:sz w:val="32"/>
          <w:szCs w:val="32"/>
          <w:lang w:val="en-IN"/>
        </w:rPr>
      </w:pPr>
      <w:r w:rsidRPr="00BF5C2E">
        <w:rPr>
          <w:sz w:val="32"/>
          <w:szCs w:val="32"/>
          <w:lang w:val="en-IN"/>
        </w:rPr>
        <w:t xml:space="preserve">10. U.S. Security Officials Will Begin Scanning All 10 Fingerprints of Most Non-Americans Traveling to the United </w:t>
      </w:r>
      <w:r w:rsidRPr="00BF5C2E">
        <w:rPr>
          <w:sz w:val="32"/>
          <w:szCs w:val="32"/>
          <w:lang w:val="en-IN"/>
        </w:rPr>
        <w:t xml:space="preserve">States.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6072" w:rsidRDefault="00AC6072" w:rsidP="003654DF">
      <w:pPr>
        <w:spacing w:after="0" w:line="240" w:lineRule="auto"/>
      </w:pPr>
      <w:r>
        <w:separator/>
      </w:r>
    </w:p>
  </w:endnote>
  <w:endnote w:type="continuationSeparator" w:id="1">
    <w:p w:rsidR="00AC6072" w:rsidRDefault="00AC607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6072" w:rsidRDefault="00AC6072" w:rsidP="003654DF">
      <w:pPr>
        <w:spacing w:after="0" w:line="240" w:lineRule="auto"/>
      </w:pPr>
      <w:r>
        <w:separator/>
      </w:r>
    </w:p>
  </w:footnote>
  <w:footnote w:type="continuationSeparator" w:id="1">
    <w:p w:rsidR="00AC6072" w:rsidRDefault="00AC607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07EFD">
        <w:pPr>
          <w:pStyle w:val="Header"/>
          <w:jc w:val="right"/>
        </w:pPr>
        <w:fldSimple w:instr=" PAGE   \* MERGEFORMAT ">
          <w:r w:rsidR="008E29A5">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81A6E"/>
    <w:multiLevelType w:val="hybridMultilevel"/>
    <w:tmpl w:val="526EBBBA"/>
    <w:lvl w:ilvl="0" w:tplc="6DC82B7C">
      <w:start w:val="1"/>
      <w:numFmt w:val="bullet"/>
      <w:lvlText w:val=""/>
      <w:lvlJc w:val="left"/>
      <w:pPr>
        <w:tabs>
          <w:tab w:val="num" w:pos="720"/>
        </w:tabs>
        <w:ind w:left="720" w:hanging="360"/>
      </w:pPr>
      <w:rPr>
        <w:rFonts w:ascii="Wingdings 2" w:hAnsi="Wingdings 2" w:hint="default"/>
      </w:rPr>
    </w:lvl>
    <w:lvl w:ilvl="1" w:tplc="AE8016E0" w:tentative="1">
      <w:start w:val="1"/>
      <w:numFmt w:val="bullet"/>
      <w:lvlText w:val=""/>
      <w:lvlJc w:val="left"/>
      <w:pPr>
        <w:tabs>
          <w:tab w:val="num" w:pos="1440"/>
        </w:tabs>
        <w:ind w:left="1440" w:hanging="360"/>
      </w:pPr>
      <w:rPr>
        <w:rFonts w:ascii="Wingdings 2" w:hAnsi="Wingdings 2" w:hint="default"/>
      </w:rPr>
    </w:lvl>
    <w:lvl w:ilvl="2" w:tplc="18A61800" w:tentative="1">
      <w:start w:val="1"/>
      <w:numFmt w:val="bullet"/>
      <w:lvlText w:val=""/>
      <w:lvlJc w:val="left"/>
      <w:pPr>
        <w:tabs>
          <w:tab w:val="num" w:pos="2160"/>
        </w:tabs>
        <w:ind w:left="2160" w:hanging="360"/>
      </w:pPr>
      <w:rPr>
        <w:rFonts w:ascii="Wingdings 2" w:hAnsi="Wingdings 2" w:hint="default"/>
      </w:rPr>
    </w:lvl>
    <w:lvl w:ilvl="3" w:tplc="287EDD1E" w:tentative="1">
      <w:start w:val="1"/>
      <w:numFmt w:val="bullet"/>
      <w:lvlText w:val=""/>
      <w:lvlJc w:val="left"/>
      <w:pPr>
        <w:tabs>
          <w:tab w:val="num" w:pos="2880"/>
        </w:tabs>
        <w:ind w:left="2880" w:hanging="360"/>
      </w:pPr>
      <w:rPr>
        <w:rFonts w:ascii="Wingdings 2" w:hAnsi="Wingdings 2" w:hint="default"/>
      </w:rPr>
    </w:lvl>
    <w:lvl w:ilvl="4" w:tplc="7C484B26" w:tentative="1">
      <w:start w:val="1"/>
      <w:numFmt w:val="bullet"/>
      <w:lvlText w:val=""/>
      <w:lvlJc w:val="left"/>
      <w:pPr>
        <w:tabs>
          <w:tab w:val="num" w:pos="3600"/>
        </w:tabs>
        <w:ind w:left="3600" w:hanging="360"/>
      </w:pPr>
      <w:rPr>
        <w:rFonts w:ascii="Wingdings 2" w:hAnsi="Wingdings 2" w:hint="default"/>
      </w:rPr>
    </w:lvl>
    <w:lvl w:ilvl="5" w:tplc="4A34FA80" w:tentative="1">
      <w:start w:val="1"/>
      <w:numFmt w:val="bullet"/>
      <w:lvlText w:val=""/>
      <w:lvlJc w:val="left"/>
      <w:pPr>
        <w:tabs>
          <w:tab w:val="num" w:pos="4320"/>
        </w:tabs>
        <w:ind w:left="4320" w:hanging="360"/>
      </w:pPr>
      <w:rPr>
        <w:rFonts w:ascii="Wingdings 2" w:hAnsi="Wingdings 2" w:hint="default"/>
      </w:rPr>
    </w:lvl>
    <w:lvl w:ilvl="6" w:tplc="A2EE1340" w:tentative="1">
      <w:start w:val="1"/>
      <w:numFmt w:val="bullet"/>
      <w:lvlText w:val=""/>
      <w:lvlJc w:val="left"/>
      <w:pPr>
        <w:tabs>
          <w:tab w:val="num" w:pos="5040"/>
        </w:tabs>
        <w:ind w:left="5040" w:hanging="360"/>
      </w:pPr>
      <w:rPr>
        <w:rFonts w:ascii="Wingdings 2" w:hAnsi="Wingdings 2" w:hint="default"/>
      </w:rPr>
    </w:lvl>
    <w:lvl w:ilvl="7" w:tplc="BB6EEA4C" w:tentative="1">
      <w:start w:val="1"/>
      <w:numFmt w:val="bullet"/>
      <w:lvlText w:val=""/>
      <w:lvlJc w:val="left"/>
      <w:pPr>
        <w:tabs>
          <w:tab w:val="num" w:pos="5760"/>
        </w:tabs>
        <w:ind w:left="5760" w:hanging="360"/>
      </w:pPr>
      <w:rPr>
        <w:rFonts w:ascii="Wingdings 2" w:hAnsi="Wingdings 2" w:hint="default"/>
      </w:rPr>
    </w:lvl>
    <w:lvl w:ilvl="8" w:tplc="28C2070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2FBE50EA"/>
    <w:multiLevelType w:val="hybridMultilevel"/>
    <w:tmpl w:val="DBAABA90"/>
    <w:lvl w:ilvl="0" w:tplc="DEA627B8">
      <w:start w:val="1"/>
      <w:numFmt w:val="bullet"/>
      <w:lvlText w:val=""/>
      <w:lvlJc w:val="left"/>
      <w:pPr>
        <w:tabs>
          <w:tab w:val="num" w:pos="720"/>
        </w:tabs>
        <w:ind w:left="720" w:hanging="360"/>
      </w:pPr>
      <w:rPr>
        <w:rFonts w:ascii="Wingdings 2" w:hAnsi="Wingdings 2" w:hint="default"/>
      </w:rPr>
    </w:lvl>
    <w:lvl w:ilvl="1" w:tplc="35AEAFC0" w:tentative="1">
      <w:start w:val="1"/>
      <w:numFmt w:val="bullet"/>
      <w:lvlText w:val=""/>
      <w:lvlJc w:val="left"/>
      <w:pPr>
        <w:tabs>
          <w:tab w:val="num" w:pos="1440"/>
        </w:tabs>
        <w:ind w:left="1440" w:hanging="360"/>
      </w:pPr>
      <w:rPr>
        <w:rFonts w:ascii="Wingdings 2" w:hAnsi="Wingdings 2" w:hint="default"/>
      </w:rPr>
    </w:lvl>
    <w:lvl w:ilvl="2" w:tplc="C8144EFA" w:tentative="1">
      <w:start w:val="1"/>
      <w:numFmt w:val="bullet"/>
      <w:lvlText w:val=""/>
      <w:lvlJc w:val="left"/>
      <w:pPr>
        <w:tabs>
          <w:tab w:val="num" w:pos="2160"/>
        </w:tabs>
        <w:ind w:left="2160" w:hanging="360"/>
      </w:pPr>
      <w:rPr>
        <w:rFonts w:ascii="Wingdings 2" w:hAnsi="Wingdings 2" w:hint="default"/>
      </w:rPr>
    </w:lvl>
    <w:lvl w:ilvl="3" w:tplc="20F48488" w:tentative="1">
      <w:start w:val="1"/>
      <w:numFmt w:val="bullet"/>
      <w:lvlText w:val=""/>
      <w:lvlJc w:val="left"/>
      <w:pPr>
        <w:tabs>
          <w:tab w:val="num" w:pos="2880"/>
        </w:tabs>
        <w:ind w:left="2880" w:hanging="360"/>
      </w:pPr>
      <w:rPr>
        <w:rFonts w:ascii="Wingdings 2" w:hAnsi="Wingdings 2" w:hint="default"/>
      </w:rPr>
    </w:lvl>
    <w:lvl w:ilvl="4" w:tplc="E8D82300" w:tentative="1">
      <w:start w:val="1"/>
      <w:numFmt w:val="bullet"/>
      <w:lvlText w:val=""/>
      <w:lvlJc w:val="left"/>
      <w:pPr>
        <w:tabs>
          <w:tab w:val="num" w:pos="3600"/>
        </w:tabs>
        <w:ind w:left="3600" w:hanging="360"/>
      </w:pPr>
      <w:rPr>
        <w:rFonts w:ascii="Wingdings 2" w:hAnsi="Wingdings 2" w:hint="default"/>
      </w:rPr>
    </w:lvl>
    <w:lvl w:ilvl="5" w:tplc="0512E7BA" w:tentative="1">
      <w:start w:val="1"/>
      <w:numFmt w:val="bullet"/>
      <w:lvlText w:val=""/>
      <w:lvlJc w:val="left"/>
      <w:pPr>
        <w:tabs>
          <w:tab w:val="num" w:pos="4320"/>
        </w:tabs>
        <w:ind w:left="4320" w:hanging="360"/>
      </w:pPr>
      <w:rPr>
        <w:rFonts w:ascii="Wingdings 2" w:hAnsi="Wingdings 2" w:hint="default"/>
      </w:rPr>
    </w:lvl>
    <w:lvl w:ilvl="6" w:tplc="84CE5EC8" w:tentative="1">
      <w:start w:val="1"/>
      <w:numFmt w:val="bullet"/>
      <w:lvlText w:val=""/>
      <w:lvlJc w:val="left"/>
      <w:pPr>
        <w:tabs>
          <w:tab w:val="num" w:pos="5040"/>
        </w:tabs>
        <w:ind w:left="5040" w:hanging="360"/>
      </w:pPr>
      <w:rPr>
        <w:rFonts w:ascii="Wingdings 2" w:hAnsi="Wingdings 2" w:hint="default"/>
      </w:rPr>
    </w:lvl>
    <w:lvl w:ilvl="7" w:tplc="B5A0736C" w:tentative="1">
      <w:start w:val="1"/>
      <w:numFmt w:val="bullet"/>
      <w:lvlText w:val=""/>
      <w:lvlJc w:val="left"/>
      <w:pPr>
        <w:tabs>
          <w:tab w:val="num" w:pos="5760"/>
        </w:tabs>
        <w:ind w:left="5760" w:hanging="360"/>
      </w:pPr>
      <w:rPr>
        <w:rFonts w:ascii="Wingdings 2" w:hAnsi="Wingdings 2" w:hint="default"/>
      </w:rPr>
    </w:lvl>
    <w:lvl w:ilvl="8" w:tplc="87DC8CCC"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D97299"/>
    <w:multiLevelType w:val="hybridMultilevel"/>
    <w:tmpl w:val="4F54ADB2"/>
    <w:lvl w:ilvl="0" w:tplc="2C16B12A">
      <w:start w:val="1"/>
      <w:numFmt w:val="bullet"/>
      <w:lvlText w:val=""/>
      <w:lvlJc w:val="left"/>
      <w:pPr>
        <w:tabs>
          <w:tab w:val="num" w:pos="720"/>
        </w:tabs>
        <w:ind w:left="720" w:hanging="360"/>
      </w:pPr>
      <w:rPr>
        <w:rFonts w:ascii="Wingdings 2" w:hAnsi="Wingdings 2" w:hint="default"/>
      </w:rPr>
    </w:lvl>
    <w:lvl w:ilvl="1" w:tplc="17928FA2" w:tentative="1">
      <w:start w:val="1"/>
      <w:numFmt w:val="bullet"/>
      <w:lvlText w:val=""/>
      <w:lvlJc w:val="left"/>
      <w:pPr>
        <w:tabs>
          <w:tab w:val="num" w:pos="1440"/>
        </w:tabs>
        <w:ind w:left="1440" w:hanging="360"/>
      </w:pPr>
      <w:rPr>
        <w:rFonts w:ascii="Wingdings 2" w:hAnsi="Wingdings 2" w:hint="default"/>
      </w:rPr>
    </w:lvl>
    <w:lvl w:ilvl="2" w:tplc="E4BA5184" w:tentative="1">
      <w:start w:val="1"/>
      <w:numFmt w:val="bullet"/>
      <w:lvlText w:val=""/>
      <w:lvlJc w:val="left"/>
      <w:pPr>
        <w:tabs>
          <w:tab w:val="num" w:pos="2160"/>
        </w:tabs>
        <w:ind w:left="2160" w:hanging="360"/>
      </w:pPr>
      <w:rPr>
        <w:rFonts w:ascii="Wingdings 2" w:hAnsi="Wingdings 2" w:hint="default"/>
      </w:rPr>
    </w:lvl>
    <w:lvl w:ilvl="3" w:tplc="8D9035D2" w:tentative="1">
      <w:start w:val="1"/>
      <w:numFmt w:val="bullet"/>
      <w:lvlText w:val=""/>
      <w:lvlJc w:val="left"/>
      <w:pPr>
        <w:tabs>
          <w:tab w:val="num" w:pos="2880"/>
        </w:tabs>
        <w:ind w:left="2880" w:hanging="360"/>
      </w:pPr>
      <w:rPr>
        <w:rFonts w:ascii="Wingdings 2" w:hAnsi="Wingdings 2" w:hint="default"/>
      </w:rPr>
    </w:lvl>
    <w:lvl w:ilvl="4" w:tplc="3CB09226" w:tentative="1">
      <w:start w:val="1"/>
      <w:numFmt w:val="bullet"/>
      <w:lvlText w:val=""/>
      <w:lvlJc w:val="left"/>
      <w:pPr>
        <w:tabs>
          <w:tab w:val="num" w:pos="3600"/>
        </w:tabs>
        <w:ind w:left="3600" w:hanging="360"/>
      </w:pPr>
      <w:rPr>
        <w:rFonts w:ascii="Wingdings 2" w:hAnsi="Wingdings 2" w:hint="default"/>
      </w:rPr>
    </w:lvl>
    <w:lvl w:ilvl="5" w:tplc="678015AC" w:tentative="1">
      <w:start w:val="1"/>
      <w:numFmt w:val="bullet"/>
      <w:lvlText w:val=""/>
      <w:lvlJc w:val="left"/>
      <w:pPr>
        <w:tabs>
          <w:tab w:val="num" w:pos="4320"/>
        </w:tabs>
        <w:ind w:left="4320" w:hanging="360"/>
      </w:pPr>
      <w:rPr>
        <w:rFonts w:ascii="Wingdings 2" w:hAnsi="Wingdings 2" w:hint="default"/>
      </w:rPr>
    </w:lvl>
    <w:lvl w:ilvl="6" w:tplc="A5A4229A" w:tentative="1">
      <w:start w:val="1"/>
      <w:numFmt w:val="bullet"/>
      <w:lvlText w:val=""/>
      <w:lvlJc w:val="left"/>
      <w:pPr>
        <w:tabs>
          <w:tab w:val="num" w:pos="5040"/>
        </w:tabs>
        <w:ind w:left="5040" w:hanging="360"/>
      </w:pPr>
      <w:rPr>
        <w:rFonts w:ascii="Wingdings 2" w:hAnsi="Wingdings 2" w:hint="default"/>
      </w:rPr>
    </w:lvl>
    <w:lvl w:ilvl="7" w:tplc="B90ED6B0" w:tentative="1">
      <w:start w:val="1"/>
      <w:numFmt w:val="bullet"/>
      <w:lvlText w:val=""/>
      <w:lvlJc w:val="left"/>
      <w:pPr>
        <w:tabs>
          <w:tab w:val="num" w:pos="5760"/>
        </w:tabs>
        <w:ind w:left="5760" w:hanging="360"/>
      </w:pPr>
      <w:rPr>
        <w:rFonts w:ascii="Wingdings 2" w:hAnsi="Wingdings 2" w:hint="default"/>
      </w:rPr>
    </w:lvl>
    <w:lvl w:ilvl="8" w:tplc="DE8A190C"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BB79AE"/>
    <w:multiLevelType w:val="hybridMultilevel"/>
    <w:tmpl w:val="B8203FF2"/>
    <w:lvl w:ilvl="0" w:tplc="95DCBB4A">
      <w:start w:val="1"/>
      <w:numFmt w:val="bullet"/>
      <w:lvlText w:val=""/>
      <w:lvlJc w:val="left"/>
      <w:pPr>
        <w:tabs>
          <w:tab w:val="num" w:pos="720"/>
        </w:tabs>
        <w:ind w:left="720" w:hanging="360"/>
      </w:pPr>
      <w:rPr>
        <w:rFonts w:ascii="Wingdings 2" w:hAnsi="Wingdings 2" w:hint="default"/>
      </w:rPr>
    </w:lvl>
    <w:lvl w:ilvl="1" w:tplc="AC04983A" w:tentative="1">
      <w:start w:val="1"/>
      <w:numFmt w:val="bullet"/>
      <w:lvlText w:val=""/>
      <w:lvlJc w:val="left"/>
      <w:pPr>
        <w:tabs>
          <w:tab w:val="num" w:pos="1440"/>
        </w:tabs>
        <w:ind w:left="1440" w:hanging="360"/>
      </w:pPr>
      <w:rPr>
        <w:rFonts w:ascii="Wingdings 2" w:hAnsi="Wingdings 2" w:hint="default"/>
      </w:rPr>
    </w:lvl>
    <w:lvl w:ilvl="2" w:tplc="917EF4AC" w:tentative="1">
      <w:start w:val="1"/>
      <w:numFmt w:val="bullet"/>
      <w:lvlText w:val=""/>
      <w:lvlJc w:val="left"/>
      <w:pPr>
        <w:tabs>
          <w:tab w:val="num" w:pos="2160"/>
        </w:tabs>
        <w:ind w:left="2160" w:hanging="360"/>
      </w:pPr>
      <w:rPr>
        <w:rFonts w:ascii="Wingdings 2" w:hAnsi="Wingdings 2" w:hint="default"/>
      </w:rPr>
    </w:lvl>
    <w:lvl w:ilvl="3" w:tplc="FA9491DA" w:tentative="1">
      <w:start w:val="1"/>
      <w:numFmt w:val="bullet"/>
      <w:lvlText w:val=""/>
      <w:lvlJc w:val="left"/>
      <w:pPr>
        <w:tabs>
          <w:tab w:val="num" w:pos="2880"/>
        </w:tabs>
        <w:ind w:left="2880" w:hanging="360"/>
      </w:pPr>
      <w:rPr>
        <w:rFonts w:ascii="Wingdings 2" w:hAnsi="Wingdings 2" w:hint="default"/>
      </w:rPr>
    </w:lvl>
    <w:lvl w:ilvl="4" w:tplc="C25858C6" w:tentative="1">
      <w:start w:val="1"/>
      <w:numFmt w:val="bullet"/>
      <w:lvlText w:val=""/>
      <w:lvlJc w:val="left"/>
      <w:pPr>
        <w:tabs>
          <w:tab w:val="num" w:pos="3600"/>
        </w:tabs>
        <w:ind w:left="3600" w:hanging="360"/>
      </w:pPr>
      <w:rPr>
        <w:rFonts w:ascii="Wingdings 2" w:hAnsi="Wingdings 2" w:hint="default"/>
      </w:rPr>
    </w:lvl>
    <w:lvl w:ilvl="5" w:tplc="18B083CA" w:tentative="1">
      <w:start w:val="1"/>
      <w:numFmt w:val="bullet"/>
      <w:lvlText w:val=""/>
      <w:lvlJc w:val="left"/>
      <w:pPr>
        <w:tabs>
          <w:tab w:val="num" w:pos="4320"/>
        </w:tabs>
        <w:ind w:left="4320" w:hanging="360"/>
      </w:pPr>
      <w:rPr>
        <w:rFonts w:ascii="Wingdings 2" w:hAnsi="Wingdings 2" w:hint="default"/>
      </w:rPr>
    </w:lvl>
    <w:lvl w:ilvl="6" w:tplc="6C5684D0" w:tentative="1">
      <w:start w:val="1"/>
      <w:numFmt w:val="bullet"/>
      <w:lvlText w:val=""/>
      <w:lvlJc w:val="left"/>
      <w:pPr>
        <w:tabs>
          <w:tab w:val="num" w:pos="5040"/>
        </w:tabs>
        <w:ind w:left="5040" w:hanging="360"/>
      </w:pPr>
      <w:rPr>
        <w:rFonts w:ascii="Wingdings 2" w:hAnsi="Wingdings 2" w:hint="default"/>
      </w:rPr>
    </w:lvl>
    <w:lvl w:ilvl="7" w:tplc="989E9506" w:tentative="1">
      <w:start w:val="1"/>
      <w:numFmt w:val="bullet"/>
      <w:lvlText w:val=""/>
      <w:lvlJc w:val="left"/>
      <w:pPr>
        <w:tabs>
          <w:tab w:val="num" w:pos="5760"/>
        </w:tabs>
        <w:ind w:left="5760" w:hanging="360"/>
      </w:pPr>
      <w:rPr>
        <w:rFonts w:ascii="Wingdings 2" w:hAnsi="Wingdings 2" w:hint="default"/>
      </w:rPr>
    </w:lvl>
    <w:lvl w:ilvl="8" w:tplc="7E6EAB16"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D15AF3"/>
    <w:multiLevelType w:val="hybridMultilevel"/>
    <w:tmpl w:val="B20AA5A0"/>
    <w:lvl w:ilvl="0" w:tplc="875432AC">
      <w:start w:val="1"/>
      <w:numFmt w:val="bullet"/>
      <w:lvlText w:val=""/>
      <w:lvlJc w:val="left"/>
      <w:pPr>
        <w:tabs>
          <w:tab w:val="num" w:pos="720"/>
        </w:tabs>
        <w:ind w:left="720" w:hanging="360"/>
      </w:pPr>
      <w:rPr>
        <w:rFonts w:ascii="Wingdings 2" w:hAnsi="Wingdings 2" w:hint="default"/>
      </w:rPr>
    </w:lvl>
    <w:lvl w:ilvl="1" w:tplc="3C32CEFE" w:tentative="1">
      <w:start w:val="1"/>
      <w:numFmt w:val="bullet"/>
      <w:lvlText w:val=""/>
      <w:lvlJc w:val="left"/>
      <w:pPr>
        <w:tabs>
          <w:tab w:val="num" w:pos="1440"/>
        </w:tabs>
        <w:ind w:left="1440" w:hanging="360"/>
      </w:pPr>
      <w:rPr>
        <w:rFonts w:ascii="Wingdings 2" w:hAnsi="Wingdings 2" w:hint="default"/>
      </w:rPr>
    </w:lvl>
    <w:lvl w:ilvl="2" w:tplc="7B68B40C" w:tentative="1">
      <w:start w:val="1"/>
      <w:numFmt w:val="bullet"/>
      <w:lvlText w:val=""/>
      <w:lvlJc w:val="left"/>
      <w:pPr>
        <w:tabs>
          <w:tab w:val="num" w:pos="2160"/>
        </w:tabs>
        <w:ind w:left="2160" w:hanging="360"/>
      </w:pPr>
      <w:rPr>
        <w:rFonts w:ascii="Wingdings 2" w:hAnsi="Wingdings 2" w:hint="default"/>
      </w:rPr>
    </w:lvl>
    <w:lvl w:ilvl="3" w:tplc="DEE23A68" w:tentative="1">
      <w:start w:val="1"/>
      <w:numFmt w:val="bullet"/>
      <w:lvlText w:val=""/>
      <w:lvlJc w:val="left"/>
      <w:pPr>
        <w:tabs>
          <w:tab w:val="num" w:pos="2880"/>
        </w:tabs>
        <w:ind w:left="2880" w:hanging="360"/>
      </w:pPr>
      <w:rPr>
        <w:rFonts w:ascii="Wingdings 2" w:hAnsi="Wingdings 2" w:hint="default"/>
      </w:rPr>
    </w:lvl>
    <w:lvl w:ilvl="4" w:tplc="F0102B86" w:tentative="1">
      <w:start w:val="1"/>
      <w:numFmt w:val="bullet"/>
      <w:lvlText w:val=""/>
      <w:lvlJc w:val="left"/>
      <w:pPr>
        <w:tabs>
          <w:tab w:val="num" w:pos="3600"/>
        </w:tabs>
        <w:ind w:left="3600" w:hanging="360"/>
      </w:pPr>
      <w:rPr>
        <w:rFonts w:ascii="Wingdings 2" w:hAnsi="Wingdings 2" w:hint="default"/>
      </w:rPr>
    </w:lvl>
    <w:lvl w:ilvl="5" w:tplc="1594534E" w:tentative="1">
      <w:start w:val="1"/>
      <w:numFmt w:val="bullet"/>
      <w:lvlText w:val=""/>
      <w:lvlJc w:val="left"/>
      <w:pPr>
        <w:tabs>
          <w:tab w:val="num" w:pos="4320"/>
        </w:tabs>
        <w:ind w:left="4320" w:hanging="360"/>
      </w:pPr>
      <w:rPr>
        <w:rFonts w:ascii="Wingdings 2" w:hAnsi="Wingdings 2" w:hint="default"/>
      </w:rPr>
    </w:lvl>
    <w:lvl w:ilvl="6" w:tplc="53E853FC" w:tentative="1">
      <w:start w:val="1"/>
      <w:numFmt w:val="bullet"/>
      <w:lvlText w:val=""/>
      <w:lvlJc w:val="left"/>
      <w:pPr>
        <w:tabs>
          <w:tab w:val="num" w:pos="5040"/>
        </w:tabs>
        <w:ind w:left="5040" w:hanging="360"/>
      </w:pPr>
      <w:rPr>
        <w:rFonts w:ascii="Wingdings 2" w:hAnsi="Wingdings 2" w:hint="default"/>
      </w:rPr>
    </w:lvl>
    <w:lvl w:ilvl="7" w:tplc="59F0A314" w:tentative="1">
      <w:start w:val="1"/>
      <w:numFmt w:val="bullet"/>
      <w:lvlText w:val=""/>
      <w:lvlJc w:val="left"/>
      <w:pPr>
        <w:tabs>
          <w:tab w:val="num" w:pos="5760"/>
        </w:tabs>
        <w:ind w:left="5760" w:hanging="360"/>
      </w:pPr>
      <w:rPr>
        <w:rFonts w:ascii="Wingdings 2" w:hAnsi="Wingdings 2" w:hint="default"/>
      </w:rPr>
    </w:lvl>
    <w:lvl w:ilvl="8" w:tplc="9E5847AC"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A133AE"/>
    <w:multiLevelType w:val="hybridMultilevel"/>
    <w:tmpl w:val="B5DA02B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3"/>
  </w:num>
  <w:num w:numId="13">
    <w:abstractNumId w:val="41"/>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4"/>
  </w:num>
  <w:num w:numId="28">
    <w:abstractNumId w:val="11"/>
  </w:num>
  <w:num w:numId="29">
    <w:abstractNumId w:val="31"/>
  </w:num>
  <w:num w:numId="30">
    <w:abstractNumId w:val="39"/>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0"/>
  </w:num>
  <w:num w:numId="43">
    <w:abstractNumId w:val="38"/>
  </w:num>
  <w:num w:numId="44">
    <w:abstractNumId w:val="17"/>
  </w:num>
  <w:num w:numId="45">
    <w:abstractNumId w:val="36"/>
  </w:num>
  <w:num w:numId="46">
    <w:abstractNumId w:val="44"/>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9DF"/>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07EFD"/>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19CE"/>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B28"/>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29A5"/>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072"/>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5C2E"/>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58E2"/>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2834805">
      <w:bodyDiv w:val="1"/>
      <w:marLeft w:val="0"/>
      <w:marRight w:val="0"/>
      <w:marTop w:val="0"/>
      <w:marBottom w:val="0"/>
      <w:divBdr>
        <w:top w:val="none" w:sz="0" w:space="0" w:color="auto"/>
        <w:left w:val="none" w:sz="0" w:space="0" w:color="auto"/>
        <w:bottom w:val="none" w:sz="0" w:space="0" w:color="auto"/>
        <w:right w:val="none" w:sz="0" w:space="0" w:color="auto"/>
      </w:divBdr>
      <w:divsChild>
        <w:div w:id="1924071643">
          <w:marLeft w:val="576"/>
          <w:marRight w:val="0"/>
          <w:marTop w:val="120"/>
          <w:marBottom w:val="0"/>
          <w:divBdr>
            <w:top w:val="none" w:sz="0" w:space="0" w:color="auto"/>
            <w:left w:val="none" w:sz="0" w:space="0" w:color="auto"/>
            <w:bottom w:val="none" w:sz="0" w:space="0" w:color="auto"/>
            <w:right w:val="none" w:sz="0" w:space="0" w:color="auto"/>
          </w:divBdr>
        </w:div>
        <w:div w:id="1442456328">
          <w:marLeft w:val="576"/>
          <w:marRight w:val="0"/>
          <w:marTop w:val="120"/>
          <w:marBottom w:val="0"/>
          <w:divBdr>
            <w:top w:val="none" w:sz="0" w:space="0" w:color="auto"/>
            <w:left w:val="none" w:sz="0" w:space="0" w:color="auto"/>
            <w:bottom w:val="none" w:sz="0" w:space="0" w:color="auto"/>
            <w:right w:val="none" w:sz="0" w:space="0" w:color="auto"/>
          </w:divBdr>
        </w:div>
        <w:div w:id="2142383311">
          <w:marLeft w:val="576"/>
          <w:marRight w:val="0"/>
          <w:marTop w:val="120"/>
          <w:marBottom w:val="0"/>
          <w:divBdr>
            <w:top w:val="none" w:sz="0" w:space="0" w:color="auto"/>
            <w:left w:val="none" w:sz="0" w:space="0" w:color="auto"/>
            <w:bottom w:val="none" w:sz="0" w:space="0" w:color="auto"/>
            <w:right w:val="none" w:sz="0" w:space="0" w:color="auto"/>
          </w:divBdr>
        </w:div>
        <w:div w:id="58970581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5597385">
      <w:bodyDiv w:val="1"/>
      <w:marLeft w:val="0"/>
      <w:marRight w:val="0"/>
      <w:marTop w:val="0"/>
      <w:marBottom w:val="0"/>
      <w:divBdr>
        <w:top w:val="none" w:sz="0" w:space="0" w:color="auto"/>
        <w:left w:val="none" w:sz="0" w:space="0" w:color="auto"/>
        <w:bottom w:val="none" w:sz="0" w:space="0" w:color="auto"/>
        <w:right w:val="none" w:sz="0" w:space="0" w:color="auto"/>
      </w:divBdr>
      <w:divsChild>
        <w:div w:id="223374032">
          <w:marLeft w:val="576"/>
          <w:marRight w:val="0"/>
          <w:marTop w:val="120"/>
          <w:marBottom w:val="0"/>
          <w:divBdr>
            <w:top w:val="none" w:sz="0" w:space="0" w:color="auto"/>
            <w:left w:val="none" w:sz="0" w:space="0" w:color="auto"/>
            <w:bottom w:val="none" w:sz="0" w:space="0" w:color="auto"/>
            <w:right w:val="none" w:sz="0" w:space="0" w:color="auto"/>
          </w:divBdr>
        </w:div>
        <w:div w:id="1133984222">
          <w:marLeft w:val="576"/>
          <w:marRight w:val="0"/>
          <w:marTop w:val="120"/>
          <w:marBottom w:val="0"/>
          <w:divBdr>
            <w:top w:val="none" w:sz="0" w:space="0" w:color="auto"/>
            <w:left w:val="none" w:sz="0" w:space="0" w:color="auto"/>
            <w:bottom w:val="none" w:sz="0" w:space="0" w:color="auto"/>
            <w:right w:val="none" w:sz="0" w:space="0" w:color="auto"/>
          </w:divBdr>
        </w:div>
        <w:div w:id="99877972">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8501991">
      <w:bodyDiv w:val="1"/>
      <w:marLeft w:val="0"/>
      <w:marRight w:val="0"/>
      <w:marTop w:val="0"/>
      <w:marBottom w:val="0"/>
      <w:divBdr>
        <w:top w:val="none" w:sz="0" w:space="0" w:color="auto"/>
        <w:left w:val="none" w:sz="0" w:space="0" w:color="auto"/>
        <w:bottom w:val="none" w:sz="0" w:space="0" w:color="auto"/>
        <w:right w:val="none" w:sz="0" w:space="0" w:color="auto"/>
      </w:divBdr>
      <w:divsChild>
        <w:div w:id="1743068084">
          <w:marLeft w:val="576"/>
          <w:marRight w:val="0"/>
          <w:marTop w:val="120"/>
          <w:marBottom w:val="0"/>
          <w:divBdr>
            <w:top w:val="none" w:sz="0" w:space="0" w:color="auto"/>
            <w:left w:val="none" w:sz="0" w:space="0" w:color="auto"/>
            <w:bottom w:val="none" w:sz="0" w:space="0" w:color="auto"/>
            <w:right w:val="none" w:sz="0" w:space="0" w:color="auto"/>
          </w:divBdr>
        </w:div>
        <w:div w:id="1382483891">
          <w:marLeft w:val="576"/>
          <w:marRight w:val="0"/>
          <w:marTop w:val="120"/>
          <w:marBottom w:val="0"/>
          <w:divBdr>
            <w:top w:val="none" w:sz="0" w:space="0" w:color="auto"/>
            <w:left w:val="none" w:sz="0" w:space="0" w:color="auto"/>
            <w:bottom w:val="none" w:sz="0" w:space="0" w:color="auto"/>
            <w:right w:val="none" w:sz="0" w:space="0" w:color="auto"/>
          </w:divBdr>
        </w:div>
        <w:div w:id="1693148022">
          <w:marLeft w:val="576"/>
          <w:marRight w:val="0"/>
          <w:marTop w:val="120"/>
          <w:marBottom w:val="0"/>
          <w:divBdr>
            <w:top w:val="none" w:sz="0" w:space="0" w:color="auto"/>
            <w:left w:val="none" w:sz="0" w:space="0" w:color="auto"/>
            <w:bottom w:val="none" w:sz="0" w:space="0" w:color="auto"/>
            <w:right w:val="none" w:sz="0" w:space="0" w:color="auto"/>
          </w:divBdr>
        </w:div>
        <w:div w:id="994838786">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2663276">
      <w:bodyDiv w:val="1"/>
      <w:marLeft w:val="0"/>
      <w:marRight w:val="0"/>
      <w:marTop w:val="0"/>
      <w:marBottom w:val="0"/>
      <w:divBdr>
        <w:top w:val="none" w:sz="0" w:space="0" w:color="auto"/>
        <w:left w:val="none" w:sz="0" w:space="0" w:color="auto"/>
        <w:bottom w:val="none" w:sz="0" w:space="0" w:color="auto"/>
        <w:right w:val="none" w:sz="0" w:space="0" w:color="auto"/>
      </w:divBdr>
      <w:divsChild>
        <w:div w:id="811681024">
          <w:marLeft w:val="576"/>
          <w:marRight w:val="0"/>
          <w:marTop w:val="120"/>
          <w:marBottom w:val="0"/>
          <w:divBdr>
            <w:top w:val="none" w:sz="0" w:space="0" w:color="auto"/>
            <w:left w:val="none" w:sz="0" w:space="0" w:color="auto"/>
            <w:bottom w:val="none" w:sz="0" w:space="0" w:color="auto"/>
            <w:right w:val="none" w:sz="0" w:space="0" w:color="auto"/>
          </w:divBdr>
        </w:div>
        <w:div w:id="824782185">
          <w:marLeft w:val="576"/>
          <w:marRight w:val="0"/>
          <w:marTop w:val="120"/>
          <w:marBottom w:val="0"/>
          <w:divBdr>
            <w:top w:val="none" w:sz="0" w:space="0" w:color="auto"/>
            <w:left w:val="none" w:sz="0" w:space="0" w:color="auto"/>
            <w:bottom w:val="none" w:sz="0" w:space="0" w:color="auto"/>
            <w:right w:val="none" w:sz="0" w:space="0" w:color="auto"/>
          </w:divBdr>
        </w:div>
        <w:div w:id="1001853503">
          <w:marLeft w:val="576"/>
          <w:marRight w:val="0"/>
          <w:marTop w:val="120"/>
          <w:marBottom w:val="0"/>
          <w:divBdr>
            <w:top w:val="none" w:sz="0" w:space="0" w:color="auto"/>
            <w:left w:val="none" w:sz="0" w:space="0" w:color="auto"/>
            <w:bottom w:val="none" w:sz="0" w:space="0" w:color="auto"/>
            <w:right w:val="none" w:sz="0" w:space="0" w:color="auto"/>
          </w:divBdr>
        </w:div>
        <w:div w:id="307368912">
          <w:marLeft w:val="576"/>
          <w:marRight w:val="0"/>
          <w:marTop w:val="120"/>
          <w:marBottom w:val="0"/>
          <w:divBdr>
            <w:top w:val="none" w:sz="0" w:space="0" w:color="auto"/>
            <w:left w:val="none" w:sz="0" w:space="0" w:color="auto"/>
            <w:bottom w:val="none" w:sz="0" w:space="0" w:color="auto"/>
            <w:right w:val="none" w:sz="0" w:space="0" w:color="auto"/>
          </w:divBdr>
        </w:div>
        <w:div w:id="424886528">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2688509">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3988766">
      <w:bodyDiv w:val="1"/>
      <w:marLeft w:val="0"/>
      <w:marRight w:val="0"/>
      <w:marTop w:val="0"/>
      <w:marBottom w:val="0"/>
      <w:divBdr>
        <w:top w:val="none" w:sz="0" w:space="0" w:color="auto"/>
        <w:left w:val="none" w:sz="0" w:space="0" w:color="auto"/>
        <w:bottom w:val="none" w:sz="0" w:space="0" w:color="auto"/>
        <w:right w:val="none" w:sz="0" w:space="0" w:color="auto"/>
      </w:divBdr>
      <w:divsChild>
        <w:div w:id="99692333">
          <w:marLeft w:val="576"/>
          <w:marRight w:val="0"/>
          <w:marTop w:val="120"/>
          <w:marBottom w:val="0"/>
          <w:divBdr>
            <w:top w:val="none" w:sz="0" w:space="0" w:color="auto"/>
            <w:left w:val="none" w:sz="0" w:space="0" w:color="auto"/>
            <w:bottom w:val="none" w:sz="0" w:space="0" w:color="auto"/>
            <w:right w:val="none" w:sz="0" w:space="0" w:color="auto"/>
          </w:divBdr>
        </w:div>
        <w:div w:id="1993172998">
          <w:marLeft w:val="576"/>
          <w:marRight w:val="0"/>
          <w:marTop w:val="120"/>
          <w:marBottom w:val="0"/>
          <w:divBdr>
            <w:top w:val="none" w:sz="0" w:space="0" w:color="auto"/>
            <w:left w:val="none" w:sz="0" w:space="0" w:color="auto"/>
            <w:bottom w:val="none" w:sz="0" w:space="0" w:color="auto"/>
            <w:right w:val="none" w:sz="0" w:space="0" w:color="auto"/>
          </w:divBdr>
        </w:div>
        <w:div w:id="1605260146">
          <w:marLeft w:val="576"/>
          <w:marRight w:val="0"/>
          <w:marTop w:val="120"/>
          <w:marBottom w:val="0"/>
          <w:divBdr>
            <w:top w:val="none" w:sz="0" w:space="0" w:color="auto"/>
            <w:left w:val="none" w:sz="0" w:space="0" w:color="auto"/>
            <w:bottom w:val="none" w:sz="0" w:space="0" w:color="auto"/>
            <w:right w:val="none" w:sz="0" w:space="0" w:color="auto"/>
          </w:divBdr>
        </w:div>
        <w:div w:id="1647467586">
          <w:marLeft w:val="576"/>
          <w:marRight w:val="0"/>
          <w:marTop w:val="120"/>
          <w:marBottom w:val="0"/>
          <w:divBdr>
            <w:top w:val="none" w:sz="0" w:space="0" w:color="auto"/>
            <w:left w:val="none" w:sz="0" w:space="0" w:color="auto"/>
            <w:bottom w:val="none" w:sz="0" w:space="0" w:color="auto"/>
            <w:right w:val="none" w:sz="0" w:space="0" w:color="auto"/>
          </w:divBdr>
        </w:div>
        <w:div w:id="103230009">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3777592">
      <w:bodyDiv w:val="1"/>
      <w:marLeft w:val="0"/>
      <w:marRight w:val="0"/>
      <w:marTop w:val="0"/>
      <w:marBottom w:val="0"/>
      <w:divBdr>
        <w:top w:val="none" w:sz="0" w:space="0" w:color="auto"/>
        <w:left w:val="none" w:sz="0" w:space="0" w:color="auto"/>
        <w:bottom w:val="none" w:sz="0" w:space="0" w:color="auto"/>
        <w:right w:val="none" w:sz="0" w:space="0" w:color="auto"/>
      </w:divBdr>
      <w:divsChild>
        <w:div w:id="313490916">
          <w:marLeft w:val="576"/>
          <w:marRight w:val="0"/>
          <w:marTop w:val="120"/>
          <w:marBottom w:val="0"/>
          <w:divBdr>
            <w:top w:val="none" w:sz="0" w:space="0" w:color="auto"/>
            <w:left w:val="none" w:sz="0" w:space="0" w:color="auto"/>
            <w:bottom w:val="none" w:sz="0" w:space="0" w:color="auto"/>
            <w:right w:val="none" w:sz="0" w:space="0" w:color="auto"/>
          </w:divBdr>
        </w:div>
        <w:div w:id="1103574606">
          <w:marLeft w:val="576"/>
          <w:marRight w:val="0"/>
          <w:marTop w:val="120"/>
          <w:marBottom w:val="0"/>
          <w:divBdr>
            <w:top w:val="none" w:sz="0" w:space="0" w:color="auto"/>
            <w:left w:val="none" w:sz="0" w:space="0" w:color="auto"/>
            <w:bottom w:val="none" w:sz="0" w:space="0" w:color="auto"/>
            <w:right w:val="none" w:sz="0" w:space="0" w:color="auto"/>
          </w:divBdr>
        </w:div>
        <w:div w:id="1861159090">
          <w:marLeft w:val="576"/>
          <w:marRight w:val="0"/>
          <w:marTop w:val="120"/>
          <w:marBottom w:val="0"/>
          <w:divBdr>
            <w:top w:val="none" w:sz="0" w:space="0" w:color="auto"/>
            <w:left w:val="none" w:sz="0" w:space="0" w:color="auto"/>
            <w:bottom w:val="none" w:sz="0" w:space="0" w:color="auto"/>
            <w:right w:val="none" w:sz="0" w:space="0" w:color="auto"/>
          </w:divBdr>
        </w:div>
        <w:div w:id="528883417">
          <w:marLeft w:val="576"/>
          <w:marRight w:val="0"/>
          <w:marTop w:val="120"/>
          <w:marBottom w:val="0"/>
          <w:divBdr>
            <w:top w:val="none" w:sz="0" w:space="0" w:color="auto"/>
            <w:left w:val="none" w:sz="0" w:space="0" w:color="auto"/>
            <w:bottom w:val="none" w:sz="0" w:space="0" w:color="auto"/>
            <w:right w:val="none" w:sz="0" w:space="0" w:color="auto"/>
          </w:divBdr>
        </w:div>
        <w:div w:id="18140625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3600</TotalTime>
  <Pages>15</Pages>
  <Words>1833</Words>
  <Characters>10452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2021-08-30T13:38:00Z</dcterms:modified>
</cp:coreProperties>
</file>