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E249F2" w:rsidRDefault="007C3EF8" w:rsidP="00E249F2">
      <w:pPr>
        <w:spacing w:line="360" w:lineRule="auto"/>
        <w:jc w:val="center"/>
        <w:rPr>
          <w:rFonts w:ascii="Times New Roman" w:hAnsi="Times New Roman" w:cs="Times New Roman"/>
          <w:b/>
          <w:sz w:val="36"/>
          <w:szCs w:val="36"/>
        </w:rPr>
      </w:pPr>
    </w:p>
    <w:p w:rsidR="00845895" w:rsidRPr="00E249F2" w:rsidRDefault="00845895" w:rsidP="00E249F2">
      <w:pPr>
        <w:spacing w:line="360" w:lineRule="auto"/>
        <w:jc w:val="center"/>
        <w:rPr>
          <w:rFonts w:ascii="Times New Roman" w:hAnsi="Times New Roman" w:cs="Times New Roman"/>
          <w:b/>
          <w:sz w:val="48"/>
          <w:szCs w:val="48"/>
        </w:rPr>
      </w:pPr>
    </w:p>
    <w:p w:rsidR="00CF3C1B" w:rsidRPr="00E249F2" w:rsidRDefault="00E249F2" w:rsidP="00E249F2">
      <w:pPr>
        <w:spacing w:line="360" w:lineRule="auto"/>
        <w:jc w:val="center"/>
        <w:rPr>
          <w:rFonts w:ascii="Times New Roman" w:hAnsi="Times New Roman" w:cs="Times New Roman"/>
          <w:b/>
          <w:sz w:val="48"/>
          <w:szCs w:val="48"/>
        </w:rPr>
      </w:pPr>
      <w:r w:rsidRPr="00E249F2">
        <w:rPr>
          <w:rFonts w:ascii="Times New Roman" w:hAnsi="Times New Roman" w:cs="Times New Roman"/>
          <w:b/>
          <w:sz w:val="48"/>
          <w:szCs w:val="48"/>
        </w:rPr>
        <w:t>Structure-Free Broadcast Scheduling for Duty-Cycled Multihop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249F2" w:rsidRDefault="00E249F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5D28CB" w:rsidP="005D28C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D28CB">
        <w:rPr>
          <w:rFonts w:ascii="Times New Roman" w:eastAsia="Times New Roman" w:hAnsi="Times New Roman" w:cs="Times New Roman"/>
          <w:color w:val="333333"/>
          <w:sz w:val="32"/>
          <w:szCs w:val="32"/>
          <w:lang w:val="en-IN" w:eastAsia="en-IN" w:bidi="ta-IN"/>
        </w:rPr>
        <w:t>Broadcasting is an essential operation for the source node to disseminate the message to all other nodes in the network. Unfortunately, the problem of Minimum Latency Broadcast Scheduling (MLBS) in duty-cycled wireless networks is not well studied. In existing works, the construction of broadcast tree and the scheduling of transmissions are conducted separately, which may result in a bad-structured broadcast tree and then a large latency is obtained even using the optimal scheduling method. Thus, the MLBS problem in duty-cycled wireless networks without above limitation is investigated in this paper. Firstly, a two step scheduling algorithm is proposed to construct the broadcast tree and compute a collision-free schedule simultaneously. This is the first work that can integrate these two kinds of operations together. Secondly, a novel transmission mode, i.e., concurrent broadcasting, is first introduced for wireless networks and several techniques are designed to further improve the broadcast latency. Thirdly, through designing some special data structures, the continuous and all-to-all broadcasting algorithms are also proposed, in which all the nodes do not need to wait for any period of time to begin a new transmission. Finally, the theoretical analysis and experimental results demonstrate the efficiency of the proposed algorithms.</w:t>
      </w:r>
    </w:p>
    <w:p w:rsidR="005D28CB" w:rsidRPr="005D28CB" w:rsidRDefault="005D28CB" w:rsidP="005D28C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40909" w:rsidRDefault="00AC11B7" w:rsidP="00F409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0909">
        <w:rPr>
          <w:rFonts w:ascii="Times New Roman" w:hAnsi="Times New Roman" w:cs="Times New Roman"/>
          <w:sz w:val="32"/>
          <w:szCs w:val="32"/>
          <w:lang w:val="en-IN"/>
        </w:rPr>
        <w:t>We present a formal equation for the</w:t>
      </w:r>
      <w:r w:rsidRPr="00F40909">
        <w:rPr>
          <w:rFonts w:ascii="Times New Roman" w:hAnsi="Times New Roman" w:cs="Times New Roman"/>
          <w:sz w:val="32"/>
          <w:szCs w:val="32"/>
          <w:lang w:val="en-IN"/>
        </w:rPr>
        <w:t xml:space="preserve"> MLAS problem in duty-cycled WSNs and analyze the drawbacks of existing schemes solving this problem.</w:t>
      </w:r>
    </w:p>
    <w:p w:rsidR="00000000" w:rsidRPr="00F40909" w:rsidRDefault="00AC11B7" w:rsidP="00F409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0909">
        <w:rPr>
          <w:rFonts w:ascii="Times New Roman" w:hAnsi="Times New Roman" w:cs="Times New Roman"/>
          <w:sz w:val="32"/>
          <w:szCs w:val="32"/>
          <w:lang w:val="en-IN"/>
        </w:rPr>
        <w:t>We present arguments to prove that DEDAS-D is a better approach to solve the MLAS problem in duty-cycled WSNs compared with other existing schemes.</w:t>
      </w:r>
    </w:p>
    <w:p w:rsidR="00000000" w:rsidRPr="00F40909" w:rsidRDefault="00AC11B7" w:rsidP="00F409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0909">
        <w:rPr>
          <w:rFonts w:ascii="Times New Roman" w:hAnsi="Times New Roman" w:cs="Times New Roman"/>
          <w:sz w:val="32"/>
          <w:szCs w:val="32"/>
          <w:lang w:val="en-IN"/>
        </w:rPr>
        <w:t>Many</w:t>
      </w:r>
      <w:r w:rsidRPr="00F40909">
        <w:rPr>
          <w:rFonts w:ascii="Times New Roman" w:hAnsi="Times New Roman" w:cs="Times New Roman"/>
          <w:sz w:val="32"/>
          <w:szCs w:val="32"/>
          <w:lang w:val="en-IN"/>
        </w:rPr>
        <w:t xml:space="preserve"> existing approaches solving the MLAS problem construct the data aggregation tree based on finding MIS or CDS. </w:t>
      </w:r>
    </w:p>
    <w:p w:rsidR="00000000" w:rsidRPr="00F40909" w:rsidRDefault="00AC11B7" w:rsidP="00F409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0909">
        <w:rPr>
          <w:rFonts w:ascii="Times New Roman" w:hAnsi="Times New Roman" w:cs="Times New Roman"/>
          <w:sz w:val="32"/>
          <w:szCs w:val="32"/>
          <w:lang w:val="en-IN"/>
        </w:rPr>
        <w:t xml:space="preserve">However, these data aggregation trees also have a high-degree bottleneck problem, i.e., many </w:t>
      </w:r>
      <w:r w:rsidRPr="00F40909">
        <w:rPr>
          <w:rFonts w:ascii="Times New Roman" w:hAnsi="Times New Roman" w:cs="Times New Roman"/>
          <w:sz w:val="32"/>
          <w:szCs w:val="32"/>
          <w:lang w:val="en-IN"/>
        </w:rPr>
        <w:t>high degree nodes exist in the tree and thus reduce the number of concurrent transmissions.</w:t>
      </w:r>
      <w:r w:rsidRPr="00F4090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0909" w:rsidRDefault="00AC11B7" w:rsidP="00F40909">
      <w:pPr>
        <w:numPr>
          <w:ilvl w:val="0"/>
          <w:numId w:val="45"/>
        </w:numPr>
        <w:spacing w:line="360" w:lineRule="auto"/>
        <w:jc w:val="both"/>
        <w:rPr>
          <w:rFonts w:ascii="Times New Roman" w:hAnsi="Times New Roman" w:cs="Times New Roman"/>
          <w:bCs/>
          <w:sz w:val="32"/>
          <w:szCs w:val="32"/>
          <w:lang w:val="en-IN"/>
        </w:rPr>
      </w:pPr>
      <w:r w:rsidRPr="00F40909">
        <w:rPr>
          <w:rFonts w:ascii="Times New Roman" w:hAnsi="Times New Roman" w:cs="Times New Roman"/>
          <w:bCs/>
          <w:sz w:val="32"/>
          <w:szCs w:val="32"/>
          <w:lang w:val="en-IN"/>
        </w:rPr>
        <w:t>In this paper, we investigate the MLBS problem in dutycycled multi-hop wireless networks (MLBSDC problem).</w:t>
      </w:r>
    </w:p>
    <w:p w:rsidR="00000000" w:rsidRPr="00F40909" w:rsidRDefault="00AC11B7" w:rsidP="00F40909">
      <w:pPr>
        <w:numPr>
          <w:ilvl w:val="0"/>
          <w:numId w:val="45"/>
        </w:numPr>
        <w:spacing w:line="360" w:lineRule="auto"/>
        <w:jc w:val="both"/>
        <w:rPr>
          <w:rFonts w:ascii="Times New Roman" w:hAnsi="Times New Roman" w:cs="Times New Roman"/>
          <w:bCs/>
          <w:sz w:val="32"/>
          <w:szCs w:val="32"/>
          <w:lang w:val="en-IN"/>
        </w:rPr>
      </w:pPr>
      <w:r w:rsidRPr="00F40909">
        <w:rPr>
          <w:rFonts w:ascii="Times New Roman" w:hAnsi="Times New Roman" w:cs="Times New Roman"/>
          <w:bCs/>
          <w:sz w:val="32"/>
          <w:szCs w:val="32"/>
          <w:lang w:val="en-IN"/>
        </w:rPr>
        <w:t>We propose a novel approximation algorithm called OTAB</w:t>
      </w:r>
      <w:r w:rsidRPr="00F40909">
        <w:rPr>
          <w:rFonts w:ascii="Times New Roman" w:hAnsi="Times New Roman" w:cs="Times New Roman"/>
          <w:bCs/>
          <w:sz w:val="32"/>
          <w:szCs w:val="32"/>
          <w:lang w:val="en-IN"/>
        </w:rPr>
        <w:t xml:space="preserve"> for the one-to-all MLBSDC problem, and two approximation algorithms called UTB and UNB for the all-to-all MLBSDC problem under the unit-size and the unbounded-size message models respectively.</w:t>
      </w:r>
    </w:p>
    <w:p w:rsidR="00000000" w:rsidRPr="00F40909" w:rsidRDefault="00AC11B7" w:rsidP="00F40909">
      <w:pPr>
        <w:numPr>
          <w:ilvl w:val="0"/>
          <w:numId w:val="45"/>
        </w:numPr>
        <w:spacing w:line="360" w:lineRule="auto"/>
        <w:jc w:val="both"/>
        <w:rPr>
          <w:rFonts w:ascii="Times New Roman" w:hAnsi="Times New Roman" w:cs="Times New Roman"/>
          <w:bCs/>
          <w:sz w:val="32"/>
          <w:szCs w:val="32"/>
          <w:lang w:val="en-IN"/>
        </w:rPr>
      </w:pPr>
      <w:r w:rsidRPr="00F40909">
        <w:rPr>
          <w:rFonts w:ascii="Times New Roman" w:hAnsi="Times New Roman" w:cs="Times New Roman"/>
          <w:bCs/>
          <w:sz w:val="32"/>
          <w:szCs w:val="32"/>
          <w:lang w:val="en-IN"/>
        </w:rPr>
        <w:lastRenderedPageBreak/>
        <w:t>The MLBS problem in multi-hop wireless networks has been prov</w:t>
      </w:r>
      <w:r w:rsidRPr="00F40909">
        <w:rPr>
          <w:rFonts w:ascii="Times New Roman" w:hAnsi="Times New Roman" w:cs="Times New Roman"/>
          <w:bCs/>
          <w:sz w:val="32"/>
          <w:szCs w:val="32"/>
          <w:lang w:val="en-IN"/>
        </w:rPr>
        <w:t>ed to be NP-hard in, and several approximation algorithms, which follow the assumption that all the nodes are always active, have been proposed for this problem.</w:t>
      </w:r>
    </w:p>
    <w:p w:rsidR="00F94960" w:rsidRPr="00F40909" w:rsidRDefault="00AC11B7" w:rsidP="00E53AA4">
      <w:pPr>
        <w:numPr>
          <w:ilvl w:val="0"/>
          <w:numId w:val="45"/>
        </w:numPr>
        <w:spacing w:line="360" w:lineRule="auto"/>
        <w:jc w:val="both"/>
        <w:rPr>
          <w:rFonts w:ascii="Times New Roman" w:hAnsi="Times New Roman" w:cs="Times New Roman"/>
          <w:bCs/>
          <w:sz w:val="32"/>
          <w:szCs w:val="32"/>
          <w:lang w:val="en-IN"/>
        </w:rPr>
      </w:pPr>
      <w:r w:rsidRPr="00F40909">
        <w:rPr>
          <w:rFonts w:ascii="Times New Roman" w:hAnsi="Times New Roman" w:cs="Times New Roman"/>
          <w:bCs/>
          <w:sz w:val="32"/>
          <w:szCs w:val="32"/>
          <w:lang w:val="en-IN"/>
        </w:rPr>
        <w:t xml:space="preserve">We first present one novel approximation algorithm OTAB for the one-to-all MLBSDC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40909" w:rsidRPr="00F40909" w:rsidRDefault="00F40909" w:rsidP="00F40909">
      <w:pPr>
        <w:pStyle w:val="NormalWeb"/>
        <w:numPr>
          <w:ilvl w:val="0"/>
          <w:numId w:val="46"/>
        </w:numPr>
        <w:spacing w:before="0" w:beforeAutospacing="0" w:after="0" w:afterAutospacing="0" w:line="360" w:lineRule="auto"/>
        <w:ind w:left="284" w:hanging="284"/>
        <w:jc w:val="both"/>
        <w:rPr>
          <w:sz w:val="32"/>
          <w:szCs w:val="32"/>
        </w:rPr>
      </w:pPr>
      <w:r w:rsidRPr="00F40909">
        <w:rPr>
          <w:sz w:val="32"/>
          <w:szCs w:val="32"/>
        </w:rPr>
        <w:t>To the best of our knowledge, our paper is the first work that proposes a distributed approach to solve the MLAS problem in dutycycled WSNs.</w:t>
      </w:r>
    </w:p>
    <w:p w:rsidR="00F40909" w:rsidRPr="00F40909" w:rsidRDefault="00F40909" w:rsidP="00F40909">
      <w:pPr>
        <w:pStyle w:val="NormalWeb"/>
        <w:numPr>
          <w:ilvl w:val="0"/>
          <w:numId w:val="46"/>
        </w:numPr>
        <w:spacing w:before="0" w:beforeAutospacing="0" w:after="0" w:afterAutospacing="0" w:line="360" w:lineRule="auto"/>
        <w:ind w:left="284" w:hanging="284"/>
        <w:jc w:val="both"/>
        <w:rPr>
          <w:sz w:val="32"/>
          <w:szCs w:val="32"/>
        </w:rPr>
      </w:pPr>
      <w:r w:rsidRPr="00F40909">
        <w:rPr>
          <w:sz w:val="32"/>
          <w:szCs w:val="32"/>
        </w:rPr>
        <w:t>We prove the correctness of our proposed scheme and show that DEDAS-D is a better solution for this problem compared with previous schemes.</w:t>
      </w:r>
    </w:p>
    <w:p w:rsidR="00F40909" w:rsidRPr="00F40909" w:rsidRDefault="00F40909" w:rsidP="00F40909">
      <w:pPr>
        <w:pStyle w:val="NormalWeb"/>
        <w:numPr>
          <w:ilvl w:val="0"/>
          <w:numId w:val="46"/>
        </w:numPr>
        <w:spacing w:before="0" w:beforeAutospacing="0" w:after="0" w:afterAutospacing="0" w:line="360" w:lineRule="auto"/>
        <w:ind w:left="284" w:hanging="284"/>
        <w:jc w:val="both"/>
        <w:rPr>
          <w:sz w:val="32"/>
          <w:szCs w:val="32"/>
        </w:rPr>
      </w:pPr>
      <w:r w:rsidRPr="00F40909">
        <w:rPr>
          <w:sz w:val="32"/>
          <w:szCs w:val="32"/>
        </w:rPr>
        <w:t>Moreover, it is worth noting that the delay performance of DEDAS-D approximates to that of our previously proposed centralized approach.</w:t>
      </w:r>
    </w:p>
    <w:p w:rsidR="00BB3207" w:rsidRDefault="00F40909" w:rsidP="00F40909">
      <w:pPr>
        <w:pStyle w:val="NormalWeb"/>
        <w:numPr>
          <w:ilvl w:val="0"/>
          <w:numId w:val="46"/>
        </w:numPr>
        <w:spacing w:before="0" w:beforeAutospacing="0" w:after="0" w:afterAutospacing="0" w:line="360" w:lineRule="auto"/>
        <w:ind w:left="284" w:hanging="284"/>
        <w:jc w:val="both"/>
        <w:rPr>
          <w:sz w:val="32"/>
          <w:szCs w:val="32"/>
        </w:rPr>
      </w:pPr>
      <w:r w:rsidRPr="00F40909">
        <w:rPr>
          <w:sz w:val="32"/>
          <w:szCs w:val="32"/>
        </w:rPr>
        <w:t>In this paper, we investigate the MLAS problem in duty-cycled WSNs and propose a novel distributed scheme to significantly reduce the data aggregation delay.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40909" w:rsidRDefault="00AC11B7" w:rsidP="00F40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0909">
        <w:rPr>
          <w:rFonts w:ascii="Times New Roman" w:eastAsia="AdvGulliv-R" w:hAnsi="Times New Roman" w:cs="Times New Roman"/>
          <w:bCs/>
          <w:sz w:val="32"/>
          <w:szCs w:val="32"/>
          <w:lang w:val="en-IN"/>
        </w:rPr>
        <w:t>We evaluate the performance of our algorithms by conducting extensive simulations under dif</w:t>
      </w:r>
      <w:r w:rsidRPr="00F40909">
        <w:rPr>
          <w:rFonts w:ascii="Times New Roman" w:eastAsia="AdvGulliv-R" w:hAnsi="Times New Roman" w:cs="Times New Roman"/>
          <w:bCs/>
          <w:sz w:val="32"/>
          <w:szCs w:val="32"/>
          <w:lang w:val="en-IN"/>
        </w:rPr>
        <w:t>ferent network configurations.</w:t>
      </w:r>
    </w:p>
    <w:p w:rsidR="00000000" w:rsidRPr="00F40909" w:rsidRDefault="00AC11B7" w:rsidP="00F40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0909">
        <w:rPr>
          <w:rFonts w:ascii="Times New Roman" w:eastAsia="AdvGulliv-R" w:hAnsi="Times New Roman" w:cs="Times New Roman"/>
          <w:bCs/>
          <w:sz w:val="32"/>
          <w:szCs w:val="32"/>
          <w:lang w:val="en-IN"/>
        </w:rPr>
        <w:t>The performance of the OTAB and OTAB-P algorithms is compared with that of the ELAC algorithm.</w:t>
      </w:r>
    </w:p>
    <w:p w:rsidR="00000000" w:rsidRPr="00F40909" w:rsidRDefault="00AC11B7" w:rsidP="00F40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0909">
        <w:rPr>
          <w:rFonts w:ascii="Times New Roman" w:eastAsia="AdvGulliv-R" w:hAnsi="Times New Roman" w:cs="Times New Roman"/>
          <w:bCs/>
          <w:sz w:val="32"/>
          <w:szCs w:val="32"/>
          <w:lang w:val="en-IN"/>
        </w:rPr>
        <w:lastRenderedPageBreak/>
        <w:t xml:space="preserve">We study the effect of different network configurations including the network size, the transmission radius, and the duty cycle </w:t>
      </w:r>
      <w:r w:rsidRPr="00F40909">
        <w:rPr>
          <w:rFonts w:ascii="Times New Roman" w:eastAsia="AdvGulliv-R" w:hAnsi="Times New Roman" w:cs="Times New Roman"/>
          <w:bCs/>
          <w:sz w:val="32"/>
          <w:szCs w:val="32"/>
          <w:lang w:val="en-IN"/>
        </w:rPr>
        <w:t xml:space="preserve">on the performance of the algorithms. </w:t>
      </w:r>
    </w:p>
    <w:p w:rsidR="00000000" w:rsidRPr="00F40909" w:rsidRDefault="00AC11B7" w:rsidP="00F40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0909">
        <w:rPr>
          <w:rFonts w:ascii="Times New Roman" w:eastAsia="AdvGulliv-R" w:hAnsi="Times New Roman" w:cs="Times New Roman"/>
          <w:bCs/>
          <w:sz w:val="32"/>
          <w:szCs w:val="32"/>
          <w:lang w:val="en-IN"/>
        </w:rPr>
        <w:t xml:space="preserve">We evaluate the impact of network size on the performance of the algorithms. </w:t>
      </w:r>
    </w:p>
    <w:p w:rsidR="00000000" w:rsidRPr="00F40909" w:rsidRDefault="00AC11B7" w:rsidP="00F40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40909">
        <w:rPr>
          <w:rFonts w:ascii="Times New Roman" w:eastAsia="AdvGulliv-R" w:hAnsi="Times New Roman" w:cs="Times New Roman"/>
          <w:bCs/>
          <w:sz w:val="32"/>
          <w:szCs w:val="32"/>
          <w:lang w:val="en-IN"/>
        </w:rPr>
        <w:t>In this paper, we further investigate the one-to-all and all-to-all MLBSDC problems and give efficient solutions for these problems.</w:t>
      </w:r>
      <w:r w:rsidRPr="00F4090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t>On adaptive deterministic gossiping in ad hoc radio networks</w:t>
            </w:r>
          </w:p>
        </w:tc>
        <w:tc>
          <w:tcPr>
            <w:tcW w:w="3192" w:type="dxa"/>
          </w:tcPr>
          <w:p w:rsidR="000C407B" w:rsidRPr="00F40909" w:rsidRDefault="00F40909" w:rsidP="00F40909">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t xml:space="preserve">L. Gasieniec and A. Lingas, </w:t>
            </w:r>
          </w:p>
        </w:tc>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color w:val="2E2E2E"/>
                <w:sz w:val="28"/>
                <w:szCs w:val="28"/>
              </w:rPr>
              <w:t>We propose a new method that leads to several improvements in deterministic gossiping. </w:t>
            </w:r>
          </w:p>
        </w:tc>
      </w:tr>
      <w:tr w:rsidR="000C407B" w:rsidTr="000C407B">
        <w:trPr>
          <w:trHeight w:val="2942"/>
        </w:trPr>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t>Minimizing broadcast latency and redundancy in ad hoc networks</w:t>
            </w:r>
          </w:p>
        </w:tc>
        <w:tc>
          <w:tcPr>
            <w:tcW w:w="3192" w:type="dxa"/>
          </w:tcPr>
          <w:p w:rsidR="000C407B" w:rsidRPr="00F40909" w:rsidRDefault="00F40909" w:rsidP="00F40909">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t xml:space="preserve">R. Gandhi, S. Parthasarathy, and A. Mishra, </w:t>
            </w:r>
          </w:p>
        </w:tc>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color w:val="333333"/>
                <w:sz w:val="28"/>
                <w:szCs w:val="28"/>
                <w:shd w:val="clear" w:color="auto" w:fill="FFFFFF"/>
              </w:rPr>
              <w:t>In broadcasting, a source node sends a message to all the other nodes in the network.</w:t>
            </w:r>
          </w:p>
        </w:tc>
      </w:tr>
      <w:tr w:rsidR="000C407B" w:rsidTr="000C407B">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t>Minimum latency broadcast scheduling in wireless ad hoc networks</w:t>
            </w:r>
          </w:p>
        </w:tc>
        <w:tc>
          <w:tcPr>
            <w:tcW w:w="3192" w:type="dxa"/>
          </w:tcPr>
          <w:p w:rsidR="000C407B" w:rsidRPr="00F40909" w:rsidRDefault="00F40909" w:rsidP="00F40909">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t xml:space="preserve">S. C.-H. Huang, P.-J. Wan, X. Jia, H. Du, and W. Shang, </w:t>
            </w:r>
          </w:p>
        </w:tc>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color w:val="333333"/>
                <w:sz w:val="28"/>
                <w:szCs w:val="28"/>
                <w:shd w:val="clear" w:color="auto" w:fill="FFFFFF"/>
              </w:rPr>
              <w:t xml:space="preserve"> This paper studies the problem Minimum-Latency Broadcast Scheduling (MLBS) in </w:t>
            </w:r>
            <w:r w:rsidRPr="00F40909">
              <w:rPr>
                <w:rFonts w:ascii="Times New Roman" w:hAnsi="Times New Roman" w:cs="Times New Roman"/>
                <w:color w:val="333333"/>
                <w:sz w:val="28"/>
                <w:szCs w:val="28"/>
                <w:shd w:val="clear" w:color="auto" w:fill="FFFFFF"/>
              </w:rPr>
              <w:lastRenderedPageBreak/>
              <w:t>wireless ad hoc networks represented by unit-disk graphs.</w:t>
            </w:r>
          </w:p>
        </w:tc>
      </w:tr>
      <w:tr w:rsidR="000C407B" w:rsidTr="000C407B">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lastRenderedPageBreak/>
              <w:t>Approximation algorithms for data broadcast in wireless networks</w:t>
            </w:r>
          </w:p>
        </w:tc>
        <w:tc>
          <w:tcPr>
            <w:tcW w:w="3192" w:type="dxa"/>
          </w:tcPr>
          <w:p w:rsidR="000C407B" w:rsidRPr="00F40909" w:rsidRDefault="00F40909" w:rsidP="00F40909">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sz w:val="28"/>
                <w:szCs w:val="28"/>
              </w:rPr>
              <w:t xml:space="preserve">R. Gandhi, S. L. Y.-A. Kim, J. Ryu, and P.-J. Wan, </w:t>
            </w:r>
          </w:p>
        </w:tc>
        <w:tc>
          <w:tcPr>
            <w:tcW w:w="3192" w:type="dxa"/>
          </w:tcPr>
          <w:p w:rsidR="000C407B" w:rsidRPr="00F40909" w:rsidRDefault="00F40909" w:rsidP="00E53AA4">
            <w:pPr>
              <w:tabs>
                <w:tab w:val="left" w:pos="720"/>
              </w:tabs>
              <w:spacing w:after="100" w:line="360" w:lineRule="auto"/>
              <w:jc w:val="both"/>
              <w:rPr>
                <w:rFonts w:ascii="Times New Roman" w:hAnsi="Times New Roman" w:cs="Times New Roman"/>
                <w:sz w:val="28"/>
                <w:szCs w:val="28"/>
              </w:rPr>
            </w:pPr>
            <w:r w:rsidRPr="00F40909">
              <w:rPr>
                <w:rFonts w:ascii="Times New Roman" w:hAnsi="Times New Roman" w:cs="Times New Roman"/>
                <w:color w:val="333333"/>
                <w:sz w:val="28"/>
                <w:szCs w:val="28"/>
                <w:shd w:val="clear" w:color="auto" w:fill="FFFFFF"/>
              </w:rPr>
              <w:t>In multihop wireless networks, however, interference at a node due to simultaneous transmissions from its neighbors makes it non-trivial to design a minimum-latency broadcast algorithm, which is known to be NP-complete.</w:t>
            </w:r>
          </w:p>
        </w:tc>
      </w:tr>
    </w:tbl>
    <w:p w:rsidR="00EA4CAA" w:rsidRDefault="00EA4CA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EA4CAA" w:rsidRDefault="00EA4CAA" w:rsidP="00E53AA4">
      <w:pPr>
        <w:tabs>
          <w:tab w:val="left" w:pos="720"/>
          <w:tab w:val="left" w:pos="3390"/>
        </w:tabs>
        <w:spacing w:after="100" w:line="360" w:lineRule="auto"/>
        <w:jc w:val="both"/>
        <w:rPr>
          <w:rFonts w:ascii="Times New Roman" w:hAnsi="Times New Roman" w:cs="Times New Roman"/>
          <w:b/>
          <w:sz w:val="28"/>
          <w:szCs w:val="28"/>
        </w:rPr>
      </w:pPr>
    </w:p>
    <w:p w:rsidR="00EA4CAA" w:rsidRDefault="00EA4CAA"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A4CA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A4CAA" w:rsidP="00E53AA4">
      <w:pPr>
        <w:spacing w:after="0" w:line="360" w:lineRule="auto"/>
        <w:jc w:val="both"/>
        <w:rPr>
          <w:rFonts w:ascii="Times New Roman" w:hAnsi="Times New Roman" w:cs="Times New Roman"/>
        </w:rPr>
      </w:pPr>
      <w:r w:rsidRPr="00EA4CAA">
        <w:rPr>
          <w:rFonts w:ascii="Times New Roman" w:hAnsi="Times New Roman" w:cs="Times New Roman"/>
        </w:rPr>
        <w:drawing>
          <wp:inline distT="0" distB="0" distL="0" distR="0">
            <wp:extent cx="5943600" cy="427418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741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EA4CA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A4CAA" w:rsidRDefault="00EA4CA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127BB" w:rsidRPr="008127BB" w:rsidRDefault="008127BB" w:rsidP="008127BB">
      <w:pPr>
        <w:pStyle w:val="BodyText"/>
        <w:rPr>
          <w:bCs/>
          <w:iCs/>
          <w:sz w:val="32"/>
          <w:szCs w:val="32"/>
          <w:lang w:val="en-IN"/>
        </w:rPr>
      </w:pPr>
      <w:r w:rsidRPr="008127BB">
        <w:rPr>
          <w:bCs/>
          <w:iCs/>
          <w:sz w:val="32"/>
          <w:szCs w:val="32"/>
          <w:lang w:val="en-IN"/>
        </w:rPr>
        <w:t xml:space="preserve">   This paper studies the MLBSDC problem. We prove that both the one-to-all and the all-to-all MLBSDC problems are NPhard, and propose efficient approximation algorithms for these problems.We prove that our algorithms provide correct and collision-free broadcast schedulings, achieve small approximation ratios and have low overhead in terms of the total number of transmissions. The Prune method is proposed to reduce the overhead of our algorithms. Extensive simulation results verify the efficiency of our algorithms and the Prune method.</w:t>
      </w:r>
      <w:r w:rsidRPr="008127BB">
        <w:rPr>
          <w:bCs/>
          <w:iCs/>
          <w:sz w:val="32"/>
          <w:szCs w:val="32"/>
        </w:rPr>
        <w:t xml:space="preserve"> </w:t>
      </w:r>
    </w:p>
    <w:p w:rsidR="001F1E5A" w:rsidRDefault="001F1E5A"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8127BB" w:rsidRDefault="008127BB"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127BB" w:rsidRDefault="00AC11B7" w:rsidP="008127BB">
      <w:pPr>
        <w:pStyle w:val="BodyText"/>
        <w:numPr>
          <w:ilvl w:val="0"/>
          <w:numId w:val="42"/>
        </w:numPr>
        <w:rPr>
          <w:sz w:val="32"/>
          <w:szCs w:val="32"/>
          <w:lang w:val="en-IN"/>
        </w:rPr>
      </w:pPr>
      <w:r w:rsidRPr="008127BB">
        <w:rPr>
          <w:sz w:val="32"/>
          <w:szCs w:val="32"/>
          <w:lang w:val="en-IN"/>
        </w:rPr>
        <w:t>[1] L. Gasieniec and A. Lingas, “On adaptive deterministic gossiping in ad hoc radio networks,”</w:t>
      </w:r>
      <w:r w:rsidRPr="008127BB">
        <w:rPr>
          <w:sz w:val="32"/>
          <w:szCs w:val="32"/>
          <w:lang w:val="en-IN"/>
        </w:rPr>
        <w:t xml:space="preserve"> Information Processing Letters, vol. 83, no. 2, pp. 89–93, 2002.</w:t>
      </w:r>
    </w:p>
    <w:p w:rsidR="00000000" w:rsidRPr="008127BB" w:rsidRDefault="00AC11B7" w:rsidP="008127BB">
      <w:pPr>
        <w:pStyle w:val="BodyText"/>
        <w:numPr>
          <w:ilvl w:val="0"/>
          <w:numId w:val="42"/>
        </w:numPr>
        <w:rPr>
          <w:sz w:val="32"/>
          <w:szCs w:val="32"/>
          <w:lang w:val="en-IN"/>
        </w:rPr>
      </w:pPr>
      <w:r w:rsidRPr="008127BB">
        <w:rPr>
          <w:sz w:val="32"/>
          <w:szCs w:val="32"/>
          <w:lang w:val="en-IN"/>
        </w:rPr>
        <w:t xml:space="preserve">[2] R. Gandhi, S. Parthasarathy, and A. Mishra, “Minimizing broadcast latency and redundancy in ad hoc networks,” in Proc. of ACM MobiHoc, 2003. </w:t>
      </w:r>
    </w:p>
    <w:p w:rsidR="00000000" w:rsidRPr="008127BB" w:rsidRDefault="00AC11B7" w:rsidP="008127BB">
      <w:pPr>
        <w:pStyle w:val="BodyText"/>
        <w:numPr>
          <w:ilvl w:val="0"/>
          <w:numId w:val="42"/>
        </w:numPr>
        <w:rPr>
          <w:sz w:val="32"/>
          <w:szCs w:val="32"/>
          <w:lang w:val="en-IN"/>
        </w:rPr>
      </w:pPr>
      <w:r w:rsidRPr="008127BB">
        <w:rPr>
          <w:sz w:val="32"/>
          <w:szCs w:val="32"/>
          <w:lang w:val="en-IN"/>
        </w:rPr>
        <w:t xml:space="preserve">[3] S. C.-H. Huang, P.-J. Wan, X. Jia, H. </w:t>
      </w:r>
      <w:r w:rsidRPr="008127BB">
        <w:rPr>
          <w:sz w:val="32"/>
          <w:szCs w:val="32"/>
          <w:lang w:val="en-IN"/>
        </w:rPr>
        <w:t xml:space="preserve">Du, and W. Shang, “Minimumlatency broadcast scheduling in wireless ad hoc networks,” in Proc. of IEEE INFOCOM, 2007. </w:t>
      </w:r>
    </w:p>
    <w:p w:rsidR="00000000" w:rsidRPr="008127BB" w:rsidRDefault="00AC11B7" w:rsidP="008127BB">
      <w:pPr>
        <w:pStyle w:val="BodyText"/>
        <w:numPr>
          <w:ilvl w:val="0"/>
          <w:numId w:val="42"/>
        </w:numPr>
        <w:rPr>
          <w:sz w:val="32"/>
          <w:szCs w:val="32"/>
          <w:lang w:val="en-IN"/>
        </w:rPr>
      </w:pPr>
      <w:r w:rsidRPr="008127BB">
        <w:rPr>
          <w:sz w:val="32"/>
          <w:szCs w:val="32"/>
          <w:lang w:val="en-IN"/>
        </w:rPr>
        <w:t>[4] R. Gandhi, S. L. Y.-A. Kim, J. Ryu, and P.-J. Wan, “Approximation algorithms for data broadcast in wireless networks,” in Proc. of IE</w:t>
      </w:r>
      <w:r w:rsidRPr="008127BB">
        <w:rPr>
          <w:sz w:val="32"/>
          <w:szCs w:val="32"/>
          <w:lang w:val="en-IN"/>
        </w:rPr>
        <w:t xml:space="preserve">EE INFOCOM, 2009. </w:t>
      </w:r>
    </w:p>
    <w:p w:rsidR="00000000" w:rsidRPr="008127BB" w:rsidRDefault="00AC11B7" w:rsidP="008127BB">
      <w:pPr>
        <w:pStyle w:val="BodyText"/>
        <w:numPr>
          <w:ilvl w:val="0"/>
          <w:numId w:val="42"/>
        </w:numPr>
        <w:rPr>
          <w:sz w:val="32"/>
          <w:szCs w:val="32"/>
          <w:lang w:val="en-IN"/>
        </w:rPr>
      </w:pPr>
      <w:r w:rsidRPr="008127BB">
        <w:rPr>
          <w:sz w:val="32"/>
          <w:szCs w:val="32"/>
          <w:lang w:val="en-IN"/>
        </w:rPr>
        <w:t>[5] Z. Chen, C. Qiao, J. Xu, and T. Lee, “A constant approximation algorithm for interference aware broadcast in wireless networks,” in Proc. of IEEE INFOCOM, 2007.</w:t>
      </w:r>
      <w:r w:rsidRPr="008127BB">
        <w:rPr>
          <w:sz w:val="32"/>
          <w:szCs w:val="32"/>
        </w:rPr>
        <w:t xml:space="preserve"> </w:t>
      </w:r>
    </w:p>
    <w:p w:rsidR="00000000" w:rsidRPr="008127BB" w:rsidRDefault="00AC11B7" w:rsidP="008127BB">
      <w:pPr>
        <w:pStyle w:val="BodyText"/>
        <w:numPr>
          <w:ilvl w:val="0"/>
          <w:numId w:val="42"/>
        </w:numPr>
        <w:rPr>
          <w:sz w:val="32"/>
          <w:szCs w:val="32"/>
          <w:lang w:val="en-IN"/>
        </w:rPr>
      </w:pPr>
      <w:r w:rsidRPr="008127BB">
        <w:rPr>
          <w:sz w:val="32"/>
          <w:szCs w:val="32"/>
          <w:lang w:val="en-IN"/>
        </w:rPr>
        <w:t>[6] R. Mahjourian, F. Chen, and R. Tiwari, “An approximation algorith</w:t>
      </w:r>
      <w:r w:rsidRPr="008127BB">
        <w:rPr>
          <w:sz w:val="32"/>
          <w:szCs w:val="32"/>
          <w:lang w:val="en-IN"/>
        </w:rPr>
        <w:t xml:space="preserve">m for conflict-aware broadcast scheduling in wireless ad hoc networks,” in Proc. of ACM MobiHoc, 2008. </w:t>
      </w:r>
    </w:p>
    <w:p w:rsidR="00000000" w:rsidRPr="008127BB" w:rsidRDefault="00AC11B7" w:rsidP="008127BB">
      <w:pPr>
        <w:pStyle w:val="BodyText"/>
        <w:numPr>
          <w:ilvl w:val="0"/>
          <w:numId w:val="42"/>
        </w:numPr>
        <w:rPr>
          <w:sz w:val="32"/>
          <w:szCs w:val="32"/>
          <w:lang w:val="en-IN"/>
        </w:rPr>
      </w:pPr>
      <w:r w:rsidRPr="008127BB">
        <w:rPr>
          <w:sz w:val="32"/>
          <w:szCs w:val="32"/>
          <w:lang w:val="en-IN"/>
        </w:rPr>
        <w:t xml:space="preserve">[7] S. C.-H. Huang, P.-J. Wan, J. Deng, and Y. S. Han, “Broadcast scheduling in interference environment,” IEEE Transactions on Mobile Computing, vol. </w:t>
      </w:r>
      <w:r w:rsidRPr="008127BB">
        <w:rPr>
          <w:sz w:val="32"/>
          <w:szCs w:val="32"/>
          <w:lang w:val="en-IN"/>
        </w:rPr>
        <w:t xml:space="preserve">7, no. 11, pp. 1338–1348, 2008. </w:t>
      </w:r>
    </w:p>
    <w:p w:rsidR="00000000" w:rsidRPr="008127BB" w:rsidRDefault="00AC11B7" w:rsidP="008127BB">
      <w:pPr>
        <w:pStyle w:val="BodyText"/>
        <w:numPr>
          <w:ilvl w:val="0"/>
          <w:numId w:val="42"/>
        </w:numPr>
        <w:rPr>
          <w:sz w:val="32"/>
          <w:szCs w:val="32"/>
          <w:lang w:val="en-IN"/>
        </w:rPr>
      </w:pPr>
      <w:r w:rsidRPr="008127BB">
        <w:rPr>
          <w:sz w:val="32"/>
          <w:szCs w:val="32"/>
          <w:lang w:val="en-IN"/>
        </w:rPr>
        <w:lastRenderedPageBreak/>
        <w:t xml:space="preserve">[8] S. C.-H. Huang, H. Du, and E.-K. Park, “Minimum-latency gossiping in multi-hop wireless networks,” in Proc. of ACM MobiHoc, 2008. </w:t>
      </w:r>
    </w:p>
    <w:p w:rsidR="00000000" w:rsidRPr="008127BB" w:rsidRDefault="00AC11B7" w:rsidP="008127BB">
      <w:pPr>
        <w:pStyle w:val="BodyText"/>
        <w:numPr>
          <w:ilvl w:val="0"/>
          <w:numId w:val="42"/>
        </w:numPr>
        <w:rPr>
          <w:sz w:val="32"/>
          <w:szCs w:val="32"/>
          <w:lang w:val="en-IN"/>
        </w:rPr>
      </w:pPr>
      <w:r w:rsidRPr="008127BB">
        <w:rPr>
          <w:sz w:val="32"/>
          <w:szCs w:val="32"/>
          <w:lang w:val="en-IN"/>
        </w:rPr>
        <w:t>[9] S. C.-H. Huang, P.-J. Wan, H. Du, and E.-K. Park, “Minimum latency gossiping in ra</w:t>
      </w:r>
      <w:r w:rsidRPr="008127BB">
        <w:rPr>
          <w:sz w:val="32"/>
          <w:szCs w:val="32"/>
          <w:lang w:val="en-IN"/>
        </w:rPr>
        <w:t xml:space="preserve">dio networks,” IEEE Transactions on Parallel and Distributed Systems, vol. 21, no. 6, pp. 790–800, 2010. </w:t>
      </w:r>
    </w:p>
    <w:p w:rsidR="00000000" w:rsidRPr="008127BB" w:rsidRDefault="00AC11B7" w:rsidP="008127BB">
      <w:pPr>
        <w:pStyle w:val="BodyText"/>
        <w:numPr>
          <w:ilvl w:val="0"/>
          <w:numId w:val="42"/>
        </w:numPr>
        <w:rPr>
          <w:sz w:val="32"/>
          <w:szCs w:val="32"/>
          <w:lang w:val="en-IN"/>
        </w:rPr>
      </w:pPr>
      <w:r w:rsidRPr="008127BB">
        <w:rPr>
          <w:sz w:val="32"/>
          <w:szCs w:val="32"/>
          <w:lang w:val="en-IN"/>
        </w:rPr>
        <w:t xml:space="preserve">[10] R. Zheng and R. Kravets, “On-demand power management for ad hoc networks,” in Proc. of IEEE INFOCOM, 2003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1B7" w:rsidRDefault="00AC11B7" w:rsidP="003654DF">
      <w:pPr>
        <w:spacing w:after="0" w:line="240" w:lineRule="auto"/>
      </w:pPr>
      <w:r>
        <w:separator/>
      </w:r>
    </w:p>
  </w:endnote>
  <w:endnote w:type="continuationSeparator" w:id="1">
    <w:p w:rsidR="00AC11B7" w:rsidRDefault="00AC11B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1B7" w:rsidRDefault="00AC11B7" w:rsidP="003654DF">
      <w:pPr>
        <w:spacing w:after="0" w:line="240" w:lineRule="auto"/>
      </w:pPr>
      <w:r>
        <w:separator/>
      </w:r>
    </w:p>
  </w:footnote>
  <w:footnote w:type="continuationSeparator" w:id="1">
    <w:p w:rsidR="00AC11B7" w:rsidRDefault="00AC11B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A3641">
        <w:pPr>
          <w:pStyle w:val="Header"/>
          <w:jc w:val="right"/>
        </w:pPr>
        <w:fldSimple w:instr=" PAGE   \* MERGEFORMAT ">
          <w:r w:rsidR="00EA4CA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C7693"/>
    <w:multiLevelType w:val="hybridMultilevel"/>
    <w:tmpl w:val="54F4A9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134BEE"/>
    <w:multiLevelType w:val="hybridMultilevel"/>
    <w:tmpl w:val="3F10A8B2"/>
    <w:lvl w:ilvl="0" w:tplc="649C3768">
      <w:start w:val="1"/>
      <w:numFmt w:val="bullet"/>
      <w:lvlText w:val=""/>
      <w:lvlJc w:val="left"/>
      <w:pPr>
        <w:tabs>
          <w:tab w:val="num" w:pos="720"/>
        </w:tabs>
        <w:ind w:left="720" w:hanging="360"/>
      </w:pPr>
      <w:rPr>
        <w:rFonts w:ascii="Wingdings 2" w:hAnsi="Wingdings 2" w:hint="default"/>
      </w:rPr>
    </w:lvl>
    <w:lvl w:ilvl="1" w:tplc="F80C9E50" w:tentative="1">
      <w:start w:val="1"/>
      <w:numFmt w:val="bullet"/>
      <w:lvlText w:val=""/>
      <w:lvlJc w:val="left"/>
      <w:pPr>
        <w:tabs>
          <w:tab w:val="num" w:pos="1440"/>
        </w:tabs>
        <w:ind w:left="1440" w:hanging="360"/>
      </w:pPr>
      <w:rPr>
        <w:rFonts w:ascii="Wingdings 2" w:hAnsi="Wingdings 2" w:hint="default"/>
      </w:rPr>
    </w:lvl>
    <w:lvl w:ilvl="2" w:tplc="EC423F40" w:tentative="1">
      <w:start w:val="1"/>
      <w:numFmt w:val="bullet"/>
      <w:lvlText w:val=""/>
      <w:lvlJc w:val="left"/>
      <w:pPr>
        <w:tabs>
          <w:tab w:val="num" w:pos="2160"/>
        </w:tabs>
        <w:ind w:left="2160" w:hanging="360"/>
      </w:pPr>
      <w:rPr>
        <w:rFonts w:ascii="Wingdings 2" w:hAnsi="Wingdings 2" w:hint="default"/>
      </w:rPr>
    </w:lvl>
    <w:lvl w:ilvl="3" w:tplc="C8306420" w:tentative="1">
      <w:start w:val="1"/>
      <w:numFmt w:val="bullet"/>
      <w:lvlText w:val=""/>
      <w:lvlJc w:val="left"/>
      <w:pPr>
        <w:tabs>
          <w:tab w:val="num" w:pos="2880"/>
        </w:tabs>
        <w:ind w:left="2880" w:hanging="360"/>
      </w:pPr>
      <w:rPr>
        <w:rFonts w:ascii="Wingdings 2" w:hAnsi="Wingdings 2" w:hint="default"/>
      </w:rPr>
    </w:lvl>
    <w:lvl w:ilvl="4" w:tplc="B1A6C890" w:tentative="1">
      <w:start w:val="1"/>
      <w:numFmt w:val="bullet"/>
      <w:lvlText w:val=""/>
      <w:lvlJc w:val="left"/>
      <w:pPr>
        <w:tabs>
          <w:tab w:val="num" w:pos="3600"/>
        </w:tabs>
        <w:ind w:left="3600" w:hanging="360"/>
      </w:pPr>
      <w:rPr>
        <w:rFonts w:ascii="Wingdings 2" w:hAnsi="Wingdings 2" w:hint="default"/>
      </w:rPr>
    </w:lvl>
    <w:lvl w:ilvl="5" w:tplc="E780CF72" w:tentative="1">
      <w:start w:val="1"/>
      <w:numFmt w:val="bullet"/>
      <w:lvlText w:val=""/>
      <w:lvlJc w:val="left"/>
      <w:pPr>
        <w:tabs>
          <w:tab w:val="num" w:pos="4320"/>
        </w:tabs>
        <w:ind w:left="4320" w:hanging="360"/>
      </w:pPr>
      <w:rPr>
        <w:rFonts w:ascii="Wingdings 2" w:hAnsi="Wingdings 2" w:hint="default"/>
      </w:rPr>
    </w:lvl>
    <w:lvl w:ilvl="6" w:tplc="DE08543C" w:tentative="1">
      <w:start w:val="1"/>
      <w:numFmt w:val="bullet"/>
      <w:lvlText w:val=""/>
      <w:lvlJc w:val="left"/>
      <w:pPr>
        <w:tabs>
          <w:tab w:val="num" w:pos="5040"/>
        </w:tabs>
        <w:ind w:left="5040" w:hanging="360"/>
      </w:pPr>
      <w:rPr>
        <w:rFonts w:ascii="Wingdings 2" w:hAnsi="Wingdings 2" w:hint="default"/>
      </w:rPr>
    </w:lvl>
    <w:lvl w:ilvl="7" w:tplc="E1122D40" w:tentative="1">
      <w:start w:val="1"/>
      <w:numFmt w:val="bullet"/>
      <w:lvlText w:val=""/>
      <w:lvlJc w:val="left"/>
      <w:pPr>
        <w:tabs>
          <w:tab w:val="num" w:pos="5760"/>
        </w:tabs>
        <w:ind w:left="5760" w:hanging="360"/>
      </w:pPr>
      <w:rPr>
        <w:rFonts w:ascii="Wingdings 2" w:hAnsi="Wingdings 2" w:hint="default"/>
      </w:rPr>
    </w:lvl>
    <w:lvl w:ilvl="8" w:tplc="51D822D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533955"/>
    <w:multiLevelType w:val="hybridMultilevel"/>
    <w:tmpl w:val="6CDE03BA"/>
    <w:lvl w:ilvl="0" w:tplc="60E8407C">
      <w:start w:val="1"/>
      <w:numFmt w:val="bullet"/>
      <w:lvlText w:val=""/>
      <w:lvlJc w:val="left"/>
      <w:pPr>
        <w:tabs>
          <w:tab w:val="num" w:pos="720"/>
        </w:tabs>
        <w:ind w:left="720" w:hanging="360"/>
      </w:pPr>
      <w:rPr>
        <w:rFonts w:ascii="Wingdings 2" w:hAnsi="Wingdings 2" w:hint="default"/>
      </w:rPr>
    </w:lvl>
    <w:lvl w:ilvl="1" w:tplc="363617EC" w:tentative="1">
      <w:start w:val="1"/>
      <w:numFmt w:val="bullet"/>
      <w:lvlText w:val=""/>
      <w:lvlJc w:val="left"/>
      <w:pPr>
        <w:tabs>
          <w:tab w:val="num" w:pos="1440"/>
        </w:tabs>
        <w:ind w:left="1440" w:hanging="360"/>
      </w:pPr>
      <w:rPr>
        <w:rFonts w:ascii="Wingdings 2" w:hAnsi="Wingdings 2" w:hint="default"/>
      </w:rPr>
    </w:lvl>
    <w:lvl w:ilvl="2" w:tplc="1996FCCC" w:tentative="1">
      <w:start w:val="1"/>
      <w:numFmt w:val="bullet"/>
      <w:lvlText w:val=""/>
      <w:lvlJc w:val="left"/>
      <w:pPr>
        <w:tabs>
          <w:tab w:val="num" w:pos="2160"/>
        </w:tabs>
        <w:ind w:left="2160" w:hanging="360"/>
      </w:pPr>
      <w:rPr>
        <w:rFonts w:ascii="Wingdings 2" w:hAnsi="Wingdings 2" w:hint="default"/>
      </w:rPr>
    </w:lvl>
    <w:lvl w:ilvl="3" w:tplc="A89038A0" w:tentative="1">
      <w:start w:val="1"/>
      <w:numFmt w:val="bullet"/>
      <w:lvlText w:val=""/>
      <w:lvlJc w:val="left"/>
      <w:pPr>
        <w:tabs>
          <w:tab w:val="num" w:pos="2880"/>
        </w:tabs>
        <w:ind w:left="2880" w:hanging="360"/>
      </w:pPr>
      <w:rPr>
        <w:rFonts w:ascii="Wingdings 2" w:hAnsi="Wingdings 2" w:hint="default"/>
      </w:rPr>
    </w:lvl>
    <w:lvl w:ilvl="4" w:tplc="CACA23F8" w:tentative="1">
      <w:start w:val="1"/>
      <w:numFmt w:val="bullet"/>
      <w:lvlText w:val=""/>
      <w:lvlJc w:val="left"/>
      <w:pPr>
        <w:tabs>
          <w:tab w:val="num" w:pos="3600"/>
        </w:tabs>
        <w:ind w:left="3600" w:hanging="360"/>
      </w:pPr>
      <w:rPr>
        <w:rFonts w:ascii="Wingdings 2" w:hAnsi="Wingdings 2" w:hint="default"/>
      </w:rPr>
    </w:lvl>
    <w:lvl w:ilvl="5" w:tplc="2466EA4E" w:tentative="1">
      <w:start w:val="1"/>
      <w:numFmt w:val="bullet"/>
      <w:lvlText w:val=""/>
      <w:lvlJc w:val="left"/>
      <w:pPr>
        <w:tabs>
          <w:tab w:val="num" w:pos="4320"/>
        </w:tabs>
        <w:ind w:left="4320" w:hanging="360"/>
      </w:pPr>
      <w:rPr>
        <w:rFonts w:ascii="Wingdings 2" w:hAnsi="Wingdings 2" w:hint="default"/>
      </w:rPr>
    </w:lvl>
    <w:lvl w:ilvl="6" w:tplc="3C76EA1C" w:tentative="1">
      <w:start w:val="1"/>
      <w:numFmt w:val="bullet"/>
      <w:lvlText w:val=""/>
      <w:lvlJc w:val="left"/>
      <w:pPr>
        <w:tabs>
          <w:tab w:val="num" w:pos="5040"/>
        </w:tabs>
        <w:ind w:left="5040" w:hanging="360"/>
      </w:pPr>
      <w:rPr>
        <w:rFonts w:ascii="Wingdings 2" w:hAnsi="Wingdings 2" w:hint="default"/>
      </w:rPr>
    </w:lvl>
    <w:lvl w:ilvl="7" w:tplc="D3A03BF6" w:tentative="1">
      <w:start w:val="1"/>
      <w:numFmt w:val="bullet"/>
      <w:lvlText w:val=""/>
      <w:lvlJc w:val="left"/>
      <w:pPr>
        <w:tabs>
          <w:tab w:val="num" w:pos="5760"/>
        </w:tabs>
        <w:ind w:left="5760" w:hanging="360"/>
      </w:pPr>
      <w:rPr>
        <w:rFonts w:ascii="Wingdings 2" w:hAnsi="Wingdings 2" w:hint="default"/>
      </w:rPr>
    </w:lvl>
    <w:lvl w:ilvl="8" w:tplc="C9765F82"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760DBB"/>
    <w:multiLevelType w:val="hybridMultilevel"/>
    <w:tmpl w:val="E6E6944E"/>
    <w:lvl w:ilvl="0" w:tplc="1BFC10C2">
      <w:start w:val="1"/>
      <w:numFmt w:val="bullet"/>
      <w:lvlText w:val=""/>
      <w:lvlJc w:val="left"/>
      <w:pPr>
        <w:tabs>
          <w:tab w:val="num" w:pos="720"/>
        </w:tabs>
        <w:ind w:left="720" w:hanging="360"/>
      </w:pPr>
      <w:rPr>
        <w:rFonts w:ascii="Wingdings 2" w:hAnsi="Wingdings 2" w:hint="default"/>
      </w:rPr>
    </w:lvl>
    <w:lvl w:ilvl="1" w:tplc="4882FD98" w:tentative="1">
      <w:start w:val="1"/>
      <w:numFmt w:val="bullet"/>
      <w:lvlText w:val=""/>
      <w:lvlJc w:val="left"/>
      <w:pPr>
        <w:tabs>
          <w:tab w:val="num" w:pos="1440"/>
        </w:tabs>
        <w:ind w:left="1440" w:hanging="360"/>
      </w:pPr>
      <w:rPr>
        <w:rFonts w:ascii="Wingdings 2" w:hAnsi="Wingdings 2" w:hint="default"/>
      </w:rPr>
    </w:lvl>
    <w:lvl w:ilvl="2" w:tplc="719CF31A" w:tentative="1">
      <w:start w:val="1"/>
      <w:numFmt w:val="bullet"/>
      <w:lvlText w:val=""/>
      <w:lvlJc w:val="left"/>
      <w:pPr>
        <w:tabs>
          <w:tab w:val="num" w:pos="2160"/>
        </w:tabs>
        <w:ind w:left="2160" w:hanging="360"/>
      </w:pPr>
      <w:rPr>
        <w:rFonts w:ascii="Wingdings 2" w:hAnsi="Wingdings 2" w:hint="default"/>
      </w:rPr>
    </w:lvl>
    <w:lvl w:ilvl="3" w:tplc="ED403202" w:tentative="1">
      <w:start w:val="1"/>
      <w:numFmt w:val="bullet"/>
      <w:lvlText w:val=""/>
      <w:lvlJc w:val="left"/>
      <w:pPr>
        <w:tabs>
          <w:tab w:val="num" w:pos="2880"/>
        </w:tabs>
        <w:ind w:left="2880" w:hanging="360"/>
      </w:pPr>
      <w:rPr>
        <w:rFonts w:ascii="Wingdings 2" w:hAnsi="Wingdings 2" w:hint="default"/>
      </w:rPr>
    </w:lvl>
    <w:lvl w:ilvl="4" w:tplc="D080562E" w:tentative="1">
      <w:start w:val="1"/>
      <w:numFmt w:val="bullet"/>
      <w:lvlText w:val=""/>
      <w:lvlJc w:val="left"/>
      <w:pPr>
        <w:tabs>
          <w:tab w:val="num" w:pos="3600"/>
        </w:tabs>
        <w:ind w:left="3600" w:hanging="360"/>
      </w:pPr>
      <w:rPr>
        <w:rFonts w:ascii="Wingdings 2" w:hAnsi="Wingdings 2" w:hint="default"/>
      </w:rPr>
    </w:lvl>
    <w:lvl w:ilvl="5" w:tplc="A74CA7BA" w:tentative="1">
      <w:start w:val="1"/>
      <w:numFmt w:val="bullet"/>
      <w:lvlText w:val=""/>
      <w:lvlJc w:val="left"/>
      <w:pPr>
        <w:tabs>
          <w:tab w:val="num" w:pos="4320"/>
        </w:tabs>
        <w:ind w:left="4320" w:hanging="360"/>
      </w:pPr>
      <w:rPr>
        <w:rFonts w:ascii="Wingdings 2" w:hAnsi="Wingdings 2" w:hint="default"/>
      </w:rPr>
    </w:lvl>
    <w:lvl w:ilvl="6" w:tplc="235C037C" w:tentative="1">
      <w:start w:val="1"/>
      <w:numFmt w:val="bullet"/>
      <w:lvlText w:val=""/>
      <w:lvlJc w:val="left"/>
      <w:pPr>
        <w:tabs>
          <w:tab w:val="num" w:pos="5040"/>
        </w:tabs>
        <w:ind w:left="5040" w:hanging="360"/>
      </w:pPr>
      <w:rPr>
        <w:rFonts w:ascii="Wingdings 2" w:hAnsi="Wingdings 2" w:hint="default"/>
      </w:rPr>
    </w:lvl>
    <w:lvl w:ilvl="7" w:tplc="EA7C2E9C" w:tentative="1">
      <w:start w:val="1"/>
      <w:numFmt w:val="bullet"/>
      <w:lvlText w:val=""/>
      <w:lvlJc w:val="left"/>
      <w:pPr>
        <w:tabs>
          <w:tab w:val="num" w:pos="5760"/>
        </w:tabs>
        <w:ind w:left="5760" w:hanging="360"/>
      </w:pPr>
      <w:rPr>
        <w:rFonts w:ascii="Wingdings 2" w:hAnsi="Wingdings 2" w:hint="default"/>
      </w:rPr>
    </w:lvl>
    <w:lvl w:ilvl="8" w:tplc="75B07FD4"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2B4EE2"/>
    <w:multiLevelType w:val="hybridMultilevel"/>
    <w:tmpl w:val="D29C30F8"/>
    <w:lvl w:ilvl="0" w:tplc="0B480462">
      <w:start w:val="1"/>
      <w:numFmt w:val="bullet"/>
      <w:lvlText w:val=""/>
      <w:lvlJc w:val="left"/>
      <w:pPr>
        <w:tabs>
          <w:tab w:val="num" w:pos="720"/>
        </w:tabs>
        <w:ind w:left="720" w:hanging="360"/>
      </w:pPr>
      <w:rPr>
        <w:rFonts w:ascii="Wingdings 2" w:hAnsi="Wingdings 2" w:hint="default"/>
      </w:rPr>
    </w:lvl>
    <w:lvl w:ilvl="1" w:tplc="5D2609B2" w:tentative="1">
      <w:start w:val="1"/>
      <w:numFmt w:val="bullet"/>
      <w:lvlText w:val=""/>
      <w:lvlJc w:val="left"/>
      <w:pPr>
        <w:tabs>
          <w:tab w:val="num" w:pos="1440"/>
        </w:tabs>
        <w:ind w:left="1440" w:hanging="360"/>
      </w:pPr>
      <w:rPr>
        <w:rFonts w:ascii="Wingdings 2" w:hAnsi="Wingdings 2" w:hint="default"/>
      </w:rPr>
    </w:lvl>
    <w:lvl w:ilvl="2" w:tplc="4A68DCCE" w:tentative="1">
      <w:start w:val="1"/>
      <w:numFmt w:val="bullet"/>
      <w:lvlText w:val=""/>
      <w:lvlJc w:val="left"/>
      <w:pPr>
        <w:tabs>
          <w:tab w:val="num" w:pos="2160"/>
        </w:tabs>
        <w:ind w:left="2160" w:hanging="360"/>
      </w:pPr>
      <w:rPr>
        <w:rFonts w:ascii="Wingdings 2" w:hAnsi="Wingdings 2" w:hint="default"/>
      </w:rPr>
    </w:lvl>
    <w:lvl w:ilvl="3" w:tplc="439C03A6" w:tentative="1">
      <w:start w:val="1"/>
      <w:numFmt w:val="bullet"/>
      <w:lvlText w:val=""/>
      <w:lvlJc w:val="left"/>
      <w:pPr>
        <w:tabs>
          <w:tab w:val="num" w:pos="2880"/>
        </w:tabs>
        <w:ind w:left="2880" w:hanging="360"/>
      </w:pPr>
      <w:rPr>
        <w:rFonts w:ascii="Wingdings 2" w:hAnsi="Wingdings 2" w:hint="default"/>
      </w:rPr>
    </w:lvl>
    <w:lvl w:ilvl="4" w:tplc="5B9CE21C" w:tentative="1">
      <w:start w:val="1"/>
      <w:numFmt w:val="bullet"/>
      <w:lvlText w:val=""/>
      <w:lvlJc w:val="left"/>
      <w:pPr>
        <w:tabs>
          <w:tab w:val="num" w:pos="3600"/>
        </w:tabs>
        <w:ind w:left="3600" w:hanging="360"/>
      </w:pPr>
      <w:rPr>
        <w:rFonts w:ascii="Wingdings 2" w:hAnsi="Wingdings 2" w:hint="default"/>
      </w:rPr>
    </w:lvl>
    <w:lvl w:ilvl="5" w:tplc="E96438F2" w:tentative="1">
      <w:start w:val="1"/>
      <w:numFmt w:val="bullet"/>
      <w:lvlText w:val=""/>
      <w:lvlJc w:val="left"/>
      <w:pPr>
        <w:tabs>
          <w:tab w:val="num" w:pos="4320"/>
        </w:tabs>
        <w:ind w:left="4320" w:hanging="360"/>
      </w:pPr>
      <w:rPr>
        <w:rFonts w:ascii="Wingdings 2" w:hAnsi="Wingdings 2" w:hint="default"/>
      </w:rPr>
    </w:lvl>
    <w:lvl w:ilvl="6" w:tplc="1F4AB670" w:tentative="1">
      <w:start w:val="1"/>
      <w:numFmt w:val="bullet"/>
      <w:lvlText w:val=""/>
      <w:lvlJc w:val="left"/>
      <w:pPr>
        <w:tabs>
          <w:tab w:val="num" w:pos="5040"/>
        </w:tabs>
        <w:ind w:left="5040" w:hanging="360"/>
      </w:pPr>
      <w:rPr>
        <w:rFonts w:ascii="Wingdings 2" w:hAnsi="Wingdings 2" w:hint="default"/>
      </w:rPr>
    </w:lvl>
    <w:lvl w:ilvl="7" w:tplc="63FC5366" w:tentative="1">
      <w:start w:val="1"/>
      <w:numFmt w:val="bullet"/>
      <w:lvlText w:val=""/>
      <w:lvlJc w:val="left"/>
      <w:pPr>
        <w:tabs>
          <w:tab w:val="num" w:pos="5760"/>
        </w:tabs>
        <w:ind w:left="5760" w:hanging="360"/>
      </w:pPr>
      <w:rPr>
        <w:rFonts w:ascii="Wingdings 2" w:hAnsi="Wingdings 2" w:hint="default"/>
      </w:rPr>
    </w:lvl>
    <w:lvl w:ilvl="8" w:tplc="FE129C4A"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FF1BEB"/>
    <w:multiLevelType w:val="hybridMultilevel"/>
    <w:tmpl w:val="9F0E6ED0"/>
    <w:lvl w:ilvl="0" w:tplc="86305234">
      <w:start w:val="1"/>
      <w:numFmt w:val="bullet"/>
      <w:lvlText w:val=""/>
      <w:lvlJc w:val="left"/>
      <w:pPr>
        <w:tabs>
          <w:tab w:val="num" w:pos="720"/>
        </w:tabs>
        <w:ind w:left="720" w:hanging="360"/>
      </w:pPr>
      <w:rPr>
        <w:rFonts w:ascii="Wingdings 2" w:hAnsi="Wingdings 2" w:hint="default"/>
      </w:rPr>
    </w:lvl>
    <w:lvl w:ilvl="1" w:tplc="006453A4" w:tentative="1">
      <w:start w:val="1"/>
      <w:numFmt w:val="bullet"/>
      <w:lvlText w:val=""/>
      <w:lvlJc w:val="left"/>
      <w:pPr>
        <w:tabs>
          <w:tab w:val="num" w:pos="1440"/>
        </w:tabs>
        <w:ind w:left="1440" w:hanging="360"/>
      </w:pPr>
      <w:rPr>
        <w:rFonts w:ascii="Wingdings 2" w:hAnsi="Wingdings 2" w:hint="default"/>
      </w:rPr>
    </w:lvl>
    <w:lvl w:ilvl="2" w:tplc="4BCC2C30" w:tentative="1">
      <w:start w:val="1"/>
      <w:numFmt w:val="bullet"/>
      <w:lvlText w:val=""/>
      <w:lvlJc w:val="left"/>
      <w:pPr>
        <w:tabs>
          <w:tab w:val="num" w:pos="2160"/>
        </w:tabs>
        <w:ind w:left="2160" w:hanging="360"/>
      </w:pPr>
      <w:rPr>
        <w:rFonts w:ascii="Wingdings 2" w:hAnsi="Wingdings 2" w:hint="default"/>
      </w:rPr>
    </w:lvl>
    <w:lvl w:ilvl="3" w:tplc="A134C800" w:tentative="1">
      <w:start w:val="1"/>
      <w:numFmt w:val="bullet"/>
      <w:lvlText w:val=""/>
      <w:lvlJc w:val="left"/>
      <w:pPr>
        <w:tabs>
          <w:tab w:val="num" w:pos="2880"/>
        </w:tabs>
        <w:ind w:left="2880" w:hanging="360"/>
      </w:pPr>
      <w:rPr>
        <w:rFonts w:ascii="Wingdings 2" w:hAnsi="Wingdings 2" w:hint="default"/>
      </w:rPr>
    </w:lvl>
    <w:lvl w:ilvl="4" w:tplc="5DFAC336" w:tentative="1">
      <w:start w:val="1"/>
      <w:numFmt w:val="bullet"/>
      <w:lvlText w:val=""/>
      <w:lvlJc w:val="left"/>
      <w:pPr>
        <w:tabs>
          <w:tab w:val="num" w:pos="3600"/>
        </w:tabs>
        <w:ind w:left="3600" w:hanging="360"/>
      </w:pPr>
      <w:rPr>
        <w:rFonts w:ascii="Wingdings 2" w:hAnsi="Wingdings 2" w:hint="default"/>
      </w:rPr>
    </w:lvl>
    <w:lvl w:ilvl="5" w:tplc="9A4E2A9A" w:tentative="1">
      <w:start w:val="1"/>
      <w:numFmt w:val="bullet"/>
      <w:lvlText w:val=""/>
      <w:lvlJc w:val="left"/>
      <w:pPr>
        <w:tabs>
          <w:tab w:val="num" w:pos="4320"/>
        </w:tabs>
        <w:ind w:left="4320" w:hanging="360"/>
      </w:pPr>
      <w:rPr>
        <w:rFonts w:ascii="Wingdings 2" w:hAnsi="Wingdings 2" w:hint="default"/>
      </w:rPr>
    </w:lvl>
    <w:lvl w:ilvl="6" w:tplc="A3C078CE" w:tentative="1">
      <w:start w:val="1"/>
      <w:numFmt w:val="bullet"/>
      <w:lvlText w:val=""/>
      <w:lvlJc w:val="left"/>
      <w:pPr>
        <w:tabs>
          <w:tab w:val="num" w:pos="5040"/>
        </w:tabs>
        <w:ind w:left="5040" w:hanging="360"/>
      </w:pPr>
      <w:rPr>
        <w:rFonts w:ascii="Wingdings 2" w:hAnsi="Wingdings 2" w:hint="default"/>
      </w:rPr>
    </w:lvl>
    <w:lvl w:ilvl="7" w:tplc="DC72C5F8" w:tentative="1">
      <w:start w:val="1"/>
      <w:numFmt w:val="bullet"/>
      <w:lvlText w:val=""/>
      <w:lvlJc w:val="left"/>
      <w:pPr>
        <w:tabs>
          <w:tab w:val="num" w:pos="5760"/>
        </w:tabs>
        <w:ind w:left="5760" w:hanging="360"/>
      </w:pPr>
      <w:rPr>
        <w:rFonts w:ascii="Wingdings 2" w:hAnsi="Wingdings 2" w:hint="default"/>
      </w:rPr>
    </w:lvl>
    <w:lvl w:ilvl="8" w:tplc="6E4CBFB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40"/>
  </w:num>
  <w:num w:numId="14">
    <w:abstractNumId w:val="45"/>
  </w:num>
  <w:num w:numId="15">
    <w:abstractNumId w:val="35"/>
  </w:num>
  <w:num w:numId="16">
    <w:abstractNumId w:val="31"/>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1"/>
  </w:num>
  <w:num w:numId="24">
    <w:abstractNumId w:val="43"/>
  </w:num>
  <w:num w:numId="25">
    <w:abstractNumId w:val="29"/>
  </w:num>
  <w:num w:numId="26">
    <w:abstractNumId w:val="18"/>
  </w:num>
  <w:num w:numId="27">
    <w:abstractNumId w:val="4"/>
  </w:num>
  <w:num w:numId="28">
    <w:abstractNumId w:val="12"/>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33"/>
  </w:num>
  <w:num w:numId="43">
    <w:abstractNumId w:val="39"/>
  </w:num>
  <w:num w:numId="44">
    <w:abstractNumId w:val="44"/>
  </w:num>
  <w:num w:numId="45">
    <w:abstractNumId w:val="10"/>
  </w:num>
  <w:num w:numId="46">
    <w:abstractNumId w:val="1"/>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641"/>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76C7"/>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1F3"/>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8CB"/>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27BB"/>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11B7"/>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9F2"/>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CAA"/>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909"/>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3018038">
      <w:bodyDiv w:val="1"/>
      <w:marLeft w:val="0"/>
      <w:marRight w:val="0"/>
      <w:marTop w:val="0"/>
      <w:marBottom w:val="0"/>
      <w:divBdr>
        <w:top w:val="none" w:sz="0" w:space="0" w:color="auto"/>
        <w:left w:val="none" w:sz="0" w:space="0" w:color="auto"/>
        <w:bottom w:val="none" w:sz="0" w:space="0" w:color="auto"/>
        <w:right w:val="none" w:sz="0" w:space="0" w:color="auto"/>
      </w:divBdr>
      <w:divsChild>
        <w:div w:id="1036470922">
          <w:marLeft w:val="576"/>
          <w:marRight w:val="0"/>
          <w:marTop w:val="120"/>
          <w:marBottom w:val="0"/>
          <w:divBdr>
            <w:top w:val="none" w:sz="0" w:space="0" w:color="auto"/>
            <w:left w:val="none" w:sz="0" w:space="0" w:color="auto"/>
            <w:bottom w:val="none" w:sz="0" w:space="0" w:color="auto"/>
            <w:right w:val="none" w:sz="0" w:space="0" w:color="auto"/>
          </w:divBdr>
        </w:div>
        <w:div w:id="795608442">
          <w:marLeft w:val="576"/>
          <w:marRight w:val="0"/>
          <w:marTop w:val="120"/>
          <w:marBottom w:val="0"/>
          <w:divBdr>
            <w:top w:val="none" w:sz="0" w:space="0" w:color="auto"/>
            <w:left w:val="none" w:sz="0" w:space="0" w:color="auto"/>
            <w:bottom w:val="none" w:sz="0" w:space="0" w:color="auto"/>
            <w:right w:val="none" w:sz="0" w:space="0" w:color="auto"/>
          </w:divBdr>
        </w:div>
        <w:div w:id="621035247">
          <w:marLeft w:val="576"/>
          <w:marRight w:val="0"/>
          <w:marTop w:val="120"/>
          <w:marBottom w:val="0"/>
          <w:divBdr>
            <w:top w:val="none" w:sz="0" w:space="0" w:color="auto"/>
            <w:left w:val="none" w:sz="0" w:space="0" w:color="auto"/>
            <w:bottom w:val="none" w:sz="0" w:space="0" w:color="auto"/>
            <w:right w:val="none" w:sz="0" w:space="0" w:color="auto"/>
          </w:divBdr>
        </w:div>
        <w:div w:id="1657144564">
          <w:marLeft w:val="576"/>
          <w:marRight w:val="0"/>
          <w:marTop w:val="120"/>
          <w:marBottom w:val="0"/>
          <w:divBdr>
            <w:top w:val="none" w:sz="0" w:space="0" w:color="auto"/>
            <w:left w:val="none" w:sz="0" w:space="0" w:color="auto"/>
            <w:bottom w:val="none" w:sz="0" w:space="0" w:color="auto"/>
            <w:right w:val="none" w:sz="0" w:space="0" w:color="auto"/>
          </w:divBdr>
        </w:div>
        <w:div w:id="33365603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3865734">
      <w:bodyDiv w:val="1"/>
      <w:marLeft w:val="0"/>
      <w:marRight w:val="0"/>
      <w:marTop w:val="0"/>
      <w:marBottom w:val="0"/>
      <w:divBdr>
        <w:top w:val="none" w:sz="0" w:space="0" w:color="auto"/>
        <w:left w:val="none" w:sz="0" w:space="0" w:color="auto"/>
        <w:bottom w:val="none" w:sz="0" w:space="0" w:color="auto"/>
        <w:right w:val="none" w:sz="0" w:space="0" w:color="auto"/>
      </w:divBdr>
      <w:divsChild>
        <w:div w:id="1660183570">
          <w:marLeft w:val="576"/>
          <w:marRight w:val="0"/>
          <w:marTop w:val="120"/>
          <w:marBottom w:val="0"/>
          <w:divBdr>
            <w:top w:val="none" w:sz="0" w:space="0" w:color="auto"/>
            <w:left w:val="none" w:sz="0" w:space="0" w:color="auto"/>
            <w:bottom w:val="none" w:sz="0" w:space="0" w:color="auto"/>
            <w:right w:val="none" w:sz="0" w:space="0" w:color="auto"/>
          </w:divBdr>
        </w:div>
        <w:div w:id="1027413353">
          <w:marLeft w:val="576"/>
          <w:marRight w:val="0"/>
          <w:marTop w:val="120"/>
          <w:marBottom w:val="0"/>
          <w:divBdr>
            <w:top w:val="none" w:sz="0" w:space="0" w:color="auto"/>
            <w:left w:val="none" w:sz="0" w:space="0" w:color="auto"/>
            <w:bottom w:val="none" w:sz="0" w:space="0" w:color="auto"/>
            <w:right w:val="none" w:sz="0" w:space="0" w:color="auto"/>
          </w:divBdr>
        </w:div>
        <w:div w:id="2006475080">
          <w:marLeft w:val="576"/>
          <w:marRight w:val="0"/>
          <w:marTop w:val="120"/>
          <w:marBottom w:val="0"/>
          <w:divBdr>
            <w:top w:val="none" w:sz="0" w:space="0" w:color="auto"/>
            <w:left w:val="none" w:sz="0" w:space="0" w:color="auto"/>
            <w:bottom w:val="none" w:sz="0" w:space="0" w:color="auto"/>
            <w:right w:val="none" w:sz="0" w:space="0" w:color="auto"/>
          </w:divBdr>
        </w:div>
        <w:div w:id="64227082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2658323">
      <w:bodyDiv w:val="1"/>
      <w:marLeft w:val="0"/>
      <w:marRight w:val="0"/>
      <w:marTop w:val="0"/>
      <w:marBottom w:val="0"/>
      <w:divBdr>
        <w:top w:val="none" w:sz="0" w:space="0" w:color="auto"/>
        <w:left w:val="none" w:sz="0" w:space="0" w:color="auto"/>
        <w:bottom w:val="none" w:sz="0" w:space="0" w:color="auto"/>
        <w:right w:val="none" w:sz="0" w:space="0" w:color="auto"/>
      </w:divBdr>
      <w:divsChild>
        <w:div w:id="598175993">
          <w:marLeft w:val="576"/>
          <w:marRight w:val="0"/>
          <w:marTop w:val="120"/>
          <w:marBottom w:val="0"/>
          <w:divBdr>
            <w:top w:val="none" w:sz="0" w:space="0" w:color="auto"/>
            <w:left w:val="none" w:sz="0" w:space="0" w:color="auto"/>
            <w:bottom w:val="none" w:sz="0" w:space="0" w:color="auto"/>
            <w:right w:val="none" w:sz="0" w:space="0" w:color="auto"/>
          </w:divBdr>
        </w:div>
        <w:div w:id="730885493">
          <w:marLeft w:val="576"/>
          <w:marRight w:val="0"/>
          <w:marTop w:val="120"/>
          <w:marBottom w:val="0"/>
          <w:divBdr>
            <w:top w:val="none" w:sz="0" w:space="0" w:color="auto"/>
            <w:left w:val="none" w:sz="0" w:space="0" w:color="auto"/>
            <w:bottom w:val="none" w:sz="0" w:space="0" w:color="auto"/>
            <w:right w:val="none" w:sz="0" w:space="0" w:color="auto"/>
          </w:divBdr>
        </w:div>
        <w:div w:id="1095396051">
          <w:marLeft w:val="576"/>
          <w:marRight w:val="0"/>
          <w:marTop w:val="120"/>
          <w:marBottom w:val="0"/>
          <w:divBdr>
            <w:top w:val="none" w:sz="0" w:space="0" w:color="auto"/>
            <w:left w:val="none" w:sz="0" w:space="0" w:color="auto"/>
            <w:bottom w:val="none" w:sz="0" w:space="0" w:color="auto"/>
            <w:right w:val="none" w:sz="0" w:space="0" w:color="auto"/>
          </w:divBdr>
        </w:div>
        <w:div w:id="1211847122">
          <w:marLeft w:val="576"/>
          <w:marRight w:val="0"/>
          <w:marTop w:val="120"/>
          <w:marBottom w:val="0"/>
          <w:divBdr>
            <w:top w:val="none" w:sz="0" w:space="0" w:color="auto"/>
            <w:left w:val="none" w:sz="0" w:space="0" w:color="auto"/>
            <w:bottom w:val="none" w:sz="0" w:space="0" w:color="auto"/>
            <w:right w:val="none" w:sz="0" w:space="0" w:color="auto"/>
          </w:divBdr>
        </w:div>
        <w:div w:id="31576812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3690791">
      <w:bodyDiv w:val="1"/>
      <w:marLeft w:val="0"/>
      <w:marRight w:val="0"/>
      <w:marTop w:val="0"/>
      <w:marBottom w:val="0"/>
      <w:divBdr>
        <w:top w:val="none" w:sz="0" w:space="0" w:color="auto"/>
        <w:left w:val="none" w:sz="0" w:space="0" w:color="auto"/>
        <w:bottom w:val="none" w:sz="0" w:space="0" w:color="auto"/>
        <w:right w:val="none" w:sz="0" w:space="0" w:color="auto"/>
      </w:divBdr>
    </w:div>
    <w:div w:id="800540732">
      <w:bodyDiv w:val="1"/>
      <w:marLeft w:val="0"/>
      <w:marRight w:val="0"/>
      <w:marTop w:val="0"/>
      <w:marBottom w:val="0"/>
      <w:divBdr>
        <w:top w:val="none" w:sz="0" w:space="0" w:color="auto"/>
        <w:left w:val="none" w:sz="0" w:space="0" w:color="auto"/>
        <w:bottom w:val="none" w:sz="0" w:space="0" w:color="auto"/>
        <w:right w:val="none" w:sz="0" w:space="0" w:color="auto"/>
      </w:divBdr>
      <w:divsChild>
        <w:div w:id="2056270996">
          <w:marLeft w:val="576"/>
          <w:marRight w:val="0"/>
          <w:marTop w:val="120"/>
          <w:marBottom w:val="0"/>
          <w:divBdr>
            <w:top w:val="none" w:sz="0" w:space="0" w:color="auto"/>
            <w:left w:val="none" w:sz="0" w:space="0" w:color="auto"/>
            <w:bottom w:val="none" w:sz="0" w:space="0" w:color="auto"/>
            <w:right w:val="none" w:sz="0" w:space="0" w:color="auto"/>
          </w:divBdr>
        </w:div>
        <w:div w:id="663750753">
          <w:marLeft w:val="576"/>
          <w:marRight w:val="0"/>
          <w:marTop w:val="120"/>
          <w:marBottom w:val="0"/>
          <w:divBdr>
            <w:top w:val="none" w:sz="0" w:space="0" w:color="auto"/>
            <w:left w:val="none" w:sz="0" w:space="0" w:color="auto"/>
            <w:bottom w:val="none" w:sz="0" w:space="0" w:color="auto"/>
            <w:right w:val="none" w:sz="0" w:space="0" w:color="auto"/>
          </w:divBdr>
        </w:div>
        <w:div w:id="210196618">
          <w:marLeft w:val="576"/>
          <w:marRight w:val="0"/>
          <w:marTop w:val="120"/>
          <w:marBottom w:val="0"/>
          <w:divBdr>
            <w:top w:val="none" w:sz="0" w:space="0" w:color="auto"/>
            <w:left w:val="none" w:sz="0" w:space="0" w:color="auto"/>
            <w:bottom w:val="none" w:sz="0" w:space="0" w:color="auto"/>
            <w:right w:val="none" w:sz="0" w:space="0" w:color="auto"/>
          </w:divBdr>
        </w:div>
        <w:div w:id="1317148698">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2064096">
      <w:bodyDiv w:val="1"/>
      <w:marLeft w:val="0"/>
      <w:marRight w:val="0"/>
      <w:marTop w:val="0"/>
      <w:marBottom w:val="0"/>
      <w:divBdr>
        <w:top w:val="none" w:sz="0" w:space="0" w:color="auto"/>
        <w:left w:val="none" w:sz="0" w:space="0" w:color="auto"/>
        <w:bottom w:val="none" w:sz="0" w:space="0" w:color="auto"/>
        <w:right w:val="none" w:sz="0" w:space="0" w:color="auto"/>
      </w:divBdr>
      <w:divsChild>
        <w:div w:id="1530336346">
          <w:marLeft w:val="576"/>
          <w:marRight w:val="0"/>
          <w:marTop w:val="120"/>
          <w:marBottom w:val="0"/>
          <w:divBdr>
            <w:top w:val="none" w:sz="0" w:space="0" w:color="auto"/>
            <w:left w:val="none" w:sz="0" w:space="0" w:color="auto"/>
            <w:bottom w:val="none" w:sz="0" w:space="0" w:color="auto"/>
            <w:right w:val="none" w:sz="0" w:space="0" w:color="auto"/>
          </w:divBdr>
        </w:div>
        <w:div w:id="1444808415">
          <w:marLeft w:val="576"/>
          <w:marRight w:val="0"/>
          <w:marTop w:val="120"/>
          <w:marBottom w:val="0"/>
          <w:divBdr>
            <w:top w:val="none" w:sz="0" w:space="0" w:color="auto"/>
            <w:left w:val="none" w:sz="0" w:space="0" w:color="auto"/>
            <w:bottom w:val="none" w:sz="0" w:space="0" w:color="auto"/>
            <w:right w:val="none" w:sz="0" w:space="0" w:color="auto"/>
          </w:divBdr>
        </w:div>
        <w:div w:id="735781304">
          <w:marLeft w:val="576"/>
          <w:marRight w:val="0"/>
          <w:marTop w:val="120"/>
          <w:marBottom w:val="0"/>
          <w:divBdr>
            <w:top w:val="none" w:sz="0" w:space="0" w:color="auto"/>
            <w:left w:val="none" w:sz="0" w:space="0" w:color="auto"/>
            <w:bottom w:val="none" w:sz="0" w:space="0" w:color="auto"/>
            <w:right w:val="none" w:sz="0" w:space="0" w:color="auto"/>
          </w:divBdr>
        </w:div>
        <w:div w:id="59690978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2444703">
      <w:bodyDiv w:val="1"/>
      <w:marLeft w:val="0"/>
      <w:marRight w:val="0"/>
      <w:marTop w:val="0"/>
      <w:marBottom w:val="0"/>
      <w:divBdr>
        <w:top w:val="none" w:sz="0" w:space="0" w:color="auto"/>
        <w:left w:val="none" w:sz="0" w:space="0" w:color="auto"/>
        <w:bottom w:val="none" w:sz="0" w:space="0" w:color="auto"/>
        <w:right w:val="none" w:sz="0" w:space="0" w:color="auto"/>
      </w:divBdr>
      <w:divsChild>
        <w:div w:id="1065950245">
          <w:marLeft w:val="576"/>
          <w:marRight w:val="0"/>
          <w:marTop w:val="120"/>
          <w:marBottom w:val="0"/>
          <w:divBdr>
            <w:top w:val="none" w:sz="0" w:space="0" w:color="auto"/>
            <w:left w:val="none" w:sz="0" w:space="0" w:color="auto"/>
            <w:bottom w:val="none" w:sz="0" w:space="0" w:color="auto"/>
            <w:right w:val="none" w:sz="0" w:space="0" w:color="auto"/>
          </w:divBdr>
        </w:div>
        <w:div w:id="1310818214">
          <w:marLeft w:val="576"/>
          <w:marRight w:val="0"/>
          <w:marTop w:val="120"/>
          <w:marBottom w:val="0"/>
          <w:divBdr>
            <w:top w:val="none" w:sz="0" w:space="0" w:color="auto"/>
            <w:left w:val="none" w:sz="0" w:space="0" w:color="auto"/>
            <w:bottom w:val="none" w:sz="0" w:space="0" w:color="auto"/>
            <w:right w:val="none" w:sz="0" w:space="0" w:color="auto"/>
          </w:divBdr>
        </w:div>
        <w:div w:id="1080366684">
          <w:marLeft w:val="576"/>
          <w:marRight w:val="0"/>
          <w:marTop w:val="120"/>
          <w:marBottom w:val="0"/>
          <w:divBdr>
            <w:top w:val="none" w:sz="0" w:space="0" w:color="auto"/>
            <w:left w:val="none" w:sz="0" w:space="0" w:color="auto"/>
            <w:bottom w:val="none" w:sz="0" w:space="0" w:color="auto"/>
            <w:right w:val="none" w:sz="0" w:space="0" w:color="auto"/>
          </w:divBdr>
        </w:div>
        <w:div w:id="1367094838">
          <w:marLeft w:val="576"/>
          <w:marRight w:val="0"/>
          <w:marTop w:val="120"/>
          <w:marBottom w:val="0"/>
          <w:divBdr>
            <w:top w:val="none" w:sz="0" w:space="0" w:color="auto"/>
            <w:left w:val="none" w:sz="0" w:space="0" w:color="auto"/>
            <w:bottom w:val="none" w:sz="0" w:space="0" w:color="auto"/>
            <w:right w:val="none" w:sz="0" w:space="0" w:color="auto"/>
          </w:divBdr>
        </w:div>
        <w:div w:id="1328635800">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5088364">
      <w:bodyDiv w:val="1"/>
      <w:marLeft w:val="0"/>
      <w:marRight w:val="0"/>
      <w:marTop w:val="0"/>
      <w:marBottom w:val="0"/>
      <w:divBdr>
        <w:top w:val="none" w:sz="0" w:space="0" w:color="auto"/>
        <w:left w:val="none" w:sz="0" w:space="0" w:color="auto"/>
        <w:bottom w:val="none" w:sz="0" w:space="0" w:color="auto"/>
        <w:right w:val="none" w:sz="0" w:space="0" w:color="auto"/>
      </w:divBdr>
      <w:divsChild>
        <w:div w:id="626353916">
          <w:marLeft w:val="0"/>
          <w:marRight w:val="0"/>
          <w:marTop w:val="0"/>
          <w:marBottom w:val="0"/>
          <w:divBdr>
            <w:top w:val="none" w:sz="0" w:space="0" w:color="auto"/>
            <w:left w:val="none" w:sz="0" w:space="0" w:color="auto"/>
            <w:bottom w:val="none" w:sz="0" w:space="0" w:color="auto"/>
            <w:right w:val="none" w:sz="0" w:space="0" w:color="auto"/>
          </w:divBdr>
          <w:divsChild>
            <w:div w:id="1518735425">
              <w:marLeft w:val="0"/>
              <w:marRight w:val="0"/>
              <w:marTop w:val="0"/>
              <w:marBottom w:val="0"/>
              <w:divBdr>
                <w:top w:val="none" w:sz="0" w:space="0" w:color="auto"/>
                <w:left w:val="none" w:sz="0" w:space="0" w:color="auto"/>
                <w:bottom w:val="none" w:sz="0" w:space="0" w:color="auto"/>
                <w:right w:val="none" w:sz="0" w:space="0" w:color="auto"/>
              </w:divBdr>
              <w:divsChild>
                <w:div w:id="270672761">
                  <w:marLeft w:val="0"/>
                  <w:marRight w:val="0"/>
                  <w:marTop w:val="0"/>
                  <w:marBottom w:val="0"/>
                  <w:divBdr>
                    <w:top w:val="none" w:sz="0" w:space="0" w:color="auto"/>
                    <w:left w:val="none" w:sz="0" w:space="0" w:color="auto"/>
                    <w:bottom w:val="none" w:sz="0" w:space="0" w:color="auto"/>
                    <w:right w:val="none" w:sz="0" w:space="0" w:color="auto"/>
                  </w:divBdr>
                  <w:divsChild>
                    <w:div w:id="2367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1704</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2021-08-28T11:38:00Z</dcterms:modified>
</cp:coreProperties>
</file>