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Pr="008D64ED" w:rsidRDefault="007C3EF8" w:rsidP="008D64ED">
      <w:pPr>
        <w:spacing w:line="360" w:lineRule="auto"/>
        <w:jc w:val="center"/>
        <w:rPr>
          <w:rFonts w:ascii="Times New Roman" w:hAnsi="Times New Roman" w:cs="Times New Roman"/>
          <w:b/>
          <w:sz w:val="40"/>
          <w:szCs w:val="40"/>
        </w:rPr>
      </w:pPr>
    </w:p>
    <w:p w:rsidR="00845895" w:rsidRPr="008D64ED" w:rsidRDefault="00845895" w:rsidP="008D64ED">
      <w:pPr>
        <w:spacing w:line="360" w:lineRule="auto"/>
        <w:jc w:val="center"/>
        <w:rPr>
          <w:rFonts w:ascii="Times New Roman" w:hAnsi="Times New Roman" w:cs="Times New Roman"/>
          <w:b/>
          <w:sz w:val="52"/>
          <w:szCs w:val="52"/>
        </w:rPr>
      </w:pPr>
    </w:p>
    <w:p w:rsidR="00CF3C1B" w:rsidRPr="008D64ED" w:rsidRDefault="008D64ED" w:rsidP="008D64ED">
      <w:pPr>
        <w:spacing w:line="360" w:lineRule="auto"/>
        <w:jc w:val="center"/>
        <w:rPr>
          <w:rFonts w:ascii="Times New Roman" w:hAnsi="Times New Roman" w:cs="Times New Roman"/>
          <w:b/>
          <w:sz w:val="52"/>
          <w:szCs w:val="52"/>
        </w:rPr>
      </w:pPr>
      <w:r w:rsidRPr="008D64ED">
        <w:rPr>
          <w:rFonts w:ascii="Times New Roman" w:hAnsi="Times New Roman" w:cs="Times New Roman"/>
          <w:b/>
          <w:sz w:val="52"/>
          <w:szCs w:val="52"/>
        </w:rPr>
        <w:t>Deep Reinforcement Learning Based Resource Allocation in Cooperative UAV-Assisted Wireless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A08E4" w:rsidRPr="008A08E4" w:rsidRDefault="008A08E4" w:rsidP="008A08E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8A08E4">
        <w:rPr>
          <w:rFonts w:ascii="Times New Roman" w:eastAsia="Times New Roman" w:hAnsi="Times New Roman" w:cs="Times New Roman"/>
          <w:color w:val="333333"/>
          <w:sz w:val="32"/>
          <w:szCs w:val="32"/>
          <w:lang w:val="en-IN" w:eastAsia="en-IN" w:bidi="ta-IN"/>
        </w:rPr>
        <w:t xml:space="preserve">We consider the downlink of an unmanned aerial vehicle (UAV) assisted cellular network consisting of multiple cooperative UAVs, whose operations are coordinated by a central ground controller using wireless fronthaul links, to serve multiple ground user equipments (UEs). A problem of jointly designing UAVs’ positions, transmit beamforming, as well as UAV-UE association is formulated in the form of mixed integer nonlinear programming (MINLP) to maximize the sum UEs’ achievable rate subject to limited fronthaul capacity constraints. Solving the considered problem is hard owing to its non-convexity and the unavailability of channel state information (CSI) due to the movement of UAVs. To tackle these effects, we propose a novel algorithm comprising of two distinguishing features: (i) exploiting a deep Q-learning approach to tackle the issue of CSI unavailability for determining UAVs’ positions, (ii) developing a difference of convex algorithm (DCA) to efficiently solve for the UAV’s transmit beamforming and UAV-UE association. The proposed algorithm recursively solves the problem of interest until convergence, where each recursion executes two steps. In the first step, the deep Q-learning (DQL) algorithm allows UAVs to learn the overall network state and account for the joint movement of all UAVs to adapt their locations. In the second step, given the determined UAVs’ positions from the DQL algorithm, the DCA iteratively solves a convex approximate subproblem of the original non-convex MINLP problem with the updated </w:t>
      </w:r>
      <w:r w:rsidRPr="008A08E4">
        <w:rPr>
          <w:rFonts w:ascii="Times New Roman" w:eastAsia="Times New Roman" w:hAnsi="Times New Roman" w:cs="Times New Roman"/>
          <w:color w:val="333333"/>
          <w:sz w:val="32"/>
          <w:szCs w:val="32"/>
          <w:lang w:val="en-IN" w:eastAsia="en-IN" w:bidi="ta-IN"/>
        </w:rPr>
        <w:lastRenderedPageBreak/>
        <w:t>parameters, where the problem’s variables are transmit beamforming and UAV-UE association. Numerical results show that our design outperforms the existing algorithms in terms of algorithmic convergence and network performance with a gain of up to 70.</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8A08E4" w:rsidRDefault="008A08E4"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318A0" w:rsidRDefault="008C2DF8" w:rsidP="009318A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318A0">
        <w:rPr>
          <w:rFonts w:ascii="Times New Roman" w:hAnsi="Times New Roman" w:cs="Times New Roman"/>
          <w:sz w:val="32"/>
          <w:szCs w:val="32"/>
          <w:lang w:val="en-IN"/>
        </w:rPr>
        <w:t>The existing deep reinforcement learning based methodd only handle UAVs’ 2D flight and simple transmission control decisions.</w:t>
      </w:r>
    </w:p>
    <w:p w:rsidR="00000000" w:rsidRPr="009318A0" w:rsidRDefault="008C2DF8" w:rsidP="009318A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318A0">
        <w:rPr>
          <w:rFonts w:ascii="Times New Roman" w:hAnsi="Times New Roman" w:cs="Times New Roman"/>
          <w:sz w:val="32"/>
          <w:szCs w:val="32"/>
          <w:lang w:val="en-IN"/>
        </w:rPr>
        <w:t>However, most existing research work</w:t>
      </w:r>
      <w:r w:rsidRPr="009318A0">
        <w:rPr>
          <w:rFonts w:ascii="Times New Roman" w:hAnsi="Times New Roman" w:cs="Times New Roman"/>
          <w:sz w:val="32"/>
          <w:szCs w:val="32"/>
          <w:lang w:val="en-IN"/>
        </w:rPr>
        <w:t xml:space="preserve">s neglected adjusting UAVs’ height to obtain better quality of links by avoiding various obstructions or non-line-ofsight (NLoS) links. </w:t>
      </w:r>
    </w:p>
    <w:p w:rsidR="00000000" w:rsidRPr="009318A0" w:rsidRDefault="008C2DF8" w:rsidP="009318A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318A0">
        <w:rPr>
          <w:rFonts w:ascii="Times New Roman" w:hAnsi="Times New Roman" w:cs="Times New Roman"/>
          <w:sz w:val="32"/>
          <w:szCs w:val="32"/>
          <w:lang w:val="en-IN"/>
        </w:rPr>
        <w:t>Most existing works assumed that the ground terminals are stationary; whereas in reality, some ground terminals move w</w:t>
      </w:r>
      <w:r w:rsidRPr="009318A0">
        <w:rPr>
          <w:rFonts w:ascii="Times New Roman" w:hAnsi="Times New Roman" w:cs="Times New Roman"/>
          <w:sz w:val="32"/>
          <w:szCs w:val="32"/>
          <w:lang w:val="en-IN"/>
        </w:rPr>
        <w:t xml:space="preserve">ith certain patterns, e.g., vehicles move under the control of traffic lights. </w:t>
      </w:r>
    </w:p>
    <w:p w:rsidR="00F936BC" w:rsidRPr="009318A0" w:rsidRDefault="008C2DF8" w:rsidP="009318A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318A0">
        <w:rPr>
          <w:rFonts w:ascii="Times New Roman" w:hAnsi="Times New Roman" w:cs="Times New Roman"/>
          <w:sz w:val="32"/>
          <w:szCs w:val="32"/>
          <w:lang w:val="en-IN"/>
        </w:rPr>
        <w:t>Existing works obtain the near-optimal strategies in the 2D flight scenario when users are stationary, however, they are not capable of solving our target problem since the UA</w:t>
      </w:r>
      <w:r w:rsidRPr="009318A0">
        <w:rPr>
          <w:rFonts w:ascii="Times New Roman" w:hAnsi="Times New Roman" w:cs="Times New Roman"/>
          <w:sz w:val="32"/>
          <w:szCs w:val="32"/>
          <w:lang w:val="en-IN"/>
        </w:rPr>
        <w:t>V adjusts its 3D position and vehicles move with their patterns under the control of traffic lights.</w:t>
      </w:r>
      <w:r w:rsidRPr="009318A0">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318A0" w:rsidRDefault="008C2DF8" w:rsidP="009318A0">
      <w:pPr>
        <w:numPr>
          <w:ilvl w:val="0"/>
          <w:numId w:val="45"/>
        </w:numPr>
        <w:spacing w:line="360" w:lineRule="auto"/>
        <w:jc w:val="both"/>
        <w:rPr>
          <w:rFonts w:ascii="Times New Roman" w:hAnsi="Times New Roman" w:cs="Times New Roman"/>
          <w:bCs/>
          <w:sz w:val="32"/>
          <w:szCs w:val="32"/>
          <w:lang w:val="en-IN"/>
        </w:rPr>
      </w:pPr>
      <w:r w:rsidRPr="009318A0">
        <w:rPr>
          <w:rFonts w:ascii="Times New Roman" w:hAnsi="Times New Roman" w:cs="Times New Roman"/>
          <w:bCs/>
          <w:sz w:val="32"/>
          <w:szCs w:val="32"/>
          <w:lang w:val="en-IN"/>
        </w:rPr>
        <w:t>A problem of jointly designing UAV0 s location, transmit beamforming, as well as UAV-user association is formulated in the form of mixed integer nonlinea</w:t>
      </w:r>
      <w:r w:rsidRPr="009318A0">
        <w:rPr>
          <w:rFonts w:ascii="Times New Roman" w:hAnsi="Times New Roman" w:cs="Times New Roman"/>
          <w:bCs/>
          <w:sz w:val="32"/>
          <w:szCs w:val="32"/>
          <w:lang w:val="en-IN"/>
        </w:rPr>
        <w:t xml:space="preserve">r programming (MINLP) to </w:t>
      </w:r>
      <w:r w:rsidRPr="009318A0">
        <w:rPr>
          <w:rFonts w:ascii="Times New Roman" w:hAnsi="Times New Roman" w:cs="Times New Roman"/>
          <w:bCs/>
          <w:sz w:val="32"/>
          <w:szCs w:val="32"/>
          <w:lang w:val="en-IN"/>
        </w:rPr>
        <w:lastRenderedPageBreak/>
        <w:t>maximize the sum user achievable rate while considering the constraints of limited fronthaul capacity.</w:t>
      </w:r>
    </w:p>
    <w:p w:rsidR="00000000" w:rsidRPr="009318A0" w:rsidRDefault="008C2DF8" w:rsidP="009318A0">
      <w:pPr>
        <w:numPr>
          <w:ilvl w:val="0"/>
          <w:numId w:val="45"/>
        </w:numPr>
        <w:spacing w:line="360" w:lineRule="auto"/>
        <w:jc w:val="both"/>
        <w:rPr>
          <w:rFonts w:ascii="Times New Roman" w:hAnsi="Times New Roman" w:cs="Times New Roman"/>
          <w:bCs/>
          <w:sz w:val="32"/>
          <w:szCs w:val="32"/>
          <w:lang w:val="en-IN"/>
        </w:rPr>
      </w:pPr>
      <w:r w:rsidRPr="009318A0">
        <w:rPr>
          <w:rFonts w:ascii="Times New Roman" w:hAnsi="Times New Roman" w:cs="Times New Roman"/>
          <w:bCs/>
          <w:sz w:val="32"/>
          <w:szCs w:val="32"/>
          <w:lang w:val="en-IN"/>
        </w:rPr>
        <w:t>However, these work assumed predetermined CSI as input to the optimization problem to solve for the UAVs positions and resource</w:t>
      </w:r>
      <w:r w:rsidRPr="009318A0">
        <w:rPr>
          <w:rFonts w:ascii="Times New Roman" w:hAnsi="Times New Roman" w:cs="Times New Roman"/>
          <w:bCs/>
          <w:sz w:val="32"/>
          <w:szCs w:val="32"/>
          <w:lang w:val="en-IN"/>
        </w:rPr>
        <w:t xml:space="preserve"> allocation, which is not practical.</w:t>
      </w:r>
    </w:p>
    <w:p w:rsidR="00F94960" w:rsidRPr="009318A0" w:rsidRDefault="008C2DF8" w:rsidP="00E53AA4">
      <w:pPr>
        <w:numPr>
          <w:ilvl w:val="0"/>
          <w:numId w:val="45"/>
        </w:numPr>
        <w:spacing w:line="360" w:lineRule="auto"/>
        <w:jc w:val="both"/>
        <w:rPr>
          <w:rFonts w:ascii="Times New Roman" w:hAnsi="Times New Roman" w:cs="Times New Roman"/>
          <w:bCs/>
          <w:sz w:val="32"/>
          <w:szCs w:val="32"/>
          <w:lang w:val="en-IN"/>
        </w:rPr>
      </w:pPr>
      <w:r w:rsidRPr="009318A0">
        <w:rPr>
          <w:rFonts w:ascii="Times New Roman" w:hAnsi="Times New Roman" w:cs="Times New Roman"/>
          <w:bCs/>
          <w:sz w:val="32"/>
          <w:szCs w:val="32"/>
          <w:lang w:val="en-IN"/>
        </w:rPr>
        <w:t xml:space="preserve">On the other hand, the deep reinforcement learning (DRL) approach has recently been exploited and applied to the problem of UAV position and resource allocation in the UANs.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318A0" w:rsidRPr="009318A0" w:rsidRDefault="009318A0" w:rsidP="009318A0">
      <w:pPr>
        <w:pStyle w:val="NormalWeb"/>
        <w:numPr>
          <w:ilvl w:val="0"/>
          <w:numId w:val="46"/>
        </w:numPr>
        <w:spacing w:before="0" w:beforeAutospacing="0" w:after="0" w:afterAutospacing="0" w:line="360" w:lineRule="auto"/>
        <w:ind w:left="426"/>
        <w:jc w:val="both"/>
        <w:rPr>
          <w:sz w:val="32"/>
          <w:szCs w:val="32"/>
        </w:rPr>
      </w:pPr>
      <w:r w:rsidRPr="009318A0">
        <w:rPr>
          <w:sz w:val="32"/>
          <w:szCs w:val="32"/>
        </w:rPr>
        <w:t xml:space="preserve">In this paper, we propose deep reinforcement learning based algorithms to maximize the total throughput of UAV-tovehicle communications, which jointly adjusts the UAV’s 3D flight and transmission control by learning through interacting with the environment. </w:t>
      </w:r>
    </w:p>
    <w:p w:rsidR="009318A0" w:rsidRPr="009318A0" w:rsidRDefault="009318A0" w:rsidP="009318A0">
      <w:pPr>
        <w:pStyle w:val="NormalWeb"/>
        <w:numPr>
          <w:ilvl w:val="0"/>
          <w:numId w:val="46"/>
        </w:numPr>
        <w:spacing w:before="0" w:beforeAutospacing="0" w:after="0" w:afterAutospacing="0" w:line="360" w:lineRule="auto"/>
        <w:ind w:left="426"/>
        <w:jc w:val="both"/>
        <w:rPr>
          <w:sz w:val="32"/>
          <w:szCs w:val="32"/>
        </w:rPr>
      </w:pPr>
      <w:r w:rsidRPr="009318A0">
        <w:rPr>
          <w:sz w:val="32"/>
          <w:szCs w:val="32"/>
        </w:rPr>
        <w:t xml:space="preserve">We propose three solutions with different control objectives to jointly adjust the UAV’s 3D flight and transmission control. </w:t>
      </w:r>
    </w:p>
    <w:p w:rsidR="009318A0" w:rsidRPr="009318A0" w:rsidRDefault="009318A0" w:rsidP="009318A0">
      <w:pPr>
        <w:pStyle w:val="NormalWeb"/>
        <w:numPr>
          <w:ilvl w:val="0"/>
          <w:numId w:val="46"/>
        </w:numPr>
        <w:spacing w:before="0" w:beforeAutospacing="0" w:after="0" w:afterAutospacing="0" w:line="360" w:lineRule="auto"/>
        <w:ind w:left="426"/>
        <w:jc w:val="both"/>
        <w:rPr>
          <w:sz w:val="32"/>
          <w:szCs w:val="32"/>
        </w:rPr>
      </w:pPr>
      <w:r w:rsidRPr="009318A0">
        <w:rPr>
          <w:sz w:val="32"/>
          <w:szCs w:val="32"/>
        </w:rPr>
        <w:t>we provide extensive simulation results to demonstrate the effectiveness of the proposed solutions compared with two baseline schemes.</w:t>
      </w:r>
    </w:p>
    <w:p w:rsidR="00BB3207" w:rsidRDefault="009318A0" w:rsidP="009318A0">
      <w:pPr>
        <w:pStyle w:val="NormalWeb"/>
        <w:numPr>
          <w:ilvl w:val="0"/>
          <w:numId w:val="46"/>
        </w:numPr>
        <w:spacing w:before="0" w:beforeAutospacing="0" w:after="0" w:afterAutospacing="0" w:line="360" w:lineRule="auto"/>
        <w:ind w:left="426"/>
        <w:jc w:val="both"/>
        <w:rPr>
          <w:sz w:val="32"/>
          <w:szCs w:val="32"/>
        </w:rPr>
      </w:pPr>
      <w:r w:rsidRPr="009318A0">
        <w:rPr>
          <w:sz w:val="32"/>
          <w:szCs w:val="32"/>
        </w:rPr>
        <w:t>We pre-trained the proposed solutions using servers, and we hope the UAV trains the neural netwroks in the future if light and low energy consumption GPUs are applied at the edge.</w:t>
      </w:r>
    </w:p>
    <w:p w:rsidR="003A5D44" w:rsidRDefault="003A5D44"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9318A0" w:rsidRDefault="008C2DF8" w:rsidP="009318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318A0">
        <w:rPr>
          <w:rFonts w:ascii="Times New Roman" w:eastAsia="AdvGulliv-R" w:hAnsi="Times New Roman" w:cs="Times New Roman"/>
          <w:bCs/>
          <w:sz w:val="32"/>
          <w:szCs w:val="32"/>
          <w:lang w:val="en-IN"/>
        </w:rPr>
        <w:t>We evaluate the performance of our proposed scheme with DQL algori</w:t>
      </w:r>
      <w:r w:rsidRPr="009318A0">
        <w:rPr>
          <w:rFonts w:ascii="Times New Roman" w:eastAsia="AdvGulliv-R" w:hAnsi="Times New Roman" w:cs="Times New Roman"/>
          <w:bCs/>
          <w:sz w:val="32"/>
          <w:szCs w:val="32"/>
          <w:lang w:val="en-IN"/>
        </w:rPr>
        <w:t xml:space="preserve">thm. </w:t>
      </w:r>
    </w:p>
    <w:p w:rsidR="00000000" w:rsidRPr="009318A0" w:rsidRDefault="008C2DF8" w:rsidP="009318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318A0">
        <w:rPr>
          <w:rFonts w:ascii="Times New Roman" w:eastAsia="AdvGulliv-R" w:hAnsi="Times New Roman" w:cs="Times New Roman"/>
          <w:bCs/>
          <w:sz w:val="32"/>
          <w:szCs w:val="32"/>
          <w:lang w:val="en-IN"/>
        </w:rPr>
        <w:t>We compare the performance of our proposed scheme and algorithm to other related schemes.</w:t>
      </w:r>
    </w:p>
    <w:p w:rsidR="00000000" w:rsidRPr="009318A0" w:rsidRDefault="008C2DF8" w:rsidP="009318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318A0">
        <w:rPr>
          <w:rFonts w:ascii="Times New Roman" w:eastAsia="AdvGulliv-R" w:hAnsi="Times New Roman" w:cs="Times New Roman"/>
          <w:bCs/>
          <w:sz w:val="32"/>
          <w:szCs w:val="32"/>
          <w:lang w:val="en-IN"/>
        </w:rPr>
        <w:t>We investigated the design of UAVs positions and resource allocation in the downlink of an UAN where cooperative UAVs scheme is considered to enhance the syst</w:t>
      </w:r>
      <w:r w:rsidRPr="009318A0">
        <w:rPr>
          <w:rFonts w:ascii="Times New Roman" w:eastAsia="AdvGulliv-R" w:hAnsi="Times New Roman" w:cs="Times New Roman"/>
          <w:bCs/>
          <w:sz w:val="32"/>
          <w:szCs w:val="32"/>
          <w:lang w:val="en-IN"/>
        </w:rPr>
        <w:t>em performance</w:t>
      </w:r>
    </w:p>
    <w:p w:rsidR="00000000" w:rsidRPr="009318A0" w:rsidRDefault="008C2DF8" w:rsidP="009318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318A0">
        <w:rPr>
          <w:rFonts w:ascii="Times New Roman" w:eastAsia="AdvGulliv-R" w:hAnsi="Times New Roman" w:cs="Times New Roman"/>
          <w:bCs/>
          <w:sz w:val="32"/>
          <w:szCs w:val="32"/>
          <w:lang w:val="en-IN"/>
        </w:rPr>
        <w:t>ESN algorithm using multiagent Q-learning was used to predict the future positions of UEs and determine the positions of UAVs</w:t>
      </w:r>
    </w:p>
    <w:p w:rsidR="00000000" w:rsidRPr="009318A0" w:rsidRDefault="008C2DF8" w:rsidP="009318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318A0">
        <w:rPr>
          <w:rFonts w:ascii="Times New Roman" w:eastAsia="AdvGulliv-R" w:hAnsi="Times New Roman" w:cs="Times New Roman"/>
          <w:bCs/>
          <w:sz w:val="32"/>
          <w:szCs w:val="32"/>
          <w:lang w:val="en-IN"/>
        </w:rPr>
        <w:t xml:space="preserve">The outcome of this DC algorithm is then used to construct the decision policy of DQL algorithm to recompute the </w:t>
      </w:r>
      <w:r w:rsidRPr="009318A0">
        <w:rPr>
          <w:rFonts w:ascii="Times New Roman" w:eastAsia="AdvGulliv-R" w:hAnsi="Times New Roman" w:cs="Times New Roman"/>
          <w:bCs/>
          <w:sz w:val="32"/>
          <w:szCs w:val="32"/>
          <w:lang w:val="en-IN"/>
        </w:rPr>
        <w:t>UAV position and this process is iterated until convergence.</w:t>
      </w:r>
      <w:r w:rsidRPr="009318A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318A0" w:rsidRDefault="009318A0" w:rsidP="00E53AA4">
            <w:pPr>
              <w:tabs>
                <w:tab w:val="left" w:pos="720"/>
              </w:tabs>
              <w:spacing w:after="100" w:line="360" w:lineRule="auto"/>
              <w:jc w:val="both"/>
              <w:rPr>
                <w:rFonts w:ascii="Times New Roman" w:hAnsi="Times New Roman" w:cs="Times New Roman"/>
                <w:sz w:val="28"/>
                <w:szCs w:val="28"/>
              </w:rPr>
            </w:pPr>
            <w:r w:rsidRPr="009318A0">
              <w:rPr>
                <w:rFonts w:ascii="Times New Roman" w:hAnsi="Times New Roman" w:cs="Times New Roman"/>
                <w:sz w:val="28"/>
                <w:szCs w:val="28"/>
              </w:rPr>
              <w:t>Uav trajectory planning for data collection from time-constrained IoT devices</w:t>
            </w:r>
          </w:p>
        </w:tc>
        <w:tc>
          <w:tcPr>
            <w:tcW w:w="3192" w:type="dxa"/>
          </w:tcPr>
          <w:p w:rsidR="000C407B" w:rsidRPr="009318A0" w:rsidRDefault="009318A0" w:rsidP="009318A0">
            <w:pPr>
              <w:tabs>
                <w:tab w:val="left" w:pos="720"/>
              </w:tabs>
              <w:spacing w:after="100" w:line="360" w:lineRule="auto"/>
              <w:jc w:val="both"/>
              <w:rPr>
                <w:rFonts w:ascii="Times New Roman" w:hAnsi="Times New Roman" w:cs="Times New Roman"/>
                <w:sz w:val="28"/>
                <w:szCs w:val="28"/>
              </w:rPr>
            </w:pPr>
            <w:r w:rsidRPr="009318A0">
              <w:rPr>
                <w:rFonts w:ascii="Times New Roman" w:hAnsi="Times New Roman" w:cs="Times New Roman"/>
                <w:sz w:val="28"/>
                <w:szCs w:val="28"/>
              </w:rPr>
              <w:t xml:space="preserve">M. Samir, S. Sharafeddine, C. M. Assi, T. M. Nguyen, and A. Ghrayeb, </w:t>
            </w:r>
          </w:p>
        </w:tc>
        <w:tc>
          <w:tcPr>
            <w:tcW w:w="3192" w:type="dxa"/>
          </w:tcPr>
          <w:p w:rsidR="000C407B" w:rsidRPr="009318A0" w:rsidRDefault="009318A0" w:rsidP="00E53AA4">
            <w:pPr>
              <w:tabs>
                <w:tab w:val="left" w:pos="720"/>
              </w:tabs>
              <w:spacing w:after="100" w:line="360" w:lineRule="auto"/>
              <w:jc w:val="both"/>
              <w:rPr>
                <w:rFonts w:ascii="Times New Roman" w:hAnsi="Times New Roman" w:cs="Times New Roman"/>
                <w:sz w:val="28"/>
                <w:szCs w:val="28"/>
              </w:rPr>
            </w:pPr>
            <w:r w:rsidRPr="009318A0">
              <w:rPr>
                <w:rFonts w:ascii="Times New Roman" w:hAnsi="Times New Roman" w:cs="Times New Roman"/>
                <w:color w:val="333333"/>
                <w:sz w:val="28"/>
                <w:szCs w:val="28"/>
                <w:shd w:val="clear" w:color="auto" w:fill="FFFFFF"/>
              </w:rPr>
              <w:t>In addition, the IoT devices can be either located in remote areas with limited wireless coverage or in dense areas with relatively low quality of service. </w:t>
            </w:r>
          </w:p>
        </w:tc>
      </w:tr>
      <w:tr w:rsidR="000C407B" w:rsidTr="000C407B">
        <w:trPr>
          <w:trHeight w:val="2942"/>
        </w:trPr>
        <w:tc>
          <w:tcPr>
            <w:tcW w:w="3192" w:type="dxa"/>
          </w:tcPr>
          <w:p w:rsidR="000C407B" w:rsidRPr="009318A0" w:rsidRDefault="009318A0" w:rsidP="00E53AA4">
            <w:pPr>
              <w:tabs>
                <w:tab w:val="left" w:pos="720"/>
              </w:tabs>
              <w:spacing w:after="100" w:line="360" w:lineRule="auto"/>
              <w:jc w:val="both"/>
              <w:rPr>
                <w:rFonts w:ascii="Times New Roman" w:hAnsi="Times New Roman" w:cs="Times New Roman"/>
                <w:sz w:val="28"/>
                <w:szCs w:val="28"/>
              </w:rPr>
            </w:pPr>
            <w:r w:rsidRPr="009318A0">
              <w:rPr>
                <w:rFonts w:ascii="Times New Roman" w:hAnsi="Times New Roman" w:cs="Times New Roman"/>
                <w:sz w:val="28"/>
                <w:szCs w:val="28"/>
              </w:rPr>
              <w:lastRenderedPageBreak/>
              <w:t>Flexible and reliable UAV-Assisted backhaul operation in 5G mmWave cellular networks</w:t>
            </w:r>
          </w:p>
        </w:tc>
        <w:tc>
          <w:tcPr>
            <w:tcW w:w="3192" w:type="dxa"/>
          </w:tcPr>
          <w:p w:rsidR="000C407B" w:rsidRPr="009318A0" w:rsidRDefault="009318A0" w:rsidP="009318A0">
            <w:pPr>
              <w:tabs>
                <w:tab w:val="left" w:pos="720"/>
              </w:tabs>
              <w:spacing w:after="100" w:line="360" w:lineRule="auto"/>
              <w:jc w:val="both"/>
              <w:rPr>
                <w:rFonts w:ascii="Times New Roman" w:hAnsi="Times New Roman" w:cs="Times New Roman"/>
                <w:sz w:val="28"/>
                <w:szCs w:val="28"/>
              </w:rPr>
            </w:pPr>
            <w:r w:rsidRPr="009318A0">
              <w:rPr>
                <w:rFonts w:ascii="Times New Roman" w:hAnsi="Times New Roman" w:cs="Times New Roman"/>
                <w:sz w:val="28"/>
                <w:szCs w:val="28"/>
              </w:rPr>
              <w:t xml:space="preserve">M. Gapeyenko, V. Petrov, D. Moltchanov, S. Andreev, N. Himayat, and Y. Koucheryavy, </w:t>
            </w:r>
          </w:p>
        </w:tc>
        <w:tc>
          <w:tcPr>
            <w:tcW w:w="3192" w:type="dxa"/>
          </w:tcPr>
          <w:p w:rsidR="000C407B" w:rsidRPr="009318A0" w:rsidRDefault="009318A0" w:rsidP="00E53AA4">
            <w:pPr>
              <w:tabs>
                <w:tab w:val="left" w:pos="720"/>
              </w:tabs>
              <w:spacing w:after="100" w:line="360" w:lineRule="auto"/>
              <w:jc w:val="both"/>
              <w:rPr>
                <w:rFonts w:ascii="Times New Roman" w:hAnsi="Times New Roman" w:cs="Times New Roman"/>
                <w:sz w:val="28"/>
                <w:szCs w:val="28"/>
              </w:rPr>
            </w:pPr>
            <w:r w:rsidRPr="009318A0">
              <w:rPr>
                <w:rFonts w:ascii="Times New Roman" w:hAnsi="Times New Roman" w:cs="Times New Roman"/>
                <w:color w:val="333333"/>
                <w:sz w:val="28"/>
                <w:szCs w:val="28"/>
                <w:shd w:val="clear" w:color="auto" w:fill="FFFFFF"/>
              </w:rPr>
              <w:t>We contribute the required mathematical framework that captures these phenomena to analyze the mmWave backhaul operation in characteristic urban environments.</w:t>
            </w:r>
          </w:p>
        </w:tc>
      </w:tr>
      <w:tr w:rsidR="000C407B" w:rsidTr="000C407B">
        <w:tc>
          <w:tcPr>
            <w:tcW w:w="3192" w:type="dxa"/>
          </w:tcPr>
          <w:p w:rsidR="000C407B" w:rsidRPr="009318A0" w:rsidRDefault="009318A0" w:rsidP="00E53AA4">
            <w:pPr>
              <w:tabs>
                <w:tab w:val="left" w:pos="720"/>
              </w:tabs>
              <w:spacing w:after="100" w:line="360" w:lineRule="auto"/>
              <w:jc w:val="both"/>
              <w:rPr>
                <w:rFonts w:ascii="Times New Roman" w:hAnsi="Times New Roman" w:cs="Times New Roman"/>
                <w:sz w:val="28"/>
                <w:szCs w:val="28"/>
              </w:rPr>
            </w:pPr>
            <w:r w:rsidRPr="009318A0">
              <w:rPr>
                <w:rFonts w:ascii="Times New Roman" w:hAnsi="Times New Roman" w:cs="Times New Roman"/>
                <w:sz w:val="28"/>
                <w:szCs w:val="28"/>
              </w:rPr>
              <w:t>A novel cooperative NOMA for designing UAV-assisted wireless backhaul networks</w:t>
            </w:r>
          </w:p>
        </w:tc>
        <w:tc>
          <w:tcPr>
            <w:tcW w:w="3192" w:type="dxa"/>
          </w:tcPr>
          <w:p w:rsidR="000C407B" w:rsidRPr="009318A0" w:rsidRDefault="009318A0" w:rsidP="009318A0">
            <w:pPr>
              <w:tabs>
                <w:tab w:val="left" w:pos="720"/>
              </w:tabs>
              <w:spacing w:after="100" w:line="360" w:lineRule="auto"/>
              <w:jc w:val="both"/>
              <w:rPr>
                <w:rFonts w:ascii="Times New Roman" w:hAnsi="Times New Roman" w:cs="Times New Roman"/>
                <w:sz w:val="28"/>
                <w:szCs w:val="28"/>
              </w:rPr>
            </w:pPr>
            <w:r w:rsidRPr="009318A0">
              <w:rPr>
                <w:rFonts w:ascii="Times New Roman" w:hAnsi="Times New Roman" w:cs="Times New Roman"/>
                <w:sz w:val="28"/>
                <w:szCs w:val="28"/>
              </w:rPr>
              <w:t xml:space="preserve">T. M. Nguyen, W. Ajib, and C. Assi, </w:t>
            </w:r>
          </w:p>
        </w:tc>
        <w:tc>
          <w:tcPr>
            <w:tcW w:w="3192" w:type="dxa"/>
          </w:tcPr>
          <w:p w:rsidR="000C407B" w:rsidRPr="009318A0" w:rsidRDefault="009318A0" w:rsidP="00E53AA4">
            <w:pPr>
              <w:tabs>
                <w:tab w:val="left" w:pos="720"/>
              </w:tabs>
              <w:spacing w:after="100" w:line="360" w:lineRule="auto"/>
              <w:jc w:val="both"/>
              <w:rPr>
                <w:rFonts w:ascii="Times New Roman" w:hAnsi="Times New Roman" w:cs="Times New Roman"/>
                <w:sz w:val="28"/>
                <w:szCs w:val="28"/>
              </w:rPr>
            </w:pPr>
            <w:r w:rsidRPr="009318A0">
              <w:rPr>
                <w:rFonts w:ascii="Times New Roman" w:hAnsi="Times New Roman" w:cs="Times New Roman"/>
                <w:color w:val="333333"/>
                <w:sz w:val="28"/>
                <w:szCs w:val="28"/>
                <w:shd w:val="clear" w:color="auto" w:fill="FFFFFF"/>
              </w:rPr>
              <w:t>In this paper, we investigate the downlink transmissions in wireless backhaul (WB) networks when unmanned aerial vehicles (UAVs) are used as flying small cell base stations.</w:t>
            </w:r>
          </w:p>
        </w:tc>
      </w:tr>
      <w:tr w:rsidR="000C407B" w:rsidTr="000C407B">
        <w:tc>
          <w:tcPr>
            <w:tcW w:w="3192" w:type="dxa"/>
          </w:tcPr>
          <w:p w:rsidR="000C407B" w:rsidRPr="009318A0" w:rsidRDefault="009318A0" w:rsidP="00E53AA4">
            <w:pPr>
              <w:tabs>
                <w:tab w:val="left" w:pos="720"/>
              </w:tabs>
              <w:spacing w:after="100" w:line="360" w:lineRule="auto"/>
              <w:jc w:val="both"/>
              <w:rPr>
                <w:rFonts w:ascii="Times New Roman" w:hAnsi="Times New Roman" w:cs="Times New Roman"/>
                <w:sz w:val="28"/>
                <w:szCs w:val="28"/>
              </w:rPr>
            </w:pPr>
            <w:r w:rsidRPr="009318A0">
              <w:rPr>
                <w:rFonts w:ascii="Times New Roman" w:hAnsi="Times New Roman" w:cs="Times New Roman"/>
                <w:sz w:val="28"/>
                <w:szCs w:val="28"/>
              </w:rPr>
              <w:t>Interference management for cellular-connected UAVs: A deep reinforcement learning approach</w:t>
            </w:r>
          </w:p>
        </w:tc>
        <w:tc>
          <w:tcPr>
            <w:tcW w:w="3192" w:type="dxa"/>
          </w:tcPr>
          <w:p w:rsidR="000C407B" w:rsidRPr="009318A0" w:rsidRDefault="009318A0" w:rsidP="009318A0">
            <w:pPr>
              <w:tabs>
                <w:tab w:val="left" w:pos="720"/>
              </w:tabs>
              <w:spacing w:after="100" w:line="360" w:lineRule="auto"/>
              <w:jc w:val="both"/>
              <w:rPr>
                <w:rFonts w:ascii="Times New Roman" w:hAnsi="Times New Roman" w:cs="Times New Roman"/>
                <w:sz w:val="28"/>
                <w:szCs w:val="28"/>
              </w:rPr>
            </w:pPr>
            <w:r w:rsidRPr="009318A0">
              <w:rPr>
                <w:rFonts w:ascii="Times New Roman" w:hAnsi="Times New Roman" w:cs="Times New Roman"/>
                <w:sz w:val="28"/>
                <w:szCs w:val="28"/>
              </w:rPr>
              <w:t xml:space="preserve">U. Challita, W. Saad, and C. Bettstetter, </w:t>
            </w:r>
          </w:p>
        </w:tc>
        <w:tc>
          <w:tcPr>
            <w:tcW w:w="3192" w:type="dxa"/>
          </w:tcPr>
          <w:p w:rsidR="000C407B" w:rsidRPr="009318A0" w:rsidRDefault="009318A0" w:rsidP="00E53AA4">
            <w:pPr>
              <w:tabs>
                <w:tab w:val="left" w:pos="720"/>
              </w:tabs>
              <w:spacing w:after="100" w:line="360" w:lineRule="auto"/>
              <w:jc w:val="both"/>
              <w:rPr>
                <w:rFonts w:ascii="Times New Roman" w:hAnsi="Times New Roman" w:cs="Times New Roman"/>
                <w:sz w:val="28"/>
                <w:szCs w:val="28"/>
              </w:rPr>
            </w:pPr>
            <w:r w:rsidRPr="009318A0">
              <w:rPr>
                <w:rFonts w:ascii="Times New Roman" w:hAnsi="Times New Roman" w:cs="Times New Roman"/>
                <w:sz w:val="28"/>
                <w:szCs w:val="28"/>
              </w:rPr>
              <w:t>In this paper, an interference-aware path planning scheme for a network of cellular-connected unmanned aerial vehicles (UAVs) is proposed.</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C3364D" w:rsidRDefault="00C3364D"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C3364D" w:rsidRDefault="00C3364D"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3364D" w:rsidP="00E53AA4">
      <w:pPr>
        <w:spacing w:after="0" w:line="360" w:lineRule="auto"/>
        <w:jc w:val="both"/>
        <w:rPr>
          <w:rFonts w:ascii="Times New Roman" w:hAnsi="Times New Roman" w:cs="Times New Roman"/>
        </w:rPr>
      </w:pPr>
      <w:r w:rsidRPr="00C3364D">
        <w:rPr>
          <w:rFonts w:ascii="Times New Roman" w:hAnsi="Times New Roman" w:cs="Times New Roman"/>
        </w:rPr>
        <w:drawing>
          <wp:inline distT="0" distB="0" distL="0" distR="0">
            <wp:extent cx="5943600" cy="5073650"/>
            <wp:effectExtent l="19050" t="0" r="0" b="0"/>
            <wp:docPr id="1"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jpg"/>
                    <pic:cNvPicPr>
                      <a:picLocks noGrp="1" noChangeAspect="1" noChangeArrowheads="1"/>
                    </pic:cNvPicPr>
                  </pic:nvPicPr>
                  <pic:blipFill>
                    <a:blip r:embed="rId8"/>
                    <a:srcRect/>
                    <a:stretch>
                      <a:fillRect/>
                    </a:stretch>
                  </pic:blipFill>
                  <pic:spPr bwMode="auto">
                    <a:xfrm>
                      <a:off x="0" y="0"/>
                      <a:ext cx="5943600" cy="50736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F5183A" w:rsidRDefault="00D81E16" w:rsidP="00C3364D">
      <w:pPr>
        <w:spacing w:after="0" w:line="360" w:lineRule="auto"/>
        <w:jc w:val="both"/>
        <w:rPr>
          <w:rFonts w:ascii="Times New Roman" w:hAnsi="Times New Roman" w:cs="Times New Roman"/>
          <w:noProof/>
        </w:rPr>
      </w:pPr>
      <w:r>
        <w:rPr>
          <w:rFonts w:ascii="Times New Roman" w:hAnsi="Times New Roman" w:cs="Times New Roman"/>
          <w:noProof/>
        </w:rPr>
        <w:t xml:space="preserve">          </w:t>
      </w:r>
      <w:r w:rsidR="00C3364D">
        <w:rPr>
          <w:rFonts w:ascii="Times New Roman" w:hAnsi="Times New Roman" w:cs="Times New Roman"/>
          <w:noProof/>
        </w:rPr>
        <w:t xml:space="preserve">                               </w:t>
      </w:r>
    </w:p>
    <w:p w:rsidR="00C3364D" w:rsidRPr="00C3364D" w:rsidRDefault="00C3364D" w:rsidP="00C3364D">
      <w:pPr>
        <w:spacing w:after="0" w:line="360" w:lineRule="auto"/>
        <w:jc w:val="both"/>
        <w:rPr>
          <w:rFonts w:ascii="Times New Roman" w:hAnsi="Times New Roman" w:cs="Times New Roman"/>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660A0" w:rsidRPr="009660A0" w:rsidRDefault="009660A0" w:rsidP="009660A0">
      <w:pPr>
        <w:pStyle w:val="BodyText"/>
        <w:rPr>
          <w:bCs/>
          <w:iCs/>
          <w:sz w:val="28"/>
          <w:szCs w:val="28"/>
          <w:lang w:val="en-IN"/>
        </w:rPr>
      </w:pPr>
      <w:r w:rsidRPr="009660A0">
        <w:rPr>
          <w:bCs/>
          <w:iCs/>
          <w:sz w:val="28"/>
          <w:szCs w:val="28"/>
          <w:lang w:val="en-IN"/>
        </w:rPr>
        <w:t xml:space="preserve">     In this paper, we investigated the design of UAVs positions and resource allocation in the downlink of an UAN where cooperative UAVs scheme is considered to enhance the system performance. We jointly optimized the radio resource allocation at UAVs and MBS along with UAVs positions to maximize the users’ sum rate. We proposed a novel framework based on the deep Q-learning method in combination with DC program based optimization to jointly solve for the UAV’s positions and radio resource solution. Numerical results showed that our achieved solution, under the proposed model and developed algorithm, can outperform the other designs which aim at optimizing without using cooperative UAVs. </w:t>
      </w:r>
    </w:p>
    <w:p w:rsidR="001F1E5A" w:rsidRPr="009660A0" w:rsidRDefault="001F1E5A" w:rsidP="00E53AA4">
      <w:pPr>
        <w:pStyle w:val="BodyText"/>
        <w:rPr>
          <w:bCs/>
          <w:iCs/>
          <w:sz w:val="28"/>
          <w:szCs w:val="28"/>
        </w:rPr>
      </w:pPr>
    </w:p>
    <w:p w:rsidR="003C0F6F" w:rsidRDefault="003C0F6F" w:rsidP="00E53AA4">
      <w:pPr>
        <w:pStyle w:val="BodyText"/>
        <w:rPr>
          <w:b/>
          <w:iCs/>
          <w:sz w:val="28"/>
          <w:szCs w:val="28"/>
        </w:rPr>
      </w:pPr>
    </w:p>
    <w:p w:rsidR="009660A0" w:rsidRDefault="009660A0" w:rsidP="00E53AA4">
      <w:pPr>
        <w:pStyle w:val="BodyText"/>
        <w:rPr>
          <w:b/>
          <w:iCs/>
          <w:sz w:val="28"/>
          <w:szCs w:val="28"/>
        </w:rPr>
      </w:pPr>
    </w:p>
    <w:p w:rsidR="009660A0" w:rsidRDefault="009660A0" w:rsidP="00E53AA4">
      <w:pPr>
        <w:pStyle w:val="BodyText"/>
        <w:rPr>
          <w:b/>
          <w:iCs/>
          <w:sz w:val="28"/>
          <w:szCs w:val="28"/>
        </w:rPr>
      </w:pPr>
    </w:p>
    <w:p w:rsidR="009660A0" w:rsidRDefault="009660A0" w:rsidP="00E53AA4">
      <w:pPr>
        <w:pStyle w:val="BodyText"/>
        <w:rPr>
          <w:b/>
          <w:iCs/>
          <w:sz w:val="28"/>
          <w:szCs w:val="28"/>
        </w:rPr>
      </w:pPr>
    </w:p>
    <w:p w:rsidR="009660A0" w:rsidRDefault="009660A0" w:rsidP="00E53AA4">
      <w:pPr>
        <w:pStyle w:val="BodyText"/>
        <w:rPr>
          <w:b/>
          <w:iCs/>
          <w:sz w:val="28"/>
          <w:szCs w:val="28"/>
        </w:rPr>
      </w:pPr>
    </w:p>
    <w:p w:rsidR="009660A0" w:rsidRDefault="009660A0" w:rsidP="00E53AA4">
      <w:pPr>
        <w:pStyle w:val="BodyText"/>
        <w:rPr>
          <w:b/>
          <w:iCs/>
          <w:sz w:val="28"/>
          <w:szCs w:val="28"/>
        </w:rPr>
      </w:pPr>
    </w:p>
    <w:p w:rsidR="009660A0" w:rsidRDefault="009660A0" w:rsidP="00E53AA4">
      <w:pPr>
        <w:pStyle w:val="BodyText"/>
        <w:rPr>
          <w:b/>
          <w:iCs/>
          <w:sz w:val="28"/>
          <w:szCs w:val="28"/>
        </w:rPr>
      </w:pPr>
    </w:p>
    <w:p w:rsidR="009660A0" w:rsidRDefault="009660A0" w:rsidP="00E53AA4">
      <w:pPr>
        <w:pStyle w:val="BodyText"/>
        <w:rPr>
          <w:b/>
          <w:iCs/>
          <w:sz w:val="28"/>
          <w:szCs w:val="28"/>
        </w:rPr>
      </w:pPr>
    </w:p>
    <w:p w:rsidR="009660A0" w:rsidRDefault="009660A0" w:rsidP="00E53AA4">
      <w:pPr>
        <w:pStyle w:val="BodyText"/>
        <w:rPr>
          <w:b/>
          <w:iCs/>
          <w:sz w:val="28"/>
          <w:szCs w:val="28"/>
        </w:rPr>
      </w:pPr>
    </w:p>
    <w:p w:rsidR="009660A0" w:rsidRDefault="009660A0" w:rsidP="00E53AA4">
      <w:pPr>
        <w:pStyle w:val="BodyText"/>
        <w:rPr>
          <w:b/>
          <w:iCs/>
          <w:sz w:val="28"/>
          <w:szCs w:val="28"/>
        </w:rPr>
      </w:pPr>
    </w:p>
    <w:p w:rsidR="009660A0" w:rsidRDefault="009660A0" w:rsidP="00E53AA4">
      <w:pPr>
        <w:pStyle w:val="BodyText"/>
        <w:rPr>
          <w:b/>
          <w:iCs/>
          <w:sz w:val="28"/>
          <w:szCs w:val="28"/>
        </w:rPr>
      </w:pPr>
    </w:p>
    <w:p w:rsidR="009660A0" w:rsidRDefault="009660A0" w:rsidP="00E53AA4">
      <w:pPr>
        <w:pStyle w:val="BodyText"/>
        <w:rPr>
          <w:b/>
          <w:iCs/>
          <w:sz w:val="28"/>
          <w:szCs w:val="28"/>
        </w:rPr>
      </w:pPr>
    </w:p>
    <w:p w:rsidR="009660A0" w:rsidRDefault="009660A0" w:rsidP="00E53AA4">
      <w:pPr>
        <w:pStyle w:val="BodyText"/>
        <w:rPr>
          <w:b/>
          <w:iCs/>
          <w:sz w:val="28"/>
          <w:szCs w:val="28"/>
        </w:rPr>
      </w:pPr>
    </w:p>
    <w:p w:rsidR="009660A0" w:rsidRDefault="009660A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660A0" w:rsidRDefault="008C2DF8" w:rsidP="009660A0">
      <w:pPr>
        <w:pStyle w:val="BodyText"/>
        <w:numPr>
          <w:ilvl w:val="0"/>
          <w:numId w:val="42"/>
        </w:numPr>
        <w:rPr>
          <w:sz w:val="32"/>
          <w:szCs w:val="32"/>
          <w:lang w:val="en-IN"/>
        </w:rPr>
      </w:pPr>
      <w:r w:rsidRPr="009660A0">
        <w:rPr>
          <w:sz w:val="32"/>
          <w:szCs w:val="32"/>
          <w:lang w:val="en-IN"/>
        </w:rPr>
        <w:t>[1] M. Samir, S. Sharafeddine, C. M. Assi, T. M. Nguyen, and A. Ghray</w:t>
      </w:r>
      <w:r w:rsidRPr="009660A0">
        <w:rPr>
          <w:sz w:val="32"/>
          <w:szCs w:val="32"/>
          <w:lang w:val="en-IN"/>
        </w:rPr>
        <w:t xml:space="preserve">eb, “Uav trajectory planning for data collection from time-constrained IoT devices,” IEEE Trans. Wireless Commun., vol. 19, no. 1, pp. 34–36, Jan. 2020. </w:t>
      </w:r>
    </w:p>
    <w:p w:rsidR="00000000" w:rsidRPr="009660A0" w:rsidRDefault="008C2DF8" w:rsidP="009660A0">
      <w:pPr>
        <w:pStyle w:val="BodyText"/>
        <w:numPr>
          <w:ilvl w:val="0"/>
          <w:numId w:val="42"/>
        </w:numPr>
        <w:rPr>
          <w:sz w:val="32"/>
          <w:szCs w:val="32"/>
          <w:lang w:val="en-IN"/>
        </w:rPr>
      </w:pPr>
      <w:r w:rsidRPr="009660A0">
        <w:rPr>
          <w:sz w:val="32"/>
          <w:szCs w:val="32"/>
          <w:lang w:val="en-IN"/>
        </w:rPr>
        <w:t>[2] M. Gapeyenko, V. Petrov, D. Moltchanov, S. Andreev, N. Himayat, and Y. Koucheryavy, “Flexible and</w:t>
      </w:r>
      <w:r w:rsidRPr="009660A0">
        <w:rPr>
          <w:sz w:val="32"/>
          <w:szCs w:val="32"/>
          <w:lang w:val="en-IN"/>
        </w:rPr>
        <w:t xml:space="preserve"> reliable UAV-Assisted backhaul operation in 5G mmWave cellular networks,” IEEE J. Sel. Areas Commun., vol. 36, no. 11, pp. 2486–2496, Nov. 2018. </w:t>
      </w:r>
    </w:p>
    <w:p w:rsidR="00000000" w:rsidRPr="009660A0" w:rsidRDefault="008C2DF8" w:rsidP="009660A0">
      <w:pPr>
        <w:pStyle w:val="BodyText"/>
        <w:numPr>
          <w:ilvl w:val="0"/>
          <w:numId w:val="42"/>
        </w:numPr>
        <w:rPr>
          <w:sz w:val="32"/>
          <w:szCs w:val="32"/>
          <w:lang w:val="en-IN"/>
        </w:rPr>
      </w:pPr>
      <w:r w:rsidRPr="009660A0">
        <w:rPr>
          <w:sz w:val="32"/>
          <w:szCs w:val="32"/>
          <w:lang w:val="en-IN"/>
        </w:rPr>
        <w:t>[3] T. M. Nguyen, W. Ajib, and C. Assi, “A novel cooperative NOMA for designing UAV-assisted wireless backha</w:t>
      </w:r>
      <w:r w:rsidRPr="009660A0">
        <w:rPr>
          <w:sz w:val="32"/>
          <w:szCs w:val="32"/>
          <w:lang w:val="en-IN"/>
        </w:rPr>
        <w:t xml:space="preserve">ul networks,” IEEE J. Sel. Areas Commun., vol. 36, no. 11, pp. 2497–2507, Nov. 2018. </w:t>
      </w:r>
    </w:p>
    <w:p w:rsidR="00000000" w:rsidRPr="009660A0" w:rsidRDefault="008C2DF8" w:rsidP="009660A0">
      <w:pPr>
        <w:pStyle w:val="BodyText"/>
        <w:numPr>
          <w:ilvl w:val="0"/>
          <w:numId w:val="42"/>
        </w:numPr>
        <w:rPr>
          <w:sz w:val="32"/>
          <w:szCs w:val="32"/>
          <w:lang w:val="en-IN"/>
        </w:rPr>
      </w:pPr>
      <w:r w:rsidRPr="009660A0">
        <w:rPr>
          <w:sz w:val="32"/>
          <w:szCs w:val="32"/>
          <w:lang w:val="en-IN"/>
        </w:rPr>
        <w:t>[4] L. Liu, S. Zhang, and R. Zhang, “CoMP in the sky: UAV placement and movement optimization for Multi-User communications,” IEEE Trans. Commun., vol. 67, no. 8, pp. 56</w:t>
      </w:r>
      <w:r w:rsidRPr="009660A0">
        <w:rPr>
          <w:sz w:val="32"/>
          <w:szCs w:val="32"/>
          <w:lang w:val="en-IN"/>
        </w:rPr>
        <w:t>45–5658, 2019.</w:t>
      </w:r>
      <w:r w:rsidRPr="009660A0">
        <w:rPr>
          <w:sz w:val="32"/>
          <w:szCs w:val="32"/>
        </w:rPr>
        <w:t xml:space="preserve"> </w:t>
      </w:r>
    </w:p>
    <w:p w:rsidR="00000000" w:rsidRPr="009660A0" w:rsidRDefault="008C2DF8" w:rsidP="009660A0">
      <w:pPr>
        <w:pStyle w:val="BodyText"/>
        <w:numPr>
          <w:ilvl w:val="0"/>
          <w:numId w:val="42"/>
        </w:numPr>
        <w:rPr>
          <w:sz w:val="32"/>
          <w:szCs w:val="32"/>
          <w:lang w:val="en-IN"/>
        </w:rPr>
      </w:pPr>
      <w:r w:rsidRPr="009660A0">
        <w:rPr>
          <w:sz w:val="32"/>
          <w:szCs w:val="32"/>
          <w:lang w:val="en-IN"/>
        </w:rPr>
        <w:t xml:space="preserve">[5] U. Challita, W. Saad, and C. Bettstetter, “Interference management for cellular-connected UAVs: A deep reinforcement learning approach,” IEEE Trans. Wireless Commun., vol. 18, no. 4, pp. 2125–2140, Apr. 2019. </w:t>
      </w:r>
    </w:p>
    <w:p w:rsidR="00000000" w:rsidRPr="009660A0" w:rsidRDefault="008C2DF8" w:rsidP="009660A0">
      <w:pPr>
        <w:pStyle w:val="BodyText"/>
        <w:numPr>
          <w:ilvl w:val="0"/>
          <w:numId w:val="42"/>
        </w:numPr>
        <w:rPr>
          <w:sz w:val="32"/>
          <w:szCs w:val="32"/>
          <w:lang w:val="en-IN"/>
        </w:rPr>
      </w:pPr>
      <w:r w:rsidRPr="009660A0">
        <w:rPr>
          <w:sz w:val="32"/>
          <w:szCs w:val="32"/>
          <w:lang w:val="en-IN"/>
        </w:rPr>
        <w:lastRenderedPageBreak/>
        <w:t>[6] X. Liu, Y. Liu, Y. C</w:t>
      </w:r>
      <w:r w:rsidRPr="009660A0">
        <w:rPr>
          <w:sz w:val="32"/>
          <w:szCs w:val="32"/>
          <w:lang w:val="en-IN"/>
        </w:rPr>
        <w:t xml:space="preserve">hen, and L. Hanzo, “Trajectory design and power control for Multi-UAV assisted wireless networks: A machine learning approach,” IEEE Trans. Veh. Technol., vol. 68, no. 8, pp. 7957–7969, 2019. </w:t>
      </w:r>
    </w:p>
    <w:p w:rsidR="00000000" w:rsidRPr="009660A0" w:rsidRDefault="008C2DF8" w:rsidP="009660A0">
      <w:pPr>
        <w:pStyle w:val="BodyText"/>
        <w:numPr>
          <w:ilvl w:val="0"/>
          <w:numId w:val="42"/>
        </w:numPr>
        <w:rPr>
          <w:sz w:val="32"/>
          <w:szCs w:val="32"/>
          <w:lang w:val="en-IN"/>
        </w:rPr>
      </w:pPr>
      <w:r w:rsidRPr="009660A0">
        <w:rPr>
          <w:sz w:val="32"/>
          <w:szCs w:val="32"/>
          <w:lang w:val="en-IN"/>
        </w:rPr>
        <w:t>[7] P. Luong, F. Gagnon, C. Despins, and L.-N. Tran, “Joint vi</w:t>
      </w:r>
      <w:r w:rsidRPr="009660A0">
        <w:rPr>
          <w:sz w:val="32"/>
          <w:szCs w:val="32"/>
          <w:lang w:val="en-IN"/>
        </w:rPr>
        <w:t xml:space="preserve">rtual computing and radio resource allocation in limited fronthaul green c-rans,” IEEE Trans. Wireless Commun., vol. 17, no. 4, pp. 2602–2617, Apr. 2018. </w:t>
      </w:r>
    </w:p>
    <w:p w:rsidR="00000000" w:rsidRPr="009660A0" w:rsidRDefault="008C2DF8" w:rsidP="009660A0">
      <w:pPr>
        <w:pStyle w:val="BodyText"/>
        <w:numPr>
          <w:ilvl w:val="0"/>
          <w:numId w:val="42"/>
        </w:numPr>
        <w:rPr>
          <w:sz w:val="32"/>
          <w:szCs w:val="32"/>
          <w:lang w:val="en-IN"/>
        </w:rPr>
      </w:pPr>
      <w:r w:rsidRPr="009660A0">
        <w:rPr>
          <w:sz w:val="32"/>
          <w:szCs w:val="32"/>
          <w:lang w:val="en-IN"/>
        </w:rPr>
        <w:t>[8] Q. Wu, Y. Zeng, and R. Zhang, “Joint trajectory and communication design for Multi-UAV enabled w</w:t>
      </w:r>
      <w:r w:rsidRPr="009660A0">
        <w:rPr>
          <w:sz w:val="32"/>
          <w:szCs w:val="32"/>
          <w:lang w:val="en-IN"/>
        </w:rPr>
        <w:t xml:space="preserve">ireless networks,” IEEE Trans. Wireless Commun., vol. 17, no. 3, pp. 2109–2121, Mar.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2DF8" w:rsidRDefault="008C2DF8" w:rsidP="003654DF">
      <w:pPr>
        <w:spacing w:after="0" w:line="240" w:lineRule="auto"/>
      </w:pPr>
      <w:r>
        <w:separator/>
      </w:r>
    </w:p>
  </w:endnote>
  <w:endnote w:type="continuationSeparator" w:id="1">
    <w:p w:rsidR="008C2DF8" w:rsidRDefault="008C2DF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2DF8" w:rsidRDefault="008C2DF8" w:rsidP="003654DF">
      <w:pPr>
        <w:spacing w:after="0" w:line="240" w:lineRule="auto"/>
      </w:pPr>
      <w:r>
        <w:separator/>
      </w:r>
    </w:p>
  </w:footnote>
  <w:footnote w:type="continuationSeparator" w:id="1">
    <w:p w:rsidR="008C2DF8" w:rsidRDefault="008C2DF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72705">
        <w:pPr>
          <w:pStyle w:val="Header"/>
          <w:jc w:val="right"/>
        </w:pPr>
        <w:fldSimple w:instr=" PAGE   \* MERGEFORMAT ">
          <w:r w:rsidR="00C3364D">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47128F"/>
    <w:multiLevelType w:val="hybridMultilevel"/>
    <w:tmpl w:val="79540726"/>
    <w:lvl w:ilvl="0" w:tplc="96027134">
      <w:start w:val="1"/>
      <w:numFmt w:val="bullet"/>
      <w:lvlText w:val=""/>
      <w:lvlJc w:val="left"/>
      <w:pPr>
        <w:tabs>
          <w:tab w:val="num" w:pos="720"/>
        </w:tabs>
        <w:ind w:left="720" w:hanging="360"/>
      </w:pPr>
      <w:rPr>
        <w:rFonts w:ascii="Wingdings 2" w:hAnsi="Wingdings 2" w:hint="default"/>
      </w:rPr>
    </w:lvl>
    <w:lvl w:ilvl="1" w:tplc="4C5AAE2E" w:tentative="1">
      <w:start w:val="1"/>
      <w:numFmt w:val="bullet"/>
      <w:lvlText w:val=""/>
      <w:lvlJc w:val="left"/>
      <w:pPr>
        <w:tabs>
          <w:tab w:val="num" w:pos="1440"/>
        </w:tabs>
        <w:ind w:left="1440" w:hanging="360"/>
      </w:pPr>
      <w:rPr>
        <w:rFonts w:ascii="Wingdings 2" w:hAnsi="Wingdings 2" w:hint="default"/>
      </w:rPr>
    </w:lvl>
    <w:lvl w:ilvl="2" w:tplc="9980370A" w:tentative="1">
      <w:start w:val="1"/>
      <w:numFmt w:val="bullet"/>
      <w:lvlText w:val=""/>
      <w:lvlJc w:val="left"/>
      <w:pPr>
        <w:tabs>
          <w:tab w:val="num" w:pos="2160"/>
        </w:tabs>
        <w:ind w:left="2160" w:hanging="360"/>
      </w:pPr>
      <w:rPr>
        <w:rFonts w:ascii="Wingdings 2" w:hAnsi="Wingdings 2" w:hint="default"/>
      </w:rPr>
    </w:lvl>
    <w:lvl w:ilvl="3" w:tplc="E612E4C8" w:tentative="1">
      <w:start w:val="1"/>
      <w:numFmt w:val="bullet"/>
      <w:lvlText w:val=""/>
      <w:lvlJc w:val="left"/>
      <w:pPr>
        <w:tabs>
          <w:tab w:val="num" w:pos="2880"/>
        </w:tabs>
        <w:ind w:left="2880" w:hanging="360"/>
      </w:pPr>
      <w:rPr>
        <w:rFonts w:ascii="Wingdings 2" w:hAnsi="Wingdings 2" w:hint="default"/>
      </w:rPr>
    </w:lvl>
    <w:lvl w:ilvl="4" w:tplc="809419A0" w:tentative="1">
      <w:start w:val="1"/>
      <w:numFmt w:val="bullet"/>
      <w:lvlText w:val=""/>
      <w:lvlJc w:val="left"/>
      <w:pPr>
        <w:tabs>
          <w:tab w:val="num" w:pos="3600"/>
        </w:tabs>
        <w:ind w:left="3600" w:hanging="360"/>
      </w:pPr>
      <w:rPr>
        <w:rFonts w:ascii="Wingdings 2" w:hAnsi="Wingdings 2" w:hint="default"/>
      </w:rPr>
    </w:lvl>
    <w:lvl w:ilvl="5" w:tplc="7EB42EBA" w:tentative="1">
      <w:start w:val="1"/>
      <w:numFmt w:val="bullet"/>
      <w:lvlText w:val=""/>
      <w:lvlJc w:val="left"/>
      <w:pPr>
        <w:tabs>
          <w:tab w:val="num" w:pos="4320"/>
        </w:tabs>
        <w:ind w:left="4320" w:hanging="360"/>
      </w:pPr>
      <w:rPr>
        <w:rFonts w:ascii="Wingdings 2" w:hAnsi="Wingdings 2" w:hint="default"/>
      </w:rPr>
    </w:lvl>
    <w:lvl w:ilvl="6" w:tplc="094278D4" w:tentative="1">
      <w:start w:val="1"/>
      <w:numFmt w:val="bullet"/>
      <w:lvlText w:val=""/>
      <w:lvlJc w:val="left"/>
      <w:pPr>
        <w:tabs>
          <w:tab w:val="num" w:pos="5040"/>
        </w:tabs>
        <w:ind w:left="5040" w:hanging="360"/>
      </w:pPr>
      <w:rPr>
        <w:rFonts w:ascii="Wingdings 2" w:hAnsi="Wingdings 2" w:hint="default"/>
      </w:rPr>
    </w:lvl>
    <w:lvl w:ilvl="7" w:tplc="FD8CA6F6" w:tentative="1">
      <w:start w:val="1"/>
      <w:numFmt w:val="bullet"/>
      <w:lvlText w:val=""/>
      <w:lvlJc w:val="left"/>
      <w:pPr>
        <w:tabs>
          <w:tab w:val="num" w:pos="5760"/>
        </w:tabs>
        <w:ind w:left="5760" w:hanging="360"/>
      </w:pPr>
      <w:rPr>
        <w:rFonts w:ascii="Wingdings 2" w:hAnsi="Wingdings 2" w:hint="default"/>
      </w:rPr>
    </w:lvl>
    <w:lvl w:ilvl="8" w:tplc="C7A20570"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6D156D"/>
    <w:multiLevelType w:val="hybridMultilevel"/>
    <w:tmpl w:val="5E9C1042"/>
    <w:lvl w:ilvl="0" w:tplc="2B8ADBC8">
      <w:start w:val="1"/>
      <w:numFmt w:val="bullet"/>
      <w:lvlText w:val=""/>
      <w:lvlJc w:val="left"/>
      <w:pPr>
        <w:tabs>
          <w:tab w:val="num" w:pos="720"/>
        </w:tabs>
        <w:ind w:left="720" w:hanging="360"/>
      </w:pPr>
      <w:rPr>
        <w:rFonts w:ascii="Wingdings 2" w:hAnsi="Wingdings 2" w:hint="default"/>
      </w:rPr>
    </w:lvl>
    <w:lvl w:ilvl="1" w:tplc="148826AE" w:tentative="1">
      <w:start w:val="1"/>
      <w:numFmt w:val="bullet"/>
      <w:lvlText w:val=""/>
      <w:lvlJc w:val="left"/>
      <w:pPr>
        <w:tabs>
          <w:tab w:val="num" w:pos="1440"/>
        </w:tabs>
        <w:ind w:left="1440" w:hanging="360"/>
      </w:pPr>
      <w:rPr>
        <w:rFonts w:ascii="Wingdings 2" w:hAnsi="Wingdings 2" w:hint="default"/>
      </w:rPr>
    </w:lvl>
    <w:lvl w:ilvl="2" w:tplc="4A783512" w:tentative="1">
      <w:start w:val="1"/>
      <w:numFmt w:val="bullet"/>
      <w:lvlText w:val=""/>
      <w:lvlJc w:val="left"/>
      <w:pPr>
        <w:tabs>
          <w:tab w:val="num" w:pos="2160"/>
        </w:tabs>
        <w:ind w:left="2160" w:hanging="360"/>
      </w:pPr>
      <w:rPr>
        <w:rFonts w:ascii="Wingdings 2" w:hAnsi="Wingdings 2" w:hint="default"/>
      </w:rPr>
    </w:lvl>
    <w:lvl w:ilvl="3" w:tplc="835E4E10" w:tentative="1">
      <w:start w:val="1"/>
      <w:numFmt w:val="bullet"/>
      <w:lvlText w:val=""/>
      <w:lvlJc w:val="left"/>
      <w:pPr>
        <w:tabs>
          <w:tab w:val="num" w:pos="2880"/>
        </w:tabs>
        <w:ind w:left="2880" w:hanging="360"/>
      </w:pPr>
      <w:rPr>
        <w:rFonts w:ascii="Wingdings 2" w:hAnsi="Wingdings 2" w:hint="default"/>
      </w:rPr>
    </w:lvl>
    <w:lvl w:ilvl="4" w:tplc="40D6D6D0" w:tentative="1">
      <w:start w:val="1"/>
      <w:numFmt w:val="bullet"/>
      <w:lvlText w:val=""/>
      <w:lvlJc w:val="left"/>
      <w:pPr>
        <w:tabs>
          <w:tab w:val="num" w:pos="3600"/>
        </w:tabs>
        <w:ind w:left="3600" w:hanging="360"/>
      </w:pPr>
      <w:rPr>
        <w:rFonts w:ascii="Wingdings 2" w:hAnsi="Wingdings 2" w:hint="default"/>
      </w:rPr>
    </w:lvl>
    <w:lvl w:ilvl="5" w:tplc="8F683112" w:tentative="1">
      <w:start w:val="1"/>
      <w:numFmt w:val="bullet"/>
      <w:lvlText w:val=""/>
      <w:lvlJc w:val="left"/>
      <w:pPr>
        <w:tabs>
          <w:tab w:val="num" w:pos="4320"/>
        </w:tabs>
        <w:ind w:left="4320" w:hanging="360"/>
      </w:pPr>
      <w:rPr>
        <w:rFonts w:ascii="Wingdings 2" w:hAnsi="Wingdings 2" w:hint="default"/>
      </w:rPr>
    </w:lvl>
    <w:lvl w:ilvl="6" w:tplc="DC9E2300" w:tentative="1">
      <w:start w:val="1"/>
      <w:numFmt w:val="bullet"/>
      <w:lvlText w:val=""/>
      <w:lvlJc w:val="left"/>
      <w:pPr>
        <w:tabs>
          <w:tab w:val="num" w:pos="5040"/>
        </w:tabs>
        <w:ind w:left="5040" w:hanging="360"/>
      </w:pPr>
      <w:rPr>
        <w:rFonts w:ascii="Wingdings 2" w:hAnsi="Wingdings 2" w:hint="default"/>
      </w:rPr>
    </w:lvl>
    <w:lvl w:ilvl="7" w:tplc="2FC055E0" w:tentative="1">
      <w:start w:val="1"/>
      <w:numFmt w:val="bullet"/>
      <w:lvlText w:val=""/>
      <w:lvlJc w:val="left"/>
      <w:pPr>
        <w:tabs>
          <w:tab w:val="num" w:pos="5760"/>
        </w:tabs>
        <w:ind w:left="5760" w:hanging="360"/>
      </w:pPr>
      <w:rPr>
        <w:rFonts w:ascii="Wingdings 2" w:hAnsi="Wingdings 2" w:hint="default"/>
      </w:rPr>
    </w:lvl>
    <w:lvl w:ilvl="8" w:tplc="0C22E1E2" w:tentative="1">
      <w:start w:val="1"/>
      <w:numFmt w:val="bullet"/>
      <w:lvlText w:val=""/>
      <w:lvlJc w:val="left"/>
      <w:pPr>
        <w:tabs>
          <w:tab w:val="num" w:pos="6480"/>
        </w:tabs>
        <w:ind w:left="6480" w:hanging="360"/>
      </w:pPr>
      <w:rPr>
        <w:rFonts w:ascii="Wingdings 2" w:hAnsi="Wingdings 2"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456EF8"/>
    <w:multiLevelType w:val="hybridMultilevel"/>
    <w:tmpl w:val="03DEB5A2"/>
    <w:lvl w:ilvl="0" w:tplc="866092B4">
      <w:start w:val="1"/>
      <w:numFmt w:val="bullet"/>
      <w:lvlText w:val=""/>
      <w:lvlJc w:val="left"/>
      <w:pPr>
        <w:tabs>
          <w:tab w:val="num" w:pos="720"/>
        </w:tabs>
        <w:ind w:left="720" w:hanging="360"/>
      </w:pPr>
      <w:rPr>
        <w:rFonts w:ascii="Wingdings 2" w:hAnsi="Wingdings 2" w:hint="default"/>
      </w:rPr>
    </w:lvl>
    <w:lvl w:ilvl="1" w:tplc="918665DC" w:tentative="1">
      <w:start w:val="1"/>
      <w:numFmt w:val="bullet"/>
      <w:lvlText w:val=""/>
      <w:lvlJc w:val="left"/>
      <w:pPr>
        <w:tabs>
          <w:tab w:val="num" w:pos="1440"/>
        </w:tabs>
        <w:ind w:left="1440" w:hanging="360"/>
      </w:pPr>
      <w:rPr>
        <w:rFonts w:ascii="Wingdings 2" w:hAnsi="Wingdings 2" w:hint="default"/>
      </w:rPr>
    </w:lvl>
    <w:lvl w:ilvl="2" w:tplc="0EB0F06E" w:tentative="1">
      <w:start w:val="1"/>
      <w:numFmt w:val="bullet"/>
      <w:lvlText w:val=""/>
      <w:lvlJc w:val="left"/>
      <w:pPr>
        <w:tabs>
          <w:tab w:val="num" w:pos="2160"/>
        </w:tabs>
        <w:ind w:left="2160" w:hanging="360"/>
      </w:pPr>
      <w:rPr>
        <w:rFonts w:ascii="Wingdings 2" w:hAnsi="Wingdings 2" w:hint="default"/>
      </w:rPr>
    </w:lvl>
    <w:lvl w:ilvl="3" w:tplc="57329B32" w:tentative="1">
      <w:start w:val="1"/>
      <w:numFmt w:val="bullet"/>
      <w:lvlText w:val=""/>
      <w:lvlJc w:val="left"/>
      <w:pPr>
        <w:tabs>
          <w:tab w:val="num" w:pos="2880"/>
        </w:tabs>
        <w:ind w:left="2880" w:hanging="360"/>
      </w:pPr>
      <w:rPr>
        <w:rFonts w:ascii="Wingdings 2" w:hAnsi="Wingdings 2" w:hint="default"/>
      </w:rPr>
    </w:lvl>
    <w:lvl w:ilvl="4" w:tplc="7ABAB29E" w:tentative="1">
      <w:start w:val="1"/>
      <w:numFmt w:val="bullet"/>
      <w:lvlText w:val=""/>
      <w:lvlJc w:val="left"/>
      <w:pPr>
        <w:tabs>
          <w:tab w:val="num" w:pos="3600"/>
        </w:tabs>
        <w:ind w:left="3600" w:hanging="360"/>
      </w:pPr>
      <w:rPr>
        <w:rFonts w:ascii="Wingdings 2" w:hAnsi="Wingdings 2" w:hint="default"/>
      </w:rPr>
    </w:lvl>
    <w:lvl w:ilvl="5" w:tplc="F5A2F4A4" w:tentative="1">
      <w:start w:val="1"/>
      <w:numFmt w:val="bullet"/>
      <w:lvlText w:val=""/>
      <w:lvlJc w:val="left"/>
      <w:pPr>
        <w:tabs>
          <w:tab w:val="num" w:pos="4320"/>
        </w:tabs>
        <w:ind w:left="4320" w:hanging="360"/>
      </w:pPr>
      <w:rPr>
        <w:rFonts w:ascii="Wingdings 2" w:hAnsi="Wingdings 2" w:hint="default"/>
      </w:rPr>
    </w:lvl>
    <w:lvl w:ilvl="6" w:tplc="E2C4082C" w:tentative="1">
      <w:start w:val="1"/>
      <w:numFmt w:val="bullet"/>
      <w:lvlText w:val=""/>
      <w:lvlJc w:val="left"/>
      <w:pPr>
        <w:tabs>
          <w:tab w:val="num" w:pos="5040"/>
        </w:tabs>
        <w:ind w:left="5040" w:hanging="360"/>
      </w:pPr>
      <w:rPr>
        <w:rFonts w:ascii="Wingdings 2" w:hAnsi="Wingdings 2" w:hint="default"/>
      </w:rPr>
    </w:lvl>
    <w:lvl w:ilvl="7" w:tplc="BF747E16" w:tentative="1">
      <w:start w:val="1"/>
      <w:numFmt w:val="bullet"/>
      <w:lvlText w:val=""/>
      <w:lvlJc w:val="left"/>
      <w:pPr>
        <w:tabs>
          <w:tab w:val="num" w:pos="5760"/>
        </w:tabs>
        <w:ind w:left="5760" w:hanging="360"/>
      </w:pPr>
      <w:rPr>
        <w:rFonts w:ascii="Wingdings 2" w:hAnsi="Wingdings 2" w:hint="default"/>
      </w:rPr>
    </w:lvl>
    <w:lvl w:ilvl="8" w:tplc="A43AD6E4" w:tentative="1">
      <w:start w:val="1"/>
      <w:numFmt w:val="bullet"/>
      <w:lvlText w:val=""/>
      <w:lvlJc w:val="left"/>
      <w:pPr>
        <w:tabs>
          <w:tab w:val="num" w:pos="6480"/>
        </w:tabs>
        <w:ind w:left="6480" w:hanging="360"/>
      </w:pPr>
      <w:rPr>
        <w:rFonts w:ascii="Wingdings 2" w:hAnsi="Wingdings 2"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C57206"/>
    <w:multiLevelType w:val="hybridMultilevel"/>
    <w:tmpl w:val="5434ABF2"/>
    <w:lvl w:ilvl="0" w:tplc="09987D36">
      <w:start w:val="1"/>
      <w:numFmt w:val="bullet"/>
      <w:lvlText w:val=""/>
      <w:lvlJc w:val="left"/>
      <w:pPr>
        <w:tabs>
          <w:tab w:val="num" w:pos="720"/>
        </w:tabs>
        <w:ind w:left="720" w:hanging="360"/>
      </w:pPr>
      <w:rPr>
        <w:rFonts w:ascii="Wingdings 2" w:hAnsi="Wingdings 2" w:hint="default"/>
      </w:rPr>
    </w:lvl>
    <w:lvl w:ilvl="1" w:tplc="F5A8F572" w:tentative="1">
      <w:start w:val="1"/>
      <w:numFmt w:val="bullet"/>
      <w:lvlText w:val=""/>
      <w:lvlJc w:val="left"/>
      <w:pPr>
        <w:tabs>
          <w:tab w:val="num" w:pos="1440"/>
        </w:tabs>
        <w:ind w:left="1440" w:hanging="360"/>
      </w:pPr>
      <w:rPr>
        <w:rFonts w:ascii="Wingdings 2" w:hAnsi="Wingdings 2" w:hint="default"/>
      </w:rPr>
    </w:lvl>
    <w:lvl w:ilvl="2" w:tplc="C74E9814" w:tentative="1">
      <w:start w:val="1"/>
      <w:numFmt w:val="bullet"/>
      <w:lvlText w:val=""/>
      <w:lvlJc w:val="left"/>
      <w:pPr>
        <w:tabs>
          <w:tab w:val="num" w:pos="2160"/>
        </w:tabs>
        <w:ind w:left="2160" w:hanging="360"/>
      </w:pPr>
      <w:rPr>
        <w:rFonts w:ascii="Wingdings 2" w:hAnsi="Wingdings 2" w:hint="default"/>
      </w:rPr>
    </w:lvl>
    <w:lvl w:ilvl="3" w:tplc="D3D64976" w:tentative="1">
      <w:start w:val="1"/>
      <w:numFmt w:val="bullet"/>
      <w:lvlText w:val=""/>
      <w:lvlJc w:val="left"/>
      <w:pPr>
        <w:tabs>
          <w:tab w:val="num" w:pos="2880"/>
        </w:tabs>
        <w:ind w:left="2880" w:hanging="360"/>
      </w:pPr>
      <w:rPr>
        <w:rFonts w:ascii="Wingdings 2" w:hAnsi="Wingdings 2" w:hint="default"/>
      </w:rPr>
    </w:lvl>
    <w:lvl w:ilvl="4" w:tplc="BA1E7FC8" w:tentative="1">
      <w:start w:val="1"/>
      <w:numFmt w:val="bullet"/>
      <w:lvlText w:val=""/>
      <w:lvlJc w:val="left"/>
      <w:pPr>
        <w:tabs>
          <w:tab w:val="num" w:pos="3600"/>
        </w:tabs>
        <w:ind w:left="3600" w:hanging="360"/>
      </w:pPr>
      <w:rPr>
        <w:rFonts w:ascii="Wingdings 2" w:hAnsi="Wingdings 2" w:hint="default"/>
      </w:rPr>
    </w:lvl>
    <w:lvl w:ilvl="5" w:tplc="89564444" w:tentative="1">
      <w:start w:val="1"/>
      <w:numFmt w:val="bullet"/>
      <w:lvlText w:val=""/>
      <w:lvlJc w:val="left"/>
      <w:pPr>
        <w:tabs>
          <w:tab w:val="num" w:pos="4320"/>
        </w:tabs>
        <w:ind w:left="4320" w:hanging="360"/>
      </w:pPr>
      <w:rPr>
        <w:rFonts w:ascii="Wingdings 2" w:hAnsi="Wingdings 2" w:hint="default"/>
      </w:rPr>
    </w:lvl>
    <w:lvl w:ilvl="6" w:tplc="519A1A6A" w:tentative="1">
      <w:start w:val="1"/>
      <w:numFmt w:val="bullet"/>
      <w:lvlText w:val=""/>
      <w:lvlJc w:val="left"/>
      <w:pPr>
        <w:tabs>
          <w:tab w:val="num" w:pos="5040"/>
        </w:tabs>
        <w:ind w:left="5040" w:hanging="360"/>
      </w:pPr>
      <w:rPr>
        <w:rFonts w:ascii="Wingdings 2" w:hAnsi="Wingdings 2" w:hint="default"/>
      </w:rPr>
    </w:lvl>
    <w:lvl w:ilvl="7" w:tplc="93EA1ECE" w:tentative="1">
      <w:start w:val="1"/>
      <w:numFmt w:val="bullet"/>
      <w:lvlText w:val=""/>
      <w:lvlJc w:val="left"/>
      <w:pPr>
        <w:tabs>
          <w:tab w:val="num" w:pos="5760"/>
        </w:tabs>
        <w:ind w:left="5760" w:hanging="360"/>
      </w:pPr>
      <w:rPr>
        <w:rFonts w:ascii="Wingdings 2" w:hAnsi="Wingdings 2" w:hint="default"/>
      </w:rPr>
    </w:lvl>
    <w:lvl w:ilvl="8" w:tplc="4AE495EA" w:tentative="1">
      <w:start w:val="1"/>
      <w:numFmt w:val="bullet"/>
      <w:lvlText w:val=""/>
      <w:lvlJc w:val="left"/>
      <w:pPr>
        <w:tabs>
          <w:tab w:val="num" w:pos="6480"/>
        </w:tabs>
        <w:ind w:left="6480" w:hanging="360"/>
      </w:pPr>
      <w:rPr>
        <w:rFonts w:ascii="Wingdings 2" w:hAnsi="Wingdings 2" w:hint="default"/>
      </w:rPr>
    </w:lvl>
  </w:abstractNum>
  <w:abstractNum w:abstractNumId="10">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46F655C"/>
    <w:multiLevelType w:val="hybridMultilevel"/>
    <w:tmpl w:val="88244C02"/>
    <w:lvl w:ilvl="0" w:tplc="37DEAB28">
      <w:start w:val="1"/>
      <w:numFmt w:val="bullet"/>
      <w:lvlText w:val=""/>
      <w:lvlJc w:val="left"/>
      <w:pPr>
        <w:tabs>
          <w:tab w:val="num" w:pos="720"/>
        </w:tabs>
        <w:ind w:left="720" w:hanging="360"/>
      </w:pPr>
      <w:rPr>
        <w:rFonts w:ascii="Wingdings 2" w:hAnsi="Wingdings 2" w:hint="default"/>
      </w:rPr>
    </w:lvl>
    <w:lvl w:ilvl="1" w:tplc="A7BEA25E" w:tentative="1">
      <w:start w:val="1"/>
      <w:numFmt w:val="bullet"/>
      <w:lvlText w:val=""/>
      <w:lvlJc w:val="left"/>
      <w:pPr>
        <w:tabs>
          <w:tab w:val="num" w:pos="1440"/>
        </w:tabs>
        <w:ind w:left="1440" w:hanging="360"/>
      </w:pPr>
      <w:rPr>
        <w:rFonts w:ascii="Wingdings 2" w:hAnsi="Wingdings 2" w:hint="default"/>
      </w:rPr>
    </w:lvl>
    <w:lvl w:ilvl="2" w:tplc="802A5C60" w:tentative="1">
      <w:start w:val="1"/>
      <w:numFmt w:val="bullet"/>
      <w:lvlText w:val=""/>
      <w:lvlJc w:val="left"/>
      <w:pPr>
        <w:tabs>
          <w:tab w:val="num" w:pos="2160"/>
        </w:tabs>
        <w:ind w:left="2160" w:hanging="360"/>
      </w:pPr>
      <w:rPr>
        <w:rFonts w:ascii="Wingdings 2" w:hAnsi="Wingdings 2" w:hint="default"/>
      </w:rPr>
    </w:lvl>
    <w:lvl w:ilvl="3" w:tplc="583C53C0" w:tentative="1">
      <w:start w:val="1"/>
      <w:numFmt w:val="bullet"/>
      <w:lvlText w:val=""/>
      <w:lvlJc w:val="left"/>
      <w:pPr>
        <w:tabs>
          <w:tab w:val="num" w:pos="2880"/>
        </w:tabs>
        <w:ind w:left="2880" w:hanging="360"/>
      </w:pPr>
      <w:rPr>
        <w:rFonts w:ascii="Wingdings 2" w:hAnsi="Wingdings 2" w:hint="default"/>
      </w:rPr>
    </w:lvl>
    <w:lvl w:ilvl="4" w:tplc="4BD6C16E" w:tentative="1">
      <w:start w:val="1"/>
      <w:numFmt w:val="bullet"/>
      <w:lvlText w:val=""/>
      <w:lvlJc w:val="left"/>
      <w:pPr>
        <w:tabs>
          <w:tab w:val="num" w:pos="3600"/>
        </w:tabs>
        <w:ind w:left="3600" w:hanging="360"/>
      </w:pPr>
      <w:rPr>
        <w:rFonts w:ascii="Wingdings 2" w:hAnsi="Wingdings 2" w:hint="default"/>
      </w:rPr>
    </w:lvl>
    <w:lvl w:ilvl="5" w:tplc="2CECAD90" w:tentative="1">
      <w:start w:val="1"/>
      <w:numFmt w:val="bullet"/>
      <w:lvlText w:val=""/>
      <w:lvlJc w:val="left"/>
      <w:pPr>
        <w:tabs>
          <w:tab w:val="num" w:pos="4320"/>
        </w:tabs>
        <w:ind w:left="4320" w:hanging="360"/>
      </w:pPr>
      <w:rPr>
        <w:rFonts w:ascii="Wingdings 2" w:hAnsi="Wingdings 2" w:hint="default"/>
      </w:rPr>
    </w:lvl>
    <w:lvl w:ilvl="6" w:tplc="F6C0B5FA" w:tentative="1">
      <w:start w:val="1"/>
      <w:numFmt w:val="bullet"/>
      <w:lvlText w:val=""/>
      <w:lvlJc w:val="left"/>
      <w:pPr>
        <w:tabs>
          <w:tab w:val="num" w:pos="5040"/>
        </w:tabs>
        <w:ind w:left="5040" w:hanging="360"/>
      </w:pPr>
      <w:rPr>
        <w:rFonts w:ascii="Wingdings 2" w:hAnsi="Wingdings 2" w:hint="default"/>
      </w:rPr>
    </w:lvl>
    <w:lvl w:ilvl="7" w:tplc="D55CAB4C" w:tentative="1">
      <w:start w:val="1"/>
      <w:numFmt w:val="bullet"/>
      <w:lvlText w:val=""/>
      <w:lvlJc w:val="left"/>
      <w:pPr>
        <w:tabs>
          <w:tab w:val="num" w:pos="5760"/>
        </w:tabs>
        <w:ind w:left="5760" w:hanging="360"/>
      </w:pPr>
      <w:rPr>
        <w:rFonts w:ascii="Wingdings 2" w:hAnsi="Wingdings 2" w:hint="default"/>
      </w:rPr>
    </w:lvl>
    <w:lvl w:ilvl="8" w:tplc="18D06C1E" w:tentative="1">
      <w:start w:val="1"/>
      <w:numFmt w:val="bullet"/>
      <w:lvlText w:val=""/>
      <w:lvlJc w:val="left"/>
      <w:pPr>
        <w:tabs>
          <w:tab w:val="num" w:pos="6480"/>
        </w:tabs>
        <w:ind w:left="6480" w:hanging="360"/>
      </w:pPr>
      <w:rPr>
        <w:rFonts w:ascii="Wingdings 2" w:hAnsi="Wingdings 2" w:hint="default"/>
      </w:rPr>
    </w:lvl>
  </w:abstractNum>
  <w:abstractNum w:abstractNumId="14">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7">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69F30BE"/>
    <w:multiLevelType w:val="hybridMultilevel"/>
    <w:tmpl w:val="53F8E36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7">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4"/>
  </w:num>
  <w:num w:numId="7">
    <w:abstractNumId w:val="23"/>
  </w:num>
  <w:num w:numId="8">
    <w:abstractNumId w:val="6"/>
  </w:num>
  <w:num w:numId="9">
    <w:abstractNumId w:val="8"/>
  </w:num>
  <w:num w:numId="10">
    <w:abstractNumId w:val="1"/>
  </w:num>
  <w:num w:numId="11">
    <w:abstractNumId w:val="14"/>
  </w:num>
  <w:num w:numId="12">
    <w:abstractNumId w:val="36"/>
  </w:num>
  <w:num w:numId="13">
    <w:abstractNumId w:val="42"/>
  </w:num>
  <w:num w:numId="14">
    <w:abstractNumId w:val="45"/>
  </w:num>
  <w:num w:numId="15">
    <w:abstractNumId w:val="38"/>
  </w:num>
  <w:num w:numId="16">
    <w:abstractNumId w:val="35"/>
  </w:num>
  <w:num w:numId="17">
    <w:abstractNumId w:val="11"/>
  </w:num>
  <w:num w:numId="18">
    <w:abstractNumId w:val="37"/>
  </w:num>
  <w:num w:numId="19">
    <w:abstractNumId w:val="28"/>
  </w:num>
  <w:num w:numId="20">
    <w:abstractNumId w:val="10"/>
  </w:num>
  <w:num w:numId="21">
    <w:abstractNumId w:val="46"/>
  </w:num>
  <w:num w:numId="22">
    <w:abstractNumId w:val="22"/>
  </w:num>
  <w:num w:numId="23">
    <w:abstractNumId w:val="43"/>
  </w:num>
  <w:num w:numId="24">
    <w:abstractNumId w:val="44"/>
  </w:num>
  <w:num w:numId="25">
    <w:abstractNumId w:val="33"/>
  </w:num>
  <w:num w:numId="26">
    <w:abstractNumId w:val="21"/>
  </w:num>
  <w:num w:numId="27">
    <w:abstractNumId w:val="4"/>
  </w:num>
  <w:num w:numId="28">
    <w:abstractNumId w:val="15"/>
  </w:num>
  <w:num w:numId="29">
    <w:abstractNumId w:val="34"/>
  </w:num>
  <w:num w:numId="30">
    <w:abstractNumId w:val="40"/>
  </w:num>
  <w:num w:numId="31">
    <w:abstractNumId w:val="31"/>
  </w:num>
  <w:num w:numId="32">
    <w:abstractNumId w:val="2"/>
  </w:num>
  <w:num w:numId="33">
    <w:abstractNumId w:val="30"/>
  </w:num>
  <w:num w:numId="34">
    <w:abstractNumId w:val="26"/>
  </w:num>
  <w:num w:numId="35">
    <w:abstractNumId w:val="18"/>
  </w:num>
  <w:num w:numId="36">
    <w:abstractNumId w:val="16"/>
  </w:num>
  <w:num w:numId="37">
    <w:abstractNumId w:val="12"/>
  </w:num>
  <w:num w:numId="38">
    <w:abstractNumId w:val="39"/>
  </w:num>
  <w:num w:numId="39">
    <w:abstractNumId w:val="20"/>
  </w:num>
  <w:num w:numId="40">
    <w:abstractNumId w:val="17"/>
  </w:num>
  <w:num w:numId="41">
    <w:abstractNumId w:val="27"/>
  </w:num>
  <w:num w:numId="42">
    <w:abstractNumId w:val="7"/>
  </w:num>
  <w:num w:numId="43">
    <w:abstractNumId w:val="13"/>
  </w:num>
  <w:num w:numId="44">
    <w:abstractNumId w:val="9"/>
  </w:num>
  <w:num w:numId="45">
    <w:abstractNumId w:val="5"/>
  </w:num>
  <w:num w:numId="46">
    <w:abstractNumId w:val="25"/>
  </w:num>
  <w:num w:numId="47">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08E4"/>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2DF8"/>
    <w:rsid w:val="008C3648"/>
    <w:rsid w:val="008C4B7A"/>
    <w:rsid w:val="008C674F"/>
    <w:rsid w:val="008C6A58"/>
    <w:rsid w:val="008C74B7"/>
    <w:rsid w:val="008D1E98"/>
    <w:rsid w:val="008D64ED"/>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18A0"/>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60A0"/>
    <w:rsid w:val="009676AE"/>
    <w:rsid w:val="00971E56"/>
    <w:rsid w:val="00972705"/>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5B59"/>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364D"/>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5396126">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0863036">
      <w:bodyDiv w:val="1"/>
      <w:marLeft w:val="0"/>
      <w:marRight w:val="0"/>
      <w:marTop w:val="0"/>
      <w:marBottom w:val="0"/>
      <w:divBdr>
        <w:top w:val="none" w:sz="0" w:space="0" w:color="auto"/>
        <w:left w:val="none" w:sz="0" w:space="0" w:color="auto"/>
        <w:bottom w:val="none" w:sz="0" w:space="0" w:color="auto"/>
        <w:right w:val="none" w:sz="0" w:space="0" w:color="auto"/>
      </w:divBdr>
      <w:divsChild>
        <w:div w:id="1312753527">
          <w:marLeft w:val="576"/>
          <w:marRight w:val="0"/>
          <w:marTop w:val="120"/>
          <w:marBottom w:val="0"/>
          <w:divBdr>
            <w:top w:val="none" w:sz="0" w:space="0" w:color="auto"/>
            <w:left w:val="none" w:sz="0" w:space="0" w:color="auto"/>
            <w:bottom w:val="none" w:sz="0" w:space="0" w:color="auto"/>
            <w:right w:val="none" w:sz="0" w:space="0" w:color="auto"/>
          </w:divBdr>
        </w:div>
        <w:div w:id="1571501658">
          <w:marLeft w:val="576"/>
          <w:marRight w:val="0"/>
          <w:marTop w:val="120"/>
          <w:marBottom w:val="0"/>
          <w:divBdr>
            <w:top w:val="none" w:sz="0" w:space="0" w:color="auto"/>
            <w:left w:val="none" w:sz="0" w:space="0" w:color="auto"/>
            <w:bottom w:val="none" w:sz="0" w:space="0" w:color="auto"/>
            <w:right w:val="none" w:sz="0" w:space="0" w:color="auto"/>
          </w:divBdr>
        </w:div>
        <w:div w:id="741292886">
          <w:marLeft w:val="576"/>
          <w:marRight w:val="0"/>
          <w:marTop w:val="120"/>
          <w:marBottom w:val="0"/>
          <w:divBdr>
            <w:top w:val="none" w:sz="0" w:space="0" w:color="auto"/>
            <w:left w:val="none" w:sz="0" w:space="0" w:color="auto"/>
            <w:bottom w:val="none" w:sz="0" w:space="0" w:color="auto"/>
            <w:right w:val="none" w:sz="0" w:space="0" w:color="auto"/>
          </w:divBdr>
        </w:div>
        <w:div w:id="1891573636">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2243661">
      <w:bodyDiv w:val="1"/>
      <w:marLeft w:val="0"/>
      <w:marRight w:val="0"/>
      <w:marTop w:val="0"/>
      <w:marBottom w:val="0"/>
      <w:divBdr>
        <w:top w:val="none" w:sz="0" w:space="0" w:color="auto"/>
        <w:left w:val="none" w:sz="0" w:space="0" w:color="auto"/>
        <w:bottom w:val="none" w:sz="0" w:space="0" w:color="auto"/>
        <w:right w:val="none" w:sz="0" w:space="0" w:color="auto"/>
      </w:divBdr>
      <w:divsChild>
        <w:div w:id="295767342">
          <w:marLeft w:val="576"/>
          <w:marRight w:val="0"/>
          <w:marTop w:val="120"/>
          <w:marBottom w:val="0"/>
          <w:divBdr>
            <w:top w:val="none" w:sz="0" w:space="0" w:color="auto"/>
            <w:left w:val="none" w:sz="0" w:space="0" w:color="auto"/>
            <w:bottom w:val="none" w:sz="0" w:space="0" w:color="auto"/>
            <w:right w:val="none" w:sz="0" w:space="0" w:color="auto"/>
          </w:divBdr>
        </w:div>
        <w:div w:id="1007488682">
          <w:marLeft w:val="576"/>
          <w:marRight w:val="0"/>
          <w:marTop w:val="120"/>
          <w:marBottom w:val="0"/>
          <w:divBdr>
            <w:top w:val="none" w:sz="0" w:space="0" w:color="auto"/>
            <w:left w:val="none" w:sz="0" w:space="0" w:color="auto"/>
            <w:bottom w:val="none" w:sz="0" w:space="0" w:color="auto"/>
            <w:right w:val="none" w:sz="0" w:space="0" w:color="auto"/>
          </w:divBdr>
        </w:div>
        <w:div w:id="280765239">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6187277">
      <w:bodyDiv w:val="1"/>
      <w:marLeft w:val="0"/>
      <w:marRight w:val="0"/>
      <w:marTop w:val="0"/>
      <w:marBottom w:val="0"/>
      <w:divBdr>
        <w:top w:val="none" w:sz="0" w:space="0" w:color="auto"/>
        <w:left w:val="none" w:sz="0" w:space="0" w:color="auto"/>
        <w:bottom w:val="none" w:sz="0" w:space="0" w:color="auto"/>
        <w:right w:val="none" w:sz="0" w:space="0" w:color="auto"/>
      </w:divBdr>
      <w:divsChild>
        <w:div w:id="2067144570">
          <w:marLeft w:val="0"/>
          <w:marRight w:val="0"/>
          <w:marTop w:val="0"/>
          <w:marBottom w:val="0"/>
          <w:divBdr>
            <w:top w:val="none" w:sz="0" w:space="0" w:color="auto"/>
            <w:left w:val="none" w:sz="0" w:space="0" w:color="auto"/>
            <w:bottom w:val="none" w:sz="0" w:space="0" w:color="auto"/>
            <w:right w:val="none" w:sz="0" w:space="0" w:color="auto"/>
          </w:divBdr>
          <w:divsChild>
            <w:div w:id="941186781">
              <w:marLeft w:val="0"/>
              <w:marRight w:val="0"/>
              <w:marTop w:val="0"/>
              <w:marBottom w:val="0"/>
              <w:divBdr>
                <w:top w:val="none" w:sz="0" w:space="0" w:color="auto"/>
                <w:left w:val="none" w:sz="0" w:space="0" w:color="auto"/>
                <w:bottom w:val="none" w:sz="0" w:space="0" w:color="auto"/>
                <w:right w:val="none" w:sz="0" w:space="0" w:color="auto"/>
              </w:divBdr>
              <w:divsChild>
                <w:div w:id="1384989195">
                  <w:marLeft w:val="0"/>
                  <w:marRight w:val="0"/>
                  <w:marTop w:val="0"/>
                  <w:marBottom w:val="0"/>
                  <w:divBdr>
                    <w:top w:val="none" w:sz="0" w:space="0" w:color="auto"/>
                    <w:left w:val="none" w:sz="0" w:space="0" w:color="auto"/>
                    <w:bottom w:val="none" w:sz="0" w:space="0" w:color="auto"/>
                    <w:right w:val="none" w:sz="0" w:space="0" w:color="auto"/>
                  </w:divBdr>
                  <w:divsChild>
                    <w:div w:id="162962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4982085">
      <w:bodyDiv w:val="1"/>
      <w:marLeft w:val="0"/>
      <w:marRight w:val="0"/>
      <w:marTop w:val="0"/>
      <w:marBottom w:val="0"/>
      <w:divBdr>
        <w:top w:val="none" w:sz="0" w:space="0" w:color="auto"/>
        <w:left w:val="none" w:sz="0" w:space="0" w:color="auto"/>
        <w:bottom w:val="none" w:sz="0" w:space="0" w:color="auto"/>
        <w:right w:val="none" w:sz="0" w:space="0" w:color="auto"/>
      </w:divBdr>
      <w:divsChild>
        <w:div w:id="218980419">
          <w:marLeft w:val="576"/>
          <w:marRight w:val="0"/>
          <w:marTop w:val="120"/>
          <w:marBottom w:val="0"/>
          <w:divBdr>
            <w:top w:val="none" w:sz="0" w:space="0" w:color="auto"/>
            <w:left w:val="none" w:sz="0" w:space="0" w:color="auto"/>
            <w:bottom w:val="none" w:sz="0" w:space="0" w:color="auto"/>
            <w:right w:val="none" w:sz="0" w:space="0" w:color="auto"/>
          </w:divBdr>
        </w:div>
        <w:div w:id="72431840">
          <w:marLeft w:val="576"/>
          <w:marRight w:val="0"/>
          <w:marTop w:val="120"/>
          <w:marBottom w:val="0"/>
          <w:divBdr>
            <w:top w:val="none" w:sz="0" w:space="0" w:color="auto"/>
            <w:left w:val="none" w:sz="0" w:space="0" w:color="auto"/>
            <w:bottom w:val="none" w:sz="0" w:space="0" w:color="auto"/>
            <w:right w:val="none" w:sz="0" w:space="0" w:color="auto"/>
          </w:divBdr>
        </w:div>
        <w:div w:id="2043895801">
          <w:marLeft w:val="576"/>
          <w:marRight w:val="0"/>
          <w:marTop w:val="120"/>
          <w:marBottom w:val="0"/>
          <w:divBdr>
            <w:top w:val="none" w:sz="0" w:space="0" w:color="auto"/>
            <w:left w:val="none" w:sz="0" w:space="0" w:color="auto"/>
            <w:bottom w:val="none" w:sz="0" w:space="0" w:color="auto"/>
            <w:right w:val="none" w:sz="0" w:space="0" w:color="auto"/>
          </w:divBdr>
        </w:div>
        <w:div w:id="2013216718">
          <w:marLeft w:val="576"/>
          <w:marRight w:val="0"/>
          <w:marTop w:val="120"/>
          <w:marBottom w:val="0"/>
          <w:divBdr>
            <w:top w:val="none" w:sz="0" w:space="0" w:color="auto"/>
            <w:left w:val="none" w:sz="0" w:space="0" w:color="auto"/>
            <w:bottom w:val="none" w:sz="0" w:space="0" w:color="auto"/>
            <w:right w:val="none" w:sz="0" w:space="0" w:color="auto"/>
          </w:divBdr>
        </w:div>
      </w:divsChild>
    </w:div>
    <w:div w:id="1490907663">
      <w:bodyDiv w:val="1"/>
      <w:marLeft w:val="0"/>
      <w:marRight w:val="0"/>
      <w:marTop w:val="0"/>
      <w:marBottom w:val="0"/>
      <w:divBdr>
        <w:top w:val="none" w:sz="0" w:space="0" w:color="auto"/>
        <w:left w:val="none" w:sz="0" w:space="0" w:color="auto"/>
        <w:bottom w:val="none" w:sz="0" w:space="0" w:color="auto"/>
        <w:right w:val="none" w:sz="0" w:space="0" w:color="auto"/>
      </w:divBdr>
      <w:divsChild>
        <w:div w:id="221448192">
          <w:marLeft w:val="576"/>
          <w:marRight w:val="0"/>
          <w:marTop w:val="120"/>
          <w:marBottom w:val="0"/>
          <w:divBdr>
            <w:top w:val="none" w:sz="0" w:space="0" w:color="auto"/>
            <w:left w:val="none" w:sz="0" w:space="0" w:color="auto"/>
            <w:bottom w:val="none" w:sz="0" w:space="0" w:color="auto"/>
            <w:right w:val="none" w:sz="0" w:space="0" w:color="auto"/>
          </w:divBdr>
        </w:div>
        <w:div w:id="2114857328">
          <w:marLeft w:val="576"/>
          <w:marRight w:val="0"/>
          <w:marTop w:val="120"/>
          <w:marBottom w:val="0"/>
          <w:divBdr>
            <w:top w:val="none" w:sz="0" w:space="0" w:color="auto"/>
            <w:left w:val="none" w:sz="0" w:space="0" w:color="auto"/>
            <w:bottom w:val="none" w:sz="0" w:space="0" w:color="auto"/>
            <w:right w:val="none" w:sz="0" w:space="0" w:color="auto"/>
          </w:divBdr>
        </w:div>
        <w:div w:id="1080523720">
          <w:marLeft w:val="576"/>
          <w:marRight w:val="0"/>
          <w:marTop w:val="120"/>
          <w:marBottom w:val="0"/>
          <w:divBdr>
            <w:top w:val="none" w:sz="0" w:space="0" w:color="auto"/>
            <w:left w:val="none" w:sz="0" w:space="0" w:color="auto"/>
            <w:bottom w:val="none" w:sz="0" w:space="0" w:color="auto"/>
            <w:right w:val="none" w:sz="0" w:space="0" w:color="auto"/>
          </w:divBdr>
        </w:div>
        <w:div w:id="122738059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2266813">
      <w:bodyDiv w:val="1"/>
      <w:marLeft w:val="0"/>
      <w:marRight w:val="0"/>
      <w:marTop w:val="0"/>
      <w:marBottom w:val="0"/>
      <w:divBdr>
        <w:top w:val="none" w:sz="0" w:space="0" w:color="auto"/>
        <w:left w:val="none" w:sz="0" w:space="0" w:color="auto"/>
        <w:bottom w:val="none" w:sz="0" w:space="0" w:color="auto"/>
        <w:right w:val="none" w:sz="0" w:space="0" w:color="auto"/>
      </w:divBdr>
      <w:divsChild>
        <w:div w:id="1700203093">
          <w:marLeft w:val="576"/>
          <w:marRight w:val="0"/>
          <w:marTop w:val="120"/>
          <w:marBottom w:val="0"/>
          <w:divBdr>
            <w:top w:val="none" w:sz="0" w:space="0" w:color="auto"/>
            <w:left w:val="none" w:sz="0" w:space="0" w:color="auto"/>
            <w:bottom w:val="none" w:sz="0" w:space="0" w:color="auto"/>
            <w:right w:val="none" w:sz="0" w:space="0" w:color="auto"/>
          </w:divBdr>
        </w:div>
        <w:div w:id="1714160239">
          <w:marLeft w:val="576"/>
          <w:marRight w:val="0"/>
          <w:marTop w:val="120"/>
          <w:marBottom w:val="0"/>
          <w:divBdr>
            <w:top w:val="none" w:sz="0" w:space="0" w:color="auto"/>
            <w:left w:val="none" w:sz="0" w:space="0" w:color="auto"/>
            <w:bottom w:val="none" w:sz="0" w:space="0" w:color="auto"/>
            <w:right w:val="none" w:sz="0" w:space="0" w:color="auto"/>
          </w:divBdr>
        </w:div>
        <w:div w:id="1764497120">
          <w:marLeft w:val="576"/>
          <w:marRight w:val="0"/>
          <w:marTop w:val="120"/>
          <w:marBottom w:val="0"/>
          <w:divBdr>
            <w:top w:val="none" w:sz="0" w:space="0" w:color="auto"/>
            <w:left w:val="none" w:sz="0" w:space="0" w:color="auto"/>
            <w:bottom w:val="none" w:sz="0" w:space="0" w:color="auto"/>
            <w:right w:val="none" w:sz="0" w:space="0" w:color="auto"/>
          </w:divBdr>
        </w:div>
        <w:div w:id="795180177">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8080127">
      <w:bodyDiv w:val="1"/>
      <w:marLeft w:val="0"/>
      <w:marRight w:val="0"/>
      <w:marTop w:val="0"/>
      <w:marBottom w:val="0"/>
      <w:divBdr>
        <w:top w:val="none" w:sz="0" w:space="0" w:color="auto"/>
        <w:left w:val="none" w:sz="0" w:space="0" w:color="auto"/>
        <w:bottom w:val="none" w:sz="0" w:space="0" w:color="auto"/>
        <w:right w:val="none" w:sz="0" w:space="0" w:color="auto"/>
      </w:divBdr>
      <w:divsChild>
        <w:div w:id="1832479602">
          <w:marLeft w:val="576"/>
          <w:marRight w:val="0"/>
          <w:marTop w:val="120"/>
          <w:marBottom w:val="0"/>
          <w:divBdr>
            <w:top w:val="none" w:sz="0" w:space="0" w:color="auto"/>
            <w:left w:val="none" w:sz="0" w:space="0" w:color="auto"/>
            <w:bottom w:val="none" w:sz="0" w:space="0" w:color="auto"/>
            <w:right w:val="none" w:sz="0" w:space="0" w:color="auto"/>
          </w:divBdr>
        </w:div>
        <w:div w:id="159544959">
          <w:marLeft w:val="576"/>
          <w:marRight w:val="0"/>
          <w:marTop w:val="120"/>
          <w:marBottom w:val="0"/>
          <w:divBdr>
            <w:top w:val="none" w:sz="0" w:space="0" w:color="auto"/>
            <w:left w:val="none" w:sz="0" w:space="0" w:color="auto"/>
            <w:bottom w:val="none" w:sz="0" w:space="0" w:color="auto"/>
            <w:right w:val="none" w:sz="0" w:space="0" w:color="auto"/>
          </w:divBdr>
        </w:div>
        <w:div w:id="201019355">
          <w:marLeft w:val="576"/>
          <w:marRight w:val="0"/>
          <w:marTop w:val="120"/>
          <w:marBottom w:val="0"/>
          <w:divBdr>
            <w:top w:val="none" w:sz="0" w:space="0" w:color="auto"/>
            <w:left w:val="none" w:sz="0" w:space="0" w:color="auto"/>
            <w:bottom w:val="none" w:sz="0" w:space="0" w:color="auto"/>
            <w:right w:val="none" w:sz="0" w:space="0" w:color="auto"/>
          </w:divBdr>
        </w:div>
        <w:div w:id="823160726">
          <w:marLeft w:val="576"/>
          <w:marRight w:val="0"/>
          <w:marTop w:val="120"/>
          <w:marBottom w:val="0"/>
          <w:divBdr>
            <w:top w:val="none" w:sz="0" w:space="0" w:color="auto"/>
            <w:left w:val="none" w:sz="0" w:space="0" w:color="auto"/>
            <w:bottom w:val="none" w:sz="0" w:space="0" w:color="auto"/>
            <w:right w:val="none" w:sz="0" w:space="0" w:color="auto"/>
          </w:divBdr>
        </w:div>
        <w:div w:id="1736926021">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16</Pages>
  <Words>1890</Words>
  <Characters>10773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2021-08-27T11:37:00Z</dcterms:modified>
</cp:coreProperties>
</file>