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269D2" w:rsidRDefault="001269D2" w:rsidP="00DC0EDF">
      <w:pPr>
        <w:spacing w:line="360" w:lineRule="auto"/>
        <w:jc w:val="center"/>
        <w:rPr>
          <w:rFonts w:ascii="Times New Roman" w:hAnsi="Times New Roman" w:cs="Times New Roman"/>
          <w:b/>
          <w:bCs/>
          <w:sz w:val="48"/>
          <w:szCs w:val="48"/>
        </w:rPr>
      </w:pPr>
      <w:r w:rsidRPr="001269D2">
        <w:rPr>
          <w:rFonts w:ascii="Times New Roman" w:hAnsi="Times New Roman" w:cs="Times New Roman"/>
          <w:b/>
          <w:bCs/>
          <w:sz w:val="48"/>
          <w:szCs w:val="48"/>
        </w:rPr>
        <w:t>Performance Evaluation of Symmetric Cryptographic Algorithms in resource constrained hardware for Wireless Sensor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DE413E" w:rsidRDefault="00DE413E" w:rsidP="00DE413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E413E">
        <w:rPr>
          <w:rFonts w:ascii="Times New Roman" w:eastAsia="Times New Roman" w:hAnsi="Times New Roman" w:cs="Times New Roman"/>
          <w:color w:val="333333"/>
          <w:sz w:val="32"/>
          <w:szCs w:val="32"/>
          <w:lang w:val="en-IN" w:eastAsia="en-IN" w:bidi="ta-IN"/>
        </w:rPr>
        <w:t>Wireless sensor networks (WSN) allow to exchange information and to take immediate and remote actions in natural, industrial, military or domestic environment systems. These networks are vulnerable to cyber-attacks, hence, they are vulnerable to being intercepted, interrupted or modified. However, for the last twenty years, the amount of information exchanged through communication networks around the world has considerably increased and thus its vulnerability. As a result, encryption algorithms are fundamental to protect information. In this context, security, performance and energy consumption become a paramount design factor for an engineer when designing and implementing WSNs. It is not an easy task to reach an optimal balance between these factors. In this paper, we evaluate three well-known symmetric encryption algorithms in an embedded development platform: the ARDUINO MEGA 2560. Our experiment measures the algorithms encryption average execution time and energy consumption. Additionally, we measure the impact of the channels of a small wireless sensor network with two nodes. The evaluation demonstrates the feasibility of implementing cryptographic algorithms in devices with limited resources such as memory, computing power and life span (energy consumption). Furthermore, the low impact on the network channels when comparing unencrypted communication vs encrypted communication evidence the potential of symmetric encryption algorithms.</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B1B38" w:rsidRDefault="009F01F5" w:rsidP="004B1B3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B1B38">
        <w:rPr>
          <w:rFonts w:ascii="Times New Roman" w:hAnsi="Times New Roman" w:cs="Times New Roman"/>
          <w:sz w:val="32"/>
          <w:szCs w:val="32"/>
          <w:lang w:val="en-IN"/>
        </w:rPr>
        <w:t>All the nodes try to transmit data towards the sink node, which is vulnerable to attack by intruders hence threat always exist in WSN.</w:t>
      </w:r>
    </w:p>
    <w:p w:rsidR="00000000" w:rsidRPr="004B1B38" w:rsidRDefault="009F01F5" w:rsidP="004B1B3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B1B38">
        <w:rPr>
          <w:rFonts w:ascii="Times New Roman" w:hAnsi="Times New Roman" w:cs="Times New Roman"/>
          <w:sz w:val="32"/>
          <w:szCs w:val="32"/>
          <w:lang w:val="en-IN"/>
        </w:rPr>
        <w:t>Data integrity in sensor networks is expected to make certain the reliability and qua</w:t>
      </w:r>
      <w:r w:rsidRPr="004B1B38">
        <w:rPr>
          <w:rFonts w:ascii="Times New Roman" w:hAnsi="Times New Roman" w:cs="Times New Roman"/>
          <w:sz w:val="32"/>
          <w:szCs w:val="32"/>
          <w:lang w:val="en-IN"/>
        </w:rPr>
        <w:t>lity of the data and insinuates back to the sender that the data is not tempered.</w:t>
      </w:r>
    </w:p>
    <w:p w:rsidR="00000000" w:rsidRPr="004B1B38" w:rsidRDefault="009F01F5" w:rsidP="004B1B3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B1B38">
        <w:rPr>
          <w:rFonts w:ascii="Times New Roman" w:hAnsi="Times New Roman" w:cs="Times New Roman"/>
          <w:sz w:val="32"/>
          <w:szCs w:val="32"/>
          <w:lang w:val="en-IN"/>
        </w:rPr>
        <w:t>It ensures that a given message can't be comprehended by method for everyone separated from the well-known recipients.</w:t>
      </w:r>
    </w:p>
    <w:p w:rsidR="00000000" w:rsidRPr="004B1B38" w:rsidRDefault="009F01F5" w:rsidP="004B1B3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B1B38">
        <w:rPr>
          <w:rFonts w:ascii="Times New Roman" w:hAnsi="Times New Roman" w:cs="Times New Roman"/>
          <w:sz w:val="32"/>
          <w:szCs w:val="32"/>
          <w:lang w:val="en-IN"/>
        </w:rPr>
        <w:t>It ensures that the data during transmission in WSN r</w:t>
      </w:r>
      <w:r w:rsidRPr="004B1B38">
        <w:rPr>
          <w:rFonts w:ascii="Times New Roman" w:hAnsi="Times New Roman" w:cs="Times New Roman"/>
          <w:sz w:val="32"/>
          <w:szCs w:val="32"/>
          <w:lang w:val="en-IN"/>
        </w:rPr>
        <w:t xml:space="preserve">emain intact and not been spoofed throughout the transmission. </w:t>
      </w:r>
    </w:p>
    <w:p w:rsidR="00F936BC" w:rsidRPr="004B1B38" w:rsidRDefault="009F01F5" w:rsidP="004B1B3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B1B38">
        <w:rPr>
          <w:rFonts w:ascii="Times New Roman" w:hAnsi="Times New Roman" w:cs="Times New Roman"/>
          <w:sz w:val="32"/>
          <w:szCs w:val="32"/>
          <w:lang w:val="en-IN"/>
        </w:rPr>
        <w:t>In order to ensure the data integrity symmetric or asymmetric transmission mechanisms is used, in which both sender and receiver share the same secret keys.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B1B38" w:rsidRDefault="009F01F5" w:rsidP="004B1B38">
      <w:pPr>
        <w:numPr>
          <w:ilvl w:val="0"/>
          <w:numId w:val="45"/>
        </w:numPr>
        <w:spacing w:line="360" w:lineRule="auto"/>
        <w:jc w:val="both"/>
        <w:rPr>
          <w:rFonts w:ascii="Times New Roman" w:hAnsi="Times New Roman" w:cs="Times New Roman"/>
          <w:bCs/>
          <w:sz w:val="32"/>
          <w:szCs w:val="32"/>
          <w:lang w:val="en-IN"/>
        </w:rPr>
      </w:pPr>
      <w:r w:rsidRPr="004B1B38">
        <w:rPr>
          <w:rFonts w:ascii="Times New Roman" w:hAnsi="Times New Roman" w:cs="Times New Roman"/>
          <w:bCs/>
          <w:sz w:val="32"/>
          <w:szCs w:val="32"/>
          <w:lang w:val="en-IN"/>
        </w:rPr>
        <w:t>A performance evaluation over con</w:t>
      </w:r>
      <w:r w:rsidRPr="004B1B38">
        <w:rPr>
          <w:rFonts w:ascii="Times New Roman" w:hAnsi="Times New Roman" w:cs="Times New Roman"/>
          <w:bCs/>
          <w:sz w:val="32"/>
          <w:szCs w:val="32"/>
          <w:lang w:val="en-IN"/>
        </w:rPr>
        <w:t xml:space="preserve">strained platforms of more sophisticated modes like authenticated encryption is relevant since they present significant impact on energy consumption compared to ECB. </w:t>
      </w:r>
    </w:p>
    <w:p w:rsidR="00000000" w:rsidRPr="004B1B38" w:rsidRDefault="009F01F5" w:rsidP="004B1B38">
      <w:pPr>
        <w:numPr>
          <w:ilvl w:val="0"/>
          <w:numId w:val="45"/>
        </w:numPr>
        <w:spacing w:line="360" w:lineRule="auto"/>
        <w:jc w:val="both"/>
        <w:rPr>
          <w:rFonts w:ascii="Times New Roman" w:hAnsi="Times New Roman" w:cs="Times New Roman"/>
          <w:bCs/>
          <w:sz w:val="32"/>
          <w:szCs w:val="32"/>
          <w:lang w:val="en-IN"/>
        </w:rPr>
      </w:pPr>
      <w:r w:rsidRPr="004B1B38">
        <w:rPr>
          <w:rFonts w:ascii="Times New Roman" w:hAnsi="Times New Roman" w:cs="Times New Roman"/>
          <w:bCs/>
          <w:sz w:val="32"/>
          <w:szCs w:val="32"/>
          <w:lang w:val="en-IN"/>
        </w:rPr>
        <w:t>Moreover, the structures within each framework can also adopt different project and impl</w:t>
      </w:r>
      <w:r w:rsidRPr="004B1B38">
        <w:rPr>
          <w:rFonts w:ascii="Times New Roman" w:hAnsi="Times New Roman" w:cs="Times New Roman"/>
          <w:bCs/>
          <w:sz w:val="32"/>
          <w:szCs w:val="32"/>
          <w:lang w:val="en-IN"/>
        </w:rPr>
        <w:t xml:space="preserve">ementation approaches, using different </w:t>
      </w:r>
      <w:r w:rsidRPr="004B1B38">
        <w:rPr>
          <w:rFonts w:ascii="Times New Roman" w:hAnsi="Times New Roman" w:cs="Times New Roman"/>
          <w:bCs/>
          <w:sz w:val="32"/>
          <w:szCs w:val="32"/>
          <w:lang w:val="en-IN"/>
        </w:rPr>
        <w:lastRenderedPageBreak/>
        <w:t>policies of processing or memory usage. Modifications in operating system components (in the case of MiniSec) are an even more complex issue.</w:t>
      </w:r>
    </w:p>
    <w:p w:rsidR="00000000" w:rsidRPr="004B1B38" w:rsidRDefault="009F01F5" w:rsidP="004B1B38">
      <w:pPr>
        <w:numPr>
          <w:ilvl w:val="0"/>
          <w:numId w:val="45"/>
        </w:numPr>
        <w:spacing w:line="360" w:lineRule="auto"/>
        <w:jc w:val="both"/>
        <w:rPr>
          <w:rFonts w:ascii="Times New Roman" w:hAnsi="Times New Roman" w:cs="Times New Roman"/>
          <w:bCs/>
          <w:sz w:val="32"/>
          <w:szCs w:val="32"/>
          <w:lang w:val="en-IN"/>
        </w:rPr>
      </w:pPr>
      <w:r w:rsidRPr="004B1B38">
        <w:rPr>
          <w:rFonts w:ascii="Times New Roman" w:hAnsi="Times New Roman" w:cs="Times New Roman"/>
          <w:bCs/>
          <w:sz w:val="32"/>
          <w:szCs w:val="32"/>
          <w:lang w:val="en-IN"/>
        </w:rPr>
        <w:t>EAX and OCB are standardized, and OCB has some patent issues.</w:t>
      </w:r>
    </w:p>
    <w:p w:rsidR="00F94960" w:rsidRPr="004B1B38" w:rsidRDefault="009F01F5" w:rsidP="00E53AA4">
      <w:pPr>
        <w:numPr>
          <w:ilvl w:val="0"/>
          <w:numId w:val="45"/>
        </w:numPr>
        <w:spacing w:line="360" w:lineRule="auto"/>
        <w:jc w:val="both"/>
        <w:rPr>
          <w:rFonts w:ascii="Times New Roman" w:hAnsi="Times New Roman" w:cs="Times New Roman"/>
          <w:bCs/>
          <w:sz w:val="32"/>
          <w:szCs w:val="32"/>
          <w:lang w:val="en-IN"/>
        </w:rPr>
      </w:pPr>
      <w:r w:rsidRPr="004B1B38">
        <w:rPr>
          <w:rFonts w:ascii="Times New Roman" w:hAnsi="Times New Roman" w:cs="Times New Roman"/>
          <w:bCs/>
          <w:sz w:val="32"/>
          <w:szCs w:val="32"/>
          <w:lang w:val="en-IN"/>
        </w:rPr>
        <w:t xml:space="preserve">We provide </w:t>
      </w:r>
      <w:r w:rsidRPr="004B1B38">
        <w:rPr>
          <w:rFonts w:ascii="Times New Roman" w:hAnsi="Times New Roman" w:cs="Times New Roman"/>
          <w:bCs/>
          <w:sz w:val="32"/>
          <w:szCs w:val="32"/>
          <w:lang w:val="en-IN"/>
        </w:rPr>
        <w:t>time and energy benchmarks of reference implementations for different platforms and operating systems and analyze their impac</w:t>
      </w:r>
      <w:r w:rsidRPr="004B1B38">
        <w:rPr>
          <w:rFonts w:ascii="Times New Roman" w:hAnsi="Times New Roman" w:cs="Times New Roman"/>
          <w:bCs/>
          <w:sz w:val="32"/>
          <w:szCs w:val="32"/>
          <w:lang w:val="en-IN"/>
        </w:rPr>
        <w:t>t</w:t>
      </w:r>
      <w:r w:rsidRPr="004B1B38">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B1B38" w:rsidRPr="004B1B38" w:rsidRDefault="004B1B38" w:rsidP="004B1B38">
      <w:pPr>
        <w:pStyle w:val="NormalWeb"/>
        <w:numPr>
          <w:ilvl w:val="0"/>
          <w:numId w:val="46"/>
        </w:numPr>
        <w:spacing w:before="0" w:beforeAutospacing="0" w:after="0" w:afterAutospacing="0" w:line="360" w:lineRule="auto"/>
        <w:ind w:left="284" w:hanging="284"/>
        <w:jc w:val="both"/>
        <w:rPr>
          <w:sz w:val="32"/>
          <w:szCs w:val="32"/>
        </w:rPr>
      </w:pPr>
      <w:r w:rsidRPr="004B1B38">
        <w:rPr>
          <w:sz w:val="32"/>
          <w:szCs w:val="32"/>
        </w:rPr>
        <w:t xml:space="preserve">In, a privacy-preserving outsourced calculation toolkit was proposed for Cloud-based IoT. </w:t>
      </w:r>
    </w:p>
    <w:p w:rsidR="004B1B38" w:rsidRPr="004B1B38" w:rsidRDefault="004B1B38" w:rsidP="004B1B38">
      <w:pPr>
        <w:pStyle w:val="NormalWeb"/>
        <w:numPr>
          <w:ilvl w:val="0"/>
          <w:numId w:val="46"/>
        </w:numPr>
        <w:spacing w:before="0" w:beforeAutospacing="0" w:after="0" w:afterAutospacing="0" w:line="360" w:lineRule="auto"/>
        <w:ind w:left="284" w:hanging="284"/>
        <w:jc w:val="both"/>
        <w:rPr>
          <w:sz w:val="32"/>
          <w:szCs w:val="32"/>
        </w:rPr>
      </w:pPr>
      <w:r w:rsidRPr="004B1B38">
        <w:rPr>
          <w:sz w:val="32"/>
          <w:szCs w:val="32"/>
        </w:rPr>
        <w:t>In the proposed architecture two PAN configuration was considered, one which is responsible for communication between sensor node and access point(AP) and other forming backbone network between access point and coordinator node.</w:t>
      </w:r>
    </w:p>
    <w:p w:rsidR="004B1B38" w:rsidRPr="004B1B38" w:rsidRDefault="004B1B38" w:rsidP="004B1B38">
      <w:pPr>
        <w:pStyle w:val="NormalWeb"/>
        <w:numPr>
          <w:ilvl w:val="0"/>
          <w:numId w:val="46"/>
        </w:numPr>
        <w:spacing w:before="0" w:beforeAutospacing="0" w:after="0" w:afterAutospacing="0" w:line="360" w:lineRule="auto"/>
        <w:ind w:left="284" w:hanging="284"/>
        <w:jc w:val="both"/>
        <w:rPr>
          <w:sz w:val="32"/>
          <w:szCs w:val="32"/>
        </w:rPr>
      </w:pPr>
      <w:r w:rsidRPr="004B1B38">
        <w:rPr>
          <w:sz w:val="32"/>
          <w:szCs w:val="32"/>
        </w:rPr>
        <w:t>In proposed methodology, detail considerations of these algorithms are show the effectiveness of the algorithm.</w:t>
      </w:r>
    </w:p>
    <w:p w:rsidR="003A5D44" w:rsidRPr="004B1B38" w:rsidRDefault="004B1B38" w:rsidP="00E53AA4">
      <w:pPr>
        <w:pStyle w:val="NormalWeb"/>
        <w:numPr>
          <w:ilvl w:val="0"/>
          <w:numId w:val="46"/>
        </w:numPr>
        <w:spacing w:before="0" w:beforeAutospacing="0" w:after="0" w:afterAutospacing="0" w:line="360" w:lineRule="auto"/>
        <w:ind w:left="284" w:hanging="284"/>
        <w:jc w:val="both"/>
        <w:rPr>
          <w:sz w:val="32"/>
          <w:szCs w:val="32"/>
        </w:rPr>
      </w:pPr>
      <w:r w:rsidRPr="004B1B38">
        <w:rPr>
          <w:sz w:val="32"/>
          <w:szCs w:val="32"/>
        </w:rPr>
        <w:t>We have studied various algorithms for this purpose, but we have taken only four prominent algorithms for comparison, in our research work because of their extensive use and limitations of another algorithm for implementing in WSN.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B1B38" w:rsidRDefault="009F01F5" w:rsidP="004B1B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B1B38">
        <w:rPr>
          <w:rFonts w:ascii="Times New Roman" w:eastAsia="AdvGulliv-R" w:hAnsi="Times New Roman" w:cs="Times New Roman"/>
          <w:bCs/>
          <w:sz w:val="32"/>
          <w:szCs w:val="32"/>
          <w:lang w:val="en-IN"/>
        </w:rPr>
        <w:t>A new requirement is thus introduced, and sec</w:t>
      </w:r>
      <w:r w:rsidRPr="004B1B38">
        <w:rPr>
          <w:rFonts w:ascii="Times New Roman" w:eastAsia="AdvGulliv-R" w:hAnsi="Times New Roman" w:cs="Times New Roman"/>
          <w:bCs/>
          <w:sz w:val="32"/>
          <w:szCs w:val="32"/>
          <w:lang w:val="en-IN"/>
        </w:rPr>
        <w:t xml:space="preserve">urity solutions should take those richer environments into account while still </w:t>
      </w:r>
      <w:r w:rsidRPr="004B1B38">
        <w:rPr>
          <w:rFonts w:ascii="Times New Roman" w:eastAsia="AdvGulliv-R" w:hAnsi="Times New Roman" w:cs="Times New Roman"/>
          <w:bCs/>
          <w:sz w:val="32"/>
          <w:szCs w:val="32"/>
          <w:lang w:val="en-IN"/>
        </w:rPr>
        <w:lastRenderedPageBreak/>
        <w:t>offering acceptable performance and energy footprints among all devices within a network.</w:t>
      </w:r>
    </w:p>
    <w:p w:rsidR="00000000" w:rsidRPr="004B1B38" w:rsidRDefault="009F01F5" w:rsidP="004B1B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B1B38">
        <w:rPr>
          <w:rFonts w:ascii="Times New Roman" w:eastAsia="AdvGulliv-R" w:hAnsi="Times New Roman" w:cs="Times New Roman"/>
          <w:bCs/>
          <w:sz w:val="32"/>
          <w:szCs w:val="32"/>
          <w:lang w:val="en-IN"/>
        </w:rPr>
        <w:t>The performance evaluation is usually done by direct compilation to the target platfor</w:t>
      </w:r>
      <w:r w:rsidRPr="004B1B38">
        <w:rPr>
          <w:rFonts w:ascii="Times New Roman" w:eastAsia="AdvGulliv-R" w:hAnsi="Times New Roman" w:cs="Times New Roman"/>
          <w:bCs/>
          <w:sz w:val="32"/>
          <w:szCs w:val="32"/>
          <w:lang w:val="en-IN"/>
        </w:rPr>
        <w:t>m without an underlying OS.</w:t>
      </w:r>
    </w:p>
    <w:p w:rsidR="00000000" w:rsidRPr="004B1B38" w:rsidRDefault="009F01F5" w:rsidP="004B1B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B1B38">
        <w:rPr>
          <w:rFonts w:ascii="Times New Roman" w:eastAsia="AdvGulliv-R" w:hAnsi="Times New Roman" w:cs="Times New Roman"/>
          <w:bCs/>
          <w:sz w:val="32"/>
          <w:szCs w:val="32"/>
          <w:lang w:val="en-IN"/>
        </w:rPr>
        <w:t>They also do not address the performance behavior when operating systems also play a role.</w:t>
      </w:r>
    </w:p>
    <w:p w:rsidR="00000000" w:rsidRPr="004B1B38" w:rsidRDefault="009F01F5" w:rsidP="004B1B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B1B38">
        <w:rPr>
          <w:rFonts w:ascii="Times New Roman" w:eastAsia="AdvGulliv-R" w:hAnsi="Times New Roman" w:cs="Times New Roman"/>
          <w:bCs/>
          <w:sz w:val="32"/>
          <w:szCs w:val="32"/>
          <w:lang w:val="en-IN"/>
        </w:rPr>
        <w:t>It is worth pointing out that a usual good approach for comparing performance of different algorithms is that the same implementor impl</w:t>
      </w:r>
      <w:r w:rsidRPr="004B1B38">
        <w:rPr>
          <w:rFonts w:ascii="Times New Roman" w:eastAsia="AdvGulliv-R" w:hAnsi="Times New Roman" w:cs="Times New Roman"/>
          <w:bCs/>
          <w:sz w:val="32"/>
          <w:szCs w:val="32"/>
          <w:lang w:val="en-IN"/>
        </w:rPr>
        <w:t>ements all of them since the same amount of tricks is more evenly applied.</w:t>
      </w:r>
      <w:r w:rsidRPr="004B1B3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B1B38" w:rsidRDefault="004B1B38" w:rsidP="00E53AA4">
            <w:pPr>
              <w:tabs>
                <w:tab w:val="left" w:pos="720"/>
              </w:tabs>
              <w:spacing w:after="100" w:line="360" w:lineRule="auto"/>
              <w:jc w:val="both"/>
              <w:rPr>
                <w:rFonts w:ascii="Times New Roman" w:hAnsi="Times New Roman" w:cs="Times New Roman"/>
                <w:sz w:val="28"/>
                <w:szCs w:val="28"/>
              </w:rPr>
            </w:pPr>
            <w:r w:rsidRPr="004B1B38">
              <w:rPr>
                <w:rFonts w:ascii="Times New Roman" w:hAnsi="Times New Roman" w:cs="Times New Roman"/>
                <w:sz w:val="28"/>
                <w:szCs w:val="28"/>
              </w:rPr>
              <w:t>Security considerations in ad hoc sensor networks</w:t>
            </w:r>
          </w:p>
        </w:tc>
        <w:tc>
          <w:tcPr>
            <w:tcW w:w="3192" w:type="dxa"/>
          </w:tcPr>
          <w:p w:rsidR="000C407B" w:rsidRPr="004B1B38" w:rsidRDefault="004B1B38" w:rsidP="004B1B38">
            <w:pPr>
              <w:tabs>
                <w:tab w:val="left" w:pos="720"/>
              </w:tabs>
              <w:spacing w:after="100" w:line="360" w:lineRule="auto"/>
              <w:jc w:val="both"/>
              <w:rPr>
                <w:rFonts w:ascii="Times New Roman" w:hAnsi="Times New Roman" w:cs="Times New Roman"/>
                <w:sz w:val="28"/>
                <w:szCs w:val="28"/>
              </w:rPr>
            </w:pPr>
            <w:r w:rsidRPr="004B1B38">
              <w:rPr>
                <w:rFonts w:ascii="Times New Roman" w:hAnsi="Times New Roman" w:cs="Times New Roman"/>
                <w:sz w:val="28"/>
                <w:szCs w:val="28"/>
              </w:rPr>
              <w:t xml:space="preserve">F. Hu and N. K. Sharma, </w:t>
            </w:r>
          </w:p>
        </w:tc>
        <w:tc>
          <w:tcPr>
            <w:tcW w:w="3192" w:type="dxa"/>
          </w:tcPr>
          <w:p w:rsidR="000C407B" w:rsidRPr="004B1B38" w:rsidRDefault="004B1B38" w:rsidP="00E53AA4">
            <w:pPr>
              <w:tabs>
                <w:tab w:val="left" w:pos="720"/>
              </w:tabs>
              <w:spacing w:after="100" w:line="360" w:lineRule="auto"/>
              <w:jc w:val="both"/>
              <w:rPr>
                <w:rFonts w:ascii="Times New Roman" w:hAnsi="Times New Roman" w:cs="Times New Roman"/>
                <w:sz w:val="28"/>
                <w:szCs w:val="28"/>
              </w:rPr>
            </w:pPr>
            <w:r w:rsidRPr="004B1B38">
              <w:rPr>
                <w:rFonts w:ascii="Times New Roman" w:hAnsi="Times New Roman" w:cs="Times New Roman"/>
                <w:color w:val="333333"/>
                <w:sz w:val="28"/>
                <w:szCs w:val="28"/>
                <w:shd w:val="clear" w:color="auto" w:fill="FFFFFF"/>
              </w:rPr>
              <w:t>Properties specific to such networks make it hard to apply traditional security solutions and require the design and analysis of new security mechanisms.</w:t>
            </w:r>
          </w:p>
        </w:tc>
      </w:tr>
      <w:tr w:rsidR="000C407B" w:rsidTr="000C407B">
        <w:trPr>
          <w:trHeight w:val="2942"/>
        </w:trPr>
        <w:tc>
          <w:tcPr>
            <w:tcW w:w="3192" w:type="dxa"/>
          </w:tcPr>
          <w:p w:rsidR="000C407B" w:rsidRPr="004B1B38" w:rsidRDefault="004B1B38" w:rsidP="00E53AA4">
            <w:pPr>
              <w:tabs>
                <w:tab w:val="left" w:pos="720"/>
              </w:tabs>
              <w:spacing w:after="100" w:line="360" w:lineRule="auto"/>
              <w:jc w:val="both"/>
              <w:rPr>
                <w:rFonts w:ascii="Times New Roman" w:hAnsi="Times New Roman" w:cs="Times New Roman"/>
                <w:sz w:val="28"/>
                <w:szCs w:val="28"/>
              </w:rPr>
            </w:pPr>
            <w:r w:rsidRPr="004B1B38">
              <w:rPr>
                <w:rFonts w:ascii="Times New Roman" w:hAnsi="Times New Roman" w:cs="Times New Roman"/>
                <w:sz w:val="28"/>
                <w:szCs w:val="28"/>
              </w:rPr>
              <w:t>The price of security in wireless sensor networks</w:t>
            </w:r>
          </w:p>
        </w:tc>
        <w:tc>
          <w:tcPr>
            <w:tcW w:w="3192" w:type="dxa"/>
          </w:tcPr>
          <w:p w:rsidR="000C407B" w:rsidRPr="004B1B38" w:rsidRDefault="004B1B38" w:rsidP="004B1B38">
            <w:pPr>
              <w:tabs>
                <w:tab w:val="left" w:pos="720"/>
              </w:tabs>
              <w:spacing w:after="100" w:line="360" w:lineRule="auto"/>
              <w:jc w:val="both"/>
              <w:rPr>
                <w:rFonts w:ascii="Times New Roman" w:hAnsi="Times New Roman" w:cs="Times New Roman"/>
                <w:sz w:val="28"/>
                <w:szCs w:val="28"/>
              </w:rPr>
            </w:pPr>
            <w:r w:rsidRPr="004B1B38">
              <w:rPr>
                <w:rFonts w:ascii="Times New Roman" w:hAnsi="Times New Roman" w:cs="Times New Roman"/>
                <w:sz w:val="28"/>
                <w:szCs w:val="28"/>
              </w:rPr>
              <w:t xml:space="preserve">J. Lee, K. Kapitanova, and S. H. Son, </w:t>
            </w:r>
          </w:p>
        </w:tc>
        <w:tc>
          <w:tcPr>
            <w:tcW w:w="3192" w:type="dxa"/>
          </w:tcPr>
          <w:p w:rsidR="000C407B" w:rsidRPr="004B1B38" w:rsidRDefault="004B1B38" w:rsidP="00E53AA4">
            <w:pPr>
              <w:tabs>
                <w:tab w:val="left" w:pos="720"/>
              </w:tabs>
              <w:spacing w:after="100" w:line="360" w:lineRule="auto"/>
              <w:jc w:val="both"/>
              <w:rPr>
                <w:rFonts w:ascii="Times New Roman" w:hAnsi="Times New Roman" w:cs="Times New Roman"/>
                <w:sz w:val="28"/>
                <w:szCs w:val="28"/>
              </w:rPr>
            </w:pPr>
            <w:r w:rsidRPr="004B1B38">
              <w:rPr>
                <w:rFonts w:ascii="Times New Roman" w:hAnsi="Times New Roman" w:cs="Times New Roman"/>
                <w:color w:val="333333"/>
                <w:sz w:val="28"/>
                <w:szCs w:val="28"/>
                <w:shd w:val="clear" w:color="auto" w:fill="FFFFFF"/>
              </w:rPr>
              <w:t>Wireless sensor networks have attracted a lot of interest over the last decade in wireless and mobile computing research community.</w:t>
            </w:r>
          </w:p>
        </w:tc>
      </w:tr>
      <w:tr w:rsidR="000C407B" w:rsidTr="000C407B">
        <w:tc>
          <w:tcPr>
            <w:tcW w:w="3192" w:type="dxa"/>
          </w:tcPr>
          <w:p w:rsidR="000C407B" w:rsidRPr="004B1B38" w:rsidRDefault="004B1B38" w:rsidP="00E53AA4">
            <w:pPr>
              <w:tabs>
                <w:tab w:val="left" w:pos="720"/>
              </w:tabs>
              <w:spacing w:after="100" w:line="360" w:lineRule="auto"/>
              <w:jc w:val="both"/>
              <w:rPr>
                <w:rFonts w:ascii="Times New Roman" w:hAnsi="Times New Roman" w:cs="Times New Roman"/>
                <w:sz w:val="28"/>
                <w:szCs w:val="28"/>
              </w:rPr>
            </w:pPr>
            <w:r w:rsidRPr="004B1B38">
              <w:rPr>
                <w:rFonts w:ascii="Times New Roman" w:hAnsi="Times New Roman" w:cs="Times New Roman"/>
                <w:sz w:val="28"/>
                <w:szCs w:val="28"/>
              </w:rPr>
              <w:t xml:space="preserve">CoAP: an application </w:t>
            </w:r>
            <w:r w:rsidRPr="004B1B38">
              <w:rPr>
                <w:rFonts w:ascii="Times New Roman" w:hAnsi="Times New Roman" w:cs="Times New Roman"/>
                <w:sz w:val="28"/>
                <w:szCs w:val="28"/>
              </w:rPr>
              <w:lastRenderedPageBreak/>
              <w:t>protocol for billions of tiny internet nodes</w:t>
            </w:r>
          </w:p>
        </w:tc>
        <w:tc>
          <w:tcPr>
            <w:tcW w:w="3192" w:type="dxa"/>
          </w:tcPr>
          <w:p w:rsidR="000C407B" w:rsidRPr="004B1B38" w:rsidRDefault="004B1B38" w:rsidP="004B1B38">
            <w:pPr>
              <w:tabs>
                <w:tab w:val="left" w:pos="720"/>
              </w:tabs>
              <w:spacing w:after="100" w:line="360" w:lineRule="auto"/>
              <w:jc w:val="both"/>
              <w:rPr>
                <w:rFonts w:ascii="Times New Roman" w:hAnsi="Times New Roman" w:cs="Times New Roman"/>
                <w:sz w:val="28"/>
                <w:szCs w:val="28"/>
              </w:rPr>
            </w:pPr>
            <w:r w:rsidRPr="004B1B38">
              <w:rPr>
                <w:rFonts w:ascii="Times New Roman" w:hAnsi="Times New Roman" w:cs="Times New Roman"/>
                <w:sz w:val="28"/>
                <w:szCs w:val="28"/>
              </w:rPr>
              <w:lastRenderedPageBreak/>
              <w:t xml:space="preserve">C. Bormann, A. P. </w:t>
            </w:r>
            <w:r w:rsidRPr="004B1B38">
              <w:rPr>
                <w:rFonts w:ascii="Times New Roman" w:hAnsi="Times New Roman" w:cs="Times New Roman"/>
                <w:sz w:val="28"/>
                <w:szCs w:val="28"/>
              </w:rPr>
              <w:lastRenderedPageBreak/>
              <w:t xml:space="preserve">Castellani, and Z. Shelby, </w:t>
            </w:r>
          </w:p>
        </w:tc>
        <w:tc>
          <w:tcPr>
            <w:tcW w:w="3192" w:type="dxa"/>
          </w:tcPr>
          <w:p w:rsidR="000C407B" w:rsidRPr="004B1B38" w:rsidRDefault="004B1B38" w:rsidP="00E53AA4">
            <w:pPr>
              <w:tabs>
                <w:tab w:val="left" w:pos="720"/>
              </w:tabs>
              <w:spacing w:after="100" w:line="360" w:lineRule="auto"/>
              <w:jc w:val="both"/>
              <w:rPr>
                <w:rFonts w:ascii="Times New Roman" w:hAnsi="Times New Roman" w:cs="Times New Roman"/>
                <w:sz w:val="28"/>
                <w:szCs w:val="28"/>
              </w:rPr>
            </w:pPr>
            <w:r w:rsidRPr="004B1B38">
              <w:rPr>
                <w:rFonts w:ascii="Times New Roman" w:hAnsi="Times New Roman" w:cs="Times New Roman"/>
                <w:color w:val="333333"/>
                <w:sz w:val="28"/>
                <w:szCs w:val="28"/>
                <w:shd w:val="clear" w:color="auto" w:fill="FFFFFF"/>
              </w:rPr>
              <w:lastRenderedPageBreak/>
              <w:t xml:space="preserve">The Constrained </w:t>
            </w:r>
            <w:r w:rsidRPr="004B1B38">
              <w:rPr>
                <w:rFonts w:ascii="Times New Roman" w:hAnsi="Times New Roman" w:cs="Times New Roman"/>
                <w:color w:val="333333"/>
                <w:sz w:val="28"/>
                <w:szCs w:val="28"/>
                <w:shd w:val="clear" w:color="auto" w:fill="FFFFFF"/>
              </w:rPr>
              <w:lastRenderedPageBreak/>
              <w:t>Application Protocol (CoAP) is a transfer protocol for constrained nodes and networks, such as those that will form the Internet of Things.</w:t>
            </w:r>
          </w:p>
        </w:tc>
      </w:tr>
      <w:tr w:rsidR="000C407B" w:rsidTr="000C407B">
        <w:tc>
          <w:tcPr>
            <w:tcW w:w="3192" w:type="dxa"/>
          </w:tcPr>
          <w:p w:rsidR="000C407B" w:rsidRPr="004B1B38" w:rsidRDefault="004B1B38" w:rsidP="00E53AA4">
            <w:pPr>
              <w:tabs>
                <w:tab w:val="left" w:pos="720"/>
              </w:tabs>
              <w:spacing w:after="100" w:line="360" w:lineRule="auto"/>
              <w:jc w:val="both"/>
              <w:rPr>
                <w:rFonts w:ascii="Times New Roman" w:hAnsi="Times New Roman" w:cs="Times New Roman"/>
                <w:sz w:val="28"/>
                <w:szCs w:val="28"/>
              </w:rPr>
            </w:pPr>
            <w:r w:rsidRPr="004B1B38">
              <w:rPr>
                <w:rFonts w:ascii="Times New Roman" w:hAnsi="Times New Roman" w:cs="Times New Roman"/>
                <w:sz w:val="28"/>
                <w:szCs w:val="28"/>
              </w:rPr>
              <w:lastRenderedPageBreak/>
              <w:t>Application using trivium with 16-bit microcontroller</w:t>
            </w:r>
          </w:p>
        </w:tc>
        <w:tc>
          <w:tcPr>
            <w:tcW w:w="3192" w:type="dxa"/>
          </w:tcPr>
          <w:p w:rsidR="000C407B" w:rsidRPr="004B1B38" w:rsidRDefault="004B1B38" w:rsidP="004B1B38">
            <w:pPr>
              <w:tabs>
                <w:tab w:val="left" w:pos="720"/>
              </w:tabs>
              <w:spacing w:after="100" w:line="360" w:lineRule="auto"/>
              <w:jc w:val="both"/>
              <w:rPr>
                <w:rFonts w:ascii="Times New Roman" w:hAnsi="Times New Roman" w:cs="Times New Roman"/>
                <w:sz w:val="28"/>
                <w:szCs w:val="28"/>
              </w:rPr>
            </w:pPr>
            <w:r w:rsidRPr="004B1B38">
              <w:rPr>
                <w:rFonts w:ascii="Times New Roman" w:hAnsi="Times New Roman" w:cs="Times New Roman"/>
                <w:sz w:val="28"/>
                <w:szCs w:val="28"/>
              </w:rPr>
              <w:t xml:space="preserve">S. Pelissier, </w:t>
            </w:r>
          </w:p>
        </w:tc>
        <w:tc>
          <w:tcPr>
            <w:tcW w:w="3192" w:type="dxa"/>
          </w:tcPr>
          <w:p w:rsidR="000C407B" w:rsidRPr="004B1B38" w:rsidRDefault="004B1B38" w:rsidP="00E53AA4">
            <w:pPr>
              <w:tabs>
                <w:tab w:val="left" w:pos="720"/>
              </w:tabs>
              <w:spacing w:after="100" w:line="360" w:lineRule="auto"/>
              <w:jc w:val="both"/>
              <w:rPr>
                <w:rFonts w:ascii="Times New Roman" w:hAnsi="Times New Roman" w:cs="Times New Roman"/>
                <w:sz w:val="28"/>
                <w:szCs w:val="28"/>
              </w:rPr>
            </w:pPr>
            <w:r w:rsidRPr="004B1B38">
              <w:rPr>
                <w:rFonts w:ascii="Times New Roman" w:hAnsi="Times New Roman" w:cs="Times New Roman"/>
                <w:sz w:val="28"/>
                <w:szCs w:val="28"/>
              </w:rPr>
              <w:t>The inclusion of a PLL circuit allows power consumption and performance to be adjusted to suit operational requirements.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F21783" w:rsidRDefault="00F21783" w:rsidP="00F5183A">
      <w:pPr>
        <w:rPr>
          <w:rFonts w:ascii="Times New Roman" w:hAnsi="Times New Roman" w:cs="Times New Roman"/>
          <w:b/>
          <w:sz w:val="28"/>
          <w:szCs w:val="28"/>
        </w:rPr>
      </w:pPr>
    </w:p>
    <w:p w:rsidR="00F21783" w:rsidRPr="00F5183A" w:rsidRDefault="00F21783"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21783" w:rsidP="00E53AA4">
      <w:pPr>
        <w:spacing w:after="0" w:line="360" w:lineRule="auto"/>
        <w:jc w:val="both"/>
        <w:rPr>
          <w:rFonts w:ascii="Times New Roman" w:hAnsi="Times New Roman" w:cs="Times New Roman"/>
        </w:rPr>
      </w:pPr>
      <w:r w:rsidRPr="00F21783">
        <w:rPr>
          <w:rFonts w:ascii="Times New Roman" w:hAnsi="Times New Roman" w:cs="Times New Roman"/>
        </w:rPr>
        <w:drawing>
          <wp:inline distT="0" distB="0" distL="0" distR="0">
            <wp:extent cx="5943600" cy="400685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0068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74686" w:rsidRPr="00B74686" w:rsidRDefault="00B74686" w:rsidP="00B74686">
      <w:pPr>
        <w:pStyle w:val="BodyText"/>
        <w:rPr>
          <w:bCs/>
          <w:iCs/>
          <w:sz w:val="32"/>
          <w:szCs w:val="32"/>
          <w:lang w:val="en-IN"/>
        </w:rPr>
      </w:pPr>
      <w:r w:rsidRPr="00B74686">
        <w:rPr>
          <w:b/>
          <w:iCs/>
          <w:sz w:val="28"/>
          <w:szCs w:val="28"/>
          <w:lang w:val="en-IN"/>
        </w:rPr>
        <w:t xml:space="preserve">    </w:t>
      </w:r>
      <w:r w:rsidRPr="00B74686">
        <w:rPr>
          <w:bCs/>
          <w:iCs/>
          <w:sz w:val="32"/>
          <w:szCs w:val="32"/>
          <w:lang w:val="en-IN"/>
        </w:rPr>
        <w:t>We provided a detailed evaluation of symmetric cryptographic primitives providing different security services in relevant real-world platforms and operating systems, typical of IoT and WSN. We observed that some previous results in the literature only considered the (relatively) old implementations over a single platform or a single operating system. We give some potential recommendations of algorithms depending on input data sizes. This work also provided for the first time a detailed benchmark methodology and a significant set of experiments for the Intel Edison board, a 32- bit IoT power-efficient IoT platform.</w:t>
      </w:r>
      <w:r w:rsidRPr="00B74686">
        <w:rPr>
          <w:bCs/>
          <w:iCs/>
          <w:sz w:val="32"/>
          <w:szCs w:val="32"/>
        </w:rPr>
        <w:t xml:space="preserve"> </w:t>
      </w:r>
    </w:p>
    <w:p w:rsidR="001F1E5A" w:rsidRDefault="001F1E5A" w:rsidP="00E53AA4">
      <w:pPr>
        <w:pStyle w:val="BodyText"/>
        <w:rPr>
          <w:bCs/>
          <w:iCs/>
          <w:sz w:val="32"/>
          <w:szCs w:val="32"/>
        </w:rPr>
      </w:pPr>
    </w:p>
    <w:p w:rsidR="00B74686" w:rsidRDefault="00B74686" w:rsidP="00E53AA4">
      <w:pPr>
        <w:pStyle w:val="BodyText"/>
        <w:rPr>
          <w:bCs/>
          <w:iCs/>
          <w:sz w:val="32"/>
          <w:szCs w:val="32"/>
        </w:rPr>
      </w:pPr>
    </w:p>
    <w:p w:rsidR="00B74686" w:rsidRDefault="00B74686" w:rsidP="00E53AA4">
      <w:pPr>
        <w:pStyle w:val="BodyText"/>
        <w:rPr>
          <w:bCs/>
          <w:iCs/>
          <w:sz w:val="32"/>
          <w:szCs w:val="32"/>
        </w:rPr>
      </w:pPr>
    </w:p>
    <w:p w:rsidR="00B74686" w:rsidRDefault="00B74686" w:rsidP="00E53AA4">
      <w:pPr>
        <w:pStyle w:val="BodyText"/>
        <w:rPr>
          <w:bCs/>
          <w:iCs/>
          <w:sz w:val="32"/>
          <w:szCs w:val="32"/>
        </w:rPr>
      </w:pPr>
    </w:p>
    <w:p w:rsidR="00B74686" w:rsidRDefault="00B74686" w:rsidP="00E53AA4">
      <w:pPr>
        <w:pStyle w:val="BodyText"/>
        <w:rPr>
          <w:bCs/>
          <w:iCs/>
          <w:sz w:val="32"/>
          <w:szCs w:val="32"/>
        </w:rPr>
      </w:pPr>
    </w:p>
    <w:p w:rsidR="00B74686" w:rsidRDefault="00B74686" w:rsidP="00E53AA4">
      <w:pPr>
        <w:pStyle w:val="BodyText"/>
        <w:rPr>
          <w:bCs/>
          <w:iCs/>
          <w:sz w:val="32"/>
          <w:szCs w:val="32"/>
        </w:rPr>
      </w:pPr>
    </w:p>
    <w:p w:rsidR="00B74686" w:rsidRDefault="00B74686" w:rsidP="00E53AA4">
      <w:pPr>
        <w:pStyle w:val="BodyText"/>
        <w:rPr>
          <w:bCs/>
          <w:iCs/>
          <w:sz w:val="32"/>
          <w:szCs w:val="32"/>
        </w:rPr>
      </w:pPr>
    </w:p>
    <w:p w:rsidR="00B74686" w:rsidRDefault="00B74686" w:rsidP="00E53AA4">
      <w:pPr>
        <w:pStyle w:val="BodyText"/>
        <w:rPr>
          <w:bCs/>
          <w:iCs/>
          <w:sz w:val="32"/>
          <w:szCs w:val="32"/>
        </w:rPr>
      </w:pPr>
    </w:p>
    <w:p w:rsidR="00B74686" w:rsidRDefault="00B74686" w:rsidP="00E53AA4">
      <w:pPr>
        <w:pStyle w:val="BodyText"/>
        <w:rPr>
          <w:bCs/>
          <w:iCs/>
          <w:sz w:val="32"/>
          <w:szCs w:val="32"/>
        </w:rPr>
      </w:pPr>
    </w:p>
    <w:p w:rsidR="00B74686" w:rsidRDefault="00B74686" w:rsidP="00E53AA4">
      <w:pPr>
        <w:pStyle w:val="BodyText"/>
        <w:rPr>
          <w:bCs/>
          <w:iCs/>
          <w:sz w:val="32"/>
          <w:szCs w:val="32"/>
        </w:rPr>
      </w:pPr>
    </w:p>
    <w:p w:rsidR="00B74686" w:rsidRPr="00B74686" w:rsidRDefault="00B74686"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74686" w:rsidRDefault="009F01F5" w:rsidP="00B74686">
      <w:pPr>
        <w:pStyle w:val="BodyText"/>
        <w:numPr>
          <w:ilvl w:val="0"/>
          <w:numId w:val="42"/>
        </w:numPr>
        <w:rPr>
          <w:sz w:val="32"/>
          <w:szCs w:val="32"/>
          <w:lang w:val="en-IN"/>
        </w:rPr>
      </w:pPr>
      <w:r w:rsidRPr="00B74686">
        <w:rPr>
          <w:sz w:val="32"/>
          <w:szCs w:val="32"/>
          <w:lang w:val="en-IN"/>
        </w:rPr>
        <w:t>[1] F. Hu and N. K. Sharma, “Security considerations in ad hoc sensor networks</w:t>
      </w:r>
      <w:r w:rsidRPr="00B74686">
        <w:rPr>
          <w:sz w:val="32"/>
          <w:szCs w:val="32"/>
          <w:lang w:val="en-IN"/>
        </w:rPr>
        <w:t xml:space="preserve">,”Ad Hoc Networks, vol. 3, no. 1, pp. 69–89, 2005. </w:t>
      </w:r>
    </w:p>
    <w:p w:rsidR="00000000" w:rsidRPr="00B74686" w:rsidRDefault="009F01F5" w:rsidP="00B74686">
      <w:pPr>
        <w:pStyle w:val="BodyText"/>
        <w:numPr>
          <w:ilvl w:val="0"/>
          <w:numId w:val="42"/>
        </w:numPr>
        <w:rPr>
          <w:sz w:val="32"/>
          <w:szCs w:val="32"/>
          <w:lang w:val="en-IN"/>
        </w:rPr>
      </w:pPr>
      <w:r w:rsidRPr="00B74686">
        <w:rPr>
          <w:sz w:val="32"/>
          <w:szCs w:val="32"/>
          <w:lang w:val="en-IN"/>
        </w:rPr>
        <w:t>[2] J. Lee, K. Kapitanova, and S. H. Son, “The price of security in wireless sensor networks,” Computer Networks, vol. 54, no. 17, pp. 2967–2978, 2010</w:t>
      </w:r>
      <w:r w:rsidRPr="00B74686">
        <w:rPr>
          <w:sz w:val="32"/>
          <w:szCs w:val="32"/>
        </w:rPr>
        <w:t>.</w:t>
      </w:r>
    </w:p>
    <w:p w:rsidR="00000000" w:rsidRPr="00B74686" w:rsidRDefault="009F01F5" w:rsidP="00B74686">
      <w:pPr>
        <w:pStyle w:val="BodyText"/>
        <w:numPr>
          <w:ilvl w:val="0"/>
          <w:numId w:val="42"/>
        </w:numPr>
        <w:rPr>
          <w:sz w:val="32"/>
          <w:szCs w:val="32"/>
          <w:lang w:val="en-IN"/>
        </w:rPr>
      </w:pPr>
      <w:r w:rsidRPr="00B74686">
        <w:rPr>
          <w:sz w:val="32"/>
          <w:szCs w:val="32"/>
          <w:lang w:val="en-IN"/>
        </w:rPr>
        <w:t>[3] C. Bormann, A. P. Castellani, and Z. Shelby, “</w:t>
      </w:r>
      <w:r w:rsidRPr="00B74686">
        <w:rPr>
          <w:sz w:val="32"/>
          <w:szCs w:val="32"/>
          <w:lang w:val="en-IN"/>
        </w:rPr>
        <w:t xml:space="preserve">CoAP: an application protocol for billions of tiny internet nodes,” IEEE Internet Computing, vol. 16, no. 2, pp. 62–67, 2012. </w:t>
      </w:r>
    </w:p>
    <w:p w:rsidR="00000000" w:rsidRPr="00B74686" w:rsidRDefault="009F01F5" w:rsidP="00B74686">
      <w:pPr>
        <w:pStyle w:val="BodyText"/>
        <w:numPr>
          <w:ilvl w:val="0"/>
          <w:numId w:val="42"/>
        </w:numPr>
        <w:rPr>
          <w:sz w:val="32"/>
          <w:szCs w:val="32"/>
          <w:lang w:val="en-IN"/>
        </w:rPr>
      </w:pPr>
      <w:r w:rsidRPr="00B74686">
        <w:rPr>
          <w:sz w:val="32"/>
          <w:szCs w:val="32"/>
          <w:lang w:val="en-IN"/>
        </w:rPr>
        <w:t xml:space="preserve">[4] A. Dunkels, O. Schmidt, and T. Voigt, “Using protothreads for sensor node programming in,” in In Proceedings of the REALWSN </w:t>
      </w:r>
      <w:r w:rsidRPr="00B74686">
        <w:rPr>
          <w:sz w:val="32"/>
          <w:szCs w:val="32"/>
          <w:lang w:val="en-IN"/>
        </w:rPr>
        <w:t xml:space="preserve">2005 Workshop on RealWorld Wireless Sensor Networks, 2005. </w:t>
      </w:r>
    </w:p>
    <w:p w:rsidR="00000000" w:rsidRPr="00B74686" w:rsidRDefault="009F01F5" w:rsidP="00B74686">
      <w:pPr>
        <w:pStyle w:val="BodyText"/>
        <w:numPr>
          <w:ilvl w:val="0"/>
          <w:numId w:val="42"/>
        </w:numPr>
        <w:rPr>
          <w:sz w:val="32"/>
          <w:szCs w:val="32"/>
          <w:lang w:val="en-IN"/>
        </w:rPr>
      </w:pPr>
      <w:r w:rsidRPr="00B74686">
        <w:rPr>
          <w:sz w:val="32"/>
          <w:szCs w:val="32"/>
          <w:lang w:val="en-IN"/>
        </w:rPr>
        <w:t>[5] The yocto project, 2015, https://www.yoctoproject.org/.</w:t>
      </w:r>
      <w:r w:rsidRPr="00B74686">
        <w:rPr>
          <w:sz w:val="32"/>
          <w:szCs w:val="32"/>
        </w:rPr>
        <w:t xml:space="preserve"> </w:t>
      </w:r>
    </w:p>
    <w:p w:rsidR="00000000" w:rsidRPr="00B74686" w:rsidRDefault="009F01F5" w:rsidP="00B74686">
      <w:pPr>
        <w:pStyle w:val="BodyText"/>
        <w:numPr>
          <w:ilvl w:val="0"/>
          <w:numId w:val="42"/>
        </w:numPr>
        <w:rPr>
          <w:sz w:val="32"/>
          <w:szCs w:val="32"/>
          <w:lang w:val="en-IN"/>
        </w:rPr>
      </w:pPr>
      <w:r w:rsidRPr="00B74686">
        <w:rPr>
          <w:sz w:val="32"/>
          <w:szCs w:val="32"/>
          <w:lang w:val="en-IN"/>
        </w:rPr>
        <w:t xml:space="preserve">[6] M. Simplicio, LetterSoup implementation, 2015, http://www .larc.usp.br/mjunior/files/algs/8%20bits/LetterSoup/LetterSoup.c. </w:t>
      </w:r>
    </w:p>
    <w:p w:rsidR="00000000" w:rsidRPr="00B74686" w:rsidRDefault="009F01F5" w:rsidP="00B74686">
      <w:pPr>
        <w:pStyle w:val="BodyText"/>
        <w:numPr>
          <w:ilvl w:val="0"/>
          <w:numId w:val="42"/>
        </w:numPr>
        <w:rPr>
          <w:sz w:val="32"/>
          <w:szCs w:val="32"/>
          <w:lang w:val="en-IN"/>
        </w:rPr>
      </w:pPr>
      <w:r w:rsidRPr="00B74686">
        <w:rPr>
          <w:sz w:val="32"/>
          <w:szCs w:val="32"/>
          <w:lang w:val="en-IN"/>
        </w:rPr>
        <w:t>[7]</w:t>
      </w:r>
      <w:r w:rsidRPr="00B74686">
        <w:rPr>
          <w:sz w:val="32"/>
          <w:szCs w:val="32"/>
          <w:lang w:val="en-IN"/>
        </w:rPr>
        <w:t xml:space="preserve"> M. Simplicio, “AEAD implementations,” 2015, http://www.larc .usp.br/mjunior/files/algs/8%20bits/algs8bits.zip. </w:t>
      </w:r>
    </w:p>
    <w:p w:rsidR="00000000" w:rsidRPr="00B74686" w:rsidRDefault="009F01F5" w:rsidP="00B74686">
      <w:pPr>
        <w:pStyle w:val="BodyText"/>
        <w:numPr>
          <w:ilvl w:val="0"/>
          <w:numId w:val="42"/>
        </w:numPr>
        <w:rPr>
          <w:sz w:val="32"/>
          <w:szCs w:val="32"/>
          <w:lang w:val="en-IN"/>
        </w:rPr>
      </w:pPr>
      <w:r w:rsidRPr="00B74686">
        <w:rPr>
          <w:sz w:val="32"/>
          <w:szCs w:val="32"/>
          <w:lang w:val="en-IN"/>
        </w:rPr>
        <w:t xml:space="preserve">[8] M. Simplicio, “Curupira-2 implementation,” 2015, http://www .larc.usp.br/mjunior/files/algs/8%20bits/Curupira-2/Curupira-2 .zip. </w:t>
      </w:r>
    </w:p>
    <w:p w:rsidR="00000000" w:rsidRPr="00B74686" w:rsidRDefault="009F01F5" w:rsidP="00B74686">
      <w:pPr>
        <w:pStyle w:val="BodyText"/>
        <w:numPr>
          <w:ilvl w:val="0"/>
          <w:numId w:val="42"/>
        </w:numPr>
        <w:rPr>
          <w:sz w:val="32"/>
          <w:szCs w:val="32"/>
          <w:lang w:val="en-IN"/>
        </w:rPr>
      </w:pPr>
      <w:r w:rsidRPr="00B74686">
        <w:rPr>
          <w:sz w:val="32"/>
          <w:szCs w:val="32"/>
          <w:lang w:val="en-IN"/>
        </w:rPr>
        <w:lastRenderedPageBreak/>
        <w:t xml:space="preserve">[9] G. </w:t>
      </w:r>
      <w:r w:rsidRPr="00B74686">
        <w:rPr>
          <w:sz w:val="32"/>
          <w:szCs w:val="32"/>
          <w:lang w:val="en-IN"/>
        </w:rPr>
        <w:t xml:space="preserve">Bertoni, J. Daemen, M. Peeters, and G. V. Assche, CAESAR submission: Ketje v1, 2014, http://competitions.cr.yp.to/round1/ ketjev11.pdf. </w:t>
      </w:r>
    </w:p>
    <w:p w:rsidR="00000000" w:rsidRPr="00B74686" w:rsidRDefault="009F01F5" w:rsidP="00B74686">
      <w:pPr>
        <w:pStyle w:val="BodyText"/>
        <w:numPr>
          <w:ilvl w:val="0"/>
          <w:numId w:val="42"/>
        </w:numPr>
        <w:rPr>
          <w:sz w:val="32"/>
          <w:szCs w:val="32"/>
          <w:lang w:val="en-IN"/>
        </w:rPr>
      </w:pPr>
      <w:r w:rsidRPr="00B74686">
        <w:rPr>
          <w:sz w:val="32"/>
          <w:szCs w:val="32"/>
          <w:lang w:val="en-IN"/>
        </w:rPr>
        <w:t>[10] S. Pelissier, “Application using trivium with 16-bit microcontroller,” 2009, https://github.com/tyll/tinyos-2.x-c</w:t>
      </w:r>
      <w:r w:rsidRPr="00B74686">
        <w:rPr>
          <w:sz w:val="32"/>
          <w:szCs w:val="32"/>
          <w:lang w:val="en-IN"/>
        </w:rPr>
        <w:t xml:space="preserve">ontrib/tree/ master/crypto/apps.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01F5" w:rsidRDefault="009F01F5" w:rsidP="003654DF">
      <w:pPr>
        <w:spacing w:after="0" w:line="240" w:lineRule="auto"/>
      </w:pPr>
      <w:r>
        <w:separator/>
      </w:r>
    </w:p>
  </w:endnote>
  <w:endnote w:type="continuationSeparator" w:id="1">
    <w:p w:rsidR="009F01F5" w:rsidRDefault="009F01F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01F5" w:rsidRDefault="009F01F5" w:rsidP="003654DF">
      <w:pPr>
        <w:spacing w:after="0" w:line="240" w:lineRule="auto"/>
      </w:pPr>
      <w:r>
        <w:separator/>
      </w:r>
    </w:p>
  </w:footnote>
  <w:footnote w:type="continuationSeparator" w:id="1">
    <w:p w:rsidR="009F01F5" w:rsidRDefault="009F01F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B4099">
        <w:pPr>
          <w:pStyle w:val="Header"/>
          <w:jc w:val="right"/>
        </w:pPr>
        <w:fldSimple w:instr=" PAGE   \* MERGEFORMAT ">
          <w:r w:rsidR="00F2178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2B0031"/>
    <w:multiLevelType w:val="hybridMultilevel"/>
    <w:tmpl w:val="09DA661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5F13730"/>
    <w:multiLevelType w:val="hybridMultilevel"/>
    <w:tmpl w:val="BEA8D4CC"/>
    <w:lvl w:ilvl="0" w:tplc="3ACACB88">
      <w:start w:val="1"/>
      <w:numFmt w:val="bullet"/>
      <w:lvlText w:val=""/>
      <w:lvlJc w:val="left"/>
      <w:pPr>
        <w:tabs>
          <w:tab w:val="num" w:pos="720"/>
        </w:tabs>
        <w:ind w:left="720" w:hanging="360"/>
      </w:pPr>
      <w:rPr>
        <w:rFonts w:ascii="Wingdings 2" w:hAnsi="Wingdings 2" w:hint="default"/>
      </w:rPr>
    </w:lvl>
    <w:lvl w:ilvl="1" w:tplc="B4D01344" w:tentative="1">
      <w:start w:val="1"/>
      <w:numFmt w:val="bullet"/>
      <w:lvlText w:val=""/>
      <w:lvlJc w:val="left"/>
      <w:pPr>
        <w:tabs>
          <w:tab w:val="num" w:pos="1440"/>
        </w:tabs>
        <w:ind w:left="1440" w:hanging="360"/>
      </w:pPr>
      <w:rPr>
        <w:rFonts w:ascii="Wingdings 2" w:hAnsi="Wingdings 2" w:hint="default"/>
      </w:rPr>
    </w:lvl>
    <w:lvl w:ilvl="2" w:tplc="91224166" w:tentative="1">
      <w:start w:val="1"/>
      <w:numFmt w:val="bullet"/>
      <w:lvlText w:val=""/>
      <w:lvlJc w:val="left"/>
      <w:pPr>
        <w:tabs>
          <w:tab w:val="num" w:pos="2160"/>
        </w:tabs>
        <w:ind w:left="2160" w:hanging="360"/>
      </w:pPr>
      <w:rPr>
        <w:rFonts w:ascii="Wingdings 2" w:hAnsi="Wingdings 2" w:hint="default"/>
      </w:rPr>
    </w:lvl>
    <w:lvl w:ilvl="3" w:tplc="4EEC10F2" w:tentative="1">
      <w:start w:val="1"/>
      <w:numFmt w:val="bullet"/>
      <w:lvlText w:val=""/>
      <w:lvlJc w:val="left"/>
      <w:pPr>
        <w:tabs>
          <w:tab w:val="num" w:pos="2880"/>
        </w:tabs>
        <w:ind w:left="2880" w:hanging="360"/>
      </w:pPr>
      <w:rPr>
        <w:rFonts w:ascii="Wingdings 2" w:hAnsi="Wingdings 2" w:hint="default"/>
      </w:rPr>
    </w:lvl>
    <w:lvl w:ilvl="4" w:tplc="5A8C0BE2" w:tentative="1">
      <w:start w:val="1"/>
      <w:numFmt w:val="bullet"/>
      <w:lvlText w:val=""/>
      <w:lvlJc w:val="left"/>
      <w:pPr>
        <w:tabs>
          <w:tab w:val="num" w:pos="3600"/>
        </w:tabs>
        <w:ind w:left="3600" w:hanging="360"/>
      </w:pPr>
      <w:rPr>
        <w:rFonts w:ascii="Wingdings 2" w:hAnsi="Wingdings 2" w:hint="default"/>
      </w:rPr>
    </w:lvl>
    <w:lvl w:ilvl="5" w:tplc="25522F8C" w:tentative="1">
      <w:start w:val="1"/>
      <w:numFmt w:val="bullet"/>
      <w:lvlText w:val=""/>
      <w:lvlJc w:val="left"/>
      <w:pPr>
        <w:tabs>
          <w:tab w:val="num" w:pos="4320"/>
        </w:tabs>
        <w:ind w:left="4320" w:hanging="360"/>
      </w:pPr>
      <w:rPr>
        <w:rFonts w:ascii="Wingdings 2" w:hAnsi="Wingdings 2" w:hint="default"/>
      </w:rPr>
    </w:lvl>
    <w:lvl w:ilvl="6" w:tplc="99E45B60" w:tentative="1">
      <w:start w:val="1"/>
      <w:numFmt w:val="bullet"/>
      <w:lvlText w:val=""/>
      <w:lvlJc w:val="left"/>
      <w:pPr>
        <w:tabs>
          <w:tab w:val="num" w:pos="5040"/>
        </w:tabs>
        <w:ind w:left="5040" w:hanging="360"/>
      </w:pPr>
      <w:rPr>
        <w:rFonts w:ascii="Wingdings 2" w:hAnsi="Wingdings 2" w:hint="default"/>
      </w:rPr>
    </w:lvl>
    <w:lvl w:ilvl="7" w:tplc="C376FAE6" w:tentative="1">
      <w:start w:val="1"/>
      <w:numFmt w:val="bullet"/>
      <w:lvlText w:val=""/>
      <w:lvlJc w:val="left"/>
      <w:pPr>
        <w:tabs>
          <w:tab w:val="num" w:pos="5760"/>
        </w:tabs>
        <w:ind w:left="5760" w:hanging="360"/>
      </w:pPr>
      <w:rPr>
        <w:rFonts w:ascii="Wingdings 2" w:hAnsi="Wingdings 2" w:hint="default"/>
      </w:rPr>
    </w:lvl>
    <w:lvl w:ilvl="8" w:tplc="D78A683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084B5D"/>
    <w:multiLevelType w:val="hybridMultilevel"/>
    <w:tmpl w:val="00BC9482"/>
    <w:lvl w:ilvl="0" w:tplc="DC32F7B4">
      <w:start w:val="1"/>
      <w:numFmt w:val="bullet"/>
      <w:lvlText w:val=""/>
      <w:lvlJc w:val="left"/>
      <w:pPr>
        <w:tabs>
          <w:tab w:val="num" w:pos="720"/>
        </w:tabs>
        <w:ind w:left="720" w:hanging="360"/>
      </w:pPr>
      <w:rPr>
        <w:rFonts w:ascii="Wingdings 2" w:hAnsi="Wingdings 2" w:hint="default"/>
      </w:rPr>
    </w:lvl>
    <w:lvl w:ilvl="1" w:tplc="38E0503C" w:tentative="1">
      <w:start w:val="1"/>
      <w:numFmt w:val="bullet"/>
      <w:lvlText w:val=""/>
      <w:lvlJc w:val="left"/>
      <w:pPr>
        <w:tabs>
          <w:tab w:val="num" w:pos="1440"/>
        </w:tabs>
        <w:ind w:left="1440" w:hanging="360"/>
      </w:pPr>
      <w:rPr>
        <w:rFonts w:ascii="Wingdings 2" w:hAnsi="Wingdings 2" w:hint="default"/>
      </w:rPr>
    </w:lvl>
    <w:lvl w:ilvl="2" w:tplc="72548D6C" w:tentative="1">
      <w:start w:val="1"/>
      <w:numFmt w:val="bullet"/>
      <w:lvlText w:val=""/>
      <w:lvlJc w:val="left"/>
      <w:pPr>
        <w:tabs>
          <w:tab w:val="num" w:pos="2160"/>
        </w:tabs>
        <w:ind w:left="2160" w:hanging="360"/>
      </w:pPr>
      <w:rPr>
        <w:rFonts w:ascii="Wingdings 2" w:hAnsi="Wingdings 2" w:hint="default"/>
      </w:rPr>
    </w:lvl>
    <w:lvl w:ilvl="3" w:tplc="FA006948" w:tentative="1">
      <w:start w:val="1"/>
      <w:numFmt w:val="bullet"/>
      <w:lvlText w:val=""/>
      <w:lvlJc w:val="left"/>
      <w:pPr>
        <w:tabs>
          <w:tab w:val="num" w:pos="2880"/>
        </w:tabs>
        <w:ind w:left="2880" w:hanging="360"/>
      </w:pPr>
      <w:rPr>
        <w:rFonts w:ascii="Wingdings 2" w:hAnsi="Wingdings 2" w:hint="default"/>
      </w:rPr>
    </w:lvl>
    <w:lvl w:ilvl="4" w:tplc="81366EE8" w:tentative="1">
      <w:start w:val="1"/>
      <w:numFmt w:val="bullet"/>
      <w:lvlText w:val=""/>
      <w:lvlJc w:val="left"/>
      <w:pPr>
        <w:tabs>
          <w:tab w:val="num" w:pos="3600"/>
        </w:tabs>
        <w:ind w:left="3600" w:hanging="360"/>
      </w:pPr>
      <w:rPr>
        <w:rFonts w:ascii="Wingdings 2" w:hAnsi="Wingdings 2" w:hint="default"/>
      </w:rPr>
    </w:lvl>
    <w:lvl w:ilvl="5" w:tplc="1F7E6986" w:tentative="1">
      <w:start w:val="1"/>
      <w:numFmt w:val="bullet"/>
      <w:lvlText w:val=""/>
      <w:lvlJc w:val="left"/>
      <w:pPr>
        <w:tabs>
          <w:tab w:val="num" w:pos="4320"/>
        </w:tabs>
        <w:ind w:left="4320" w:hanging="360"/>
      </w:pPr>
      <w:rPr>
        <w:rFonts w:ascii="Wingdings 2" w:hAnsi="Wingdings 2" w:hint="default"/>
      </w:rPr>
    </w:lvl>
    <w:lvl w:ilvl="6" w:tplc="ABBCC648" w:tentative="1">
      <w:start w:val="1"/>
      <w:numFmt w:val="bullet"/>
      <w:lvlText w:val=""/>
      <w:lvlJc w:val="left"/>
      <w:pPr>
        <w:tabs>
          <w:tab w:val="num" w:pos="5040"/>
        </w:tabs>
        <w:ind w:left="5040" w:hanging="360"/>
      </w:pPr>
      <w:rPr>
        <w:rFonts w:ascii="Wingdings 2" w:hAnsi="Wingdings 2" w:hint="default"/>
      </w:rPr>
    </w:lvl>
    <w:lvl w:ilvl="7" w:tplc="29BA37FE" w:tentative="1">
      <w:start w:val="1"/>
      <w:numFmt w:val="bullet"/>
      <w:lvlText w:val=""/>
      <w:lvlJc w:val="left"/>
      <w:pPr>
        <w:tabs>
          <w:tab w:val="num" w:pos="5760"/>
        </w:tabs>
        <w:ind w:left="5760" w:hanging="360"/>
      </w:pPr>
      <w:rPr>
        <w:rFonts w:ascii="Wingdings 2" w:hAnsi="Wingdings 2" w:hint="default"/>
      </w:rPr>
    </w:lvl>
    <w:lvl w:ilvl="8" w:tplc="779C3F84"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A83612"/>
    <w:multiLevelType w:val="hybridMultilevel"/>
    <w:tmpl w:val="42BA635E"/>
    <w:lvl w:ilvl="0" w:tplc="9412E2DE">
      <w:start w:val="1"/>
      <w:numFmt w:val="bullet"/>
      <w:lvlText w:val=""/>
      <w:lvlJc w:val="left"/>
      <w:pPr>
        <w:tabs>
          <w:tab w:val="num" w:pos="720"/>
        </w:tabs>
        <w:ind w:left="720" w:hanging="360"/>
      </w:pPr>
      <w:rPr>
        <w:rFonts w:ascii="Wingdings 2" w:hAnsi="Wingdings 2" w:hint="default"/>
      </w:rPr>
    </w:lvl>
    <w:lvl w:ilvl="1" w:tplc="E8DAB640" w:tentative="1">
      <w:start w:val="1"/>
      <w:numFmt w:val="bullet"/>
      <w:lvlText w:val=""/>
      <w:lvlJc w:val="left"/>
      <w:pPr>
        <w:tabs>
          <w:tab w:val="num" w:pos="1440"/>
        </w:tabs>
        <w:ind w:left="1440" w:hanging="360"/>
      </w:pPr>
      <w:rPr>
        <w:rFonts w:ascii="Wingdings 2" w:hAnsi="Wingdings 2" w:hint="default"/>
      </w:rPr>
    </w:lvl>
    <w:lvl w:ilvl="2" w:tplc="3656DF24" w:tentative="1">
      <w:start w:val="1"/>
      <w:numFmt w:val="bullet"/>
      <w:lvlText w:val=""/>
      <w:lvlJc w:val="left"/>
      <w:pPr>
        <w:tabs>
          <w:tab w:val="num" w:pos="2160"/>
        </w:tabs>
        <w:ind w:left="2160" w:hanging="360"/>
      </w:pPr>
      <w:rPr>
        <w:rFonts w:ascii="Wingdings 2" w:hAnsi="Wingdings 2" w:hint="default"/>
      </w:rPr>
    </w:lvl>
    <w:lvl w:ilvl="3" w:tplc="F3ACBDE6" w:tentative="1">
      <w:start w:val="1"/>
      <w:numFmt w:val="bullet"/>
      <w:lvlText w:val=""/>
      <w:lvlJc w:val="left"/>
      <w:pPr>
        <w:tabs>
          <w:tab w:val="num" w:pos="2880"/>
        </w:tabs>
        <w:ind w:left="2880" w:hanging="360"/>
      </w:pPr>
      <w:rPr>
        <w:rFonts w:ascii="Wingdings 2" w:hAnsi="Wingdings 2" w:hint="default"/>
      </w:rPr>
    </w:lvl>
    <w:lvl w:ilvl="4" w:tplc="CD2A6E8C" w:tentative="1">
      <w:start w:val="1"/>
      <w:numFmt w:val="bullet"/>
      <w:lvlText w:val=""/>
      <w:lvlJc w:val="left"/>
      <w:pPr>
        <w:tabs>
          <w:tab w:val="num" w:pos="3600"/>
        </w:tabs>
        <w:ind w:left="3600" w:hanging="360"/>
      </w:pPr>
      <w:rPr>
        <w:rFonts w:ascii="Wingdings 2" w:hAnsi="Wingdings 2" w:hint="default"/>
      </w:rPr>
    </w:lvl>
    <w:lvl w:ilvl="5" w:tplc="5700F026" w:tentative="1">
      <w:start w:val="1"/>
      <w:numFmt w:val="bullet"/>
      <w:lvlText w:val=""/>
      <w:lvlJc w:val="left"/>
      <w:pPr>
        <w:tabs>
          <w:tab w:val="num" w:pos="4320"/>
        </w:tabs>
        <w:ind w:left="4320" w:hanging="360"/>
      </w:pPr>
      <w:rPr>
        <w:rFonts w:ascii="Wingdings 2" w:hAnsi="Wingdings 2" w:hint="default"/>
      </w:rPr>
    </w:lvl>
    <w:lvl w:ilvl="6" w:tplc="9FA04608" w:tentative="1">
      <w:start w:val="1"/>
      <w:numFmt w:val="bullet"/>
      <w:lvlText w:val=""/>
      <w:lvlJc w:val="left"/>
      <w:pPr>
        <w:tabs>
          <w:tab w:val="num" w:pos="5040"/>
        </w:tabs>
        <w:ind w:left="5040" w:hanging="360"/>
      </w:pPr>
      <w:rPr>
        <w:rFonts w:ascii="Wingdings 2" w:hAnsi="Wingdings 2" w:hint="default"/>
      </w:rPr>
    </w:lvl>
    <w:lvl w:ilvl="7" w:tplc="FE1C072C" w:tentative="1">
      <w:start w:val="1"/>
      <w:numFmt w:val="bullet"/>
      <w:lvlText w:val=""/>
      <w:lvlJc w:val="left"/>
      <w:pPr>
        <w:tabs>
          <w:tab w:val="num" w:pos="5760"/>
        </w:tabs>
        <w:ind w:left="5760" w:hanging="360"/>
      </w:pPr>
      <w:rPr>
        <w:rFonts w:ascii="Wingdings 2" w:hAnsi="Wingdings 2" w:hint="default"/>
      </w:rPr>
    </w:lvl>
    <w:lvl w:ilvl="8" w:tplc="9CB4278A"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30569B"/>
    <w:multiLevelType w:val="hybridMultilevel"/>
    <w:tmpl w:val="69404ED4"/>
    <w:lvl w:ilvl="0" w:tplc="74208CCE">
      <w:start w:val="1"/>
      <w:numFmt w:val="bullet"/>
      <w:lvlText w:val=""/>
      <w:lvlJc w:val="left"/>
      <w:pPr>
        <w:tabs>
          <w:tab w:val="num" w:pos="720"/>
        </w:tabs>
        <w:ind w:left="720" w:hanging="360"/>
      </w:pPr>
      <w:rPr>
        <w:rFonts w:ascii="Wingdings 2" w:hAnsi="Wingdings 2" w:hint="default"/>
      </w:rPr>
    </w:lvl>
    <w:lvl w:ilvl="1" w:tplc="593224E8" w:tentative="1">
      <w:start w:val="1"/>
      <w:numFmt w:val="bullet"/>
      <w:lvlText w:val=""/>
      <w:lvlJc w:val="left"/>
      <w:pPr>
        <w:tabs>
          <w:tab w:val="num" w:pos="1440"/>
        </w:tabs>
        <w:ind w:left="1440" w:hanging="360"/>
      </w:pPr>
      <w:rPr>
        <w:rFonts w:ascii="Wingdings 2" w:hAnsi="Wingdings 2" w:hint="default"/>
      </w:rPr>
    </w:lvl>
    <w:lvl w:ilvl="2" w:tplc="3B26897C" w:tentative="1">
      <w:start w:val="1"/>
      <w:numFmt w:val="bullet"/>
      <w:lvlText w:val=""/>
      <w:lvlJc w:val="left"/>
      <w:pPr>
        <w:tabs>
          <w:tab w:val="num" w:pos="2160"/>
        </w:tabs>
        <w:ind w:left="2160" w:hanging="360"/>
      </w:pPr>
      <w:rPr>
        <w:rFonts w:ascii="Wingdings 2" w:hAnsi="Wingdings 2" w:hint="default"/>
      </w:rPr>
    </w:lvl>
    <w:lvl w:ilvl="3" w:tplc="F1B68B96" w:tentative="1">
      <w:start w:val="1"/>
      <w:numFmt w:val="bullet"/>
      <w:lvlText w:val=""/>
      <w:lvlJc w:val="left"/>
      <w:pPr>
        <w:tabs>
          <w:tab w:val="num" w:pos="2880"/>
        </w:tabs>
        <w:ind w:left="2880" w:hanging="360"/>
      </w:pPr>
      <w:rPr>
        <w:rFonts w:ascii="Wingdings 2" w:hAnsi="Wingdings 2" w:hint="default"/>
      </w:rPr>
    </w:lvl>
    <w:lvl w:ilvl="4" w:tplc="7884028A" w:tentative="1">
      <w:start w:val="1"/>
      <w:numFmt w:val="bullet"/>
      <w:lvlText w:val=""/>
      <w:lvlJc w:val="left"/>
      <w:pPr>
        <w:tabs>
          <w:tab w:val="num" w:pos="3600"/>
        </w:tabs>
        <w:ind w:left="3600" w:hanging="360"/>
      </w:pPr>
      <w:rPr>
        <w:rFonts w:ascii="Wingdings 2" w:hAnsi="Wingdings 2" w:hint="default"/>
      </w:rPr>
    </w:lvl>
    <w:lvl w:ilvl="5" w:tplc="D6647ACA" w:tentative="1">
      <w:start w:val="1"/>
      <w:numFmt w:val="bullet"/>
      <w:lvlText w:val=""/>
      <w:lvlJc w:val="left"/>
      <w:pPr>
        <w:tabs>
          <w:tab w:val="num" w:pos="4320"/>
        </w:tabs>
        <w:ind w:left="4320" w:hanging="360"/>
      </w:pPr>
      <w:rPr>
        <w:rFonts w:ascii="Wingdings 2" w:hAnsi="Wingdings 2" w:hint="default"/>
      </w:rPr>
    </w:lvl>
    <w:lvl w:ilvl="6" w:tplc="0A8E3554" w:tentative="1">
      <w:start w:val="1"/>
      <w:numFmt w:val="bullet"/>
      <w:lvlText w:val=""/>
      <w:lvlJc w:val="left"/>
      <w:pPr>
        <w:tabs>
          <w:tab w:val="num" w:pos="5040"/>
        </w:tabs>
        <w:ind w:left="5040" w:hanging="360"/>
      </w:pPr>
      <w:rPr>
        <w:rFonts w:ascii="Wingdings 2" w:hAnsi="Wingdings 2" w:hint="default"/>
      </w:rPr>
    </w:lvl>
    <w:lvl w:ilvl="7" w:tplc="226040C0" w:tentative="1">
      <w:start w:val="1"/>
      <w:numFmt w:val="bullet"/>
      <w:lvlText w:val=""/>
      <w:lvlJc w:val="left"/>
      <w:pPr>
        <w:tabs>
          <w:tab w:val="num" w:pos="5760"/>
        </w:tabs>
        <w:ind w:left="5760" w:hanging="360"/>
      </w:pPr>
      <w:rPr>
        <w:rFonts w:ascii="Wingdings 2" w:hAnsi="Wingdings 2" w:hint="default"/>
      </w:rPr>
    </w:lvl>
    <w:lvl w:ilvl="8" w:tplc="8068B838"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467FC3"/>
    <w:multiLevelType w:val="hybridMultilevel"/>
    <w:tmpl w:val="5072B208"/>
    <w:lvl w:ilvl="0" w:tplc="6540ABA8">
      <w:start w:val="1"/>
      <w:numFmt w:val="bullet"/>
      <w:lvlText w:val=""/>
      <w:lvlJc w:val="left"/>
      <w:pPr>
        <w:tabs>
          <w:tab w:val="num" w:pos="720"/>
        </w:tabs>
        <w:ind w:left="720" w:hanging="360"/>
      </w:pPr>
      <w:rPr>
        <w:rFonts w:ascii="Wingdings 2" w:hAnsi="Wingdings 2" w:hint="default"/>
      </w:rPr>
    </w:lvl>
    <w:lvl w:ilvl="1" w:tplc="DB923088" w:tentative="1">
      <w:start w:val="1"/>
      <w:numFmt w:val="bullet"/>
      <w:lvlText w:val=""/>
      <w:lvlJc w:val="left"/>
      <w:pPr>
        <w:tabs>
          <w:tab w:val="num" w:pos="1440"/>
        </w:tabs>
        <w:ind w:left="1440" w:hanging="360"/>
      </w:pPr>
      <w:rPr>
        <w:rFonts w:ascii="Wingdings 2" w:hAnsi="Wingdings 2" w:hint="default"/>
      </w:rPr>
    </w:lvl>
    <w:lvl w:ilvl="2" w:tplc="620CFFD4" w:tentative="1">
      <w:start w:val="1"/>
      <w:numFmt w:val="bullet"/>
      <w:lvlText w:val=""/>
      <w:lvlJc w:val="left"/>
      <w:pPr>
        <w:tabs>
          <w:tab w:val="num" w:pos="2160"/>
        </w:tabs>
        <w:ind w:left="2160" w:hanging="360"/>
      </w:pPr>
      <w:rPr>
        <w:rFonts w:ascii="Wingdings 2" w:hAnsi="Wingdings 2" w:hint="default"/>
      </w:rPr>
    </w:lvl>
    <w:lvl w:ilvl="3" w:tplc="03368D52" w:tentative="1">
      <w:start w:val="1"/>
      <w:numFmt w:val="bullet"/>
      <w:lvlText w:val=""/>
      <w:lvlJc w:val="left"/>
      <w:pPr>
        <w:tabs>
          <w:tab w:val="num" w:pos="2880"/>
        </w:tabs>
        <w:ind w:left="2880" w:hanging="360"/>
      </w:pPr>
      <w:rPr>
        <w:rFonts w:ascii="Wingdings 2" w:hAnsi="Wingdings 2" w:hint="default"/>
      </w:rPr>
    </w:lvl>
    <w:lvl w:ilvl="4" w:tplc="E4A407A0" w:tentative="1">
      <w:start w:val="1"/>
      <w:numFmt w:val="bullet"/>
      <w:lvlText w:val=""/>
      <w:lvlJc w:val="left"/>
      <w:pPr>
        <w:tabs>
          <w:tab w:val="num" w:pos="3600"/>
        </w:tabs>
        <w:ind w:left="3600" w:hanging="360"/>
      </w:pPr>
      <w:rPr>
        <w:rFonts w:ascii="Wingdings 2" w:hAnsi="Wingdings 2" w:hint="default"/>
      </w:rPr>
    </w:lvl>
    <w:lvl w:ilvl="5" w:tplc="C10469FC" w:tentative="1">
      <w:start w:val="1"/>
      <w:numFmt w:val="bullet"/>
      <w:lvlText w:val=""/>
      <w:lvlJc w:val="left"/>
      <w:pPr>
        <w:tabs>
          <w:tab w:val="num" w:pos="4320"/>
        </w:tabs>
        <w:ind w:left="4320" w:hanging="360"/>
      </w:pPr>
      <w:rPr>
        <w:rFonts w:ascii="Wingdings 2" w:hAnsi="Wingdings 2" w:hint="default"/>
      </w:rPr>
    </w:lvl>
    <w:lvl w:ilvl="6" w:tplc="84948522" w:tentative="1">
      <w:start w:val="1"/>
      <w:numFmt w:val="bullet"/>
      <w:lvlText w:val=""/>
      <w:lvlJc w:val="left"/>
      <w:pPr>
        <w:tabs>
          <w:tab w:val="num" w:pos="5040"/>
        </w:tabs>
        <w:ind w:left="5040" w:hanging="360"/>
      </w:pPr>
      <w:rPr>
        <w:rFonts w:ascii="Wingdings 2" w:hAnsi="Wingdings 2" w:hint="default"/>
      </w:rPr>
    </w:lvl>
    <w:lvl w:ilvl="7" w:tplc="DB90DD42" w:tentative="1">
      <w:start w:val="1"/>
      <w:numFmt w:val="bullet"/>
      <w:lvlText w:val=""/>
      <w:lvlJc w:val="left"/>
      <w:pPr>
        <w:tabs>
          <w:tab w:val="num" w:pos="5760"/>
        </w:tabs>
        <w:ind w:left="5760" w:hanging="360"/>
      </w:pPr>
      <w:rPr>
        <w:rFonts w:ascii="Wingdings 2" w:hAnsi="Wingdings 2" w:hint="default"/>
      </w:rPr>
    </w:lvl>
    <w:lvl w:ilvl="8" w:tplc="F0267182"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1"/>
  </w:num>
  <w:num w:numId="12">
    <w:abstractNumId w:val="33"/>
  </w:num>
  <w:num w:numId="13">
    <w:abstractNumId w:val="40"/>
  </w:num>
  <w:num w:numId="14">
    <w:abstractNumId w:val="45"/>
  </w:num>
  <w:num w:numId="15">
    <w:abstractNumId w:val="36"/>
  </w:num>
  <w:num w:numId="16">
    <w:abstractNumId w:val="32"/>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2"/>
  </w:num>
  <w:num w:numId="24">
    <w:abstractNumId w:val="43"/>
  </w:num>
  <w:num w:numId="25">
    <w:abstractNumId w:val="30"/>
  </w:num>
  <w:num w:numId="26">
    <w:abstractNumId w:val="18"/>
  </w:num>
  <w:num w:numId="27">
    <w:abstractNumId w:val="4"/>
  </w:num>
  <w:num w:numId="28">
    <w:abstractNumId w:val="12"/>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4"/>
  </w:num>
  <w:num w:numId="42">
    <w:abstractNumId w:val="22"/>
  </w:num>
  <w:num w:numId="43">
    <w:abstractNumId w:val="44"/>
  </w:num>
  <w:num w:numId="44">
    <w:abstractNumId w:val="10"/>
  </w:num>
  <w:num w:numId="45">
    <w:abstractNumId w:val="41"/>
  </w:num>
  <w:num w:numId="46">
    <w:abstractNumId w:val="3"/>
  </w:num>
  <w:num w:numId="47">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69D2"/>
    <w:rsid w:val="00126E76"/>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B38"/>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4099"/>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01F5"/>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4686"/>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14B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413E"/>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1783"/>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3695194">
      <w:bodyDiv w:val="1"/>
      <w:marLeft w:val="0"/>
      <w:marRight w:val="0"/>
      <w:marTop w:val="0"/>
      <w:marBottom w:val="0"/>
      <w:divBdr>
        <w:top w:val="none" w:sz="0" w:space="0" w:color="auto"/>
        <w:left w:val="none" w:sz="0" w:space="0" w:color="auto"/>
        <w:bottom w:val="none" w:sz="0" w:space="0" w:color="auto"/>
        <w:right w:val="none" w:sz="0" w:space="0" w:color="auto"/>
      </w:divBdr>
      <w:divsChild>
        <w:div w:id="1103259151">
          <w:marLeft w:val="0"/>
          <w:marRight w:val="0"/>
          <w:marTop w:val="0"/>
          <w:marBottom w:val="0"/>
          <w:divBdr>
            <w:top w:val="none" w:sz="0" w:space="0" w:color="auto"/>
            <w:left w:val="none" w:sz="0" w:space="0" w:color="auto"/>
            <w:bottom w:val="none" w:sz="0" w:space="0" w:color="auto"/>
            <w:right w:val="none" w:sz="0" w:space="0" w:color="auto"/>
          </w:divBdr>
          <w:divsChild>
            <w:div w:id="1111431705">
              <w:marLeft w:val="0"/>
              <w:marRight w:val="0"/>
              <w:marTop w:val="0"/>
              <w:marBottom w:val="0"/>
              <w:divBdr>
                <w:top w:val="none" w:sz="0" w:space="0" w:color="auto"/>
                <w:left w:val="none" w:sz="0" w:space="0" w:color="auto"/>
                <w:bottom w:val="none" w:sz="0" w:space="0" w:color="auto"/>
                <w:right w:val="none" w:sz="0" w:space="0" w:color="auto"/>
              </w:divBdr>
              <w:divsChild>
                <w:div w:id="1378579993">
                  <w:marLeft w:val="0"/>
                  <w:marRight w:val="0"/>
                  <w:marTop w:val="0"/>
                  <w:marBottom w:val="0"/>
                  <w:divBdr>
                    <w:top w:val="none" w:sz="0" w:space="0" w:color="auto"/>
                    <w:left w:val="none" w:sz="0" w:space="0" w:color="auto"/>
                    <w:bottom w:val="none" w:sz="0" w:space="0" w:color="auto"/>
                    <w:right w:val="none" w:sz="0" w:space="0" w:color="auto"/>
                  </w:divBdr>
                  <w:divsChild>
                    <w:div w:id="195057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1999007">
      <w:bodyDiv w:val="1"/>
      <w:marLeft w:val="0"/>
      <w:marRight w:val="0"/>
      <w:marTop w:val="0"/>
      <w:marBottom w:val="0"/>
      <w:divBdr>
        <w:top w:val="none" w:sz="0" w:space="0" w:color="auto"/>
        <w:left w:val="none" w:sz="0" w:space="0" w:color="auto"/>
        <w:bottom w:val="none" w:sz="0" w:space="0" w:color="auto"/>
        <w:right w:val="none" w:sz="0" w:space="0" w:color="auto"/>
      </w:divBdr>
      <w:divsChild>
        <w:div w:id="1807430483">
          <w:marLeft w:val="576"/>
          <w:marRight w:val="0"/>
          <w:marTop w:val="120"/>
          <w:marBottom w:val="0"/>
          <w:divBdr>
            <w:top w:val="none" w:sz="0" w:space="0" w:color="auto"/>
            <w:left w:val="none" w:sz="0" w:space="0" w:color="auto"/>
            <w:bottom w:val="none" w:sz="0" w:space="0" w:color="auto"/>
            <w:right w:val="none" w:sz="0" w:space="0" w:color="auto"/>
          </w:divBdr>
        </w:div>
        <w:div w:id="101804411">
          <w:marLeft w:val="576"/>
          <w:marRight w:val="0"/>
          <w:marTop w:val="120"/>
          <w:marBottom w:val="0"/>
          <w:divBdr>
            <w:top w:val="none" w:sz="0" w:space="0" w:color="auto"/>
            <w:left w:val="none" w:sz="0" w:space="0" w:color="auto"/>
            <w:bottom w:val="none" w:sz="0" w:space="0" w:color="auto"/>
            <w:right w:val="none" w:sz="0" w:space="0" w:color="auto"/>
          </w:divBdr>
        </w:div>
        <w:div w:id="1021517305">
          <w:marLeft w:val="576"/>
          <w:marRight w:val="0"/>
          <w:marTop w:val="120"/>
          <w:marBottom w:val="0"/>
          <w:divBdr>
            <w:top w:val="none" w:sz="0" w:space="0" w:color="auto"/>
            <w:left w:val="none" w:sz="0" w:space="0" w:color="auto"/>
            <w:bottom w:val="none" w:sz="0" w:space="0" w:color="auto"/>
            <w:right w:val="none" w:sz="0" w:space="0" w:color="auto"/>
          </w:divBdr>
        </w:div>
        <w:div w:id="1833450697">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2731188">
      <w:bodyDiv w:val="1"/>
      <w:marLeft w:val="0"/>
      <w:marRight w:val="0"/>
      <w:marTop w:val="0"/>
      <w:marBottom w:val="0"/>
      <w:divBdr>
        <w:top w:val="none" w:sz="0" w:space="0" w:color="auto"/>
        <w:left w:val="none" w:sz="0" w:space="0" w:color="auto"/>
        <w:bottom w:val="none" w:sz="0" w:space="0" w:color="auto"/>
        <w:right w:val="none" w:sz="0" w:space="0" w:color="auto"/>
      </w:divBdr>
      <w:divsChild>
        <w:div w:id="245381054">
          <w:marLeft w:val="576"/>
          <w:marRight w:val="0"/>
          <w:marTop w:val="120"/>
          <w:marBottom w:val="0"/>
          <w:divBdr>
            <w:top w:val="none" w:sz="0" w:space="0" w:color="auto"/>
            <w:left w:val="none" w:sz="0" w:space="0" w:color="auto"/>
            <w:bottom w:val="none" w:sz="0" w:space="0" w:color="auto"/>
            <w:right w:val="none" w:sz="0" w:space="0" w:color="auto"/>
          </w:divBdr>
        </w:div>
        <w:div w:id="2080864594">
          <w:marLeft w:val="576"/>
          <w:marRight w:val="0"/>
          <w:marTop w:val="120"/>
          <w:marBottom w:val="0"/>
          <w:divBdr>
            <w:top w:val="none" w:sz="0" w:space="0" w:color="auto"/>
            <w:left w:val="none" w:sz="0" w:space="0" w:color="auto"/>
            <w:bottom w:val="none" w:sz="0" w:space="0" w:color="auto"/>
            <w:right w:val="none" w:sz="0" w:space="0" w:color="auto"/>
          </w:divBdr>
        </w:div>
        <w:div w:id="1783262407">
          <w:marLeft w:val="576"/>
          <w:marRight w:val="0"/>
          <w:marTop w:val="120"/>
          <w:marBottom w:val="0"/>
          <w:divBdr>
            <w:top w:val="none" w:sz="0" w:space="0" w:color="auto"/>
            <w:left w:val="none" w:sz="0" w:space="0" w:color="auto"/>
            <w:bottom w:val="none" w:sz="0" w:space="0" w:color="auto"/>
            <w:right w:val="none" w:sz="0" w:space="0" w:color="auto"/>
          </w:divBdr>
        </w:div>
        <w:div w:id="944195345">
          <w:marLeft w:val="576"/>
          <w:marRight w:val="0"/>
          <w:marTop w:val="120"/>
          <w:marBottom w:val="0"/>
          <w:divBdr>
            <w:top w:val="none" w:sz="0" w:space="0" w:color="auto"/>
            <w:left w:val="none" w:sz="0" w:space="0" w:color="auto"/>
            <w:bottom w:val="none" w:sz="0" w:space="0" w:color="auto"/>
            <w:right w:val="none" w:sz="0" w:space="0" w:color="auto"/>
          </w:divBdr>
        </w:div>
        <w:div w:id="165171377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1676867">
      <w:bodyDiv w:val="1"/>
      <w:marLeft w:val="0"/>
      <w:marRight w:val="0"/>
      <w:marTop w:val="0"/>
      <w:marBottom w:val="0"/>
      <w:divBdr>
        <w:top w:val="none" w:sz="0" w:space="0" w:color="auto"/>
        <w:left w:val="none" w:sz="0" w:space="0" w:color="auto"/>
        <w:bottom w:val="none" w:sz="0" w:space="0" w:color="auto"/>
        <w:right w:val="none" w:sz="0" w:space="0" w:color="auto"/>
      </w:divBdr>
      <w:divsChild>
        <w:div w:id="371735397">
          <w:marLeft w:val="576"/>
          <w:marRight w:val="0"/>
          <w:marTop w:val="120"/>
          <w:marBottom w:val="0"/>
          <w:divBdr>
            <w:top w:val="none" w:sz="0" w:space="0" w:color="auto"/>
            <w:left w:val="none" w:sz="0" w:space="0" w:color="auto"/>
            <w:bottom w:val="none" w:sz="0" w:space="0" w:color="auto"/>
            <w:right w:val="none" w:sz="0" w:space="0" w:color="auto"/>
          </w:divBdr>
        </w:div>
        <w:div w:id="671032334">
          <w:marLeft w:val="576"/>
          <w:marRight w:val="0"/>
          <w:marTop w:val="120"/>
          <w:marBottom w:val="0"/>
          <w:divBdr>
            <w:top w:val="none" w:sz="0" w:space="0" w:color="auto"/>
            <w:left w:val="none" w:sz="0" w:space="0" w:color="auto"/>
            <w:bottom w:val="none" w:sz="0" w:space="0" w:color="auto"/>
            <w:right w:val="none" w:sz="0" w:space="0" w:color="auto"/>
          </w:divBdr>
        </w:div>
        <w:div w:id="1323437225">
          <w:marLeft w:val="576"/>
          <w:marRight w:val="0"/>
          <w:marTop w:val="120"/>
          <w:marBottom w:val="0"/>
          <w:divBdr>
            <w:top w:val="none" w:sz="0" w:space="0" w:color="auto"/>
            <w:left w:val="none" w:sz="0" w:space="0" w:color="auto"/>
            <w:bottom w:val="none" w:sz="0" w:space="0" w:color="auto"/>
            <w:right w:val="none" w:sz="0" w:space="0" w:color="auto"/>
          </w:divBdr>
        </w:div>
        <w:div w:id="1282221230">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701969">
      <w:bodyDiv w:val="1"/>
      <w:marLeft w:val="0"/>
      <w:marRight w:val="0"/>
      <w:marTop w:val="0"/>
      <w:marBottom w:val="0"/>
      <w:divBdr>
        <w:top w:val="none" w:sz="0" w:space="0" w:color="auto"/>
        <w:left w:val="none" w:sz="0" w:space="0" w:color="auto"/>
        <w:bottom w:val="none" w:sz="0" w:space="0" w:color="auto"/>
        <w:right w:val="none" w:sz="0" w:space="0" w:color="auto"/>
      </w:divBdr>
      <w:divsChild>
        <w:div w:id="2111393186">
          <w:marLeft w:val="576"/>
          <w:marRight w:val="0"/>
          <w:marTop w:val="120"/>
          <w:marBottom w:val="0"/>
          <w:divBdr>
            <w:top w:val="none" w:sz="0" w:space="0" w:color="auto"/>
            <w:left w:val="none" w:sz="0" w:space="0" w:color="auto"/>
            <w:bottom w:val="none" w:sz="0" w:space="0" w:color="auto"/>
            <w:right w:val="none" w:sz="0" w:space="0" w:color="auto"/>
          </w:divBdr>
        </w:div>
        <w:div w:id="1735161054">
          <w:marLeft w:val="576"/>
          <w:marRight w:val="0"/>
          <w:marTop w:val="120"/>
          <w:marBottom w:val="0"/>
          <w:divBdr>
            <w:top w:val="none" w:sz="0" w:space="0" w:color="auto"/>
            <w:left w:val="none" w:sz="0" w:space="0" w:color="auto"/>
            <w:bottom w:val="none" w:sz="0" w:space="0" w:color="auto"/>
            <w:right w:val="none" w:sz="0" w:space="0" w:color="auto"/>
          </w:divBdr>
        </w:div>
        <w:div w:id="21709206">
          <w:marLeft w:val="576"/>
          <w:marRight w:val="0"/>
          <w:marTop w:val="120"/>
          <w:marBottom w:val="0"/>
          <w:divBdr>
            <w:top w:val="none" w:sz="0" w:space="0" w:color="auto"/>
            <w:left w:val="none" w:sz="0" w:space="0" w:color="auto"/>
            <w:bottom w:val="none" w:sz="0" w:space="0" w:color="auto"/>
            <w:right w:val="none" w:sz="0" w:space="0" w:color="auto"/>
          </w:divBdr>
        </w:div>
        <w:div w:id="862980867">
          <w:marLeft w:val="576"/>
          <w:marRight w:val="0"/>
          <w:marTop w:val="120"/>
          <w:marBottom w:val="0"/>
          <w:divBdr>
            <w:top w:val="none" w:sz="0" w:space="0" w:color="auto"/>
            <w:left w:val="none" w:sz="0" w:space="0" w:color="auto"/>
            <w:bottom w:val="none" w:sz="0" w:space="0" w:color="auto"/>
            <w:right w:val="none" w:sz="0" w:space="0" w:color="auto"/>
          </w:divBdr>
        </w:div>
        <w:div w:id="109593070">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675651">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2664244">
      <w:bodyDiv w:val="1"/>
      <w:marLeft w:val="0"/>
      <w:marRight w:val="0"/>
      <w:marTop w:val="0"/>
      <w:marBottom w:val="0"/>
      <w:divBdr>
        <w:top w:val="none" w:sz="0" w:space="0" w:color="auto"/>
        <w:left w:val="none" w:sz="0" w:space="0" w:color="auto"/>
        <w:bottom w:val="none" w:sz="0" w:space="0" w:color="auto"/>
        <w:right w:val="none" w:sz="0" w:space="0" w:color="auto"/>
      </w:divBdr>
      <w:divsChild>
        <w:div w:id="1649557802">
          <w:marLeft w:val="576"/>
          <w:marRight w:val="0"/>
          <w:marTop w:val="120"/>
          <w:marBottom w:val="0"/>
          <w:divBdr>
            <w:top w:val="none" w:sz="0" w:space="0" w:color="auto"/>
            <w:left w:val="none" w:sz="0" w:space="0" w:color="auto"/>
            <w:bottom w:val="none" w:sz="0" w:space="0" w:color="auto"/>
            <w:right w:val="none" w:sz="0" w:space="0" w:color="auto"/>
          </w:divBdr>
        </w:div>
        <w:div w:id="276719731">
          <w:marLeft w:val="576"/>
          <w:marRight w:val="0"/>
          <w:marTop w:val="120"/>
          <w:marBottom w:val="0"/>
          <w:divBdr>
            <w:top w:val="none" w:sz="0" w:space="0" w:color="auto"/>
            <w:left w:val="none" w:sz="0" w:space="0" w:color="auto"/>
            <w:bottom w:val="none" w:sz="0" w:space="0" w:color="auto"/>
            <w:right w:val="none" w:sz="0" w:space="0" w:color="auto"/>
          </w:divBdr>
        </w:div>
        <w:div w:id="926311282">
          <w:marLeft w:val="576"/>
          <w:marRight w:val="0"/>
          <w:marTop w:val="120"/>
          <w:marBottom w:val="0"/>
          <w:divBdr>
            <w:top w:val="none" w:sz="0" w:space="0" w:color="auto"/>
            <w:left w:val="none" w:sz="0" w:space="0" w:color="auto"/>
            <w:bottom w:val="none" w:sz="0" w:space="0" w:color="auto"/>
            <w:right w:val="none" w:sz="0" w:space="0" w:color="auto"/>
          </w:divBdr>
        </w:div>
        <w:div w:id="520901679">
          <w:marLeft w:val="576"/>
          <w:marRight w:val="0"/>
          <w:marTop w:val="120"/>
          <w:marBottom w:val="0"/>
          <w:divBdr>
            <w:top w:val="none" w:sz="0" w:space="0" w:color="auto"/>
            <w:left w:val="none" w:sz="0" w:space="0" w:color="auto"/>
            <w:bottom w:val="none" w:sz="0" w:space="0" w:color="auto"/>
            <w:right w:val="none" w:sz="0" w:space="0" w:color="auto"/>
          </w:divBdr>
        </w:div>
        <w:div w:id="869728456">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7276784">
      <w:bodyDiv w:val="1"/>
      <w:marLeft w:val="0"/>
      <w:marRight w:val="0"/>
      <w:marTop w:val="0"/>
      <w:marBottom w:val="0"/>
      <w:divBdr>
        <w:top w:val="none" w:sz="0" w:space="0" w:color="auto"/>
        <w:left w:val="none" w:sz="0" w:space="0" w:color="auto"/>
        <w:bottom w:val="none" w:sz="0" w:space="0" w:color="auto"/>
        <w:right w:val="none" w:sz="0" w:space="0" w:color="auto"/>
      </w:divBdr>
      <w:divsChild>
        <w:div w:id="715088799">
          <w:marLeft w:val="576"/>
          <w:marRight w:val="0"/>
          <w:marTop w:val="120"/>
          <w:marBottom w:val="0"/>
          <w:divBdr>
            <w:top w:val="none" w:sz="0" w:space="0" w:color="auto"/>
            <w:left w:val="none" w:sz="0" w:space="0" w:color="auto"/>
            <w:bottom w:val="none" w:sz="0" w:space="0" w:color="auto"/>
            <w:right w:val="none" w:sz="0" w:space="0" w:color="auto"/>
          </w:divBdr>
        </w:div>
        <w:div w:id="1664896143">
          <w:marLeft w:val="576"/>
          <w:marRight w:val="0"/>
          <w:marTop w:val="120"/>
          <w:marBottom w:val="0"/>
          <w:divBdr>
            <w:top w:val="none" w:sz="0" w:space="0" w:color="auto"/>
            <w:left w:val="none" w:sz="0" w:space="0" w:color="auto"/>
            <w:bottom w:val="none" w:sz="0" w:space="0" w:color="auto"/>
            <w:right w:val="none" w:sz="0" w:space="0" w:color="auto"/>
          </w:divBdr>
        </w:div>
        <w:div w:id="645398916">
          <w:marLeft w:val="576"/>
          <w:marRight w:val="0"/>
          <w:marTop w:val="120"/>
          <w:marBottom w:val="0"/>
          <w:divBdr>
            <w:top w:val="none" w:sz="0" w:space="0" w:color="auto"/>
            <w:left w:val="none" w:sz="0" w:space="0" w:color="auto"/>
            <w:bottom w:val="none" w:sz="0" w:space="0" w:color="auto"/>
            <w:right w:val="none" w:sz="0" w:space="0" w:color="auto"/>
          </w:divBdr>
        </w:div>
        <w:div w:id="487984115">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14</Pages>
  <Words>1732</Words>
  <Characters>9879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2021-08-25T07:15:00Z</dcterms:modified>
</cp:coreProperties>
</file>