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72343" w:rsidRDefault="00172343" w:rsidP="00172343">
      <w:pPr>
        <w:spacing w:line="360" w:lineRule="auto"/>
        <w:jc w:val="center"/>
        <w:rPr>
          <w:rFonts w:ascii="Times New Roman" w:hAnsi="Times New Roman" w:cs="Times New Roman"/>
          <w:b/>
          <w:sz w:val="48"/>
          <w:szCs w:val="48"/>
        </w:rPr>
      </w:pPr>
      <w:r w:rsidRPr="00172343">
        <w:rPr>
          <w:rFonts w:ascii="Times New Roman" w:hAnsi="Times New Roman" w:cs="Times New Roman"/>
          <w:b/>
          <w:sz w:val="48"/>
          <w:szCs w:val="48"/>
        </w:rPr>
        <w:t>FABRICATION OF SEE SAW POWER GENERATION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72343" w:rsidRDefault="00172343" w:rsidP="00E53AA4">
      <w:pPr>
        <w:spacing w:line="360" w:lineRule="auto"/>
        <w:jc w:val="both"/>
        <w:rPr>
          <w:rFonts w:ascii="Times New Roman" w:hAnsi="Times New Roman" w:cs="Times New Roman"/>
          <w:b/>
          <w:sz w:val="44"/>
          <w:szCs w:val="44"/>
        </w:rPr>
      </w:pPr>
    </w:p>
    <w:p w:rsidR="00172343" w:rsidRDefault="0017234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D2CCA" w:rsidRPr="00DD2CCA" w:rsidRDefault="00DD2CCA" w:rsidP="00DD2CCA">
      <w:pPr>
        <w:autoSpaceDE w:val="0"/>
        <w:autoSpaceDN w:val="0"/>
        <w:adjustRightInd w:val="0"/>
        <w:spacing w:after="0" w:line="360" w:lineRule="auto"/>
        <w:jc w:val="both"/>
        <w:rPr>
          <w:rFonts w:ascii="Times New Roman" w:hAnsi="Times New Roman" w:cs="Times New Roman"/>
          <w:sz w:val="32"/>
          <w:szCs w:val="32"/>
        </w:rPr>
      </w:pPr>
      <w:r w:rsidRPr="00DD2CCA">
        <w:rPr>
          <w:rFonts w:ascii="Times New Roman" w:hAnsi="Times New Roman" w:cs="Times New Roman"/>
          <w:sz w:val="32"/>
          <w:szCs w:val="32"/>
        </w:rPr>
        <w:t>This project is a proof of concept work, where playground equipment is implemented for</w:t>
      </w:r>
      <w:r>
        <w:rPr>
          <w:rFonts w:ascii="Times New Roman" w:hAnsi="Times New Roman" w:cs="Times New Roman"/>
          <w:sz w:val="32"/>
          <w:szCs w:val="32"/>
        </w:rPr>
        <w:t xml:space="preserve"> </w:t>
      </w:r>
      <w:r w:rsidRPr="00DD2CCA">
        <w:rPr>
          <w:rFonts w:ascii="Times New Roman" w:hAnsi="Times New Roman" w:cs="Times New Roman"/>
          <w:sz w:val="32"/>
          <w:szCs w:val="32"/>
        </w:rPr>
        <w:t>power generation. In using a seesaw design, this project was able to show how a simple</w:t>
      </w:r>
      <w:r>
        <w:rPr>
          <w:rFonts w:ascii="Times New Roman" w:hAnsi="Times New Roman" w:cs="Times New Roman"/>
          <w:sz w:val="32"/>
          <w:szCs w:val="32"/>
        </w:rPr>
        <w:t xml:space="preserve"> </w:t>
      </w:r>
      <w:r w:rsidRPr="00DD2CCA">
        <w:rPr>
          <w:rFonts w:ascii="Times New Roman" w:hAnsi="Times New Roman" w:cs="Times New Roman"/>
          <w:sz w:val="32"/>
          <w:szCs w:val="32"/>
        </w:rPr>
        <w:t>mechanical motion could be transformed in electrical power. A seesaw power generator was</w:t>
      </w:r>
      <w:r>
        <w:rPr>
          <w:rFonts w:ascii="Times New Roman" w:hAnsi="Times New Roman" w:cs="Times New Roman"/>
          <w:sz w:val="32"/>
          <w:szCs w:val="32"/>
        </w:rPr>
        <w:t xml:space="preserve"> </w:t>
      </w:r>
      <w:r w:rsidRPr="00DD2CCA">
        <w:rPr>
          <w:rFonts w:ascii="Times New Roman" w:hAnsi="Times New Roman" w:cs="Times New Roman"/>
          <w:sz w:val="32"/>
          <w:szCs w:val="32"/>
        </w:rPr>
        <w:t>designed and constructed to demonstrate its feasibility. Results show that with some</w:t>
      </w:r>
      <w:r>
        <w:rPr>
          <w:rFonts w:ascii="Times New Roman" w:hAnsi="Times New Roman" w:cs="Times New Roman"/>
          <w:sz w:val="32"/>
          <w:szCs w:val="32"/>
        </w:rPr>
        <w:t xml:space="preserve"> </w:t>
      </w:r>
      <w:r w:rsidRPr="00DD2CCA">
        <w:rPr>
          <w:rFonts w:ascii="Times New Roman" w:hAnsi="Times New Roman" w:cs="Times New Roman"/>
          <w:sz w:val="32"/>
          <w:szCs w:val="32"/>
        </w:rPr>
        <w:t>modification and improvement to the current design, the seesaw me indeed provide a viable</w:t>
      </w:r>
      <w:r>
        <w:rPr>
          <w:rFonts w:ascii="Times New Roman" w:hAnsi="Times New Roman" w:cs="Times New Roman"/>
          <w:sz w:val="32"/>
          <w:szCs w:val="32"/>
        </w:rPr>
        <w:t xml:space="preserve"> </w:t>
      </w:r>
      <w:r w:rsidRPr="00DD2CCA">
        <w:rPr>
          <w:rFonts w:ascii="Times New Roman" w:hAnsi="Times New Roman" w:cs="Times New Roman"/>
          <w:sz w:val="32"/>
          <w:szCs w:val="32"/>
        </w:rPr>
        <w:t>method to produce electricity.</w:t>
      </w:r>
    </w:p>
    <w:p w:rsidR="00845895" w:rsidRPr="00DD2CCA" w:rsidRDefault="00845895" w:rsidP="00E53AA4">
      <w:pPr>
        <w:spacing w:line="360" w:lineRule="auto"/>
        <w:jc w:val="both"/>
        <w:rPr>
          <w:rFonts w:ascii="Times New Roman" w:hAnsi="Times New Roman" w:cs="Times New Roman"/>
          <w:b/>
          <w:sz w:val="32"/>
          <w:szCs w:val="32"/>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BB3207" w:rsidRPr="00DD2CCA" w:rsidRDefault="006A300A" w:rsidP="00E53AA4">
      <w:pPr>
        <w:spacing w:line="360" w:lineRule="auto"/>
        <w:jc w:val="both"/>
        <w:rPr>
          <w:rFonts w:ascii="Times New Roman" w:hAnsi="Times New Roman" w:cs="Times New Roman"/>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000000" w:rsidRPr="004226BE" w:rsidRDefault="001728ED" w:rsidP="004226BE">
      <w:pPr>
        <w:numPr>
          <w:ilvl w:val="0"/>
          <w:numId w:val="42"/>
        </w:numPr>
        <w:spacing w:line="360" w:lineRule="auto"/>
        <w:jc w:val="both"/>
        <w:rPr>
          <w:rFonts w:ascii="Times New Roman" w:hAnsi="Times New Roman" w:cs="Times New Roman"/>
          <w:bCs/>
          <w:sz w:val="32"/>
          <w:szCs w:val="32"/>
          <w:lang w:val="en-IN"/>
        </w:rPr>
      </w:pPr>
      <w:r w:rsidRPr="004226BE">
        <w:rPr>
          <w:rFonts w:ascii="Times New Roman" w:hAnsi="Times New Roman" w:cs="Times New Roman"/>
          <w:bCs/>
          <w:sz w:val="32"/>
          <w:szCs w:val="32"/>
          <w:lang w:val="en-IN"/>
        </w:rPr>
        <w:t xml:space="preserve">Excessive use of clutch will lead to the damage of clutch plate also. </w:t>
      </w:r>
    </w:p>
    <w:p w:rsidR="00F94960" w:rsidRPr="004226BE" w:rsidRDefault="001728ED" w:rsidP="00E53AA4">
      <w:pPr>
        <w:numPr>
          <w:ilvl w:val="0"/>
          <w:numId w:val="42"/>
        </w:numPr>
        <w:spacing w:line="360" w:lineRule="auto"/>
        <w:jc w:val="both"/>
        <w:rPr>
          <w:rFonts w:ascii="Times New Roman" w:hAnsi="Times New Roman" w:cs="Times New Roman"/>
          <w:bCs/>
          <w:sz w:val="32"/>
          <w:szCs w:val="32"/>
          <w:lang w:val="en-IN"/>
        </w:rPr>
      </w:pPr>
      <w:r w:rsidRPr="004226BE">
        <w:rPr>
          <w:rFonts w:ascii="Times New Roman" w:hAnsi="Times New Roman" w:cs="Times New Roman"/>
          <w:bCs/>
          <w:sz w:val="32"/>
          <w:szCs w:val="32"/>
          <w:lang w:val="en-IN"/>
        </w:rPr>
        <w:t xml:space="preserve">They are rarely used for power generation now because of the dominance of alternating current, the disadvantages of the commutator, and the </w:t>
      </w:r>
      <w:r w:rsidRPr="004226BE">
        <w:rPr>
          <w:rFonts w:ascii="Times New Roman" w:hAnsi="Times New Roman" w:cs="Times New Roman"/>
          <w:bCs/>
          <w:sz w:val="32"/>
          <w:szCs w:val="32"/>
          <w:lang w:val="en-IN"/>
        </w:rPr>
        <w:t xml:space="preserve">ease of converting alternating to direct current using solid state methods.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000000" w:rsidRPr="004226BE" w:rsidRDefault="001728ED" w:rsidP="004226BE">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26BE">
        <w:rPr>
          <w:rFonts w:ascii="Times New Roman" w:eastAsia="AdvGulliv-R" w:hAnsi="Times New Roman" w:cs="Times New Roman"/>
          <w:bCs/>
          <w:sz w:val="32"/>
          <w:szCs w:val="32"/>
          <w:lang w:val="en-IN"/>
        </w:rPr>
        <w:t xml:space="preserve">This project will help in increasing the life of brake shoes as the see- saw mechanism also produces braking effect. Also this will increase the efficiency of engine by removing </w:t>
      </w:r>
      <w:r w:rsidRPr="004226BE">
        <w:rPr>
          <w:rFonts w:ascii="Times New Roman" w:eastAsia="AdvGulliv-R" w:hAnsi="Times New Roman" w:cs="Times New Roman"/>
          <w:bCs/>
          <w:sz w:val="32"/>
          <w:szCs w:val="32"/>
          <w:lang w:val="en-IN"/>
        </w:rPr>
        <w:t xml:space="preserve">the alternator which is used for starting of the vehicle. </w:t>
      </w:r>
    </w:p>
    <w:p w:rsidR="00000000" w:rsidRPr="004226BE" w:rsidRDefault="001728ED" w:rsidP="004226BE">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226BE">
        <w:rPr>
          <w:rFonts w:ascii="Times New Roman" w:eastAsia="AdvGulliv-R" w:hAnsi="Times New Roman" w:cs="Times New Roman"/>
          <w:bCs/>
          <w:sz w:val="32"/>
          <w:szCs w:val="32"/>
          <w:lang w:val="en-IN"/>
        </w:rPr>
        <w:t>It will work efficiently only in those areas where we have to operate clutch more i.e. in crowded areas.</w:t>
      </w:r>
      <w:r w:rsidRPr="004226BE">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4226BE" w:rsidRDefault="004226BE" w:rsidP="00E53AA4">
      <w:pPr>
        <w:pStyle w:val="BodyText"/>
        <w:rPr>
          <w:b/>
          <w:sz w:val="40"/>
          <w:szCs w:val="40"/>
        </w:rPr>
      </w:pPr>
    </w:p>
    <w:p w:rsidR="004226BE" w:rsidRDefault="004226BE" w:rsidP="00E53AA4">
      <w:pPr>
        <w:pStyle w:val="BodyText"/>
        <w:rPr>
          <w:b/>
          <w:sz w:val="40"/>
          <w:szCs w:val="40"/>
        </w:rPr>
      </w:pPr>
    </w:p>
    <w:p w:rsidR="004226BE" w:rsidRDefault="004226BE" w:rsidP="00E53AA4">
      <w:pPr>
        <w:pStyle w:val="BodyText"/>
        <w:rPr>
          <w:b/>
          <w:sz w:val="40"/>
          <w:szCs w:val="40"/>
        </w:rPr>
      </w:pPr>
    </w:p>
    <w:p w:rsidR="004226BE" w:rsidRDefault="004226BE" w:rsidP="00E53AA4">
      <w:pPr>
        <w:pStyle w:val="BodyText"/>
        <w:rPr>
          <w:b/>
          <w:sz w:val="40"/>
          <w:szCs w:val="40"/>
        </w:rPr>
      </w:pPr>
    </w:p>
    <w:p w:rsidR="004226BE" w:rsidRDefault="004226BE" w:rsidP="00E53AA4">
      <w:pPr>
        <w:pStyle w:val="BodyText"/>
        <w:rPr>
          <w:b/>
          <w:sz w:val="40"/>
          <w:szCs w:val="40"/>
        </w:rPr>
      </w:pPr>
    </w:p>
    <w:p w:rsidR="00447CF0" w:rsidRPr="00447CF0" w:rsidRDefault="00447CF0" w:rsidP="00E53AA4">
      <w:pPr>
        <w:pStyle w:val="BodyText"/>
        <w:rPr>
          <w:b/>
          <w:sz w:val="40"/>
          <w:szCs w:val="40"/>
        </w:rPr>
      </w:pPr>
      <w:r w:rsidRPr="00447CF0">
        <w:rPr>
          <w:b/>
          <w:sz w:val="40"/>
          <w:szCs w:val="40"/>
        </w:rPr>
        <w:lastRenderedPageBreak/>
        <w:t>BLOCK DIAGRAM:</w:t>
      </w:r>
    </w:p>
    <w:p w:rsidR="00447CF0" w:rsidRPr="00447CF0" w:rsidRDefault="004226BE" w:rsidP="00E53AA4">
      <w:pPr>
        <w:pStyle w:val="BodyText"/>
        <w:rPr>
          <w:b/>
          <w:sz w:val="40"/>
          <w:szCs w:val="40"/>
        </w:rPr>
      </w:pPr>
      <w:r w:rsidRPr="004226BE">
        <w:rPr>
          <w:b/>
          <w:sz w:val="40"/>
          <w:szCs w:val="40"/>
        </w:rPr>
        <w:drawing>
          <wp:inline distT="0" distB="0" distL="0" distR="0">
            <wp:extent cx="5943600" cy="5534025"/>
            <wp:effectExtent l="19050" t="0" r="0" b="0"/>
            <wp:docPr id="1" name="Picture 1" descr="E:\5.PROJECT LAYOUTS\seesaw.jpg"/>
            <wp:cNvGraphicFramePr/>
            <a:graphic xmlns:a="http://schemas.openxmlformats.org/drawingml/2006/main">
              <a:graphicData uri="http://schemas.openxmlformats.org/drawingml/2006/picture">
                <pic:pic xmlns:pic="http://schemas.openxmlformats.org/drawingml/2006/picture">
                  <pic:nvPicPr>
                    <pic:cNvPr id="5" name="Content Placeholder 4" descr="E:\5.PROJECT LAYOUTS\seesaw.jpg"/>
                    <pic:cNvPicPr>
                      <a:picLocks noGrp="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xmlns:lc="http://schemas.openxmlformats.org/drawingml/2006/lockedCanvas" val="0"/>
                        </a:ext>
                      </a:extLst>
                    </a:blip>
                    <a:srcRect/>
                    <a:stretch>
                      <a:fillRect/>
                    </a:stretch>
                  </pic:blipFill>
                  <pic:spPr bwMode="auto">
                    <a:xfrm>
                      <a:off x="0" y="0"/>
                      <a:ext cx="5943600" cy="5534025"/>
                    </a:xfrm>
                    <a:prstGeom prst="rect">
                      <a:avLst/>
                    </a:prstGeom>
                    <a:noFill/>
                    <a:ln>
                      <a:noFill/>
                    </a:ln>
                  </pic:spPr>
                </pic:pic>
              </a:graphicData>
            </a:graphic>
          </wp:inline>
        </w:drawing>
      </w:r>
    </w:p>
    <w:p w:rsidR="004226BE" w:rsidRDefault="004226BE" w:rsidP="00E53AA4">
      <w:pPr>
        <w:pStyle w:val="BodyText"/>
        <w:rPr>
          <w:b/>
          <w:sz w:val="40"/>
          <w:szCs w:val="40"/>
        </w:rPr>
      </w:pPr>
    </w:p>
    <w:p w:rsidR="004226BE" w:rsidRDefault="004226BE" w:rsidP="00E53AA4">
      <w:pPr>
        <w:pStyle w:val="BodyText"/>
        <w:rPr>
          <w:b/>
          <w:sz w:val="40"/>
          <w:szCs w:val="40"/>
        </w:rPr>
      </w:pPr>
    </w:p>
    <w:p w:rsidR="004226BE" w:rsidRDefault="004226BE" w:rsidP="00E53AA4">
      <w:pPr>
        <w:pStyle w:val="BodyText"/>
        <w:rPr>
          <w:b/>
          <w:sz w:val="40"/>
          <w:szCs w:val="40"/>
        </w:rPr>
      </w:pPr>
    </w:p>
    <w:p w:rsidR="004226BE" w:rsidRDefault="004226BE" w:rsidP="00E53AA4">
      <w:pPr>
        <w:pStyle w:val="BodyText"/>
        <w:rPr>
          <w:b/>
          <w:sz w:val="40"/>
          <w:szCs w:val="40"/>
        </w:rPr>
      </w:pPr>
    </w:p>
    <w:p w:rsidR="004226BE" w:rsidRDefault="004226BE" w:rsidP="00E53AA4">
      <w:pPr>
        <w:pStyle w:val="BodyText"/>
        <w:rPr>
          <w:b/>
          <w:sz w:val="40"/>
          <w:szCs w:val="40"/>
        </w:rPr>
      </w:pPr>
    </w:p>
    <w:p w:rsidR="004226BE" w:rsidRDefault="004226BE"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071123" w:rsidRPr="00071123" w:rsidRDefault="00071123" w:rsidP="00071123">
      <w:pPr>
        <w:pStyle w:val="BodyText"/>
        <w:rPr>
          <w:bCs/>
          <w:iCs/>
          <w:sz w:val="32"/>
          <w:szCs w:val="32"/>
          <w:lang w:val="en-IN"/>
        </w:rPr>
      </w:pPr>
      <w:r w:rsidRPr="00071123">
        <w:rPr>
          <w:b/>
          <w:iCs/>
          <w:sz w:val="32"/>
          <w:szCs w:val="32"/>
          <w:lang w:val="en-IN"/>
        </w:rPr>
        <w:t xml:space="preserve">   </w:t>
      </w:r>
      <w:r w:rsidRPr="00071123">
        <w:rPr>
          <w:bCs/>
          <w:iCs/>
          <w:sz w:val="32"/>
          <w:szCs w:val="32"/>
          <w:lang w:val="en-IN"/>
        </w:rPr>
        <w:t>On providing power input of 0.551 KW, 22.2 volt electric potential is produced by using power of 15.4 watt which would have been wasted during clutch operation. This project will help in increasing the life of brake shoes as the see- saw mechanism also produces braking effect. Also this will increase the efficiency of engine by removing the alternator which is used for starting of the vehicle.</w:t>
      </w:r>
      <w:r w:rsidRPr="00071123">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728ED" w:rsidRDefault="001728ED" w:rsidP="003654DF">
      <w:pPr>
        <w:spacing w:after="0" w:line="240" w:lineRule="auto"/>
      </w:pPr>
      <w:r>
        <w:separator/>
      </w:r>
    </w:p>
  </w:endnote>
  <w:endnote w:type="continuationSeparator" w:id="1">
    <w:p w:rsidR="001728ED" w:rsidRDefault="001728ED"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728ED" w:rsidRDefault="001728ED" w:rsidP="003654DF">
      <w:pPr>
        <w:spacing w:after="0" w:line="240" w:lineRule="auto"/>
      </w:pPr>
      <w:r>
        <w:separator/>
      </w:r>
    </w:p>
  </w:footnote>
  <w:footnote w:type="continuationSeparator" w:id="1">
    <w:p w:rsidR="001728ED" w:rsidRDefault="001728ED"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BA79FC">
        <w:pPr>
          <w:pStyle w:val="Header"/>
          <w:jc w:val="right"/>
        </w:pPr>
        <w:fldSimple w:instr=" PAGE   \* MERGEFORMAT ">
          <w:r w:rsidR="00071123">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202D8F"/>
    <w:multiLevelType w:val="hybridMultilevel"/>
    <w:tmpl w:val="242E6B30"/>
    <w:lvl w:ilvl="0" w:tplc="8BAE1A10">
      <w:start w:val="1"/>
      <w:numFmt w:val="bullet"/>
      <w:lvlText w:val=""/>
      <w:lvlJc w:val="left"/>
      <w:pPr>
        <w:tabs>
          <w:tab w:val="num" w:pos="720"/>
        </w:tabs>
        <w:ind w:left="720" w:hanging="360"/>
      </w:pPr>
      <w:rPr>
        <w:rFonts w:ascii="Wingdings 2" w:hAnsi="Wingdings 2" w:hint="default"/>
      </w:rPr>
    </w:lvl>
    <w:lvl w:ilvl="1" w:tplc="4E601CD6" w:tentative="1">
      <w:start w:val="1"/>
      <w:numFmt w:val="bullet"/>
      <w:lvlText w:val=""/>
      <w:lvlJc w:val="left"/>
      <w:pPr>
        <w:tabs>
          <w:tab w:val="num" w:pos="1440"/>
        </w:tabs>
        <w:ind w:left="1440" w:hanging="360"/>
      </w:pPr>
      <w:rPr>
        <w:rFonts w:ascii="Wingdings 2" w:hAnsi="Wingdings 2" w:hint="default"/>
      </w:rPr>
    </w:lvl>
    <w:lvl w:ilvl="2" w:tplc="8878C45E" w:tentative="1">
      <w:start w:val="1"/>
      <w:numFmt w:val="bullet"/>
      <w:lvlText w:val=""/>
      <w:lvlJc w:val="left"/>
      <w:pPr>
        <w:tabs>
          <w:tab w:val="num" w:pos="2160"/>
        </w:tabs>
        <w:ind w:left="2160" w:hanging="360"/>
      </w:pPr>
      <w:rPr>
        <w:rFonts w:ascii="Wingdings 2" w:hAnsi="Wingdings 2" w:hint="default"/>
      </w:rPr>
    </w:lvl>
    <w:lvl w:ilvl="3" w:tplc="FED83126" w:tentative="1">
      <w:start w:val="1"/>
      <w:numFmt w:val="bullet"/>
      <w:lvlText w:val=""/>
      <w:lvlJc w:val="left"/>
      <w:pPr>
        <w:tabs>
          <w:tab w:val="num" w:pos="2880"/>
        </w:tabs>
        <w:ind w:left="2880" w:hanging="360"/>
      </w:pPr>
      <w:rPr>
        <w:rFonts w:ascii="Wingdings 2" w:hAnsi="Wingdings 2" w:hint="default"/>
      </w:rPr>
    </w:lvl>
    <w:lvl w:ilvl="4" w:tplc="028C2EF6" w:tentative="1">
      <w:start w:val="1"/>
      <w:numFmt w:val="bullet"/>
      <w:lvlText w:val=""/>
      <w:lvlJc w:val="left"/>
      <w:pPr>
        <w:tabs>
          <w:tab w:val="num" w:pos="3600"/>
        </w:tabs>
        <w:ind w:left="3600" w:hanging="360"/>
      </w:pPr>
      <w:rPr>
        <w:rFonts w:ascii="Wingdings 2" w:hAnsi="Wingdings 2" w:hint="default"/>
      </w:rPr>
    </w:lvl>
    <w:lvl w:ilvl="5" w:tplc="210E5BDC" w:tentative="1">
      <w:start w:val="1"/>
      <w:numFmt w:val="bullet"/>
      <w:lvlText w:val=""/>
      <w:lvlJc w:val="left"/>
      <w:pPr>
        <w:tabs>
          <w:tab w:val="num" w:pos="4320"/>
        </w:tabs>
        <w:ind w:left="4320" w:hanging="360"/>
      </w:pPr>
      <w:rPr>
        <w:rFonts w:ascii="Wingdings 2" w:hAnsi="Wingdings 2" w:hint="default"/>
      </w:rPr>
    </w:lvl>
    <w:lvl w:ilvl="6" w:tplc="83BA1540" w:tentative="1">
      <w:start w:val="1"/>
      <w:numFmt w:val="bullet"/>
      <w:lvlText w:val=""/>
      <w:lvlJc w:val="left"/>
      <w:pPr>
        <w:tabs>
          <w:tab w:val="num" w:pos="5040"/>
        </w:tabs>
        <w:ind w:left="5040" w:hanging="360"/>
      </w:pPr>
      <w:rPr>
        <w:rFonts w:ascii="Wingdings 2" w:hAnsi="Wingdings 2" w:hint="default"/>
      </w:rPr>
    </w:lvl>
    <w:lvl w:ilvl="7" w:tplc="99B43004" w:tentative="1">
      <w:start w:val="1"/>
      <w:numFmt w:val="bullet"/>
      <w:lvlText w:val=""/>
      <w:lvlJc w:val="left"/>
      <w:pPr>
        <w:tabs>
          <w:tab w:val="num" w:pos="5760"/>
        </w:tabs>
        <w:ind w:left="5760" w:hanging="360"/>
      </w:pPr>
      <w:rPr>
        <w:rFonts w:ascii="Wingdings 2" w:hAnsi="Wingdings 2" w:hint="default"/>
      </w:rPr>
    </w:lvl>
    <w:lvl w:ilvl="8" w:tplc="8DE071D0" w:tentative="1">
      <w:start w:val="1"/>
      <w:numFmt w:val="bullet"/>
      <w:lvlText w:val=""/>
      <w:lvlJc w:val="left"/>
      <w:pPr>
        <w:tabs>
          <w:tab w:val="num" w:pos="6480"/>
        </w:tabs>
        <w:ind w:left="6480" w:hanging="360"/>
      </w:pPr>
      <w:rPr>
        <w:rFonts w:ascii="Wingdings 2" w:hAnsi="Wingdings 2"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541748"/>
    <w:multiLevelType w:val="hybridMultilevel"/>
    <w:tmpl w:val="CD1AF2A0"/>
    <w:lvl w:ilvl="0" w:tplc="70A4BB84">
      <w:start w:val="1"/>
      <w:numFmt w:val="bullet"/>
      <w:lvlText w:val=""/>
      <w:lvlJc w:val="left"/>
      <w:pPr>
        <w:tabs>
          <w:tab w:val="num" w:pos="720"/>
        </w:tabs>
        <w:ind w:left="720" w:hanging="360"/>
      </w:pPr>
      <w:rPr>
        <w:rFonts w:ascii="Wingdings 2" w:hAnsi="Wingdings 2" w:hint="default"/>
      </w:rPr>
    </w:lvl>
    <w:lvl w:ilvl="1" w:tplc="6B7861BE" w:tentative="1">
      <w:start w:val="1"/>
      <w:numFmt w:val="bullet"/>
      <w:lvlText w:val=""/>
      <w:lvlJc w:val="left"/>
      <w:pPr>
        <w:tabs>
          <w:tab w:val="num" w:pos="1440"/>
        </w:tabs>
        <w:ind w:left="1440" w:hanging="360"/>
      </w:pPr>
      <w:rPr>
        <w:rFonts w:ascii="Wingdings 2" w:hAnsi="Wingdings 2" w:hint="default"/>
      </w:rPr>
    </w:lvl>
    <w:lvl w:ilvl="2" w:tplc="527E21E6" w:tentative="1">
      <w:start w:val="1"/>
      <w:numFmt w:val="bullet"/>
      <w:lvlText w:val=""/>
      <w:lvlJc w:val="left"/>
      <w:pPr>
        <w:tabs>
          <w:tab w:val="num" w:pos="2160"/>
        </w:tabs>
        <w:ind w:left="2160" w:hanging="360"/>
      </w:pPr>
      <w:rPr>
        <w:rFonts w:ascii="Wingdings 2" w:hAnsi="Wingdings 2" w:hint="default"/>
      </w:rPr>
    </w:lvl>
    <w:lvl w:ilvl="3" w:tplc="FD9296F6" w:tentative="1">
      <w:start w:val="1"/>
      <w:numFmt w:val="bullet"/>
      <w:lvlText w:val=""/>
      <w:lvlJc w:val="left"/>
      <w:pPr>
        <w:tabs>
          <w:tab w:val="num" w:pos="2880"/>
        </w:tabs>
        <w:ind w:left="2880" w:hanging="360"/>
      </w:pPr>
      <w:rPr>
        <w:rFonts w:ascii="Wingdings 2" w:hAnsi="Wingdings 2" w:hint="default"/>
      </w:rPr>
    </w:lvl>
    <w:lvl w:ilvl="4" w:tplc="C002C748" w:tentative="1">
      <w:start w:val="1"/>
      <w:numFmt w:val="bullet"/>
      <w:lvlText w:val=""/>
      <w:lvlJc w:val="left"/>
      <w:pPr>
        <w:tabs>
          <w:tab w:val="num" w:pos="3600"/>
        </w:tabs>
        <w:ind w:left="3600" w:hanging="360"/>
      </w:pPr>
      <w:rPr>
        <w:rFonts w:ascii="Wingdings 2" w:hAnsi="Wingdings 2" w:hint="default"/>
      </w:rPr>
    </w:lvl>
    <w:lvl w:ilvl="5" w:tplc="8EB2D486" w:tentative="1">
      <w:start w:val="1"/>
      <w:numFmt w:val="bullet"/>
      <w:lvlText w:val=""/>
      <w:lvlJc w:val="left"/>
      <w:pPr>
        <w:tabs>
          <w:tab w:val="num" w:pos="4320"/>
        </w:tabs>
        <w:ind w:left="4320" w:hanging="360"/>
      </w:pPr>
      <w:rPr>
        <w:rFonts w:ascii="Wingdings 2" w:hAnsi="Wingdings 2" w:hint="default"/>
      </w:rPr>
    </w:lvl>
    <w:lvl w:ilvl="6" w:tplc="C2642508" w:tentative="1">
      <w:start w:val="1"/>
      <w:numFmt w:val="bullet"/>
      <w:lvlText w:val=""/>
      <w:lvlJc w:val="left"/>
      <w:pPr>
        <w:tabs>
          <w:tab w:val="num" w:pos="5040"/>
        </w:tabs>
        <w:ind w:left="5040" w:hanging="360"/>
      </w:pPr>
      <w:rPr>
        <w:rFonts w:ascii="Wingdings 2" w:hAnsi="Wingdings 2" w:hint="default"/>
      </w:rPr>
    </w:lvl>
    <w:lvl w:ilvl="7" w:tplc="30046E9A" w:tentative="1">
      <w:start w:val="1"/>
      <w:numFmt w:val="bullet"/>
      <w:lvlText w:val=""/>
      <w:lvlJc w:val="left"/>
      <w:pPr>
        <w:tabs>
          <w:tab w:val="num" w:pos="5760"/>
        </w:tabs>
        <w:ind w:left="5760" w:hanging="360"/>
      </w:pPr>
      <w:rPr>
        <w:rFonts w:ascii="Wingdings 2" w:hAnsi="Wingdings 2" w:hint="default"/>
      </w:rPr>
    </w:lvl>
    <w:lvl w:ilvl="8" w:tplc="A57636D6" w:tentative="1">
      <w:start w:val="1"/>
      <w:numFmt w:val="bullet"/>
      <w:lvlText w:val=""/>
      <w:lvlJc w:val="left"/>
      <w:pPr>
        <w:tabs>
          <w:tab w:val="num" w:pos="6480"/>
        </w:tabs>
        <w:ind w:left="6480" w:hanging="360"/>
      </w:pPr>
      <w:rPr>
        <w:rFonts w:ascii="Wingdings 2" w:hAnsi="Wingdings 2" w:hint="default"/>
      </w:r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6"/>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9"/>
  </w:num>
  <w:num w:numId="12">
    <w:abstractNumId w:val="31"/>
  </w:num>
  <w:num w:numId="13">
    <w:abstractNumId w:val="37"/>
  </w:num>
  <w:num w:numId="14">
    <w:abstractNumId w:val="41"/>
  </w:num>
  <w:num w:numId="15">
    <w:abstractNumId w:val="33"/>
  </w:num>
  <w:num w:numId="16">
    <w:abstractNumId w:val="30"/>
  </w:num>
  <w:num w:numId="17">
    <w:abstractNumId w:val="7"/>
  </w:num>
  <w:num w:numId="18">
    <w:abstractNumId w:val="32"/>
  </w:num>
  <w:num w:numId="19">
    <w:abstractNumId w:val="23"/>
  </w:num>
  <w:num w:numId="20">
    <w:abstractNumId w:val="6"/>
  </w:num>
  <w:num w:numId="21">
    <w:abstractNumId w:val="42"/>
  </w:num>
  <w:num w:numId="22">
    <w:abstractNumId w:val="18"/>
  </w:num>
  <w:num w:numId="23">
    <w:abstractNumId w:val="38"/>
  </w:num>
  <w:num w:numId="24">
    <w:abstractNumId w:val="40"/>
  </w:num>
  <w:num w:numId="25">
    <w:abstractNumId w:val="28"/>
  </w:num>
  <w:num w:numId="26">
    <w:abstractNumId w:val="17"/>
  </w:num>
  <w:num w:numId="27">
    <w:abstractNumId w:val="3"/>
  </w:num>
  <w:num w:numId="28">
    <w:abstractNumId w:val="10"/>
  </w:num>
  <w:num w:numId="29">
    <w:abstractNumId w:val="29"/>
  </w:num>
  <w:num w:numId="30">
    <w:abstractNumId w:val="35"/>
  </w:num>
  <w:num w:numId="31">
    <w:abstractNumId w:val="26"/>
  </w:num>
  <w:num w:numId="32">
    <w:abstractNumId w:val="2"/>
  </w:num>
  <w:num w:numId="33">
    <w:abstractNumId w:val="25"/>
  </w:num>
  <w:num w:numId="34">
    <w:abstractNumId w:val="21"/>
  </w:num>
  <w:num w:numId="35">
    <w:abstractNumId w:val="14"/>
  </w:num>
  <w:num w:numId="36">
    <w:abstractNumId w:val="11"/>
  </w:num>
  <w:num w:numId="37">
    <w:abstractNumId w:val="8"/>
  </w:num>
  <w:num w:numId="38">
    <w:abstractNumId w:val="34"/>
  </w:num>
  <w:num w:numId="39">
    <w:abstractNumId w:val="16"/>
  </w:num>
  <w:num w:numId="40">
    <w:abstractNumId w:val="12"/>
  </w:num>
  <w:num w:numId="41">
    <w:abstractNumId w:val="22"/>
  </w:num>
  <w:num w:numId="42">
    <w:abstractNumId w:val="13"/>
  </w:num>
  <w:num w:numId="43">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1123"/>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2885"/>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343"/>
    <w:rsid w:val="001728ED"/>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26BE"/>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9FC"/>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32"/>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2CCA"/>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DF7A34"/>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36205302">
      <w:bodyDiv w:val="1"/>
      <w:marLeft w:val="0"/>
      <w:marRight w:val="0"/>
      <w:marTop w:val="0"/>
      <w:marBottom w:val="0"/>
      <w:divBdr>
        <w:top w:val="none" w:sz="0" w:space="0" w:color="auto"/>
        <w:left w:val="none" w:sz="0" w:space="0" w:color="auto"/>
        <w:bottom w:val="none" w:sz="0" w:space="0" w:color="auto"/>
        <w:right w:val="none" w:sz="0" w:space="0" w:color="auto"/>
      </w:divBdr>
      <w:divsChild>
        <w:div w:id="1626691454">
          <w:marLeft w:val="576"/>
          <w:marRight w:val="0"/>
          <w:marTop w:val="120"/>
          <w:marBottom w:val="0"/>
          <w:divBdr>
            <w:top w:val="none" w:sz="0" w:space="0" w:color="auto"/>
            <w:left w:val="none" w:sz="0" w:space="0" w:color="auto"/>
            <w:bottom w:val="none" w:sz="0" w:space="0" w:color="auto"/>
            <w:right w:val="none" w:sz="0" w:space="0" w:color="auto"/>
          </w:divBdr>
        </w:div>
        <w:div w:id="784153694">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60283008">
      <w:bodyDiv w:val="1"/>
      <w:marLeft w:val="0"/>
      <w:marRight w:val="0"/>
      <w:marTop w:val="0"/>
      <w:marBottom w:val="0"/>
      <w:divBdr>
        <w:top w:val="none" w:sz="0" w:space="0" w:color="auto"/>
        <w:left w:val="none" w:sz="0" w:space="0" w:color="auto"/>
        <w:bottom w:val="none" w:sz="0" w:space="0" w:color="auto"/>
        <w:right w:val="none" w:sz="0" w:space="0" w:color="auto"/>
      </w:divBdr>
      <w:divsChild>
        <w:div w:id="2113739028">
          <w:marLeft w:val="576"/>
          <w:marRight w:val="0"/>
          <w:marTop w:val="120"/>
          <w:marBottom w:val="0"/>
          <w:divBdr>
            <w:top w:val="none" w:sz="0" w:space="0" w:color="auto"/>
            <w:left w:val="none" w:sz="0" w:space="0" w:color="auto"/>
            <w:bottom w:val="none" w:sz="0" w:space="0" w:color="auto"/>
            <w:right w:val="none" w:sz="0" w:space="0" w:color="auto"/>
          </w:divBdr>
        </w:div>
        <w:div w:id="58677148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8120719">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3582</TotalTime>
  <Pages>5</Pages>
  <Words>252</Words>
  <Characters>1440</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2021-08-20T12:07:00Z</dcterms:modified>
</cp:coreProperties>
</file>