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D10117" w:rsidRDefault="00845895" w:rsidP="00D10117">
      <w:pPr>
        <w:spacing w:line="360" w:lineRule="auto"/>
        <w:jc w:val="center"/>
        <w:rPr>
          <w:rFonts w:ascii="Times New Roman" w:hAnsi="Times New Roman" w:cs="Times New Roman"/>
          <w:b/>
          <w:sz w:val="48"/>
          <w:szCs w:val="48"/>
        </w:rPr>
      </w:pPr>
    </w:p>
    <w:p w:rsidR="00CF3C1B" w:rsidRPr="00D10117" w:rsidRDefault="00D10117" w:rsidP="00D10117">
      <w:pPr>
        <w:spacing w:line="360" w:lineRule="auto"/>
        <w:jc w:val="center"/>
        <w:rPr>
          <w:rFonts w:ascii="Times New Roman" w:hAnsi="Times New Roman" w:cs="Times New Roman"/>
          <w:b/>
          <w:sz w:val="48"/>
          <w:szCs w:val="48"/>
        </w:rPr>
      </w:pPr>
      <w:r w:rsidRPr="00D10117">
        <w:rPr>
          <w:rFonts w:ascii="Times New Roman" w:hAnsi="Times New Roman" w:cs="Times New Roman"/>
          <w:b/>
          <w:sz w:val="48"/>
          <w:szCs w:val="48"/>
        </w:rPr>
        <w:t>Experimental Evaluations of Malicious Node Detection on Wireless Sensor Network Environment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10117" w:rsidRDefault="00D10117"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A1275" w:rsidRPr="004A1275" w:rsidRDefault="004A1275" w:rsidP="004A127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A1275">
        <w:rPr>
          <w:rFonts w:ascii="Times New Roman" w:eastAsia="Times New Roman" w:hAnsi="Times New Roman" w:cs="Times New Roman"/>
          <w:color w:val="333333"/>
          <w:sz w:val="32"/>
          <w:szCs w:val="32"/>
          <w:lang w:val="en-IN" w:eastAsia="en-IN" w:bidi="ta-IN"/>
        </w:rPr>
        <w:t xml:space="preserve">In this modern era, each and every individual needs to utilize the communication medium for sending and receiving the respective data between source and destination entities. A Wireless Sensor Network (WSN) environments provide such facility to clients to perform a successful and range free communication between source and destination. This paper utilizes the same logic of WSN in an enhanced way, by means of adding some security metrics and associated communication strategies. The routing protocol consideration is a most import ant concern for every communication medium, in this paper a Modified Adhoc-On demand-Distance-Vector (mAODV) is introduced to perform the routing configurations in an efficient way. This proposed approach of mAODV is acquired from the logics of classical AODV model but instead of using the common transmission and reception power ratio the metrics are improvised and it is considered to be the iteration independent routing protocol, in which it consists of self-initiation features over mobile network environment as well as considering the routing metrics such as node-mobility, network link issues, data-packet missing issues and so on. This paper associates a latest technology of Internet of Things (IoT) in this WSN environment to provide a reliable communication between source and destination entities. The purpose of placing the IoT is to improvise the communication abilities between Base station and the network mobile nodes, in which the data directly communicates between the cluster node </w:t>
      </w:r>
      <w:r w:rsidRPr="004A1275">
        <w:rPr>
          <w:rFonts w:ascii="Times New Roman" w:eastAsia="Times New Roman" w:hAnsi="Times New Roman" w:cs="Times New Roman"/>
          <w:color w:val="333333"/>
          <w:sz w:val="32"/>
          <w:szCs w:val="32"/>
          <w:lang w:val="en-IN" w:eastAsia="en-IN" w:bidi="ta-IN"/>
        </w:rPr>
        <w:lastRenderedPageBreak/>
        <w:t>and the base station requires a huge time interval, so that the adoption of IoT provides a constant surfing power to the channel for communication as well as the routing metrics are improvised in clear manner. An integration of these details such as Internet of Things, WSN and the modified routing protocol mAODV is combinedly called as Improved Cluster enabled Routing Protocol with Fault Detection Metrics (ICRPFDM). This proposed approach of ICRPFDM provides ...</w:t>
      </w:r>
    </w:p>
    <w:p w:rsidR="00845895" w:rsidRPr="004A1275" w:rsidRDefault="00845895" w:rsidP="004A1275">
      <w:pPr>
        <w:spacing w:line="360" w:lineRule="auto"/>
        <w:jc w:val="both"/>
        <w:rPr>
          <w:rFonts w:ascii="Times New Roman" w:hAnsi="Times New Roman" w:cs="Times New Roman"/>
          <w:b/>
          <w:sz w:val="52"/>
          <w:szCs w:val="5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A1275" w:rsidRDefault="004A1275"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E49FB" w:rsidRDefault="00D60434" w:rsidP="003E49F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E49FB">
        <w:rPr>
          <w:rFonts w:ascii="Times New Roman" w:hAnsi="Times New Roman" w:cs="Times New Roman"/>
          <w:sz w:val="32"/>
          <w:szCs w:val="32"/>
          <w:lang w:val="en-IN"/>
        </w:rPr>
        <w:t xml:space="preserve">In contrast to sensor nodes in flat ad hoc sensor networks, sensor nodes in the lowest layer of this hierarchical network do not offer multi-hop routing capability </w:t>
      </w:r>
      <w:r w:rsidRPr="003E49FB">
        <w:rPr>
          <w:rFonts w:ascii="Times New Roman" w:hAnsi="Times New Roman" w:cs="Times New Roman"/>
          <w:sz w:val="32"/>
          <w:szCs w:val="32"/>
          <w:lang w:val="en-IN"/>
        </w:rPr>
        <w:t xml:space="preserve">to its neighbors. </w:t>
      </w:r>
    </w:p>
    <w:p w:rsidR="00000000" w:rsidRPr="003E49FB" w:rsidRDefault="00D60434" w:rsidP="003E49F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E49FB">
        <w:rPr>
          <w:rFonts w:ascii="Times New Roman" w:hAnsi="Times New Roman" w:cs="Times New Roman"/>
          <w:sz w:val="32"/>
          <w:szCs w:val="32"/>
          <w:lang w:val="en-IN"/>
        </w:rPr>
        <w:t>A number of Sensor Nodes (SNs) are organized as a group and controlled by a higher layer node, the Forwarding Node (FN).</w:t>
      </w:r>
    </w:p>
    <w:p w:rsidR="00000000" w:rsidRPr="003E49FB" w:rsidRDefault="00D60434" w:rsidP="003E49F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E49FB">
        <w:rPr>
          <w:rFonts w:ascii="Times New Roman" w:hAnsi="Times New Roman" w:cs="Times New Roman"/>
          <w:sz w:val="32"/>
          <w:szCs w:val="32"/>
          <w:lang w:val="en-IN"/>
        </w:rPr>
        <w:t>In other words, it is possible that under certain conditions nodes cannot find the minimum number of neighboring n</w:t>
      </w:r>
      <w:r w:rsidRPr="003E49FB">
        <w:rPr>
          <w:rFonts w:ascii="Times New Roman" w:hAnsi="Times New Roman" w:cs="Times New Roman"/>
          <w:sz w:val="32"/>
          <w:szCs w:val="32"/>
          <w:lang w:val="en-IN"/>
        </w:rPr>
        <w:t xml:space="preserve">odes in order to be named trusted. </w:t>
      </w:r>
    </w:p>
    <w:p w:rsidR="00000000" w:rsidRPr="003E49FB" w:rsidRDefault="00D60434" w:rsidP="003E49F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E49FB">
        <w:rPr>
          <w:rFonts w:ascii="Times New Roman" w:hAnsi="Times New Roman" w:cs="Times New Roman"/>
          <w:sz w:val="32"/>
          <w:szCs w:val="32"/>
          <w:lang w:val="en-IN"/>
        </w:rPr>
        <w:t xml:space="preserve">It is critical to detect and isolate the compromised nodes in order to avoid being misled by the falsified information injected by the adversary.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E49FB" w:rsidRDefault="00D60434" w:rsidP="003E49FB">
      <w:pPr>
        <w:numPr>
          <w:ilvl w:val="0"/>
          <w:numId w:val="45"/>
        </w:numPr>
        <w:spacing w:line="360" w:lineRule="auto"/>
        <w:jc w:val="both"/>
        <w:rPr>
          <w:rFonts w:ascii="Times New Roman" w:hAnsi="Times New Roman" w:cs="Times New Roman"/>
          <w:bCs/>
          <w:sz w:val="32"/>
          <w:szCs w:val="32"/>
          <w:lang w:val="en-IN"/>
        </w:rPr>
      </w:pPr>
      <w:r w:rsidRPr="003E49FB">
        <w:rPr>
          <w:rFonts w:ascii="Times New Roman" w:hAnsi="Times New Roman" w:cs="Times New Roman"/>
          <w:bCs/>
          <w:sz w:val="32"/>
          <w:szCs w:val="32"/>
          <w:lang w:val="en-IN"/>
        </w:rPr>
        <w:t xml:space="preserve">One of </w:t>
      </w:r>
      <w:r w:rsidRPr="003E49FB">
        <w:rPr>
          <w:rFonts w:ascii="Times New Roman" w:hAnsi="Times New Roman" w:cs="Times New Roman"/>
          <w:bCs/>
          <w:sz w:val="32"/>
          <w:szCs w:val="32"/>
          <w:lang w:val="en-IN"/>
        </w:rPr>
        <w:t xml:space="preserve">the main security issues in WSNs is manifested when malicious nodes spoof their identities and locations. </w:t>
      </w:r>
    </w:p>
    <w:p w:rsidR="00000000" w:rsidRPr="003E49FB" w:rsidRDefault="00D60434" w:rsidP="003E49FB">
      <w:pPr>
        <w:numPr>
          <w:ilvl w:val="0"/>
          <w:numId w:val="45"/>
        </w:numPr>
        <w:spacing w:line="360" w:lineRule="auto"/>
        <w:jc w:val="both"/>
        <w:rPr>
          <w:rFonts w:ascii="Times New Roman" w:hAnsi="Times New Roman" w:cs="Times New Roman"/>
          <w:bCs/>
          <w:sz w:val="32"/>
          <w:szCs w:val="32"/>
          <w:lang w:val="en-IN"/>
        </w:rPr>
      </w:pPr>
      <w:r w:rsidRPr="003E49FB">
        <w:rPr>
          <w:rFonts w:ascii="Times New Roman" w:hAnsi="Times New Roman" w:cs="Times New Roman"/>
          <w:bCs/>
          <w:sz w:val="32"/>
          <w:szCs w:val="32"/>
          <w:lang w:val="en-IN"/>
        </w:rPr>
        <w:t xml:space="preserve">In this paper, we propose a decentralised malicious node detection technique based on the received signal strength indicator (RSSI). </w:t>
      </w:r>
    </w:p>
    <w:p w:rsidR="00000000" w:rsidRPr="003E49FB" w:rsidRDefault="00D60434" w:rsidP="003E49FB">
      <w:pPr>
        <w:numPr>
          <w:ilvl w:val="0"/>
          <w:numId w:val="45"/>
        </w:numPr>
        <w:spacing w:line="360" w:lineRule="auto"/>
        <w:jc w:val="both"/>
        <w:rPr>
          <w:rFonts w:ascii="Times New Roman" w:hAnsi="Times New Roman" w:cs="Times New Roman"/>
          <w:bCs/>
          <w:sz w:val="32"/>
          <w:szCs w:val="32"/>
          <w:lang w:val="en-IN"/>
        </w:rPr>
      </w:pPr>
      <w:r w:rsidRPr="003E49FB">
        <w:rPr>
          <w:rFonts w:ascii="Times New Roman" w:hAnsi="Times New Roman" w:cs="Times New Roman"/>
          <w:bCs/>
          <w:sz w:val="32"/>
          <w:szCs w:val="32"/>
          <w:lang w:val="en-IN"/>
        </w:rPr>
        <w:lastRenderedPageBreak/>
        <w:t>The authors p</w:t>
      </w:r>
      <w:r w:rsidRPr="003E49FB">
        <w:rPr>
          <w:rFonts w:ascii="Times New Roman" w:hAnsi="Times New Roman" w:cs="Times New Roman"/>
          <w:bCs/>
          <w:sz w:val="32"/>
          <w:szCs w:val="32"/>
          <w:lang w:val="en-IN"/>
        </w:rPr>
        <w:t xml:space="preserve">ropose a non-cooperative game theory approach for handling security issues in WSNs where the game is defined between the nodes and the IDS. </w:t>
      </w:r>
    </w:p>
    <w:p w:rsidR="00000000" w:rsidRPr="003E49FB" w:rsidRDefault="00D60434" w:rsidP="003E49FB">
      <w:pPr>
        <w:numPr>
          <w:ilvl w:val="0"/>
          <w:numId w:val="45"/>
        </w:numPr>
        <w:spacing w:line="360" w:lineRule="auto"/>
        <w:jc w:val="both"/>
        <w:rPr>
          <w:rFonts w:ascii="Times New Roman" w:hAnsi="Times New Roman" w:cs="Times New Roman"/>
          <w:bCs/>
          <w:sz w:val="32"/>
          <w:szCs w:val="32"/>
          <w:lang w:val="en-IN"/>
        </w:rPr>
      </w:pPr>
      <w:r w:rsidRPr="003E49FB">
        <w:rPr>
          <w:rFonts w:ascii="Times New Roman" w:hAnsi="Times New Roman" w:cs="Times New Roman"/>
          <w:bCs/>
          <w:sz w:val="32"/>
          <w:szCs w:val="32"/>
          <w:lang w:val="en-IN"/>
        </w:rPr>
        <w:t xml:space="preserve">We fix all but one parameter, and study the impact of this particular parameter. </w:t>
      </w:r>
    </w:p>
    <w:p w:rsidR="00000000" w:rsidRPr="003E49FB" w:rsidRDefault="00D60434" w:rsidP="003E49FB">
      <w:pPr>
        <w:numPr>
          <w:ilvl w:val="0"/>
          <w:numId w:val="45"/>
        </w:numPr>
        <w:spacing w:line="360" w:lineRule="auto"/>
        <w:jc w:val="both"/>
        <w:rPr>
          <w:rFonts w:ascii="Times New Roman" w:hAnsi="Times New Roman" w:cs="Times New Roman"/>
          <w:bCs/>
          <w:sz w:val="32"/>
          <w:szCs w:val="32"/>
          <w:lang w:val="en-IN"/>
        </w:rPr>
      </w:pPr>
      <w:r w:rsidRPr="003E49FB">
        <w:rPr>
          <w:rFonts w:ascii="Times New Roman" w:hAnsi="Times New Roman" w:cs="Times New Roman"/>
          <w:bCs/>
          <w:sz w:val="32"/>
          <w:szCs w:val="32"/>
          <w:lang w:val="en-IN"/>
        </w:rPr>
        <w:t>We study the impact of neighbou</w:t>
      </w:r>
      <w:r w:rsidRPr="003E49FB">
        <w:rPr>
          <w:rFonts w:ascii="Times New Roman" w:hAnsi="Times New Roman" w:cs="Times New Roman"/>
          <w:bCs/>
          <w:sz w:val="32"/>
          <w:szCs w:val="32"/>
          <w:lang w:val="en-IN"/>
        </w:rPr>
        <w:t xml:space="preserve">r density (the number of neighbouring nodes for each node) on the detection phase. </w:t>
      </w:r>
    </w:p>
    <w:p w:rsidR="000B33B0" w:rsidRPr="003E49FB" w:rsidRDefault="006A300A" w:rsidP="003E49FB">
      <w:pPr>
        <w:spacing w:line="360" w:lineRule="auto"/>
        <w:jc w:val="both"/>
        <w:rPr>
          <w:rFonts w:ascii="Times New Roman" w:eastAsia="Times New Roman" w:hAnsi="Times New Roman" w:cs="Times New Roman"/>
          <w:sz w:val="32"/>
          <w:szCs w:val="32"/>
        </w:rPr>
      </w:pPr>
      <w:r w:rsidRPr="003E49FB">
        <w:rPr>
          <w:rFonts w:ascii="Times New Roman" w:hAnsi="Times New Roman" w:cs="Times New Roman"/>
          <w:b/>
          <w:sz w:val="36"/>
          <w:szCs w:val="36"/>
        </w:rPr>
        <w:t xml:space="preserve">2.2. PROPOSED </w:t>
      </w:r>
      <w:r w:rsidR="000B33B0" w:rsidRPr="003E49FB">
        <w:rPr>
          <w:rFonts w:ascii="Times New Roman" w:hAnsi="Times New Roman" w:cs="Times New Roman"/>
          <w:b/>
          <w:sz w:val="36"/>
          <w:szCs w:val="36"/>
        </w:rPr>
        <w:t xml:space="preserve">SYSTEM </w:t>
      </w:r>
    </w:p>
    <w:p w:rsidR="003E49FB" w:rsidRPr="003E49FB" w:rsidRDefault="003E49FB" w:rsidP="003E49FB">
      <w:pPr>
        <w:pStyle w:val="NormalWeb"/>
        <w:numPr>
          <w:ilvl w:val="0"/>
          <w:numId w:val="46"/>
        </w:numPr>
        <w:spacing w:before="0" w:beforeAutospacing="0" w:after="0" w:afterAutospacing="0" w:line="360" w:lineRule="auto"/>
        <w:ind w:left="426"/>
        <w:jc w:val="both"/>
        <w:rPr>
          <w:sz w:val="32"/>
          <w:szCs w:val="32"/>
        </w:rPr>
      </w:pPr>
      <w:r w:rsidRPr="003E49FB">
        <w:rPr>
          <w:sz w:val="32"/>
          <w:szCs w:val="32"/>
        </w:rPr>
        <w:t>In this paper, we proposed a novel weighted-trust evaluation based scheme to detect compromised or misbehaved nodes in wireless sensor networks.</w:t>
      </w:r>
    </w:p>
    <w:p w:rsidR="003E49FB" w:rsidRPr="003E49FB" w:rsidRDefault="003E49FB" w:rsidP="003E49FB">
      <w:pPr>
        <w:pStyle w:val="NormalWeb"/>
        <w:numPr>
          <w:ilvl w:val="0"/>
          <w:numId w:val="46"/>
        </w:numPr>
        <w:spacing w:before="0" w:beforeAutospacing="0" w:after="0" w:afterAutospacing="0" w:line="360" w:lineRule="auto"/>
        <w:ind w:left="426"/>
        <w:jc w:val="both"/>
        <w:rPr>
          <w:sz w:val="32"/>
          <w:szCs w:val="32"/>
        </w:rPr>
      </w:pPr>
      <w:r w:rsidRPr="003E49FB">
        <w:rPr>
          <w:sz w:val="32"/>
          <w:szCs w:val="32"/>
        </w:rPr>
        <w:t xml:space="preserve">On top of a hierarchical WSN architecture, in this paper we proposed a novel scheme based on weighted-trust evaluation to detect malicious nodes. </w:t>
      </w:r>
    </w:p>
    <w:p w:rsidR="003E49FB" w:rsidRPr="003E49FB" w:rsidRDefault="003E49FB" w:rsidP="003E49FB">
      <w:pPr>
        <w:pStyle w:val="NormalWeb"/>
        <w:numPr>
          <w:ilvl w:val="0"/>
          <w:numId w:val="46"/>
        </w:numPr>
        <w:spacing w:before="0" w:beforeAutospacing="0" w:after="0" w:afterAutospacing="0" w:line="360" w:lineRule="auto"/>
        <w:ind w:left="426"/>
        <w:jc w:val="both"/>
        <w:rPr>
          <w:sz w:val="32"/>
          <w:szCs w:val="32"/>
        </w:rPr>
      </w:pPr>
      <w:r w:rsidRPr="003E49FB">
        <w:rPr>
          <w:sz w:val="32"/>
          <w:szCs w:val="32"/>
        </w:rPr>
        <w:t xml:space="preserve">In this paper, we proposed a weighted-trust evaluation (WTE) based scheme to detect the compromised nodes by monitoring its reported data. </w:t>
      </w:r>
    </w:p>
    <w:p w:rsidR="003E49FB" w:rsidRPr="003E49FB" w:rsidRDefault="003E49FB" w:rsidP="003E49FB">
      <w:pPr>
        <w:pStyle w:val="NormalWeb"/>
        <w:numPr>
          <w:ilvl w:val="0"/>
          <w:numId w:val="46"/>
        </w:numPr>
        <w:spacing w:before="0" w:beforeAutospacing="0" w:after="0" w:afterAutospacing="0" w:line="360" w:lineRule="auto"/>
        <w:ind w:left="426"/>
        <w:jc w:val="both"/>
        <w:rPr>
          <w:sz w:val="32"/>
          <w:szCs w:val="32"/>
        </w:rPr>
      </w:pPr>
      <w:r w:rsidRPr="003E49FB">
        <w:rPr>
          <w:sz w:val="32"/>
          <w:szCs w:val="32"/>
        </w:rPr>
        <w:t>They proposed to detect malicious node by comparing its output with an aggregation value.</w:t>
      </w:r>
    </w:p>
    <w:p w:rsidR="003E49FB" w:rsidRPr="003E49FB" w:rsidRDefault="003E49FB" w:rsidP="003E49FB">
      <w:pPr>
        <w:pStyle w:val="NormalWeb"/>
        <w:numPr>
          <w:ilvl w:val="0"/>
          <w:numId w:val="46"/>
        </w:numPr>
        <w:spacing w:before="0" w:beforeAutospacing="0" w:after="0" w:afterAutospacing="0" w:line="360" w:lineRule="auto"/>
        <w:ind w:left="426"/>
        <w:jc w:val="both"/>
        <w:rPr>
          <w:sz w:val="32"/>
          <w:szCs w:val="32"/>
        </w:rPr>
      </w:pPr>
      <w:r w:rsidRPr="003E49FB">
        <w:rPr>
          <w:sz w:val="32"/>
          <w:szCs w:val="32"/>
        </w:rPr>
        <w:t>It demonstrates that the proposed detection algorithm is efficient for both large networks and high attack probability conditions.</w:t>
      </w:r>
    </w:p>
    <w:p w:rsidR="003E49FB" w:rsidRPr="003E49FB" w:rsidRDefault="003E49FB" w:rsidP="003E49FB">
      <w:pPr>
        <w:pStyle w:val="NormalWeb"/>
        <w:spacing w:before="0" w:beforeAutospacing="0" w:after="0" w:afterAutospacing="0" w:line="360" w:lineRule="auto"/>
        <w:ind w:left="426" w:firstLine="720"/>
        <w:jc w:val="both"/>
        <w:rPr>
          <w:sz w:val="32"/>
          <w:szCs w:val="32"/>
        </w:rPr>
      </w:pPr>
    </w:p>
    <w:p w:rsidR="003E49FB" w:rsidRDefault="003E49FB" w:rsidP="00E53AA4">
      <w:pPr>
        <w:pStyle w:val="NormalWeb"/>
        <w:spacing w:before="0" w:beforeAutospacing="0" w:after="0" w:afterAutospacing="0" w:line="360" w:lineRule="auto"/>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3E49FB" w:rsidRDefault="00D60434" w:rsidP="003E49F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49FB">
        <w:rPr>
          <w:rFonts w:ascii="Times New Roman" w:eastAsia="AdvGulliv-R" w:hAnsi="Times New Roman" w:cs="Times New Roman"/>
          <w:bCs/>
          <w:sz w:val="32"/>
          <w:szCs w:val="32"/>
          <w:lang w:val="en-IN"/>
        </w:rPr>
        <w:t>Wireless sensor networks (WSNs) are comprised of multiple sensors, which are connected to each others in order to perform c</w:t>
      </w:r>
      <w:r w:rsidRPr="003E49FB">
        <w:rPr>
          <w:rFonts w:ascii="Times New Roman" w:eastAsia="AdvGulliv-R" w:hAnsi="Times New Roman" w:cs="Times New Roman"/>
          <w:bCs/>
          <w:sz w:val="32"/>
          <w:szCs w:val="32"/>
          <w:lang w:val="en-IN"/>
        </w:rPr>
        <w:t xml:space="preserve">ollaborative or cooperative functions. </w:t>
      </w:r>
    </w:p>
    <w:p w:rsidR="00000000" w:rsidRPr="003E49FB" w:rsidRDefault="00D60434" w:rsidP="003E49F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49FB">
        <w:rPr>
          <w:rFonts w:ascii="Times New Roman" w:eastAsia="AdvGulliv-R" w:hAnsi="Times New Roman" w:cs="Times New Roman"/>
          <w:bCs/>
          <w:sz w:val="32"/>
          <w:szCs w:val="32"/>
          <w:lang w:val="en-IN"/>
        </w:rPr>
        <w:t>The authors used the k-means algorithm in order to detect malicious nodes performing spoofing or Sybil attacks.</w:t>
      </w:r>
    </w:p>
    <w:p w:rsidR="00000000" w:rsidRPr="003E49FB" w:rsidRDefault="00D60434" w:rsidP="003E49F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49FB">
        <w:rPr>
          <w:rFonts w:ascii="Times New Roman" w:eastAsia="AdvGulliv-R" w:hAnsi="Times New Roman" w:cs="Times New Roman"/>
          <w:bCs/>
          <w:sz w:val="32"/>
          <w:szCs w:val="32"/>
          <w:lang w:val="en-IN"/>
        </w:rPr>
        <w:t>where the nodes performing the localisation technique are represented with black stars, and the sketch</w:t>
      </w:r>
      <w:r w:rsidRPr="003E49FB">
        <w:rPr>
          <w:rFonts w:ascii="Times New Roman" w:eastAsia="AdvGulliv-R" w:hAnsi="Times New Roman" w:cs="Times New Roman"/>
          <w:bCs/>
          <w:sz w:val="32"/>
          <w:szCs w:val="32"/>
          <w:lang w:val="en-IN"/>
        </w:rPr>
        <w:t>ed four circles locate the attacker location at the centre point of their intersection area.</w:t>
      </w:r>
    </w:p>
    <w:p w:rsidR="00000000" w:rsidRPr="003E49FB" w:rsidRDefault="00D60434" w:rsidP="003E49F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49FB">
        <w:rPr>
          <w:rFonts w:ascii="Times New Roman" w:eastAsia="AdvGulliv-R" w:hAnsi="Times New Roman" w:cs="Times New Roman"/>
          <w:bCs/>
          <w:sz w:val="32"/>
          <w:szCs w:val="32"/>
          <w:lang w:val="en-IN"/>
        </w:rPr>
        <w:t>WSNs are used in various applications such as environmental monitoring, health and medical monitoring, industrial monitoring, as well as many other applications.</w:t>
      </w:r>
    </w:p>
    <w:p w:rsidR="00000000" w:rsidRPr="003E49FB" w:rsidRDefault="00D60434" w:rsidP="003E49F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49FB">
        <w:rPr>
          <w:rFonts w:ascii="Times New Roman" w:eastAsia="AdvGulliv-R" w:hAnsi="Times New Roman" w:cs="Times New Roman"/>
          <w:bCs/>
          <w:sz w:val="32"/>
          <w:szCs w:val="32"/>
          <w:lang w:val="en-IN"/>
        </w:rPr>
        <w:t xml:space="preserve">Nearest neighbour-based approaches can be used for detection but they are computationally expensive for WSNs.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63ED5" w:rsidRDefault="003E49FB" w:rsidP="00E53AA4">
            <w:pPr>
              <w:tabs>
                <w:tab w:val="left" w:pos="720"/>
              </w:tabs>
              <w:spacing w:after="100" w:line="360" w:lineRule="auto"/>
              <w:jc w:val="both"/>
              <w:rPr>
                <w:rFonts w:ascii="Times New Roman" w:hAnsi="Times New Roman" w:cs="Times New Roman"/>
                <w:sz w:val="28"/>
                <w:szCs w:val="28"/>
              </w:rPr>
            </w:pPr>
            <w:r w:rsidRPr="00563ED5">
              <w:rPr>
                <w:rFonts w:ascii="Times New Roman" w:hAnsi="Times New Roman" w:cs="Times New Roman"/>
                <w:sz w:val="28"/>
                <w:szCs w:val="28"/>
              </w:rPr>
              <w:t>Security in wireless sensor networks: a survey</w:t>
            </w:r>
          </w:p>
        </w:tc>
        <w:tc>
          <w:tcPr>
            <w:tcW w:w="3192" w:type="dxa"/>
          </w:tcPr>
          <w:p w:rsidR="000C407B" w:rsidRPr="00563ED5" w:rsidRDefault="003E49FB" w:rsidP="003E49FB">
            <w:pPr>
              <w:tabs>
                <w:tab w:val="left" w:pos="720"/>
              </w:tabs>
              <w:spacing w:after="100" w:line="360" w:lineRule="auto"/>
              <w:jc w:val="both"/>
              <w:rPr>
                <w:rFonts w:ascii="Times New Roman" w:hAnsi="Times New Roman" w:cs="Times New Roman"/>
                <w:sz w:val="28"/>
                <w:szCs w:val="28"/>
              </w:rPr>
            </w:pPr>
            <w:r w:rsidRPr="00563ED5">
              <w:rPr>
                <w:rFonts w:ascii="Times New Roman" w:hAnsi="Times New Roman" w:cs="Times New Roman"/>
                <w:sz w:val="28"/>
                <w:szCs w:val="28"/>
              </w:rPr>
              <w:t xml:space="preserve">Aslan, Y.E. and Kayaaslan, E. (2008), </w:t>
            </w:r>
          </w:p>
        </w:tc>
        <w:tc>
          <w:tcPr>
            <w:tcW w:w="3192" w:type="dxa"/>
          </w:tcPr>
          <w:p w:rsidR="000C407B" w:rsidRPr="00563ED5" w:rsidRDefault="003E49FB" w:rsidP="00E53AA4">
            <w:pPr>
              <w:tabs>
                <w:tab w:val="left" w:pos="720"/>
              </w:tabs>
              <w:spacing w:after="100" w:line="360" w:lineRule="auto"/>
              <w:jc w:val="both"/>
              <w:rPr>
                <w:rFonts w:ascii="Times New Roman" w:hAnsi="Times New Roman" w:cs="Times New Roman"/>
                <w:sz w:val="28"/>
                <w:szCs w:val="28"/>
              </w:rPr>
            </w:pPr>
            <w:r w:rsidRPr="00563ED5">
              <w:rPr>
                <w:rFonts w:ascii="Times New Roman" w:hAnsi="Times New Roman" w:cs="Times New Roman"/>
                <w:color w:val="333333"/>
                <w:sz w:val="28"/>
                <w:szCs w:val="28"/>
                <w:shd w:val="clear" w:color="auto" w:fill="FFFFFF"/>
              </w:rPr>
              <w:t>Wireless Sensor Network is an emerging technology that shows great promise for various futuristic applications both for mass public and military.</w:t>
            </w:r>
          </w:p>
        </w:tc>
      </w:tr>
      <w:tr w:rsidR="000C407B" w:rsidTr="000C407B">
        <w:trPr>
          <w:trHeight w:val="2942"/>
        </w:trPr>
        <w:tc>
          <w:tcPr>
            <w:tcW w:w="3192" w:type="dxa"/>
          </w:tcPr>
          <w:p w:rsidR="000C407B" w:rsidRPr="00563ED5" w:rsidRDefault="003E49FB" w:rsidP="00E53AA4">
            <w:pPr>
              <w:tabs>
                <w:tab w:val="left" w:pos="720"/>
              </w:tabs>
              <w:spacing w:after="100" w:line="360" w:lineRule="auto"/>
              <w:jc w:val="both"/>
              <w:rPr>
                <w:rFonts w:ascii="Times New Roman" w:hAnsi="Times New Roman" w:cs="Times New Roman"/>
                <w:sz w:val="28"/>
                <w:szCs w:val="28"/>
              </w:rPr>
            </w:pPr>
            <w:r w:rsidRPr="00563ED5">
              <w:rPr>
                <w:rFonts w:ascii="Times New Roman" w:hAnsi="Times New Roman" w:cs="Times New Roman"/>
                <w:sz w:val="28"/>
                <w:szCs w:val="28"/>
              </w:rPr>
              <w:lastRenderedPageBreak/>
              <w:t>Malicious node detection in wireless sensor networks using weighted trust evaluation</w:t>
            </w:r>
          </w:p>
        </w:tc>
        <w:tc>
          <w:tcPr>
            <w:tcW w:w="3192" w:type="dxa"/>
          </w:tcPr>
          <w:p w:rsidR="000C407B" w:rsidRPr="00563ED5" w:rsidRDefault="003E49FB" w:rsidP="003E49FB">
            <w:pPr>
              <w:tabs>
                <w:tab w:val="left" w:pos="720"/>
              </w:tabs>
              <w:spacing w:after="100" w:line="360" w:lineRule="auto"/>
              <w:jc w:val="both"/>
              <w:rPr>
                <w:rFonts w:ascii="Times New Roman" w:hAnsi="Times New Roman" w:cs="Times New Roman"/>
                <w:sz w:val="28"/>
                <w:szCs w:val="28"/>
              </w:rPr>
            </w:pPr>
            <w:r w:rsidRPr="00563ED5">
              <w:rPr>
                <w:rFonts w:ascii="Times New Roman" w:hAnsi="Times New Roman" w:cs="Times New Roman"/>
                <w:sz w:val="28"/>
                <w:szCs w:val="28"/>
              </w:rPr>
              <w:t xml:space="preserve">Atakli, I.M., Hu, H., Chen, Y., Ku, W.S. and Su, Z. (2008) </w:t>
            </w:r>
          </w:p>
        </w:tc>
        <w:tc>
          <w:tcPr>
            <w:tcW w:w="3192" w:type="dxa"/>
          </w:tcPr>
          <w:p w:rsidR="000C407B" w:rsidRPr="00563ED5" w:rsidRDefault="003E49FB" w:rsidP="00E53AA4">
            <w:pPr>
              <w:tabs>
                <w:tab w:val="left" w:pos="720"/>
              </w:tabs>
              <w:spacing w:after="100" w:line="360" w:lineRule="auto"/>
              <w:jc w:val="both"/>
              <w:rPr>
                <w:rFonts w:ascii="Times New Roman" w:hAnsi="Times New Roman" w:cs="Times New Roman"/>
                <w:sz w:val="28"/>
                <w:szCs w:val="28"/>
              </w:rPr>
            </w:pPr>
            <w:r w:rsidRPr="00563ED5">
              <w:rPr>
                <w:rFonts w:ascii="Times New Roman" w:hAnsi="Times New Roman" w:cs="Times New Roman"/>
                <w:color w:val="333333"/>
                <w:sz w:val="28"/>
                <w:szCs w:val="28"/>
                <w:shd w:val="clear" w:color="auto" w:fill="FFFFFF"/>
              </w:rPr>
              <w:t> It is critical to detect and isolate the compromised nodes in order to avoid being misled by the falsified information injected by the adversary through compromised nodes.</w:t>
            </w:r>
          </w:p>
        </w:tc>
      </w:tr>
      <w:tr w:rsidR="000C407B" w:rsidTr="000C407B">
        <w:tc>
          <w:tcPr>
            <w:tcW w:w="3192" w:type="dxa"/>
          </w:tcPr>
          <w:p w:rsidR="000C407B" w:rsidRPr="00563ED5" w:rsidRDefault="003E49FB" w:rsidP="00E53AA4">
            <w:pPr>
              <w:tabs>
                <w:tab w:val="left" w:pos="720"/>
              </w:tabs>
              <w:spacing w:after="100" w:line="360" w:lineRule="auto"/>
              <w:jc w:val="both"/>
              <w:rPr>
                <w:rFonts w:ascii="Times New Roman" w:hAnsi="Times New Roman" w:cs="Times New Roman"/>
                <w:sz w:val="28"/>
                <w:szCs w:val="28"/>
              </w:rPr>
            </w:pPr>
            <w:r w:rsidRPr="00563ED5">
              <w:rPr>
                <w:rFonts w:ascii="Times New Roman" w:hAnsi="Times New Roman" w:cs="Times New Roman"/>
                <w:sz w:val="28"/>
                <w:szCs w:val="28"/>
              </w:rPr>
              <w:t>Malicious node detection in wireless sensor networks</w:t>
            </w:r>
          </w:p>
        </w:tc>
        <w:tc>
          <w:tcPr>
            <w:tcW w:w="3192" w:type="dxa"/>
          </w:tcPr>
          <w:p w:rsidR="000C407B" w:rsidRPr="00563ED5" w:rsidRDefault="003E49FB" w:rsidP="003E49FB">
            <w:pPr>
              <w:tabs>
                <w:tab w:val="left" w:pos="720"/>
              </w:tabs>
              <w:spacing w:after="100" w:line="360" w:lineRule="auto"/>
              <w:jc w:val="both"/>
              <w:rPr>
                <w:rFonts w:ascii="Times New Roman" w:hAnsi="Times New Roman" w:cs="Times New Roman"/>
                <w:sz w:val="28"/>
                <w:szCs w:val="28"/>
              </w:rPr>
            </w:pPr>
            <w:r w:rsidRPr="00563ED5">
              <w:rPr>
                <w:rFonts w:ascii="Times New Roman" w:hAnsi="Times New Roman" w:cs="Times New Roman"/>
                <w:sz w:val="28"/>
                <w:szCs w:val="28"/>
              </w:rPr>
              <w:t xml:space="preserve">Atassi, A., Sayegh, N., Elhajj, I., Chehab, A. and Kayssi, A. (2013) </w:t>
            </w:r>
          </w:p>
        </w:tc>
        <w:tc>
          <w:tcPr>
            <w:tcW w:w="3192" w:type="dxa"/>
          </w:tcPr>
          <w:p w:rsidR="000C407B" w:rsidRPr="00563ED5" w:rsidRDefault="003E49FB" w:rsidP="00E53AA4">
            <w:pPr>
              <w:tabs>
                <w:tab w:val="left" w:pos="720"/>
              </w:tabs>
              <w:spacing w:after="100" w:line="360" w:lineRule="auto"/>
              <w:jc w:val="both"/>
              <w:rPr>
                <w:rFonts w:ascii="Times New Roman" w:hAnsi="Times New Roman" w:cs="Times New Roman"/>
                <w:sz w:val="28"/>
                <w:szCs w:val="28"/>
              </w:rPr>
            </w:pPr>
            <w:r w:rsidRPr="00563ED5">
              <w:rPr>
                <w:rFonts w:ascii="Times New Roman" w:hAnsi="Times New Roman" w:cs="Times New Roman"/>
                <w:color w:val="333333"/>
                <w:sz w:val="28"/>
                <w:szCs w:val="28"/>
                <w:shd w:val="clear" w:color="auto" w:fill="FFFFFF"/>
              </w:rPr>
              <w:t>In this paper we propose a decentralized malicious node detection technique based on the Received Signal Strength Indicator (RSSI).</w:t>
            </w:r>
          </w:p>
        </w:tc>
      </w:tr>
      <w:tr w:rsidR="000C407B" w:rsidTr="000C407B">
        <w:tc>
          <w:tcPr>
            <w:tcW w:w="3192" w:type="dxa"/>
          </w:tcPr>
          <w:p w:rsidR="000C407B" w:rsidRPr="00563ED5" w:rsidRDefault="003E49FB" w:rsidP="00E53AA4">
            <w:pPr>
              <w:tabs>
                <w:tab w:val="left" w:pos="720"/>
              </w:tabs>
              <w:spacing w:after="100" w:line="360" w:lineRule="auto"/>
              <w:jc w:val="both"/>
              <w:rPr>
                <w:rFonts w:ascii="Times New Roman" w:hAnsi="Times New Roman" w:cs="Times New Roman"/>
                <w:sz w:val="28"/>
                <w:szCs w:val="28"/>
              </w:rPr>
            </w:pPr>
            <w:r w:rsidRPr="00563ED5">
              <w:rPr>
                <w:rFonts w:ascii="Times New Roman" w:hAnsi="Times New Roman" w:cs="Times New Roman"/>
                <w:sz w:val="28"/>
                <w:szCs w:val="28"/>
              </w:rPr>
              <w:t>Detecting and localizing wireless spoofing attacks</w:t>
            </w:r>
          </w:p>
        </w:tc>
        <w:tc>
          <w:tcPr>
            <w:tcW w:w="3192" w:type="dxa"/>
          </w:tcPr>
          <w:p w:rsidR="000C407B" w:rsidRPr="00563ED5" w:rsidRDefault="003E49FB" w:rsidP="003E49FB">
            <w:pPr>
              <w:tabs>
                <w:tab w:val="left" w:pos="720"/>
              </w:tabs>
              <w:spacing w:after="100" w:line="360" w:lineRule="auto"/>
              <w:jc w:val="both"/>
              <w:rPr>
                <w:rFonts w:ascii="Times New Roman" w:hAnsi="Times New Roman" w:cs="Times New Roman"/>
                <w:sz w:val="28"/>
                <w:szCs w:val="28"/>
              </w:rPr>
            </w:pPr>
            <w:r w:rsidRPr="00563ED5">
              <w:rPr>
                <w:rFonts w:ascii="Times New Roman" w:hAnsi="Times New Roman" w:cs="Times New Roman"/>
                <w:sz w:val="28"/>
                <w:szCs w:val="28"/>
              </w:rPr>
              <w:t xml:space="preserve">Chen, Y., Trappe, W. and Martin, R.P. (2007) </w:t>
            </w:r>
          </w:p>
        </w:tc>
        <w:tc>
          <w:tcPr>
            <w:tcW w:w="3192" w:type="dxa"/>
          </w:tcPr>
          <w:p w:rsidR="000C407B" w:rsidRPr="00563ED5" w:rsidRDefault="003E49FB" w:rsidP="00E53AA4">
            <w:pPr>
              <w:tabs>
                <w:tab w:val="left" w:pos="720"/>
              </w:tabs>
              <w:spacing w:after="100" w:line="360" w:lineRule="auto"/>
              <w:jc w:val="both"/>
              <w:rPr>
                <w:rFonts w:ascii="Times New Roman" w:hAnsi="Times New Roman" w:cs="Times New Roman"/>
                <w:sz w:val="28"/>
                <w:szCs w:val="28"/>
              </w:rPr>
            </w:pPr>
            <w:r w:rsidRPr="00563ED5">
              <w:rPr>
                <w:rFonts w:ascii="Times New Roman" w:hAnsi="Times New Roman" w:cs="Times New Roman"/>
                <w:color w:val="333333"/>
                <w:sz w:val="28"/>
                <w:szCs w:val="28"/>
                <w:shd w:val="clear" w:color="auto" w:fill="FFFFFF"/>
              </w:rPr>
              <w:t>In this paper we propose a method for both detecting spoofing attacks, as well as locating the positions of adversaries performing the attacks.</w:t>
            </w:r>
          </w:p>
        </w:tc>
      </w:tr>
    </w:tbl>
    <w:p w:rsidR="00B109F7" w:rsidRDefault="00B109F7"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B109F7"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109F7" w:rsidP="00E53AA4">
      <w:pPr>
        <w:spacing w:after="0" w:line="360" w:lineRule="auto"/>
        <w:jc w:val="both"/>
        <w:rPr>
          <w:rFonts w:ascii="Times New Roman" w:hAnsi="Times New Roman" w:cs="Times New Roman"/>
        </w:rPr>
      </w:pPr>
      <w:r w:rsidRPr="00B109F7">
        <w:rPr>
          <w:rFonts w:ascii="Times New Roman" w:hAnsi="Times New Roman" w:cs="Times New Roman"/>
        </w:rPr>
        <w:drawing>
          <wp:inline distT="0" distB="0" distL="0" distR="0">
            <wp:extent cx="5943600" cy="4235450"/>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2354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B4AFE" w:rsidRPr="00DB4AFE" w:rsidRDefault="00DB4AFE" w:rsidP="00DB4AFE">
      <w:pPr>
        <w:pStyle w:val="BodyText"/>
        <w:rPr>
          <w:bCs/>
          <w:iCs/>
          <w:sz w:val="32"/>
          <w:szCs w:val="32"/>
          <w:lang w:val="en-IN"/>
        </w:rPr>
      </w:pPr>
      <w:r w:rsidRPr="00DB4AFE">
        <w:rPr>
          <w:bCs/>
          <w:iCs/>
          <w:sz w:val="32"/>
          <w:szCs w:val="32"/>
          <w:lang w:val="en-IN"/>
        </w:rPr>
        <w:t xml:space="preserve">    We introduced an outlier detection and localisation technique for WSNs using the empirical pathloss model and we studied the impact of individual parameters on the detection rate as well as the impact of the neighbour density on the localisation accuracy. The results showed that increasing the number of samples in the detection phase leads to a higher detection rate since we obtain a better description of the environment. Moreover, we showed how the participation of multiple nodes in the detection process enhances the detection accuracy. Our method has proven to provide good false positive and false negative rates even in the presence of mobility. As for future work, we plan to introduce a more accurate localisation technique, and to investigate additional parameters in order to improve the detection accuracy.</w:t>
      </w:r>
      <w:r w:rsidRPr="00DB4AF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B4AFE" w:rsidRDefault="00DB4AFE" w:rsidP="00E53AA4">
      <w:pPr>
        <w:pStyle w:val="BodyText"/>
        <w:rPr>
          <w:b/>
          <w:iCs/>
          <w:sz w:val="28"/>
          <w:szCs w:val="28"/>
        </w:rPr>
      </w:pPr>
    </w:p>
    <w:p w:rsidR="00DB4AFE" w:rsidRDefault="00DB4AFE" w:rsidP="00E53AA4">
      <w:pPr>
        <w:pStyle w:val="BodyText"/>
        <w:rPr>
          <w:b/>
          <w:iCs/>
          <w:sz w:val="28"/>
          <w:szCs w:val="28"/>
        </w:rPr>
      </w:pPr>
    </w:p>
    <w:p w:rsidR="00DB4AFE" w:rsidRDefault="00DB4AFE" w:rsidP="00E53AA4">
      <w:pPr>
        <w:pStyle w:val="BodyText"/>
        <w:rPr>
          <w:b/>
          <w:iCs/>
          <w:sz w:val="28"/>
          <w:szCs w:val="28"/>
        </w:rPr>
      </w:pPr>
    </w:p>
    <w:p w:rsidR="00DB4AFE" w:rsidRDefault="00DB4AFE" w:rsidP="00E53AA4">
      <w:pPr>
        <w:pStyle w:val="BodyText"/>
        <w:rPr>
          <w:b/>
          <w:iCs/>
          <w:sz w:val="28"/>
          <w:szCs w:val="28"/>
        </w:rPr>
      </w:pPr>
    </w:p>
    <w:p w:rsidR="00DB4AFE" w:rsidRDefault="00DB4AFE" w:rsidP="00E53AA4">
      <w:pPr>
        <w:pStyle w:val="BodyText"/>
        <w:rPr>
          <w:b/>
          <w:iCs/>
          <w:sz w:val="28"/>
          <w:szCs w:val="28"/>
        </w:rPr>
      </w:pPr>
    </w:p>
    <w:p w:rsidR="00DB4AFE" w:rsidRDefault="00DB4AFE" w:rsidP="00E53AA4">
      <w:pPr>
        <w:pStyle w:val="BodyText"/>
        <w:rPr>
          <w:b/>
          <w:iCs/>
          <w:sz w:val="28"/>
          <w:szCs w:val="28"/>
        </w:rPr>
      </w:pPr>
    </w:p>
    <w:p w:rsidR="00DB4AFE" w:rsidRDefault="00DB4AFE" w:rsidP="00E53AA4">
      <w:pPr>
        <w:pStyle w:val="BodyText"/>
        <w:rPr>
          <w:b/>
          <w:iCs/>
          <w:sz w:val="28"/>
          <w:szCs w:val="28"/>
        </w:rPr>
      </w:pPr>
    </w:p>
    <w:p w:rsidR="00DB4AFE" w:rsidRDefault="00DB4AFE" w:rsidP="00E53AA4">
      <w:pPr>
        <w:pStyle w:val="BodyText"/>
        <w:rPr>
          <w:b/>
          <w:iCs/>
          <w:sz w:val="28"/>
          <w:szCs w:val="28"/>
        </w:rPr>
      </w:pPr>
    </w:p>
    <w:p w:rsidR="00DB4AFE" w:rsidRDefault="00DB4AF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B4AFE" w:rsidRDefault="00D60434" w:rsidP="00DB4AFE">
      <w:pPr>
        <w:pStyle w:val="BodyText"/>
        <w:numPr>
          <w:ilvl w:val="0"/>
          <w:numId w:val="42"/>
        </w:numPr>
        <w:rPr>
          <w:sz w:val="32"/>
          <w:szCs w:val="32"/>
          <w:lang w:val="en-IN"/>
        </w:rPr>
      </w:pPr>
      <w:r w:rsidRPr="00DB4AFE">
        <w:rPr>
          <w:sz w:val="32"/>
          <w:szCs w:val="32"/>
          <w:lang w:val="en-IN"/>
        </w:rPr>
        <w:t xml:space="preserve">Aslan, Y.E. and Kayaaslan, E. (2008), ‘Security in wireless sensor networks: a survey’, Bilkent University CS514 Class Files. </w:t>
      </w:r>
    </w:p>
    <w:p w:rsidR="00000000" w:rsidRPr="00DB4AFE" w:rsidRDefault="00D60434" w:rsidP="00DB4AFE">
      <w:pPr>
        <w:pStyle w:val="BodyText"/>
        <w:numPr>
          <w:ilvl w:val="0"/>
          <w:numId w:val="42"/>
        </w:numPr>
        <w:rPr>
          <w:sz w:val="32"/>
          <w:szCs w:val="32"/>
          <w:lang w:val="en-IN"/>
        </w:rPr>
      </w:pPr>
      <w:r w:rsidRPr="00DB4AFE">
        <w:rPr>
          <w:sz w:val="32"/>
          <w:szCs w:val="32"/>
          <w:lang w:val="en-IN"/>
        </w:rPr>
        <w:t>Atakli, I.M., Hu, H., Chen, Y., Ku, W.S. and Su, Z. (2008) ‘Malicious node detection in wireless sensor networ</w:t>
      </w:r>
      <w:r w:rsidRPr="00DB4AFE">
        <w:rPr>
          <w:sz w:val="32"/>
          <w:szCs w:val="32"/>
          <w:lang w:val="en-IN"/>
        </w:rPr>
        <w:t xml:space="preserve">ks using weighted trust evaluation’, Proc. Spring Simul. Multiconf. </w:t>
      </w:r>
    </w:p>
    <w:p w:rsidR="00000000" w:rsidRPr="00DB4AFE" w:rsidRDefault="00D60434" w:rsidP="00DB4AFE">
      <w:pPr>
        <w:pStyle w:val="BodyText"/>
        <w:numPr>
          <w:ilvl w:val="0"/>
          <w:numId w:val="42"/>
        </w:numPr>
        <w:rPr>
          <w:sz w:val="32"/>
          <w:szCs w:val="32"/>
          <w:lang w:val="en-IN"/>
        </w:rPr>
      </w:pPr>
      <w:r w:rsidRPr="00DB4AFE">
        <w:rPr>
          <w:sz w:val="32"/>
          <w:szCs w:val="32"/>
          <w:lang w:val="en-IN"/>
        </w:rPr>
        <w:t>Atassi, A., Sayegh, N., Elhajj, I., Chehab, A. and Kayssi, A. (2013) ‘Malicious node detection in wireless sensor networks’, in Advanced Information Networking and Applications Workshops</w:t>
      </w:r>
      <w:r w:rsidRPr="00DB4AFE">
        <w:rPr>
          <w:sz w:val="32"/>
          <w:szCs w:val="32"/>
          <w:lang w:val="en-IN"/>
        </w:rPr>
        <w:t xml:space="preserve"> (WAINA), 27th International Conference on, pp.456–461, IEEE. </w:t>
      </w:r>
    </w:p>
    <w:p w:rsidR="00000000" w:rsidRPr="00DB4AFE" w:rsidRDefault="00D60434" w:rsidP="00DB4AFE">
      <w:pPr>
        <w:pStyle w:val="BodyText"/>
        <w:numPr>
          <w:ilvl w:val="0"/>
          <w:numId w:val="42"/>
        </w:numPr>
        <w:rPr>
          <w:sz w:val="32"/>
          <w:szCs w:val="32"/>
          <w:lang w:val="en-IN"/>
        </w:rPr>
      </w:pPr>
      <w:r w:rsidRPr="00DB4AFE">
        <w:rPr>
          <w:sz w:val="32"/>
          <w:szCs w:val="32"/>
          <w:lang w:val="en-IN"/>
        </w:rPr>
        <w:t>Chen, Y., Trappe, W. and Martin, R.P. (2007) ‘Detecting and localizing wireless spoofing attacks’, in Sensor, Mesh and Ad Hoc Communications and Networks, SECON’07, 4th Annual IEEE Communicati</w:t>
      </w:r>
      <w:r w:rsidRPr="00DB4AFE">
        <w:rPr>
          <w:sz w:val="32"/>
          <w:szCs w:val="32"/>
          <w:lang w:val="en-IN"/>
        </w:rPr>
        <w:t xml:space="preserve">ons Society Conference on, pp.193–202, IEEE. </w:t>
      </w:r>
    </w:p>
    <w:p w:rsidR="00000000" w:rsidRPr="00DB4AFE" w:rsidRDefault="00D60434" w:rsidP="00DB4AFE">
      <w:pPr>
        <w:pStyle w:val="BodyText"/>
        <w:numPr>
          <w:ilvl w:val="0"/>
          <w:numId w:val="42"/>
        </w:numPr>
        <w:rPr>
          <w:sz w:val="32"/>
          <w:szCs w:val="32"/>
          <w:lang w:val="en-IN"/>
        </w:rPr>
      </w:pPr>
      <w:r w:rsidRPr="00DB4AFE">
        <w:rPr>
          <w:sz w:val="32"/>
          <w:szCs w:val="32"/>
          <w:lang w:val="en-IN"/>
        </w:rPr>
        <w:t>Hur, J., Lee, Y., Yoon, H., Choi, D. and Jin, S. (2005) ‘Trust evaluation model for wireless sensor networks’, in Advanced Communication Technology, ICACT 2005, The 7th International Conference on, pp.491–496,</w:t>
      </w:r>
      <w:r w:rsidRPr="00DB4AFE">
        <w:rPr>
          <w:sz w:val="32"/>
          <w:szCs w:val="32"/>
          <w:lang w:val="en-IN"/>
        </w:rPr>
        <w:t xml:space="preserve"> IEEE. </w:t>
      </w:r>
    </w:p>
    <w:p w:rsidR="00000000" w:rsidRPr="00DB4AFE" w:rsidRDefault="00D60434" w:rsidP="00DB4AFE">
      <w:pPr>
        <w:pStyle w:val="BodyText"/>
        <w:numPr>
          <w:ilvl w:val="0"/>
          <w:numId w:val="42"/>
        </w:numPr>
        <w:rPr>
          <w:sz w:val="32"/>
          <w:szCs w:val="32"/>
          <w:lang w:val="en-IN"/>
        </w:rPr>
      </w:pPr>
      <w:r w:rsidRPr="00DB4AFE">
        <w:rPr>
          <w:sz w:val="32"/>
          <w:szCs w:val="32"/>
          <w:lang w:val="en-IN"/>
        </w:rPr>
        <w:t xml:space="preserve">Rappaport, T.S. (2002) Wireless Communications: Principles and Practice, 2nd ed., Prentice Hall, Englewood Cliffs, NJ. </w:t>
      </w:r>
    </w:p>
    <w:p w:rsidR="00000000" w:rsidRPr="00DB4AFE" w:rsidRDefault="00D60434" w:rsidP="00DB4AFE">
      <w:pPr>
        <w:pStyle w:val="BodyText"/>
        <w:numPr>
          <w:ilvl w:val="0"/>
          <w:numId w:val="42"/>
        </w:numPr>
        <w:rPr>
          <w:sz w:val="32"/>
          <w:szCs w:val="32"/>
          <w:lang w:val="en-IN"/>
        </w:rPr>
      </w:pPr>
      <w:r w:rsidRPr="00DB4AFE">
        <w:rPr>
          <w:sz w:val="32"/>
          <w:szCs w:val="32"/>
          <w:lang w:val="en-IN"/>
        </w:rPr>
        <w:t xml:space="preserve">Reddy, Y.B. (2009) ‘A game theory approach to detect malicious nodes in wireless sensor networks’, in Sensor Technologies and </w:t>
      </w:r>
      <w:r w:rsidRPr="00DB4AFE">
        <w:rPr>
          <w:sz w:val="32"/>
          <w:szCs w:val="32"/>
          <w:lang w:val="en-IN"/>
        </w:rPr>
        <w:lastRenderedPageBreak/>
        <w:t xml:space="preserve">Applications, 2009. SENSORCOMM’09, Third International Conference on, pp.462–468, IEEE. </w:t>
      </w:r>
    </w:p>
    <w:p w:rsidR="00000000" w:rsidRPr="00DB4AFE" w:rsidRDefault="00D60434" w:rsidP="00DB4AFE">
      <w:pPr>
        <w:pStyle w:val="BodyText"/>
        <w:numPr>
          <w:ilvl w:val="0"/>
          <w:numId w:val="42"/>
        </w:numPr>
        <w:rPr>
          <w:sz w:val="32"/>
          <w:szCs w:val="32"/>
          <w:lang w:val="en-IN"/>
        </w:rPr>
      </w:pPr>
      <w:r w:rsidRPr="00DB4AFE">
        <w:rPr>
          <w:sz w:val="32"/>
          <w:szCs w:val="32"/>
          <w:lang w:val="en-IN"/>
        </w:rPr>
        <w:t xml:space="preserve">Saraogi, M. (2004) Security in Wireless Sensor Networks, Department of Computer Science, University of Tennessee, Knoxville. </w:t>
      </w:r>
    </w:p>
    <w:p w:rsidR="00000000" w:rsidRPr="00DB4AFE" w:rsidRDefault="00D60434" w:rsidP="00DB4AFE">
      <w:pPr>
        <w:pStyle w:val="BodyText"/>
        <w:numPr>
          <w:ilvl w:val="0"/>
          <w:numId w:val="42"/>
        </w:numPr>
        <w:rPr>
          <w:sz w:val="32"/>
          <w:szCs w:val="32"/>
          <w:lang w:val="en-IN"/>
        </w:rPr>
      </w:pPr>
      <w:r w:rsidRPr="00DB4AFE">
        <w:rPr>
          <w:sz w:val="32"/>
          <w:szCs w:val="32"/>
          <w:lang w:val="en-IN"/>
        </w:rPr>
        <w:t xml:space="preserve">Saxena, M. (2007) Security in Wireless </w:t>
      </w:r>
      <w:r w:rsidRPr="00DB4AFE">
        <w:rPr>
          <w:sz w:val="32"/>
          <w:szCs w:val="32"/>
          <w:lang w:val="en-IN"/>
        </w:rPr>
        <w:t>Sensor Networks – A Layer based Classification, Department of Computer Science, Purdue University.</w:t>
      </w:r>
    </w:p>
    <w:p w:rsidR="00000000" w:rsidRPr="00DB4AFE" w:rsidRDefault="00D60434" w:rsidP="00DB4AFE">
      <w:pPr>
        <w:pStyle w:val="BodyText"/>
        <w:numPr>
          <w:ilvl w:val="0"/>
          <w:numId w:val="42"/>
        </w:numPr>
        <w:rPr>
          <w:sz w:val="32"/>
          <w:szCs w:val="32"/>
          <w:lang w:val="en-IN"/>
        </w:rPr>
      </w:pPr>
      <w:r w:rsidRPr="00DB4AFE">
        <w:rPr>
          <w:sz w:val="32"/>
          <w:szCs w:val="32"/>
          <w:lang w:val="en-IN"/>
        </w:rPr>
        <w:t>Shaikh, R.A., Jameel, H., d’Auriol, B.J., Lee, H., Lee, S. and Song, Y-J. (2009) ‘Group-based trust management scheme for clustered wireless sensor networks</w:t>
      </w:r>
      <w:r w:rsidRPr="00DB4AFE">
        <w:rPr>
          <w:sz w:val="32"/>
          <w:szCs w:val="32"/>
          <w:lang w:val="en-IN"/>
        </w:rPr>
        <w:t xml:space="preserve">’, Parallel and Distributed Systems, IEEE Transactions on, Vol. 20, No. 11, pp.1698–1712.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0434" w:rsidRDefault="00D60434" w:rsidP="003654DF">
      <w:pPr>
        <w:spacing w:after="0" w:line="240" w:lineRule="auto"/>
      </w:pPr>
      <w:r>
        <w:separator/>
      </w:r>
    </w:p>
  </w:endnote>
  <w:endnote w:type="continuationSeparator" w:id="1">
    <w:p w:rsidR="00D60434" w:rsidRDefault="00D6043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0434" w:rsidRDefault="00D60434" w:rsidP="003654DF">
      <w:pPr>
        <w:spacing w:after="0" w:line="240" w:lineRule="auto"/>
      </w:pPr>
      <w:r>
        <w:separator/>
      </w:r>
    </w:p>
  </w:footnote>
  <w:footnote w:type="continuationSeparator" w:id="1">
    <w:p w:rsidR="00D60434" w:rsidRDefault="00D6043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519B1">
        <w:pPr>
          <w:pStyle w:val="Header"/>
          <w:jc w:val="right"/>
        </w:pPr>
        <w:fldSimple w:instr=" PAGE   \* MERGEFORMAT ">
          <w:r w:rsidR="00B109F7">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DC1607"/>
    <w:multiLevelType w:val="hybridMultilevel"/>
    <w:tmpl w:val="8FAAFF34"/>
    <w:lvl w:ilvl="0" w:tplc="25603524">
      <w:start w:val="1"/>
      <w:numFmt w:val="bullet"/>
      <w:lvlText w:val=""/>
      <w:lvlJc w:val="left"/>
      <w:pPr>
        <w:tabs>
          <w:tab w:val="num" w:pos="720"/>
        </w:tabs>
        <w:ind w:left="720" w:hanging="360"/>
      </w:pPr>
      <w:rPr>
        <w:rFonts w:ascii="Wingdings 2" w:hAnsi="Wingdings 2" w:hint="default"/>
      </w:rPr>
    </w:lvl>
    <w:lvl w:ilvl="1" w:tplc="10A05176" w:tentative="1">
      <w:start w:val="1"/>
      <w:numFmt w:val="bullet"/>
      <w:lvlText w:val=""/>
      <w:lvlJc w:val="left"/>
      <w:pPr>
        <w:tabs>
          <w:tab w:val="num" w:pos="1440"/>
        </w:tabs>
        <w:ind w:left="1440" w:hanging="360"/>
      </w:pPr>
      <w:rPr>
        <w:rFonts w:ascii="Wingdings 2" w:hAnsi="Wingdings 2" w:hint="default"/>
      </w:rPr>
    </w:lvl>
    <w:lvl w:ilvl="2" w:tplc="7C7404BC" w:tentative="1">
      <w:start w:val="1"/>
      <w:numFmt w:val="bullet"/>
      <w:lvlText w:val=""/>
      <w:lvlJc w:val="left"/>
      <w:pPr>
        <w:tabs>
          <w:tab w:val="num" w:pos="2160"/>
        </w:tabs>
        <w:ind w:left="2160" w:hanging="360"/>
      </w:pPr>
      <w:rPr>
        <w:rFonts w:ascii="Wingdings 2" w:hAnsi="Wingdings 2" w:hint="default"/>
      </w:rPr>
    </w:lvl>
    <w:lvl w:ilvl="3" w:tplc="04CAF366" w:tentative="1">
      <w:start w:val="1"/>
      <w:numFmt w:val="bullet"/>
      <w:lvlText w:val=""/>
      <w:lvlJc w:val="left"/>
      <w:pPr>
        <w:tabs>
          <w:tab w:val="num" w:pos="2880"/>
        </w:tabs>
        <w:ind w:left="2880" w:hanging="360"/>
      </w:pPr>
      <w:rPr>
        <w:rFonts w:ascii="Wingdings 2" w:hAnsi="Wingdings 2" w:hint="default"/>
      </w:rPr>
    </w:lvl>
    <w:lvl w:ilvl="4" w:tplc="34980746" w:tentative="1">
      <w:start w:val="1"/>
      <w:numFmt w:val="bullet"/>
      <w:lvlText w:val=""/>
      <w:lvlJc w:val="left"/>
      <w:pPr>
        <w:tabs>
          <w:tab w:val="num" w:pos="3600"/>
        </w:tabs>
        <w:ind w:left="3600" w:hanging="360"/>
      </w:pPr>
      <w:rPr>
        <w:rFonts w:ascii="Wingdings 2" w:hAnsi="Wingdings 2" w:hint="default"/>
      </w:rPr>
    </w:lvl>
    <w:lvl w:ilvl="5" w:tplc="4ACAA680" w:tentative="1">
      <w:start w:val="1"/>
      <w:numFmt w:val="bullet"/>
      <w:lvlText w:val=""/>
      <w:lvlJc w:val="left"/>
      <w:pPr>
        <w:tabs>
          <w:tab w:val="num" w:pos="4320"/>
        </w:tabs>
        <w:ind w:left="4320" w:hanging="360"/>
      </w:pPr>
      <w:rPr>
        <w:rFonts w:ascii="Wingdings 2" w:hAnsi="Wingdings 2" w:hint="default"/>
      </w:rPr>
    </w:lvl>
    <w:lvl w:ilvl="6" w:tplc="FFF89A54" w:tentative="1">
      <w:start w:val="1"/>
      <w:numFmt w:val="bullet"/>
      <w:lvlText w:val=""/>
      <w:lvlJc w:val="left"/>
      <w:pPr>
        <w:tabs>
          <w:tab w:val="num" w:pos="5040"/>
        </w:tabs>
        <w:ind w:left="5040" w:hanging="360"/>
      </w:pPr>
      <w:rPr>
        <w:rFonts w:ascii="Wingdings 2" w:hAnsi="Wingdings 2" w:hint="default"/>
      </w:rPr>
    </w:lvl>
    <w:lvl w:ilvl="7" w:tplc="36049794" w:tentative="1">
      <w:start w:val="1"/>
      <w:numFmt w:val="bullet"/>
      <w:lvlText w:val=""/>
      <w:lvlJc w:val="left"/>
      <w:pPr>
        <w:tabs>
          <w:tab w:val="num" w:pos="5760"/>
        </w:tabs>
        <w:ind w:left="5760" w:hanging="360"/>
      </w:pPr>
      <w:rPr>
        <w:rFonts w:ascii="Wingdings 2" w:hAnsi="Wingdings 2" w:hint="default"/>
      </w:rPr>
    </w:lvl>
    <w:lvl w:ilvl="8" w:tplc="7AC8E182"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D045051"/>
    <w:multiLevelType w:val="hybridMultilevel"/>
    <w:tmpl w:val="CDAE486E"/>
    <w:lvl w:ilvl="0" w:tplc="F212354E">
      <w:start w:val="1"/>
      <w:numFmt w:val="bullet"/>
      <w:lvlText w:val=""/>
      <w:lvlJc w:val="left"/>
      <w:pPr>
        <w:tabs>
          <w:tab w:val="num" w:pos="720"/>
        </w:tabs>
        <w:ind w:left="720" w:hanging="360"/>
      </w:pPr>
      <w:rPr>
        <w:rFonts w:ascii="Wingdings 2" w:hAnsi="Wingdings 2" w:hint="default"/>
      </w:rPr>
    </w:lvl>
    <w:lvl w:ilvl="1" w:tplc="6D3AAC2C" w:tentative="1">
      <w:start w:val="1"/>
      <w:numFmt w:val="bullet"/>
      <w:lvlText w:val=""/>
      <w:lvlJc w:val="left"/>
      <w:pPr>
        <w:tabs>
          <w:tab w:val="num" w:pos="1440"/>
        </w:tabs>
        <w:ind w:left="1440" w:hanging="360"/>
      </w:pPr>
      <w:rPr>
        <w:rFonts w:ascii="Wingdings 2" w:hAnsi="Wingdings 2" w:hint="default"/>
      </w:rPr>
    </w:lvl>
    <w:lvl w:ilvl="2" w:tplc="AE56A9A2" w:tentative="1">
      <w:start w:val="1"/>
      <w:numFmt w:val="bullet"/>
      <w:lvlText w:val=""/>
      <w:lvlJc w:val="left"/>
      <w:pPr>
        <w:tabs>
          <w:tab w:val="num" w:pos="2160"/>
        </w:tabs>
        <w:ind w:left="2160" w:hanging="360"/>
      </w:pPr>
      <w:rPr>
        <w:rFonts w:ascii="Wingdings 2" w:hAnsi="Wingdings 2" w:hint="default"/>
      </w:rPr>
    </w:lvl>
    <w:lvl w:ilvl="3" w:tplc="4A46AD8E" w:tentative="1">
      <w:start w:val="1"/>
      <w:numFmt w:val="bullet"/>
      <w:lvlText w:val=""/>
      <w:lvlJc w:val="left"/>
      <w:pPr>
        <w:tabs>
          <w:tab w:val="num" w:pos="2880"/>
        </w:tabs>
        <w:ind w:left="2880" w:hanging="360"/>
      </w:pPr>
      <w:rPr>
        <w:rFonts w:ascii="Wingdings 2" w:hAnsi="Wingdings 2" w:hint="default"/>
      </w:rPr>
    </w:lvl>
    <w:lvl w:ilvl="4" w:tplc="BEC87E72" w:tentative="1">
      <w:start w:val="1"/>
      <w:numFmt w:val="bullet"/>
      <w:lvlText w:val=""/>
      <w:lvlJc w:val="left"/>
      <w:pPr>
        <w:tabs>
          <w:tab w:val="num" w:pos="3600"/>
        </w:tabs>
        <w:ind w:left="3600" w:hanging="360"/>
      </w:pPr>
      <w:rPr>
        <w:rFonts w:ascii="Wingdings 2" w:hAnsi="Wingdings 2" w:hint="default"/>
      </w:rPr>
    </w:lvl>
    <w:lvl w:ilvl="5" w:tplc="6192A874" w:tentative="1">
      <w:start w:val="1"/>
      <w:numFmt w:val="bullet"/>
      <w:lvlText w:val=""/>
      <w:lvlJc w:val="left"/>
      <w:pPr>
        <w:tabs>
          <w:tab w:val="num" w:pos="4320"/>
        </w:tabs>
        <w:ind w:left="4320" w:hanging="360"/>
      </w:pPr>
      <w:rPr>
        <w:rFonts w:ascii="Wingdings 2" w:hAnsi="Wingdings 2" w:hint="default"/>
      </w:rPr>
    </w:lvl>
    <w:lvl w:ilvl="6" w:tplc="0EE01B70" w:tentative="1">
      <w:start w:val="1"/>
      <w:numFmt w:val="bullet"/>
      <w:lvlText w:val=""/>
      <w:lvlJc w:val="left"/>
      <w:pPr>
        <w:tabs>
          <w:tab w:val="num" w:pos="5040"/>
        </w:tabs>
        <w:ind w:left="5040" w:hanging="360"/>
      </w:pPr>
      <w:rPr>
        <w:rFonts w:ascii="Wingdings 2" w:hAnsi="Wingdings 2" w:hint="default"/>
      </w:rPr>
    </w:lvl>
    <w:lvl w:ilvl="7" w:tplc="D93E97B2" w:tentative="1">
      <w:start w:val="1"/>
      <w:numFmt w:val="bullet"/>
      <w:lvlText w:val=""/>
      <w:lvlJc w:val="left"/>
      <w:pPr>
        <w:tabs>
          <w:tab w:val="num" w:pos="5760"/>
        </w:tabs>
        <w:ind w:left="5760" w:hanging="360"/>
      </w:pPr>
      <w:rPr>
        <w:rFonts w:ascii="Wingdings 2" w:hAnsi="Wingdings 2" w:hint="default"/>
      </w:rPr>
    </w:lvl>
    <w:lvl w:ilvl="8" w:tplc="22D48C8C" w:tentative="1">
      <w:start w:val="1"/>
      <w:numFmt w:val="bullet"/>
      <w:lvlText w:val=""/>
      <w:lvlJc w:val="left"/>
      <w:pPr>
        <w:tabs>
          <w:tab w:val="num" w:pos="6480"/>
        </w:tabs>
        <w:ind w:left="6480" w:hanging="360"/>
      </w:pPr>
      <w:rPr>
        <w:rFonts w:ascii="Wingdings 2" w:hAnsi="Wingdings 2" w:hint="default"/>
      </w:rPr>
    </w:lvl>
  </w:abstractNum>
  <w:abstractNum w:abstractNumId="11">
    <w:nsid w:val="21F604FB"/>
    <w:multiLevelType w:val="hybridMultilevel"/>
    <w:tmpl w:val="74988A04"/>
    <w:lvl w:ilvl="0" w:tplc="4210F4EC">
      <w:start w:val="1"/>
      <w:numFmt w:val="bullet"/>
      <w:lvlText w:val=""/>
      <w:lvlJc w:val="left"/>
      <w:pPr>
        <w:tabs>
          <w:tab w:val="num" w:pos="720"/>
        </w:tabs>
        <w:ind w:left="720" w:hanging="360"/>
      </w:pPr>
      <w:rPr>
        <w:rFonts w:ascii="Wingdings 2" w:hAnsi="Wingdings 2" w:hint="default"/>
      </w:rPr>
    </w:lvl>
    <w:lvl w:ilvl="1" w:tplc="955681B8" w:tentative="1">
      <w:start w:val="1"/>
      <w:numFmt w:val="bullet"/>
      <w:lvlText w:val=""/>
      <w:lvlJc w:val="left"/>
      <w:pPr>
        <w:tabs>
          <w:tab w:val="num" w:pos="1440"/>
        </w:tabs>
        <w:ind w:left="1440" w:hanging="360"/>
      </w:pPr>
      <w:rPr>
        <w:rFonts w:ascii="Wingdings 2" w:hAnsi="Wingdings 2" w:hint="default"/>
      </w:rPr>
    </w:lvl>
    <w:lvl w:ilvl="2" w:tplc="FFB6B0FE" w:tentative="1">
      <w:start w:val="1"/>
      <w:numFmt w:val="bullet"/>
      <w:lvlText w:val=""/>
      <w:lvlJc w:val="left"/>
      <w:pPr>
        <w:tabs>
          <w:tab w:val="num" w:pos="2160"/>
        </w:tabs>
        <w:ind w:left="2160" w:hanging="360"/>
      </w:pPr>
      <w:rPr>
        <w:rFonts w:ascii="Wingdings 2" w:hAnsi="Wingdings 2" w:hint="default"/>
      </w:rPr>
    </w:lvl>
    <w:lvl w:ilvl="3" w:tplc="97FC139C" w:tentative="1">
      <w:start w:val="1"/>
      <w:numFmt w:val="bullet"/>
      <w:lvlText w:val=""/>
      <w:lvlJc w:val="left"/>
      <w:pPr>
        <w:tabs>
          <w:tab w:val="num" w:pos="2880"/>
        </w:tabs>
        <w:ind w:left="2880" w:hanging="360"/>
      </w:pPr>
      <w:rPr>
        <w:rFonts w:ascii="Wingdings 2" w:hAnsi="Wingdings 2" w:hint="default"/>
      </w:rPr>
    </w:lvl>
    <w:lvl w:ilvl="4" w:tplc="BFD26DE4" w:tentative="1">
      <w:start w:val="1"/>
      <w:numFmt w:val="bullet"/>
      <w:lvlText w:val=""/>
      <w:lvlJc w:val="left"/>
      <w:pPr>
        <w:tabs>
          <w:tab w:val="num" w:pos="3600"/>
        </w:tabs>
        <w:ind w:left="3600" w:hanging="360"/>
      </w:pPr>
      <w:rPr>
        <w:rFonts w:ascii="Wingdings 2" w:hAnsi="Wingdings 2" w:hint="default"/>
      </w:rPr>
    </w:lvl>
    <w:lvl w:ilvl="5" w:tplc="442824BE" w:tentative="1">
      <w:start w:val="1"/>
      <w:numFmt w:val="bullet"/>
      <w:lvlText w:val=""/>
      <w:lvlJc w:val="left"/>
      <w:pPr>
        <w:tabs>
          <w:tab w:val="num" w:pos="4320"/>
        </w:tabs>
        <w:ind w:left="4320" w:hanging="360"/>
      </w:pPr>
      <w:rPr>
        <w:rFonts w:ascii="Wingdings 2" w:hAnsi="Wingdings 2" w:hint="default"/>
      </w:rPr>
    </w:lvl>
    <w:lvl w:ilvl="6" w:tplc="DC5EB3E8" w:tentative="1">
      <w:start w:val="1"/>
      <w:numFmt w:val="bullet"/>
      <w:lvlText w:val=""/>
      <w:lvlJc w:val="left"/>
      <w:pPr>
        <w:tabs>
          <w:tab w:val="num" w:pos="5040"/>
        </w:tabs>
        <w:ind w:left="5040" w:hanging="360"/>
      </w:pPr>
      <w:rPr>
        <w:rFonts w:ascii="Wingdings 2" w:hAnsi="Wingdings 2" w:hint="default"/>
      </w:rPr>
    </w:lvl>
    <w:lvl w:ilvl="7" w:tplc="7F36B23A" w:tentative="1">
      <w:start w:val="1"/>
      <w:numFmt w:val="bullet"/>
      <w:lvlText w:val=""/>
      <w:lvlJc w:val="left"/>
      <w:pPr>
        <w:tabs>
          <w:tab w:val="num" w:pos="5760"/>
        </w:tabs>
        <w:ind w:left="5760" w:hanging="360"/>
      </w:pPr>
      <w:rPr>
        <w:rFonts w:ascii="Wingdings 2" w:hAnsi="Wingdings 2" w:hint="default"/>
      </w:rPr>
    </w:lvl>
    <w:lvl w:ilvl="8" w:tplc="F1B8D050"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4C2A25"/>
    <w:multiLevelType w:val="hybridMultilevel"/>
    <w:tmpl w:val="F18C1AB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6C7B2A"/>
    <w:multiLevelType w:val="hybridMultilevel"/>
    <w:tmpl w:val="9C7CDB82"/>
    <w:lvl w:ilvl="0" w:tplc="CE203A78">
      <w:start w:val="1"/>
      <w:numFmt w:val="bullet"/>
      <w:lvlText w:val=""/>
      <w:lvlJc w:val="left"/>
      <w:pPr>
        <w:tabs>
          <w:tab w:val="num" w:pos="720"/>
        </w:tabs>
        <w:ind w:left="720" w:hanging="360"/>
      </w:pPr>
      <w:rPr>
        <w:rFonts w:ascii="Wingdings 2" w:hAnsi="Wingdings 2" w:hint="default"/>
      </w:rPr>
    </w:lvl>
    <w:lvl w:ilvl="1" w:tplc="9FEA64E6" w:tentative="1">
      <w:start w:val="1"/>
      <w:numFmt w:val="bullet"/>
      <w:lvlText w:val=""/>
      <w:lvlJc w:val="left"/>
      <w:pPr>
        <w:tabs>
          <w:tab w:val="num" w:pos="1440"/>
        </w:tabs>
        <w:ind w:left="1440" w:hanging="360"/>
      </w:pPr>
      <w:rPr>
        <w:rFonts w:ascii="Wingdings 2" w:hAnsi="Wingdings 2" w:hint="default"/>
      </w:rPr>
    </w:lvl>
    <w:lvl w:ilvl="2" w:tplc="51F494C6" w:tentative="1">
      <w:start w:val="1"/>
      <w:numFmt w:val="bullet"/>
      <w:lvlText w:val=""/>
      <w:lvlJc w:val="left"/>
      <w:pPr>
        <w:tabs>
          <w:tab w:val="num" w:pos="2160"/>
        </w:tabs>
        <w:ind w:left="2160" w:hanging="360"/>
      </w:pPr>
      <w:rPr>
        <w:rFonts w:ascii="Wingdings 2" w:hAnsi="Wingdings 2" w:hint="default"/>
      </w:rPr>
    </w:lvl>
    <w:lvl w:ilvl="3" w:tplc="1B0A8DDA" w:tentative="1">
      <w:start w:val="1"/>
      <w:numFmt w:val="bullet"/>
      <w:lvlText w:val=""/>
      <w:lvlJc w:val="left"/>
      <w:pPr>
        <w:tabs>
          <w:tab w:val="num" w:pos="2880"/>
        </w:tabs>
        <w:ind w:left="2880" w:hanging="360"/>
      </w:pPr>
      <w:rPr>
        <w:rFonts w:ascii="Wingdings 2" w:hAnsi="Wingdings 2" w:hint="default"/>
      </w:rPr>
    </w:lvl>
    <w:lvl w:ilvl="4" w:tplc="57BC367E" w:tentative="1">
      <w:start w:val="1"/>
      <w:numFmt w:val="bullet"/>
      <w:lvlText w:val=""/>
      <w:lvlJc w:val="left"/>
      <w:pPr>
        <w:tabs>
          <w:tab w:val="num" w:pos="3600"/>
        </w:tabs>
        <w:ind w:left="3600" w:hanging="360"/>
      </w:pPr>
      <w:rPr>
        <w:rFonts w:ascii="Wingdings 2" w:hAnsi="Wingdings 2" w:hint="default"/>
      </w:rPr>
    </w:lvl>
    <w:lvl w:ilvl="5" w:tplc="DA68819E" w:tentative="1">
      <w:start w:val="1"/>
      <w:numFmt w:val="bullet"/>
      <w:lvlText w:val=""/>
      <w:lvlJc w:val="left"/>
      <w:pPr>
        <w:tabs>
          <w:tab w:val="num" w:pos="4320"/>
        </w:tabs>
        <w:ind w:left="4320" w:hanging="360"/>
      </w:pPr>
      <w:rPr>
        <w:rFonts w:ascii="Wingdings 2" w:hAnsi="Wingdings 2" w:hint="default"/>
      </w:rPr>
    </w:lvl>
    <w:lvl w:ilvl="6" w:tplc="0EC6145C" w:tentative="1">
      <w:start w:val="1"/>
      <w:numFmt w:val="bullet"/>
      <w:lvlText w:val=""/>
      <w:lvlJc w:val="left"/>
      <w:pPr>
        <w:tabs>
          <w:tab w:val="num" w:pos="5040"/>
        </w:tabs>
        <w:ind w:left="5040" w:hanging="360"/>
      </w:pPr>
      <w:rPr>
        <w:rFonts w:ascii="Wingdings 2" w:hAnsi="Wingdings 2" w:hint="default"/>
      </w:rPr>
    </w:lvl>
    <w:lvl w:ilvl="7" w:tplc="8E96870C" w:tentative="1">
      <w:start w:val="1"/>
      <w:numFmt w:val="bullet"/>
      <w:lvlText w:val=""/>
      <w:lvlJc w:val="left"/>
      <w:pPr>
        <w:tabs>
          <w:tab w:val="num" w:pos="5760"/>
        </w:tabs>
        <w:ind w:left="5760" w:hanging="360"/>
      </w:pPr>
      <w:rPr>
        <w:rFonts w:ascii="Wingdings 2" w:hAnsi="Wingdings 2" w:hint="default"/>
      </w:rPr>
    </w:lvl>
    <w:lvl w:ilvl="8" w:tplc="712E7714"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026C1E"/>
    <w:multiLevelType w:val="hybridMultilevel"/>
    <w:tmpl w:val="048E2E96"/>
    <w:lvl w:ilvl="0" w:tplc="852688D6">
      <w:start w:val="1"/>
      <w:numFmt w:val="bullet"/>
      <w:lvlText w:val=""/>
      <w:lvlJc w:val="left"/>
      <w:pPr>
        <w:tabs>
          <w:tab w:val="num" w:pos="720"/>
        </w:tabs>
        <w:ind w:left="720" w:hanging="360"/>
      </w:pPr>
      <w:rPr>
        <w:rFonts w:ascii="Wingdings 2" w:hAnsi="Wingdings 2" w:hint="default"/>
      </w:rPr>
    </w:lvl>
    <w:lvl w:ilvl="1" w:tplc="1C2AB854" w:tentative="1">
      <w:start w:val="1"/>
      <w:numFmt w:val="bullet"/>
      <w:lvlText w:val=""/>
      <w:lvlJc w:val="left"/>
      <w:pPr>
        <w:tabs>
          <w:tab w:val="num" w:pos="1440"/>
        </w:tabs>
        <w:ind w:left="1440" w:hanging="360"/>
      </w:pPr>
      <w:rPr>
        <w:rFonts w:ascii="Wingdings 2" w:hAnsi="Wingdings 2" w:hint="default"/>
      </w:rPr>
    </w:lvl>
    <w:lvl w:ilvl="2" w:tplc="FFFACD5C" w:tentative="1">
      <w:start w:val="1"/>
      <w:numFmt w:val="bullet"/>
      <w:lvlText w:val=""/>
      <w:lvlJc w:val="left"/>
      <w:pPr>
        <w:tabs>
          <w:tab w:val="num" w:pos="2160"/>
        </w:tabs>
        <w:ind w:left="2160" w:hanging="360"/>
      </w:pPr>
      <w:rPr>
        <w:rFonts w:ascii="Wingdings 2" w:hAnsi="Wingdings 2" w:hint="default"/>
      </w:rPr>
    </w:lvl>
    <w:lvl w:ilvl="3" w:tplc="EBBAECCE" w:tentative="1">
      <w:start w:val="1"/>
      <w:numFmt w:val="bullet"/>
      <w:lvlText w:val=""/>
      <w:lvlJc w:val="left"/>
      <w:pPr>
        <w:tabs>
          <w:tab w:val="num" w:pos="2880"/>
        </w:tabs>
        <w:ind w:left="2880" w:hanging="360"/>
      </w:pPr>
      <w:rPr>
        <w:rFonts w:ascii="Wingdings 2" w:hAnsi="Wingdings 2" w:hint="default"/>
      </w:rPr>
    </w:lvl>
    <w:lvl w:ilvl="4" w:tplc="3B106896" w:tentative="1">
      <w:start w:val="1"/>
      <w:numFmt w:val="bullet"/>
      <w:lvlText w:val=""/>
      <w:lvlJc w:val="left"/>
      <w:pPr>
        <w:tabs>
          <w:tab w:val="num" w:pos="3600"/>
        </w:tabs>
        <w:ind w:left="3600" w:hanging="360"/>
      </w:pPr>
      <w:rPr>
        <w:rFonts w:ascii="Wingdings 2" w:hAnsi="Wingdings 2" w:hint="default"/>
      </w:rPr>
    </w:lvl>
    <w:lvl w:ilvl="5" w:tplc="CBDE8ABC" w:tentative="1">
      <w:start w:val="1"/>
      <w:numFmt w:val="bullet"/>
      <w:lvlText w:val=""/>
      <w:lvlJc w:val="left"/>
      <w:pPr>
        <w:tabs>
          <w:tab w:val="num" w:pos="4320"/>
        </w:tabs>
        <w:ind w:left="4320" w:hanging="360"/>
      </w:pPr>
      <w:rPr>
        <w:rFonts w:ascii="Wingdings 2" w:hAnsi="Wingdings 2" w:hint="default"/>
      </w:rPr>
    </w:lvl>
    <w:lvl w:ilvl="6" w:tplc="D390B792" w:tentative="1">
      <w:start w:val="1"/>
      <w:numFmt w:val="bullet"/>
      <w:lvlText w:val=""/>
      <w:lvlJc w:val="left"/>
      <w:pPr>
        <w:tabs>
          <w:tab w:val="num" w:pos="5040"/>
        </w:tabs>
        <w:ind w:left="5040" w:hanging="360"/>
      </w:pPr>
      <w:rPr>
        <w:rFonts w:ascii="Wingdings 2" w:hAnsi="Wingdings 2" w:hint="default"/>
      </w:rPr>
    </w:lvl>
    <w:lvl w:ilvl="7" w:tplc="D71CD972" w:tentative="1">
      <w:start w:val="1"/>
      <w:numFmt w:val="bullet"/>
      <w:lvlText w:val=""/>
      <w:lvlJc w:val="left"/>
      <w:pPr>
        <w:tabs>
          <w:tab w:val="num" w:pos="5760"/>
        </w:tabs>
        <w:ind w:left="5760" w:hanging="360"/>
      </w:pPr>
      <w:rPr>
        <w:rFonts w:ascii="Wingdings 2" w:hAnsi="Wingdings 2" w:hint="default"/>
      </w:rPr>
    </w:lvl>
    <w:lvl w:ilvl="8" w:tplc="A3E63F20"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1"/>
  </w:num>
  <w:num w:numId="8">
    <w:abstractNumId w:val="5"/>
  </w:num>
  <w:num w:numId="9">
    <w:abstractNumId w:val="6"/>
  </w:num>
  <w:num w:numId="10">
    <w:abstractNumId w:val="1"/>
  </w:num>
  <w:num w:numId="11">
    <w:abstractNumId w:val="12"/>
  </w:num>
  <w:num w:numId="12">
    <w:abstractNumId w:val="35"/>
  </w:num>
  <w:num w:numId="13">
    <w:abstractNumId w:val="42"/>
  </w:num>
  <w:num w:numId="14">
    <w:abstractNumId w:val="45"/>
  </w:num>
  <w:num w:numId="15">
    <w:abstractNumId w:val="37"/>
  </w:num>
  <w:num w:numId="16">
    <w:abstractNumId w:val="34"/>
  </w:num>
  <w:num w:numId="17">
    <w:abstractNumId w:val="8"/>
  </w:num>
  <w:num w:numId="18">
    <w:abstractNumId w:val="36"/>
  </w:num>
  <w:num w:numId="19">
    <w:abstractNumId w:val="27"/>
  </w:num>
  <w:num w:numId="20">
    <w:abstractNumId w:val="7"/>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4"/>
  </w:num>
  <w:num w:numId="28">
    <w:abstractNumId w:val="13"/>
  </w:num>
  <w:num w:numId="29">
    <w:abstractNumId w:val="33"/>
  </w:num>
  <w:num w:numId="30">
    <w:abstractNumId w:val="39"/>
  </w:num>
  <w:num w:numId="31">
    <w:abstractNumId w:val="30"/>
  </w:num>
  <w:num w:numId="32">
    <w:abstractNumId w:val="3"/>
  </w:num>
  <w:num w:numId="33">
    <w:abstractNumId w:val="29"/>
  </w:num>
  <w:num w:numId="34">
    <w:abstractNumId w:val="24"/>
  </w:num>
  <w:num w:numId="35">
    <w:abstractNumId w:val="16"/>
  </w:num>
  <w:num w:numId="36">
    <w:abstractNumId w:val="14"/>
  </w:num>
  <w:num w:numId="37">
    <w:abstractNumId w:val="9"/>
  </w:num>
  <w:num w:numId="38">
    <w:abstractNumId w:val="38"/>
  </w:num>
  <w:num w:numId="39">
    <w:abstractNumId w:val="18"/>
  </w:num>
  <w:num w:numId="40">
    <w:abstractNumId w:val="15"/>
  </w:num>
  <w:num w:numId="41">
    <w:abstractNumId w:val="26"/>
  </w:num>
  <w:num w:numId="42">
    <w:abstractNumId w:val="41"/>
  </w:num>
  <w:num w:numId="43">
    <w:abstractNumId w:val="25"/>
  </w:num>
  <w:num w:numId="44">
    <w:abstractNumId w:val="10"/>
  </w:num>
  <w:num w:numId="45">
    <w:abstractNumId w:val="11"/>
  </w:num>
  <w:num w:numId="46">
    <w:abstractNumId w:val="22"/>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49FB"/>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127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3ED5"/>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19B1"/>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09F7"/>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117"/>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434"/>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AFE"/>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2986841">
      <w:bodyDiv w:val="1"/>
      <w:marLeft w:val="0"/>
      <w:marRight w:val="0"/>
      <w:marTop w:val="0"/>
      <w:marBottom w:val="0"/>
      <w:divBdr>
        <w:top w:val="none" w:sz="0" w:space="0" w:color="auto"/>
        <w:left w:val="none" w:sz="0" w:space="0" w:color="auto"/>
        <w:bottom w:val="none" w:sz="0" w:space="0" w:color="auto"/>
        <w:right w:val="none" w:sz="0" w:space="0" w:color="auto"/>
      </w:divBdr>
      <w:divsChild>
        <w:div w:id="1779712116">
          <w:marLeft w:val="576"/>
          <w:marRight w:val="0"/>
          <w:marTop w:val="120"/>
          <w:marBottom w:val="0"/>
          <w:divBdr>
            <w:top w:val="none" w:sz="0" w:space="0" w:color="auto"/>
            <w:left w:val="none" w:sz="0" w:space="0" w:color="auto"/>
            <w:bottom w:val="none" w:sz="0" w:space="0" w:color="auto"/>
            <w:right w:val="none" w:sz="0" w:space="0" w:color="auto"/>
          </w:divBdr>
        </w:div>
        <w:div w:id="813137192">
          <w:marLeft w:val="576"/>
          <w:marRight w:val="0"/>
          <w:marTop w:val="120"/>
          <w:marBottom w:val="0"/>
          <w:divBdr>
            <w:top w:val="none" w:sz="0" w:space="0" w:color="auto"/>
            <w:left w:val="none" w:sz="0" w:space="0" w:color="auto"/>
            <w:bottom w:val="none" w:sz="0" w:space="0" w:color="auto"/>
            <w:right w:val="none" w:sz="0" w:space="0" w:color="auto"/>
          </w:divBdr>
        </w:div>
        <w:div w:id="31422872">
          <w:marLeft w:val="576"/>
          <w:marRight w:val="0"/>
          <w:marTop w:val="120"/>
          <w:marBottom w:val="0"/>
          <w:divBdr>
            <w:top w:val="none" w:sz="0" w:space="0" w:color="auto"/>
            <w:left w:val="none" w:sz="0" w:space="0" w:color="auto"/>
            <w:bottom w:val="none" w:sz="0" w:space="0" w:color="auto"/>
            <w:right w:val="none" w:sz="0" w:space="0" w:color="auto"/>
          </w:divBdr>
        </w:div>
        <w:div w:id="2014841076">
          <w:marLeft w:val="576"/>
          <w:marRight w:val="0"/>
          <w:marTop w:val="120"/>
          <w:marBottom w:val="0"/>
          <w:divBdr>
            <w:top w:val="none" w:sz="0" w:space="0" w:color="auto"/>
            <w:left w:val="none" w:sz="0" w:space="0" w:color="auto"/>
            <w:bottom w:val="none" w:sz="0" w:space="0" w:color="auto"/>
            <w:right w:val="none" w:sz="0" w:space="0" w:color="auto"/>
          </w:divBdr>
        </w:div>
        <w:div w:id="353963946">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6734642">
      <w:bodyDiv w:val="1"/>
      <w:marLeft w:val="0"/>
      <w:marRight w:val="0"/>
      <w:marTop w:val="0"/>
      <w:marBottom w:val="0"/>
      <w:divBdr>
        <w:top w:val="none" w:sz="0" w:space="0" w:color="auto"/>
        <w:left w:val="none" w:sz="0" w:space="0" w:color="auto"/>
        <w:bottom w:val="none" w:sz="0" w:space="0" w:color="auto"/>
        <w:right w:val="none" w:sz="0" w:space="0" w:color="auto"/>
      </w:divBdr>
      <w:divsChild>
        <w:div w:id="1587224892">
          <w:marLeft w:val="576"/>
          <w:marRight w:val="0"/>
          <w:marTop w:val="120"/>
          <w:marBottom w:val="0"/>
          <w:divBdr>
            <w:top w:val="none" w:sz="0" w:space="0" w:color="auto"/>
            <w:left w:val="none" w:sz="0" w:space="0" w:color="auto"/>
            <w:bottom w:val="none" w:sz="0" w:space="0" w:color="auto"/>
            <w:right w:val="none" w:sz="0" w:space="0" w:color="auto"/>
          </w:divBdr>
        </w:div>
        <w:div w:id="66925952">
          <w:marLeft w:val="576"/>
          <w:marRight w:val="0"/>
          <w:marTop w:val="120"/>
          <w:marBottom w:val="0"/>
          <w:divBdr>
            <w:top w:val="none" w:sz="0" w:space="0" w:color="auto"/>
            <w:left w:val="none" w:sz="0" w:space="0" w:color="auto"/>
            <w:bottom w:val="none" w:sz="0" w:space="0" w:color="auto"/>
            <w:right w:val="none" w:sz="0" w:space="0" w:color="auto"/>
          </w:divBdr>
        </w:div>
        <w:div w:id="73671099">
          <w:marLeft w:val="576"/>
          <w:marRight w:val="0"/>
          <w:marTop w:val="120"/>
          <w:marBottom w:val="0"/>
          <w:divBdr>
            <w:top w:val="none" w:sz="0" w:space="0" w:color="auto"/>
            <w:left w:val="none" w:sz="0" w:space="0" w:color="auto"/>
            <w:bottom w:val="none" w:sz="0" w:space="0" w:color="auto"/>
            <w:right w:val="none" w:sz="0" w:space="0" w:color="auto"/>
          </w:divBdr>
        </w:div>
        <w:div w:id="102040451">
          <w:marLeft w:val="576"/>
          <w:marRight w:val="0"/>
          <w:marTop w:val="120"/>
          <w:marBottom w:val="0"/>
          <w:divBdr>
            <w:top w:val="none" w:sz="0" w:space="0" w:color="auto"/>
            <w:left w:val="none" w:sz="0" w:space="0" w:color="auto"/>
            <w:bottom w:val="none" w:sz="0" w:space="0" w:color="auto"/>
            <w:right w:val="none" w:sz="0" w:space="0" w:color="auto"/>
          </w:divBdr>
        </w:div>
        <w:div w:id="1188255227">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5405474">
      <w:bodyDiv w:val="1"/>
      <w:marLeft w:val="0"/>
      <w:marRight w:val="0"/>
      <w:marTop w:val="0"/>
      <w:marBottom w:val="0"/>
      <w:divBdr>
        <w:top w:val="none" w:sz="0" w:space="0" w:color="auto"/>
        <w:left w:val="none" w:sz="0" w:space="0" w:color="auto"/>
        <w:bottom w:val="none" w:sz="0" w:space="0" w:color="auto"/>
        <w:right w:val="none" w:sz="0" w:space="0" w:color="auto"/>
      </w:divBdr>
      <w:divsChild>
        <w:div w:id="681782678">
          <w:marLeft w:val="576"/>
          <w:marRight w:val="0"/>
          <w:marTop w:val="120"/>
          <w:marBottom w:val="0"/>
          <w:divBdr>
            <w:top w:val="none" w:sz="0" w:space="0" w:color="auto"/>
            <w:left w:val="none" w:sz="0" w:space="0" w:color="auto"/>
            <w:bottom w:val="none" w:sz="0" w:space="0" w:color="auto"/>
            <w:right w:val="none" w:sz="0" w:space="0" w:color="auto"/>
          </w:divBdr>
        </w:div>
        <w:div w:id="1816339781">
          <w:marLeft w:val="576"/>
          <w:marRight w:val="0"/>
          <w:marTop w:val="120"/>
          <w:marBottom w:val="0"/>
          <w:divBdr>
            <w:top w:val="none" w:sz="0" w:space="0" w:color="auto"/>
            <w:left w:val="none" w:sz="0" w:space="0" w:color="auto"/>
            <w:bottom w:val="none" w:sz="0" w:space="0" w:color="auto"/>
            <w:right w:val="none" w:sz="0" w:space="0" w:color="auto"/>
          </w:divBdr>
        </w:div>
        <w:div w:id="1688749134">
          <w:marLeft w:val="576"/>
          <w:marRight w:val="0"/>
          <w:marTop w:val="120"/>
          <w:marBottom w:val="0"/>
          <w:divBdr>
            <w:top w:val="none" w:sz="0" w:space="0" w:color="auto"/>
            <w:left w:val="none" w:sz="0" w:space="0" w:color="auto"/>
            <w:bottom w:val="none" w:sz="0" w:space="0" w:color="auto"/>
            <w:right w:val="none" w:sz="0" w:space="0" w:color="auto"/>
          </w:divBdr>
        </w:div>
        <w:div w:id="1983383217">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2499114">
      <w:bodyDiv w:val="1"/>
      <w:marLeft w:val="0"/>
      <w:marRight w:val="0"/>
      <w:marTop w:val="0"/>
      <w:marBottom w:val="0"/>
      <w:divBdr>
        <w:top w:val="none" w:sz="0" w:space="0" w:color="auto"/>
        <w:left w:val="none" w:sz="0" w:space="0" w:color="auto"/>
        <w:bottom w:val="none" w:sz="0" w:space="0" w:color="auto"/>
        <w:right w:val="none" w:sz="0" w:space="0" w:color="auto"/>
      </w:divBdr>
      <w:divsChild>
        <w:div w:id="1248610268">
          <w:marLeft w:val="576"/>
          <w:marRight w:val="0"/>
          <w:marTop w:val="120"/>
          <w:marBottom w:val="0"/>
          <w:divBdr>
            <w:top w:val="none" w:sz="0" w:space="0" w:color="auto"/>
            <w:left w:val="none" w:sz="0" w:space="0" w:color="auto"/>
            <w:bottom w:val="none" w:sz="0" w:space="0" w:color="auto"/>
            <w:right w:val="none" w:sz="0" w:space="0" w:color="auto"/>
          </w:divBdr>
        </w:div>
        <w:div w:id="1383597378">
          <w:marLeft w:val="576"/>
          <w:marRight w:val="0"/>
          <w:marTop w:val="120"/>
          <w:marBottom w:val="0"/>
          <w:divBdr>
            <w:top w:val="none" w:sz="0" w:space="0" w:color="auto"/>
            <w:left w:val="none" w:sz="0" w:space="0" w:color="auto"/>
            <w:bottom w:val="none" w:sz="0" w:space="0" w:color="auto"/>
            <w:right w:val="none" w:sz="0" w:space="0" w:color="auto"/>
          </w:divBdr>
        </w:div>
        <w:div w:id="1195801486">
          <w:marLeft w:val="576"/>
          <w:marRight w:val="0"/>
          <w:marTop w:val="120"/>
          <w:marBottom w:val="0"/>
          <w:divBdr>
            <w:top w:val="none" w:sz="0" w:space="0" w:color="auto"/>
            <w:left w:val="none" w:sz="0" w:space="0" w:color="auto"/>
            <w:bottom w:val="none" w:sz="0" w:space="0" w:color="auto"/>
            <w:right w:val="none" w:sz="0" w:space="0" w:color="auto"/>
          </w:divBdr>
        </w:div>
        <w:div w:id="286395396">
          <w:marLeft w:val="576"/>
          <w:marRight w:val="0"/>
          <w:marTop w:val="120"/>
          <w:marBottom w:val="0"/>
          <w:divBdr>
            <w:top w:val="none" w:sz="0" w:space="0" w:color="auto"/>
            <w:left w:val="none" w:sz="0" w:space="0" w:color="auto"/>
            <w:bottom w:val="none" w:sz="0" w:space="0" w:color="auto"/>
            <w:right w:val="none" w:sz="0" w:space="0" w:color="auto"/>
          </w:divBdr>
        </w:div>
        <w:div w:id="200501431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4999435">
      <w:bodyDiv w:val="1"/>
      <w:marLeft w:val="0"/>
      <w:marRight w:val="0"/>
      <w:marTop w:val="0"/>
      <w:marBottom w:val="0"/>
      <w:divBdr>
        <w:top w:val="none" w:sz="0" w:space="0" w:color="auto"/>
        <w:left w:val="none" w:sz="0" w:space="0" w:color="auto"/>
        <w:bottom w:val="none" w:sz="0" w:space="0" w:color="auto"/>
        <w:right w:val="none" w:sz="0" w:space="0" w:color="auto"/>
      </w:divBdr>
      <w:divsChild>
        <w:div w:id="2089034739">
          <w:marLeft w:val="576"/>
          <w:marRight w:val="0"/>
          <w:marTop w:val="120"/>
          <w:marBottom w:val="0"/>
          <w:divBdr>
            <w:top w:val="none" w:sz="0" w:space="0" w:color="auto"/>
            <w:left w:val="none" w:sz="0" w:space="0" w:color="auto"/>
            <w:bottom w:val="none" w:sz="0" w:space="0" w:color="auto"/>
            <w:right w:val="none" w:sz="0" w:space="0" w:color="auto"/>
          </w:divBdr>
        </w:div>
        <w:div w:id="1169100280">
          <w:marLeft w:val="576"/>
          <w:marRight w:val="0"/>
          <w:marTop w:val="120"/>
          <w:marBottom w:val="0"/>
          <w:divBdr>
            <w:top w:val="none" w:sz="0" w:space="0" w:color="auto"/>
            <w:left w:val="none" w:sz="0" w:space="0" w:color="auto"/>
            <w:bottom w:val="none" w:sz="0" w:space="0" w:color="auto"/>
            <w:right w:val="none" w:sz="0" w:space="0" w:color="auto"/>
          </w:divBdr>
        </w:div>
        <w:div w:id="1819613012">
          <w:marLeft w:val="576"/>
          <w:marRight w:val="0"/>
          <w:marTop w:val="120"/>
          <w:marBottom w:val="0"/>
          <w:divBdr>
            <w:top w:val="none" w:sz="0" w:space="0" w:color="auto"/>
            <w:left w:val="none" w:sz="0" w:space="0" w:color="auto"/>
            <w:bottom w:val="none" w:sz="0" w:space="0" w:color="auto"/>
            <w:right w:val="none" w:sz="0" w:space="0" w:color="auto"/>
          </w:divBdr>
        </w:div>
        <w:div w:id="2139715631">
          <w:marLeft w:val="576"/>
          <w:marRight w:val="0"/>
          <w:marTop w:val="120"/>
          <w:marBottom w:val="0"/>
          <w:divBdr>
            <w:top w:val="none" w:sz="0" w:space="0" w:color="auto"/>
            <w:left w:val="none" w:sz="0" w:space="0" w:color="auto"/>
            <w:bottom w:val="none" w:sz="0" w:space="0" w:color="auto"/>
            <w:right w:val="none" w:sz="0" w:space="0" w:color="auto"/>
          </w:divBdr>
        </w:div>
        <w:div w:id="1214275639">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4385987">
      <w:bodyDiv w:val="1"/>
      <w:marLeft w:val="0"/>
      <w:marRight w:val="0"/>
      <w:marTop w:val="0"/>
      <w:marBottom w:val="0"/>
      <w:divBdr>
        <w:top w:val="none" w:sz="0" w:space="0" w:color="auto"/>
        <w:left w:val="none" w:sz="0" w:space="0" w:color="auto"/>
        <w:bottom w:val="none" w:sz="0" w:space="0" w:color="auto"/>
        <w:right w:val="none" w:sz="0" w:space="0" w:color="auto"/>
      </w:divBdr>
      <w:divsChild>
        <w:div w:id="1779326231">
          <w:marLeft w:val="0"/>
          <w:marRight w:val="0"/>
          <w:marTop w:val="0"/>
          <w:marBottom w:val="0"/>
          <w:divBdr>
            <w:top w:val="none" w:sz="0" w:space="0" w:color="auto"/>
            <w:left w:val="none" w:sz="0" w:space="0" w:color="auto"/>
            <w:bottom w:val="none" w:sz="0" w:space="0" w:color="auto"/>
            <w:right w:val="none" w:sz="0" w:space="0" w:color="auto"/>
          </w:divBdr>
          <w:divsChild>
            <w:div w:id="107092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8659985">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1685197">
      <w:bodyDiv w:val="1"/>
      <w:marLeft w:val="0"/>
      <w:marRight w:val="0"/>
      <w:marTop w:val="0"/>
      <w:marBottom w:val="0"/>
      <w:divBdr>
        <w:top w:val="none" w:sz="0" w:space="0" w:color="auto"/>
        <w:left w:val="none" w:sz="0" w:space="0" w:color="auto"/>
        <w:bottom w:val="none" w:sz="0" w:space="0" w:color="auto"/>
        <w:right w:val="none" w:sz="0" w:space="0" w:color="auto"/>
      </w:divBdr>
      <w:divsChild>
        <w:div w:id="622270649">
          <w:marLeft w:val="576"/>
          <w:marRight w:val="0"/>
          <w:marTop w:val="120"/>
          <w:marBottom w:val="0"/>
          <w:divBdr>
            <w:top w:val="none" w:sz="0" w:space="0" w:color="auto"/>
            <w:left w:val="none" w:sz="0" w:space="0" w:color="auto"/>
            <w:bottom w:val="none" w:sz="0" w:space="0" w:color="auto"/>
            <w:right w:val="none" w:sz="0" w:space="0" w:color="auto"/>
          </w:divBdr>
        </w:div>
        <w:div w:id="1888368441">
          <w:marLeft w:val="576"/>
          <w:marRight w:val="0"/>
          <w:marTop w:val="120"/>
          <w:marBottom w:val="0"/>
          <w:divBdr>
            <w:top w:val="none" w:sz="0" w:space="0" w:color="auto"/>
            <w:left w:val="none" w:sz="0" w:space="0" w:color="auto"/>
            <w:bottom w:val="none" w:sz="0" w:space="0" w:color="auto"/>
            <w:right w:val="none" w:sz="0" w:space="0" w:color="auto"/>
          </w:divBdr>
        </w:div>
        <w:div w:id="533886783">
          <w:marLeft w:val="576"/>
          <w:marRight w:val="0"/>
          <w:marTop w:val="120"/>
          <w:marBottom w:val="0"/>
          <w:divBdr>
            <w:top w:val="none" w:sz="0" w:space="0" w:color="auto"/>
            <w:left w:val="none" w:sz="0" w:space="0" w:color="auto"/>
            <w:bottom w:val="none" w:sz="0" w:space="0" w:color="auto"/>
            <w:right w:val="none" w:sz="0" w:space="0" w:color="auto"/>
          </w:divBdr>
        </w:div>
        <w:div w:id="1429035411">
          <w:marLeft w:val="576"/>
          <w:marRight w:val="0"/>
          <w:marTop w:val="120"/>
          <w:marBottom w:val="0"/>
          <w:divBdr>
            <w:top w:val="none" w:sz="0" w:space="0" w:color="auto"/>
            <w:left w:val="none" w:sz="0" w:space="0" w:color="auto"/>
            <w:bottom w:val="none" w:sz="0" w:space="0" w:color="auto"/>
            <w:right w:val="none" w:sz="0" w:space="0" w:color="auto"/>
          </w:divBdr>
        </w:div>
        <w:div w:id="1815872215">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3640</TotalTime>
  <Pages>15</Pages>
  <Words>1922</Words>
  <Characters>10962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2021-08-16T13:09:00Z</dcterms:modified>
</cp:coreProperties>
</file>