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3734D" w:rsidRDefault="00F3734D" w:rsidP="00F3734D">
      <w:pPr>
        <w:spacing w:line="360" w:lineRule="auto"/>
        <w:jc w:val="center"/>
        <w:rPr>
          <w:rFonts w:ascii="Times New Roman" w:hAnsi="Times New Roman" w:cs="Times New Roman"/>
          <w:b/>
          <w:sz w:val="48"/>
          <w:szCs w:val="48"/>
        </w:rPr>
      </w:pPr>
      <w:r w:rsidRPr="00F3734D">
        <w:rPr>
          <w:rFonts w:ascii="Times New Roman" w:hAnsi="Times New Roman" w:cs="Times New Roman"/>
          <w:b/>
          <w:sz w:val="48"/>
          <w:szCs w:val="48"/>
        </w:rPr>
        <w:t>Deep-Learning-Based Automatic Selection of Fewest Channels for Brain-Machine Interfaces</w:t>
      </w:r>
    </w:p>
    <w:p w:rsidR="00CF3C1B" w:rsidRPr="00F3734D" w:rsidRDefault="00CF3C1B" w:rsidP="00F3734D">
      <w:pPr>
        <w:spacing w:line="360" w:lineRule="auto"/>
        <w:jc w:val="center"/>
        <w:rPr>
          <w:rFonts w:ascii="Times New Roman" w:hAnsi="Times New Roman" w:cs="Times New Roman"/>
          <w:b/>
          <w:sz w:val="48"/>
          <w:szCs w:val="48"/>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3734D" w:rsidRDefault="00F3734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B5FC4" w:rsidRPr="004B5FC4" w:rsidRDefault="004B5FC4" w:rsidP="004B5FC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B5FC4">
        <w:rPr>
          <w:rFonts w:ascii="Times New Roman" w:eastAsia="Times New Roman" w:hAnsi="Times New Roman" w:cs="Times New Roman"/>
          <w:color w:val="333333"/>
          <w:sz w:val="32"/>
          <w:szCs w:val="32"/>
          <w:lang w:val="en-IN" w:eastAsia="en-IN" w:bidi="ta-IN"/>
        </w:rPr>
        <w:t>Due to the development of convenient brain-machine interfaces (BMIs), the automatic selection of a minimum channel (electrode) set has attracted increasing interest because the decrease in the number of channels increases the efficiency of BMIs. This study proposes a deep-learning-based technique to automatically search for the minimum number of channels applicable to general BMI paradigms using a compact convolutional neural network for electroencephalography (EEG)-based BMIs. For verification, three types of BMI paradigms are assessed: 1) the typical P300 auditory oddball; 2) the new top-down steady-state visually evoked potential; and 3) the endogenous motor imagery. We observe that the optimized minimal EEG-channel sets are automatically selected in all three cases. Their decoding accuracies using the minimal channels are statistically equivalent to (or even higher than) those based on all channels. The brain areas of the selected channel set are neurophysiologically interpretable for all of these cognitive task paradigms. This study shows that the minimal EEG channel set can be automatically selected, irrespective of the types of BMI paradigms or EEG input features using a deep-learning approach, which also contributes to their portability.</w:t>
      </w:r>
    </w:p>
    <w:p w:rsidR="00845895" w:rsidRDefault="00845895" w:rsidP="00E53AA4">
      <w:pPr>
        <w:spacing w:line="360" w:lineRule="auto"/>
        <w:jc w:val="both"/>
        <w:rPr>
          <w:rFonts w:ascii="Times New Roman" w:hAnsi="Times New Roman" w:cs="Times New Roman"/>
          <w:b/>
          <w:sz w:val="40"/>
          <w:szCs w:val="40"/>
        </w:rPr>
      </w:pPr>
    </w:p>
    <w:p w:rsidR="00491919" w:rsidRDefault="00491919" w:rsidP="004B5FC4">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5FA5" w:rsidRDefault="009200E1" w:rsidP="00DD5F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5FA5">
        <w:rPr>
          <w:rFonts w:ascii="Times New Roman" w:hAnsi="Times New Roman" w:cs="Times New Roman"/>
          <w:sz w:val="32"/>
          <w:szCs w:val="32"/>
          <w:lang w:val="en-IN"/>
        </w:rPr>
        <w:t>Brain-computer interface (BCI)</w:t>
      </w:r>
      <w:r w:rsidRPr="00DD5FA5">
        <w:rPr>
          <w:rFonts w:ascii="Times New Roman" w:hAnsi="Times New Roman" w:cs="Times New Roman"/>
          <w:sz w:val="32"/>
          <w:szCs w:val="32"/>
          <w:lang w:val="en-IN"/>
        </w:rPr>
        <w:t xml:space="preserve"> is an emerging area of research with enormous scope in medical as well as non-medical applications. </w:t>
      </w:r>
    </w:p>
    <w:p w:rsidR="00000000" w:rsidRPr="00DD5FA5" w:rsidRDefault="009200E1" w:rsidP="00DD5F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5FA5">
        <w:rPr>
          <w:rFonts w:ascii="Times New Roman" w:hAnsi="Times New Roman" w:cs="Times New Roman"/>
          <w:sz w:val="32"/>
          <w:szCs w:val="32"/>
          <w:lang w:val="en-IN"/>
        </w:rPr>
        <w:t xml:space="preserve">Most of the existing machine learning studies focus on static data and cannot classify the </w:t>
      </w:r>
      <w:r w:rsidRPr="00DD5FA5">
        <w:rPr>
          <w:rFonts w:ascii="Times New Roman" w:hAnsi="Times New Roman" w:cs="Times New Roman"/>
          <w:sz w:val="32"/>
          <w:szCs w:val="32"/>
          <w:lang w:val="en-IN"/>
        </w:rPr>
        <w:t xml:space="preserve">dynamic changes of brain signals accurately for practical uses. </w:t>
      </w:r>
    </w:p>
    <w:p w:rsidR="00000000" w:rsidRPr="00DD5FA5" w:rsidRDefault="009200E1" w:rsidP="00DD5F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5FA5">
        <w:rPr>
          <w:rFonts w:ascii="Times New Roman" w:hAnsi="Times New Roman" w:cs="Times New Roman"/>
          <w:sz w:val="32"/>
          <w:szCs w:val="32"/>
          <w:lang w:val="en-IN"/>
        </w:rPr>
        <w:t xml:space="preserve">There exist many types of feature selection algorithms like filters, wrapper etc. </w:t>
      </w:r>
    </w:p>
    <w:p w:rsidR="00000000" w:rsidRPr="00DD5FA5" w:rsidRDefault="009200E1" w:rsidP="00DD5F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5FA5">
        <w:rPr>
          <w:rFonts w:ascii="Times New Roman" w:hAnsi="Times New Roman" w:cs="Times New Roman"/>
          <w:sz w:val="32"/>
          <w:szCs w:val="32"/>
          <w:lang w:val="en-IN"/>
        </w:rPr>
        <w:t>The design of the experiment, data acquisition, and training requires a high degree of organization and ti</w:t>
      </w:r>
      <w:r w:rsidRPr="00DD5FA5">
        <w:rPr>
          <w:rFonts w:ascii="Times New Roman" w:hAnsi="Times New Roman" w:cs="Times New Roman"/>
          <w:sz w:val="32"/>
          <w:szCs w:val="32"/>
          <w:lang w:val="en-IN"/>
        </w:rPr>
        <w:t xml:space="preserve">ming. </w:t>
      </w:r>
    </w:p>
    <w:p w:rsidR="00000000" w:rsidRPr="00DD5FA5" w:rsidRDefault="009200E1" w:rsidP="00DD5F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5FA5">
        <w:rPr>
          <w:rFonts w:ascii="Times New Roman" w:hAnsi="Times New Roman" w:cs="Times New Roman"/>
          <w:sz w:val="32"/>
          <w:szCs w:val="32"/>
          <w:lang w:val="en-IN"/>
        </w:rPr>
        <w:t>Developing a large database is quite tedious and expensive. The variability of the brain signals produced across subjects is also quite high.</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D5FA5" w:rsidRDefault="009200E1" w:rsidP="00DD5FA5">
      <w:pPr>
        <w:numPr>
          <w:ilvl w:val="0"/>
          <w:numId w:val="45"/>
        </w:numPr>
        <w:spacing w:line="360" w:lineRule="auto"/>
        <w:jc w:val="both"/>
        <w:rPr>
          <w:rFonts w:ascii="Times New Roman" w:hAnsi="Times New Roman" w:cs="Times New Roman"/>
          <w:bCs/>
          <w:sz w:val="32"/>
          <w:szCs w:val="32"/>
          <w:lang w:val="en-IN"/>
        </w:rPr>
      </w:pPr>
      <w:r w:rsidRPr="00DD5FA5">
        <w:rPr>
          <w:rFonts w:ascii="Times New Roman" w:hAnsi="Times New Roman" w:cs="Times New Roman"/>
          <w:bCs/>
          <w:sz w:val="32"/>
          <w:szCs w:val="32"/>
          <w:lang w:val="en-IN"/>
        </w:rPr>
        <w:t>Th</w:t>
      </w:r>
      <w:r w:rsidRPr="00DD5FA5">
        <w:rPr>
          <w:rFonts w:ascii="Times New Roman" w:hAnsi="Times New Roman" w:cs="Times New Roman"/>
          <w:bCs/>
          <w:sz w:val="32"/>
          <w:szCs w:val="32"/>
          <w:lang w:val="en-IN"/>
        </w:rPr>
        <w:t>e security problem can be divided into identication (also called recognition) and authentication (als</w:t>
      </w:r>
      <w:r w:rsidRPr="00DD5FA5">
        <w:rPr>
          <w:rFonts w:ascii="Times New Roman" w:hAnsi="Times New Roman" w:cs="Times New Roman"/>
          <w:bCs/>
          <w:sz w:val="32"/>
          <w:szCs w:val="32"/>
          <w:lang w:val="en-IN"/>
        </w:rPr>
        <w:t>o called veri</w:t>
      </w:r>
      <w:r w:rsidRPr="00DD5FA5">
        <w:rPr>
          <w:rFonts w:ascii="Times New Roman" w:hAnsi="Times New Roman" w:cs="Times New Roman"/>
          <w:bCs/>
          <w:sz w:val="32"/>
          <w:szCs w:val="32"/>
          <w:lang w:val="en-IN"/>
        </w:rPr>
        <w:t></w:t>
      </w:r>
      <w:r w:rsidRPr="00DD5FA5">
        <w:rPr>
          <w:rFonts w:ascii="Times New Roman" w:hAnsi="Times New Roman" w:cs="Times New Roman"/>
          <w:bCs/>
          <w:sz w:val="32"/>
          <w:szCs w:val="32"/>
          <w:lang w:val="en-IN"/>
        </w:rPr>
        <w:t>cation) aspects.</w:t>
      </w:r>
    </w:p>
    <w:p w:rsidR="00000000" w:rsidRPr="00DD5FA5" w:rsidRDefault="009200E1" w:rsidP="00DD5FA5">
      <w:pPr>
        <w:numPr>
          <w:ilvl w:val="0"/>
          <w:numId w:val="45"/>
        </w:numPr>
        <w:spacing w:line="360" w:lineRule="auto"/>
        <w:jc w:val="both"/>
        <w:rPr>
          <w:rFonts w:ascii="Times New Roman" w:hAnsi="Times New Roman" w:cs="Times New Roman"/>
          <w:bCs/>
          <w:sz w:val="32"/>
          <w:szCs w:val="32"/>
          <w:lang w:val="en-IN"/>
        </w:rPr>
      </w:pPr>
      <w:r w:rsidRPr="00DD5FA5">
        <w:rPr>
          <w:rFonts w:ascii="Times New Roman" w:hAnsi="Times New Roman" w:cs="Times New Roman"/>
          <w:bCs/>
          <w:sz w:val="32"/>
          <w:szCs w:val="32"/>
          <w:lang w:val="en-IN"/>
        </w:rPr>
        <w:t xml:space="preserve">To solve the problem that the intracortical signals are expensive to collect, the authors also proposed a deep neural architecture to </w:t>
      </w:r>
      <w:r w:rsidRPr="00DD5FA5">
        <w:rPr>
          <w:rFonts w:ascii="Times New Roman" w:hAnsi="Times New Roman" w:cs="Times New Roman"/>
          <w:bCs/>
          <w:sz w:val="32"/>
          <w:szCs w:val="32"/>
          <w:lang w:val="en-IN"/>
        </w:rPr>
        <w:lastRenderedPageBreak/>
        <w:t>aiming at mapping the scalp signals to pseudo-intracranial brain signals.</w:t>
      </w:r>
    </w:p>
    <w:p w:rsidR="00000000" w:rsidRPr="00DD5FA5" w:rsidRDefault="009200E1" w:rsidP="00DD5FA5">
      <w:pPr>
        <w:numPr>
          <w:ilvl w:val="0"/>
          <w:numId w:val="45"/>
        </w:numPr>
        <w:spacing w:line="360" w:lineRule="auto"/>
        <w:jc w:val="both"/>
        <w:rPr>
          <w:rFonts w:ascii="Times New Roman" w:hAnsi="Times New Roman" w:cs="Times New Roman"/>
          <w:bCs/>
          <w:sz w:val="32"/>
          <w:szCs w:val="32"/>
          <w:lang w:val="en-IN"/>
        </w:rPr>
      </w:pPr>
      <w:r w:rsidRPr="00DD5FA5">
        <w:rPr>
          <w:rFonts w:ascii="Times New Roman" w:hAnsi="Times New Roman" w:cs="Times New Roman"/>
          <w:bCs/>
          <w:sz w:val="32"/>
          <w:szCs w:val="32"/>
          <w:lang w:val="en-IN"/>
        </w:rPr>
        <w:t>Th</w:t>
      </w:r>
      <w:r w:rsidRPr="00DD5FA5">
        <w:rPr>
          <w:rFonts w:ascii="Times New Roman" w:hAnsi="Times New Roman" w:cs="Times New Roman"/>
          <w:bCs/>
          <w:sz w:val="32"/>
          <w:szCs w:val="32"/>
          <w:lang w:val="en-IN"/>
        </w:rPr>
        <w:t>e former gen</w:t>
      </w:r>
      <w:r w:rsidRPr="00DD5FA5">
        <w:rPr>
          <w:rFonts w:ascii="Times New Roman" w:hAnsi="Times New Roman" w:cs="Times New Roman"/>
          <w:bCs/>
          <w:sz w:val="32"/>
          <w:szCs w:val="32"/>
          <w:lang w:val="en-IN"/>
        </w:rPr>
        <w:t>erally is a multi-class classi</w:t>
      </w:r>
      <w:r w:rsidR="00DD5FA5">
        <w:rPr>
          <w:rFonts w:ascii="Times New Roman" w:hAnsi="Times New Roman" w:cs="Times New Roman"/>
          <w:bCs/>
          <w:sz w:val="32"/>
          <w:szCs w:val="32"/>
          <w:lang w:val="en-IN"/>
        </w:rPr>
        <w:t>fi</w:t>
      </w:r>
      <w:r w:rsidRPr="00DD5FA5">
        <w:rPr>
          <w:rFonts w:ascii="Times New Roman" w:hAnsi="Times New Roman" w:cs="Times New Roman"/>
          <w:bCs/>
          <w:sz w:val="32"/>
          <w:szCs w:val="32"/>
          <w:lang w:val="en-IN"/>
        </w:rPr>
        <w:t>cation problem, and its target is to recognize the identity of the test-person.</w:t>
      </w:r>
    </w:p>
    <w:p w:rsidR="00000000" w:rsidRPr="00DD5FA5" w:rsidRDefault="009200E1" w:rsidP="00DD5FA5">
      <w:pPr>
        <w:numPr>
          <w:ilvl w:val="0"/>
          <w:numId w:val="45"/>
        </w:numPr>
        <w:spacing w:line="360" w:lineRule="auto"/>
        <w:jc w:val="both"/>
        <w:rPr>
          <w:rFonts w:ascii="Times New Roman" w:hAnsi="Times New Roman" w:cs="Times New Roman"/>
          <w:bCs/>
          <w:sz w:val="32"/>
          <w:szCs w:val="32"/>
          <w:lang w:val="en-IN"/>
        </w:rPr>
      </w:pPr>
      <w:r w:rsidRPr="00DD5FA5">
        <w:rPr>
          <w:rFonts w:ascii="Times New Roman" w:hAnsi="Times New Roman" w:cs="Times New Roman"/>
          <w:bCs/>
          <w:sz w:val="32"/>
          <w:szCs w:val="32"/>
          <w:lang w:val="en-IN"/>
        </w:rPr>
        <w:t>Some papers only a</w:t>
      </w:r>
      <w:r w:rsidR="00DD5FA5">
        <w:rPr>
          <w:rFonts w:ascii="Times New Roman" w:hAnsi="Times New Roman" w:cs="Times New Roman"/>
          <w:bCs/>
          <w:sz w:val="32"/>
          <w:szCs w:val="32"/>
          <w:lang w:val="en-IN"/>
        </w:rPr>
        <w:t>tt</w:t>
      </w:r>
      <w:r w:rsidRPr="00DD5FA5">
        <w:rPr>
          <w:rFonts w:ascii="Times New Roman" w:hAnsi="Times New Roman" w:cs="Times New Roman"/>
          <w:bCs/>
          <w:sz w:val="32"/>
          <w:szCs w:val="32"/>
          <w:lang w:val="en-IN"/>
        </w:rPr>
        <w:t>empt to classify the user’s emotional state into a binary (positive/negative) or three categories (positive, neutral, and neg</w:t>
      </w:r>
      <w:r w:rsidRPr="00DD5FA5">
        <w:rPr>
          <w:rFonts w:ascii="Times New Roman" w:hAnsi="Times New Roman" w:cs="Times New Roman"/>
          <w:bCs/>
          <w:sz w:val="32"/>
          <w:szCs w:val="32"/>
          <w:lang w:val="en-IN"/>
        </w:rPr>
        <w:t>ative) problem and recognize them by deep learning algorithms.</w:t>
      </w:r>
      <w:r w:rsidRPr="00DD5FA5">
        <w:rPr>
          <w:rFonts w:ascii="Times New Roman" w:hAnsi="Times New Roman" w:cs="Times New Roman"/>
          <w:bCs/>
          <w:sz w:val="32"/>
          <w:szCs w:val="32"/>
        </w:rPr>
        <w:t xml:space="preserve"> </w:t>
      </w:r>
    </w:p>
    <w:p w:rsidR="000B33B0" w:rsidRPr="00A121A8" w:rsidRDefault="006A300A" w:rsidP="00A121A8">
      <w:pPr>
        <w:spacing w:line="360" w:lineRule="auto"/>
        <w:jc w:val="both"/>
        <w:rPr>
          <w:rFonts w:ascii="Times New Roman" w:eastAsia="Times New Roman" w:hAnsi="Times New Roman" w:cs="Times New Roman"/>
          <w:sz w:val="32"/>
          <w:szCs w:val="32"/>
        </w:rPr>
      </w:pPr>
      <w:r w:rsidRPr="00A121A8">
        <w:rPr>
          <w:rFonts w:ascii="Times New Roman" w:hAnsi="Times New Roman" w:cs="Times New Roman"/>
          <w:b/>
          <w:sz w:val="36"/>
          <w:szCs w:val="36"/>
        </w:rPr>
        <w:t xml:space="preserve">2.2. PROPOSED </w:t>
      </w:r>
      <w:r w:rsidR="000B33B0" w:rsidRPr="00A121A8">
        <w:rPr>
          <w:rFonts w:ascii="Times New Roman" w:hAnsi="Times New Roman" w:cs="Times New Roman"/>
          <w:b/>
          <w:sz w:val="36"/>
          <w:szCs w:val="36"/>
        </w:rPr>
        <w:t xml:space="preserve">SYSTEM </w:t>
      </w:r>
    </w:p>
    <w:p w:rsidR="00A121A8" w:rsidRPr="00A121A8" w:rsidRDefault="00A121A8" w:rsidP="00A121A8">
      <w:pPr>
        <w:pStyle w:val="NormalWeb"/>
        <w:numPr>
          <w:ilvl w:val="0"/>
          <w:numId w:val="46"/>
        </w:numPr>
        <w:spacing w:before="0" w:beforeAutospacing="0" w:after="0" w:afterAutospacing="0" w:line="360" w:lineRule="auto"/>
        <w:ind w:left="284" w:hanging="284"/>
        <w:jc w:val="both"/>
        <w:rPr>
          <w:sz w:val="32"/>
          <w:szCs w:val="32"/>
        </w:rPr>
      </w:pPr>
      <w:r w:rsidRPr="00A121A8">
        <w:rPr>
          <w:sz w:val="32"/>
          <w:szCs w:val="32"/>
        </w:rPr>
        <w:t xml:space="preserve">The proposed Reinforced CNN selects the best attention area that leads to the highest classification accuracy using a non-linear reward function to encourage the model. </w:t>
      </w:r>
    </w:p>
    <w:p w:rsidR="00A121A8" w:rsidRPr="00A121A8" w:rsidRDefault="00A121A8" w:rsidP="00A121A8">
      <w:pPr>
        <w:pStyle w:val="NormalWeb"/>
        <w:numPr>
          <w:ilvl w:val="0"/>
          <w:numId w:val="46"/>
        </w:numPr>
        <w:spacing w:before="0" w:beforeAutospacing="0" w:after="0" w:afterAutospacing="0" w:line="360" w:lineRule="auto"/>
        <w:ind w:left="284" w:hanging="284"/>
        <w:jc w:val="both"/>
        <w:rPr>
          <w:sz w:val="32"/>
          <w:szCs w:val="32"/>
        </w:rPr>
      </w:pPr>
      <w:r w:rsidRPr="00A121A8">
        <w:rPr>
          <w:sz w:val="32"/>
          <w:szCs w:val="32"/>
        </w:rPr>
        <w:t xml:space="preserve">The proposed models filter the output of CNN using Discrete Wavelet Transform (DWT) with Coiflet wavelet mother signal. </w:t>
      </w:r>
    </w:p>
    <w:p w:rsidR="00A121A8" w:rsidRPr="00A121A8" w:rsidRDefault="00A121A8" w:rsidP="00A121A8">
      <w:pPr>
        <w:pStyle w:val="NormalWeb"/>
        <w:numPr>
          <w:ilvl w:val="0"/>
          <w:numId w:val="46"/>
        </w:numPr>
        <w:spacing w:before="0" w:beforeAutospacing="0" w:after="0" w:afterAutospacing="0" w:line="360" w:lineRule="auto"/>
        <w:ind w:left="284" w:hanging="284"/>
        <w:jc w:val="both"/>
        <w:rPr>
          <w:sz w:val="32"/>
          <w:szCs w:val="32"/>
        </w:rPr>
      </w:pPr>
      <w:r w:rsidRPr="00A121A8">
        <w:rPr>
          <w:sz w:val="32"/>
          <w:szCs w:val="32"/>
        </w:rPr>
        <w:t>Others argue for attributing the good performance to smoothing the objective function, while others propose that lengthdirection decoupling is the reason behind its effectiveness.</w:t>
      </w:r>
    </w:p>
    <w:p w:rsidR="00A121A8" w:rsidRPr="00A121A8" w:rsidRDefault="00A121A8" w:rsidP="00A121A8">
      <w:pPr>
        <w:pStyle w:val="NormalWeb"/>
        <w:numPr>
          <w:ilvl w:val="0"/>
          <w:numId w:val="46"/>
        </w:numPr>
        <w:spacing w:before="0" w:beforeAutospacing="0" w:after="0" w:afterAutospacing="0" w:line="360" w:lineRule="auto"/>
        <w:ind w:left="284" w:hanging="284"/>
        <w:jc w:val="both"/>
        <w:rPr>
          <w:sz w:val="32"/>
          <w:szCs w:val="32"/>
        </w:rPr>
      </w:pPr>
      <w:r w:rsidRPr="00A121A8">
        <w:rPr>
          <w:sz w:val="32"/>
          <w:szCs w:val="32"/>
        </w:rPr>
        <w:t>Some studies propose new network structures that mix CNN with representation algorithms for feature extraction and classification.</w:t>
      </w:r>
    </w:p>
    <w:p w:rsidR="00BB3207" w:rsidRDefault="00A121A8" w:rsidP="00A121A8">
      <w:pPr>
        <w:pStyle w:val="NormalWeb"/>
        <w:numPr>
          <w:ilvl w:val="0"/>
          <w:numId w:val="46"/>
        </w:numPr>
        <w:spacing w:before="0" w:beforeAutospacing="0" w:after="0" w:afterAutospacing="0" w:line="360" w:lineRule="auto"/>
        <w:ind w:left="284" w:hanging="284"/>
        <w:jc w:val="both"/>
        <w:rPr>
          <w:sz w:val="32"/>
          <w:szCs w:val="32"/>
        </w:rPr>
      </w:pPr>
      <w:r w:rsidRPr="00A121A8">
        <w:rPr>
          <w:sz w:val="32"/>
          <w:szCs w:val="32"/>
        </w:rPr>
        <w:t>To reduce feature dimensions, a new approach is proposed to select channels and features that represent the highest emotional state.</w:t>
      </w:r>
    </w:p>
    <w:p w:rsidR="00A121A8" w:rsidRDefault="00A121A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121A8" w:rsidRDefault="009200E1" w:rsidP="00A121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21A8">
        <w:rPr>
          <w:rFonts w:ascii="Times New Roman" w:eastAsia="AdvGulliv-R" w:hAnsi="Times New Roman" w:cs="Times New Roman"/>
          <w:bCs/>
          <w:sz w:val="32"/>
          <w:szCs w:val="32"/>
          <w:lang w:val="en-IN"/>
        </w:rPr>
        <w:t>These represent but a small sample of the entire set of neurons in this limited region, as spiking can only be detected by microelectrodes closely approximated to a neuron developed a high performance BCI system for communication of A</w:t>
      </w:r>
      <w:r w:rsidRPr="00A121A8">
        <w:rPr>
          <w:rFonts w:ascii="Times New Roman" w:eastAsia="AdvGulliv-R" w:hAnsi="Times New Roman" w:cs="Times New Roman"/>
          <w:bCs/>
          <w:sz w:val="32"/>
          <w:szCs w:val="32"/>
          <w:lang w:val="en-IN"/>
        </w:rPr>
        <w:t>LS patients.</w:t>
      </w:r>
    </w:p>
    <w:p w:rsidR="00000000" w:rsidRPr="00A121A8" w:rsidRDefault="009200E1" w:rsidP="00A121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21A8">
        <w:rPr>
          <w:rFonts w:ascii="Times New Roman" w:eastAsia="AdvGulliv-R" w:hAnsi="Times New Roman" w:cs="Times New Roman"/>
          <w:bCs/>
          <w:sz w:val="32"/>
          <w:szCs w:val="32"/>
          <w:lang w:val="en-IN"/>
        </w:rPr>
        <w:t>The wider frequency bands take substantial information from functional areas of a brain (e.g., motor and language) and thus can be used to train a higher-performance BCI system.</w:t>
      </w:r>
    </w:p>
    <w:p w:rsidR="00000000" w:rsidRPr="00A121A8" w:rsidRDefault="009200E1" w:rsidP="00A121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21A8">
        <w:rPr>
          <w:rFonts w:ascii="Times New Roman" w:eastAsia="AdvGulliv-R" w:hAnsi="Times New Roman" w:cs="Times New Roman"/>
          <w:bCs/>
          <w:sz w:val="32"/>
          <w:szCs w:val="32"/>
          <w:lang w:val="en-IN"/>
        </w:rPr>
        <w:t>Moreover, the performance of ERD/ERS among users is quite vari</w:t>
      </w:r>
      <w:r w:rsidRPr="00A121A8">
        <w:rPr>
          <w:rFonts w:ascii="Times New Roman" w:eastAsia="AdvGulliv-R" w:hAnsi="Times New Roman" w:cs="Times New Roman"/>
          <w:bCs/>
          <w:sz w:val="32"/>
          <w:szCs w:val="32"/>
          <w:lang w:val="en-IN"/>
        </w:rPr>
        <w:t>able, and the accuracy is not very high.</w:t>
      </w:r>
    </w:p>
    <w:p w:rsidR="00000000" w:rsidRPr="00A121A8" w:rsidRDefault="009200E1" w:rsidP="00A121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21A8">
        <w:rPr>
          <w:rFonts w:ascii="Times New Roman" w:eastAsia="AdvGulliv-R" w:hAnsi="Times New Roman" w:cs="Times New Roman"/>
          <w:bCs/>
          <w:sz w:val="32"/>
          <w:szCs w:val="32"/>
          <w:lang w:val="en-IN"/>
        </w:rPr>
        <w:t>They have taken advantage of MLP for detecting hierarchical features and LSTM for sequential data learning to optimize classi</w:t>
      </w:r>
      <w:r w:rsidR="00A121A8">
        <w:rPr>
          <w:rFonts w:ascii="Times New Roman" w:eastAsia="AdvGulliv-R" w:hAnsi="Times New Roman" w:cs="Times New Roman"/>
          <w:bCs/>
          <w:sz w:val="32"/>
          <w:szCs w:val="32"/>
          <w:lang w:val="en-IN"/>
        </w:rPr>
        <w:t>fi</w:t>
      </w:r>
      <w:r w:rsidRPr="00A121A8">
        <w:rPr>
          <w:rFonts w:ascii="Times New Roman" w:eastAsia="AdvGulliv-R" w:hAnsi="Times New Roman" w:cs="Times New Roman"/>
          <w:bCs/>
          <w:sz w:val="32"/>
          <w:szCs w:val="32"/>
          <w:lang w:val="en-IN"/>
        </w:rPr>
        <w:t>cation performance with single-channel recordings</w:t>
      </w:r>
      <w:r w:rsidRPr="00A121A8">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10FA4" w:rsidRDefault="00E10FA4" w:rsidP="00E53A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sz w:val="28"/>
                <w:szCs w:val="28"/>
              </w:rPr>
              <w:t>Augmenting e Size of EEG datasets Using Generative Adversarial Networks</w:t>
            </w:r>
          </w:p>
        </w:tc>
        <w:tc>
          <w:tcPr>
            <w:tcW w:w="3192" w:type="dxa"/>
          </w:tcPr>
          <w:p w:rsidR="000C407B" w:rsidRPr="00E10FA4" w:rsidRDefault="00E10FA4" w:rsidP="00E10F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sz w:val="28"/>
                <w:szCs w:val="28"/>
              </w:rPr>
              <w:t xml:space="preserve">Sherif M Abdelfaah, Ghodai M Abdelrahman, and Min Wang. 2018. </w:t>
            </w:r>
          </w:p>
        </w:tc>
        <w:tc>
          <w:tcPr>
            <w:tcW w:w="3192" w:type="dxa"/>
          </w:tcPr>
          <w:p w:rsidR="000C407B" w:rsidRPr="00E10FA4" w:rsidRDefault="00E10FA4" w:rsidP="00E53A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color w:val="333333"/>
                <w:sz w:val="28"/>
                <w:szCs w:val="28"/>
                <w:shd w:val="clear" w:color="auto" w:fill="FFFFFF"/>
              </w:rPr>
              <w:t>Electroencephalography (EEG) is one of the most promising methods in the field of Brain-Computer Interfaces (BCIs) due to its rich time-domain resolution and the availability of advanced and portable sensor technology.</w:t>
            </w:r>
          </w:p>
        </w:tc>
      </w:tr>
      <w:tr w:rsidR="000C407B" w:rsidTr="000C407B">
        <w:trPr>
          <w:trHeight w:val="2942"/>
        </w:trPr>
        <w:tc>
          <w:tcPr>
            <w:tcW w:w="3192" w:type="dxa"/>
          </w:tcPr>
          <w:p w:rsidR="000C407B" w:rsidRPr="00E10FA4" w:rsidRDefault="00E10FA4" w:rsidP="00E53A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sz w:val="28"/>
                <w:szCs w:val="28"/>
              </w:rPr>
              <w:lastRenderedPageBreak/>
              <w:t>Brain computer interfacing: Applications and challenges</w:t>
            </w:r>
          </w:p>
        </w:tc>
        <w:tc>
          <w:tcPr>
            <w:tcW w:w="3192" w:type="dxa"/>
          </w:tcPr>
          <w:p w:rsidR="000C407B" w:rsidRPr="00E10FA4" w:rsidRDefault="00E10FA4" w:rsidP="00E10F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sz w:val="28"/>
                <w:szCs w:val="28"/>
              </w:rPr>
              <w:t xml:space="preserve">Sarah N Abdulkader, Ayman Atia, and Mostafa-Sami M Mostafa. 2015. </w:t>
            </w:r>
          </w:p>
        </w:tc>
        <w:tc>
          <w:tcPr>
            <w:tcW w:w="3192" w:type="dxa"/>
          </w:tcPr>
          <w:p w:rsidR="000C407B" w:rsidRPr="00E10FA4" w:rsidRDefault="00E10FA4" w:rsidP="00E53A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color w:val="333333"/>
                <w:sz w:val="28"/>
                <w:szCs w:val="28"/>
                <w:shd w:val="clear" w:color="auto" w:fill="FFFFFF"/>
              </w:rPr>
              <w:t>Brain computer interface technology represents a highly growing field of research with application systems.</w:t>
            </w:r>
          </w:p>
        </w:tc>
      </w:tr>
      <w:tr w:rsidR="000C407B" w:rsidTr="000C407B">
        <w:tc>
          <w:tcPr>
            <w:tcW w:w="3192" w:type="dxa"/>
          </w:tcPr>
          <w:p w:rsidR="000C407B" w:rsidRPr="00E10FA4" w:rsidRDefault="00E10FA4" w:rsidP="00E53A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sz w:val="28"/>
                <w:szCs w:val="28"/>
              </w:rPr>
              <w:t>Deep convolutional neural network for the automated detection and diagnosis of seizure using EEG signals</w:t>
            </w:r>
          </w:p>
        </w:tc>
        <w:tc>
          <w:tcPr>
            <w:tcW w:w="3192" w:type="dxa"/>
          </w:tcPr>
          <w:p w:rsidR="000C407B" w:rsidRPr="00E10FA4" w:rsidRDefault="00E10FA4" w:rsidP="00E10F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sz w:val="28"/>
                <w:szCs w:val="28"/>
              </w:rPr>
              <w:t xml:space="preserve">U Rajendra Acharya, Shu Lih Oh, Yuki Hagiwara, Jen Hong Tan, and Hojjat Adeli. 2018. </w:t>
            </w:r>
          </w:p>
        </w:tc>
        <w:tc>
          <w:tcPr>
            <w:tcW w:w="3192" w:type="dxa"/>
          </w:tcPr>
          <w:p w:rsidR="000C407B" w:rsidRPr="00E10FA4" w:rsidRDefault="00E10FA4" w:rsidP="00E53A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color w:val="333333"/>
                <w:sz w:val="28"/>
                <w:szCs w:val="28"/>
                <w:shd w:val="clear" w:color="auto" w:fill="FFFFFF"/>
              </w:rPr>
              <w:t>This technique can be time-consuming, limited by technical artifact, provides variable results secondary to reader expertise level, and is limited in identifying abnormalities.</w:t>
            </w:r>
          </w:p>
        </w:tc>
      </w:tr>
      <w:tr w:rsidR="000C407B" w:rsidTr="000C407B">
        <w:tc>
          <w:tcPr>
            <w:tcW w:w="3192" w:type="dxa"/>
          </w:tcPr>
          <w:p w:rsidR="000C407B" w:rsidRPr="00E10FA4" w:rsidRDefault="00E10FA4" w:rsidP="00E53A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sz w:val="28"/>
                <w:szCs w:val="28"/>
              </w:rPr>
              <w:t>Performance variation in motor imagery brain–computer interface: a brief review</w:t>
            </w:r>
          </w:p>
        </w:tc>
        <w:tc>
          <w:tcPr>
            <w:tcW w:w="3192" w:type="dxa"/>
          </w:tcPr>
          <w:p w:rsidR="000C407B" w:rsidRPr="00E10FA4" w:rsidRDefault="00E10FA4" w:rsidP="00E10F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sz w:val="28"/>
                <w:szCs w:val="28"/>
              </w:rPr>
              <w:t xml:space="preserve">Minkyu Ahn and Sung Chan Jun. 2015. </w:t>
            </w:r>
          </w:p>
        </w:tc>
        <w:tc>
          <w:tcPr>
            <w:tcW w:w="3192" w:type="dxa"/>
          </w:tcPr>
          <w:p w:rsidR="000C407B" w:rsidRPr="00E10FA4" w:rsidRDefault="00E10FA4" w:rsidP="00E53AA4">
            <w:pPr>
              <w:tabs>
                <w:tab w:val="left" w:pos="720"/>
              </w:tabs>
              <w:spacing w:after="100" w:line="360" w:lineRule="auto"/>
              <w:jc w:val="both"/>
              <w:rPr>
                <w:rFonts w:ascii="Times New Roman" w:hAnsi="Times New Roman" w:cs="Times New Roman"/>
                <w:sz w:val="28"/>
                <w:szCs w:val="28"/>
              </w:rPr>
            </w:pPr>
            <w:r w:rsidRPr="00E10FA4">
              <w:rPr>
                <w:rFonts w:ascii="Times New Roman" w:hAnsi="Times New Roman" w:cs="Times New Roman"/>
                <w:color w:val="333333"/>
                <w:sz w:val="28"/>
                <w:szCs w:val="28"/>
                <w:shd w:val="clear" w:color="auto" w:fill="FFFFFF"/>
              </w:rPr>
              <w:t>Brain-computer interface (BCI) technology has attracted significant attention over recent decades, and has made remarkable progress.</w:t>
            </w:r>
          </w:p>
        </w:tc>
      </w:tr>
    </w:tbl>
    <w:p w:rsidR="005937F9" w:rsidRDefault="005937F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5937F9"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937F9" w:rsidP="00E53AA4">
      <w:pPr>
        <w:spacing w:after="0" w:line="360" w:lineRule="auto"/>
        <w:jc w:val="both"/>
        <w:rPr>
          <w:rFonts w:ascii="Times New Roman" w:hAnsi="Times New Roman" w:cs="Times New Roman"/>
        </w:rPr>
      </w:pPr>
      <w:r w:rsidRPr="005937F9">
        <w:rPr>
          <w:rFonts w:ascii="Times New Roman" w:hAnsi="Times New Roman" w:cs="Times New Roman"/>
        </w:rPr>
        <w:drawing>
          <wp:inline distT="0" distB="0" distL="0" distR="0">
            <wp:extent cx="5943600" cy="473964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7396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937F9" w:rsidRDefault="005937F9"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75FF2" w:rsidRPr="00575FF2" w:rsidRDefault="00575FF2" w:rsidP="00575FF2">
      <w:pPr>
        <w:pStyle w:val="BodyText"/>
        <w:rPr>
          <w:bCs/>
          <w:iCs/>
          <w:sz w:val="32"/>
          <w:szCs w:val="32"/>
          <w:lang w:val="en-IN"/>
        </w:rPr>
      </w:pPr>
      <w:r w:rsidRPr="00575FF2">
        <w:rPr>
          <w:bCs/>
          <w:iCs/>
          <w:sz w:val="32"/>
          <w:szCs w:val="32"/>
          <w:lang w:val="en-IN"/>
        </w:rPr>
        <w:t xml:space="preserve">    In this paper, we systematically survey the recent advances in deep learning models for BrainComputer Interface. Compared with traditional methods, deep learning not only enables to learn high-level features automatically from BCI signals but also depends less on manual-craed features and domain knowledge. We summarize BCI signals and dominant deep learning models, followed by discussing state-of-the-art deep learning techniques for BCI and identifying the suitable deep learning algorithms for each BCI signal type. Finally, we overview deep learning based BCI applications and point out the open challenges and future directions.</w:t>
      </w:r>
      <w:r w:rsidRPr="00575FF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575FF2" w:rsidRDefault="00575FF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75FF2" w:rsidRDefault="009200E1" w:rsidP="00575FF2">
      <w:pPr>
        <w:pStyle w:val="BodyText"/>
        <w:numPr>
          <w:ilvl w:val="0"/>
          <w:numId w:val="42"/>
        </w:numPr>
        <w:rPr>
          <w:sz w:val="32"/>
          <w:szCs w:val="32"/>
          <w:lang w:val="en-IN"/>
        </w:rPr>
      </w:pPr>
      <w:r w:rsidRPr="00575FF2">
        <w:rPr>
          <w:sz w:val="32"/>
          <w:szCs w:val="32"/>
          <w:lang w:val="en-IN"/>
        </w:rPr>
        <w:t>[1] Sherif M Abdelfa</w:t>
      </w:r>
      <w:r w:rsidRPr="00575FF2">
        <w:rPr>
          <w:sz w:val="32"/>
          <w:szCs w:val="32"/>
          <w:lang w:val="en-IN"/>
        </w:rPr>
        <w:t>ah, Ghodai M Abdelrahman, and Min Wang. 2018. Augmenting e Size of EEG datasets Using Generative Adversarial N</w:t>
      </w:r>
      <w:r w:rsidRPr="00575FF2">
        <w:rPr>
          <w:sz w:val="32"/>
          <w:szCs w:val="32"/>
          <w:lang w:val="en-IN"/>
        </w:rPr>
        <w:t xml:space="preserve">etworks. In 2018 International Joint Conference on Neural Networks (IJCNN). IEEE, 1–6. </w:t>
      </w:r>
    </w:p>
    <w:p w:rsidR="00000000" w:rsidRPr="00575FF2" w:rsidRDefault="009200E1" w:rsidP="00575FF2">
      <w:pPr>
        <w:pStyle w:val="BodyText"/>
        <w:numPr>
          <w:ilvl w:val="0"/>
          <w:numId w:val="42"/>
        </w:numPr>
        <w:rPr>
          <w:sz w:val="32"/>
          <w:szCs w:val="32"/>
          <w:lang w:val="en-IN"/>
        </w:rPr>
      </w:pPr>
      <w:r w:rsidRPr="00575FF2">
        <w:rPr>
          <w:sz w:val="32"/>
          <w:szCs w:val="32"/>
          <w:lang w:val="en-IN"/>
        </w:rPr>
        <w:t>[2] Sarah N Abdulkader, Ayman Atia, and Mostafa-Sami M Mostafa. 2015. Brain computer interfacing: Applications and challenges. Egyptian Informatics Journal 16, 2 (2015</w:t>
      </w:r>
      <w:r w:rsidRPr="00575FF2">
        <w:rPr>
          <w:sz w:val="32"/>
          <w:szCs w:val="32"/>
          <w:lang w:val="en-IN"/>
        </w:rPr>
        <w:t xml:space="preserve">), 213–230. </w:t>
      </w:r>
    </w:p>
    <w:p w:rsidR="00000000" w:rsidRPr="00575FF2" w:rsidRDefault="009200E1" w:rsidP="00575FF2">
      <w:pPr>
        <w:pStyle w:val="BodyText"/>
        <w:numPr>
          <w:ilvl w:val="0"/>
          <w:numId w:val="42"/>
        </w:numPr>
        <w:rPr>
          <w:sz w:val="32"/>
          <w:szCs w:val="32"/>
          <w:lang w:val="en-IN"/>
        </w:rPr>
      </w:pPr>
      <w:r w:rsidRPr="00575FF2">
        <w:rPr>
          <w:sz w:val="32"/>
          <w:szCs w:val="32"/>
          <w:lang w:val="en-IN"/>
        </w:rPr>
        <w:t>[3] U Rajendra Acharya, Shu Lih Oh, Yuki Hagiwara, Jen Hong Tan, and Hojjat Adeli. 2018. Deep convolutional neural network for the automated detection and diagnosis of seizure using EEG signals. Computers in biology and medicine 100 (2018), 2</w:t>
      </w:r>
      <w:r w:rsidRPr="00575FF2">
        <w:rPr>
          <w:sz w:val="32"/>
          <w:szCs w:val="32"/>
          <w:lang w:val="en-IN"/>
        </w:rPr>
        <w:t xml:space="preserve">70–278. </w:t>
      </w:r>
    </w:p>
    <w:p w:rsidR="00000000" w:rsidRPr="00575FF2" w:rsidRDefault="009200E1" w:rsidP="00575FF2">
      <w:pPr>
        <w:pStyle w:val="BodyText"/>
        <w:numPr>
          <w:ilvl w:val="0"/>
          <w:numId w:val="42"/>
        </w:numPr>
        <w:rPr>
          <w:sz w:val="32"/>
          <w:szCs w:val="32"/>
          <w:lang w:val="en-IN"/>
        </w:rPr>
      </w:pPr>
      <w:r w:rsidRPr="00575FF2">
        <w:rPr>
          <w:sz w:val="32"/>
          <w:szCs w:val="32"/>
          <w:lang w:val="en-IN"/>
        </w:rPr>
        <w:t>[4] U Rajendra Acharya, Shu Lih Oh, Yuki Hagiwara, Jen Hong Tan, Hojjat Adeli, and D Puthanka</w:t>
      </w:r>
      <w:r w:rsidRPr="00575FF2">
        <w:rPr>
          <w:sz w:val="32"/>
          <w:szCs w:val="32"/>
          <w:lang w:val="en-IN"/>
        </w:rPr>
        <w:t>il Subha. 2018. Automated EEG-based screening of depression using deep convolutional neural network. Computer methods and programs in biomedicine 161 (2</w:t>
      </w:r>
      <w:r w:rsidRPr="00575FF2">
        <w:rPr>
          <w:sz w:val="32"/>
          <w:szCs w:val="32"/>
          <w:lang w:val="en-IN"/>
        </w:rPr>
        <w:t xml:space="preserve">018), 103–113. </w:t>
      </w:r>
    </w:p>
    <w:p w:rsidR="00000000" w:rsidRPr="00575FF2" w:rsidRDefault="009200E1" w:rsidP="00575FF2">
      <w:pPr>
        <w:pStyle w:val="BodyText"/>
        <w:numPr>
          <w:ilvl w:val="0"/>
          <w:numId w:val="42"/>
        </w:numPr>
        <w:rPr>
          <w:sz w:val="32"/>
          <w:szCs w:val="32"/>
          <w:lang w:val="en-IN"/>
        </w:rPr>
      </w:pPr>
      <w:r w:rsidRPr="00575FF2">
        <w:rPr>
          <w:sz w:val="32"/>
          <w:szCs w:val="32"/>
          <w:lang w:val="en-IN"/>
        </w:rPr>
        <w:t>[5] Minkyu Ahn and Sung Chan Jun. 2015. Performance variation in motor imagery brain–computer interface: a brief review. Journal of neuroscience methods 243 (2015), 103–110.</w:t>
      </w:r>
      <w:r w:rsidRPr="00575FF2">
        <w:rPr>
          <w:sz w:val="32"/>
          <w:szCs w:val="32"/>
        </w:rPr>
        <w:t xml:space="preserve"> </w:t>
      </w:r>
    </w:p>
    <w:p w:rsidR="00000000" w:rsidRPr="00575FF2" w:rsidRDefault="009200E1" w:rsidP="00575FF2">
      <w:pPr>
        <w:pStyle w:val="BodyText"/>
        <w:numPr>
          <w:ilvl w:val="0"/>
          <w:numId w:val="42"/>
        </w:numPr>
        <w:rPr>
          <w:sz w:val="32"/>
          <w:szCs w:val="32"/>
          <w:lang w:val="en-IN"/>
        </w:rPr>
      </w:pPr>
      <w:r w:rsidRPr="00575FF2">
        <w:rPr>
          <w:sz w:val="32"/>
          <w:szCs w:val="32"/>
          <w:lang w:val="en-IN"/>
        </w:rPr>
        <w:t>[6] Min-Hee Ahn and Byoung-Kyong Min. 2018. Applying deep-learn</w:t>
      </w:r>
      <w:r w:rsidRPr="00575FF2">
        <w:rPr>
          <w:sz w:val="32"/>
          <w:szCs w:val="32"/>
          <w:lang w:val="en-IN"/>
        </w:rPr>
        <w:t xml:space="preserve">ing to a top-down SSVEP BMI. In Brain-Computer Interface (BCI), 2018 6th International Conference on. IEEE, 1–3. </w:t>
      </w:r>
    </w:p>
    <w:p w:rsidR="00000000" w:rsidRPr="00575FF2" w:rsidRDefault="009200E1" w:rsidP="00575FF2">
      <w:pPr>
        <w:pStyle w:val="BodyText"/>
        <w:numPr>
          <w:ilvl w:val="0"/>
          <w:numId w:val="42"/>
        </w:numPr>
        <w:rPr>
          <w:sz w:val="32"/>
          <w:szCs w:val="32"/>
          <w:lang w:val="en-IN"/>
        </w:rPr>
      </w:pPr>
      <w:r w:rsidRPr="00575FF2">
        <w:rPr>
          <w:sz w:val="32"/>
          <w:szCs w:val="32"/>
          <w:lang w:val="en-IN"/>
        </w:rPr>
        <w:lastRenderedPageBreak/>
        <w:t>[7] Alaa M Al-kaysi, Ahmed Al-Ani, and Tjeerd W Boonstra. 2015. A multichannel deep belief network for the classi</w:t>
      </w:r>
      <w:r w:rsidRPr="00575FF2">
        <w:rPr>
          <w:sz w:val="32"/>
          <w:szCs w:val="32"/>
          <w:lang w:val="en-IN"/>
        </w:rPr>
        <w:t>cation of EEG data. In Inte</w:t>
      </w:r>
      <w:r w:rsidRPr="00575FF2">
        <w:rPr>
          <w:sz w:val="32"/>
          <w:szCs w:val="32"/>
          <w:lang w:val="en-IN"/>
        </w:rPr>
        <w:t xml:space="preserve">rnational Conference on Neural Information Processing. Springer, 38–45. </w:t>
      </w:r>
    </w:p>
    <w:p w:rsidR="00000000" w:rsidRPr="00575FF2" w:rsidRDefault="009200E1" w:rsidP="00575FF2">
      <w:pPr>
        <w:pStyle w:val="BodyText"/>
        <w:numPr>
          <w:ilvl w:val="0"/>
          <w:numId w:val="42"/>
        </w:numPr>
        <w:rPr>
          <w:sz w:val="32"/>
          <w:szCs w:val="32"/>
          <w:lang w:val="en-IN"/>
        </w:rPr>
      </w:pPr>
      <w:r w:rsidRPr="00575FF2">
        <w:rPr>
          <w:sz w:val="32"/>
          <w:szCs w:val="32"/>
          <w:lang w:val="en-IN"/>
        </w:rPr>
        <w:t xml:space="preserve">[8] Salma Alhagry, Aly Aly Fahmy, and Reda A El-Khoribi. 2017. Emotion Recognition based on EEG using LSTM Recurrent Neural Network. Emotion 8, 10 (2017). </w:t>
      </w:r>
    </w:p>
    <w:p w:rsidR="00000000" w:rsidRPr="00575FF2" w:rsidRDefault="009200E1" w:rsidP="00575FF2">
      <w:pPr>
        <w:pStyle w:val="BodyText"/>
        <w:numPr>
          <w:ilvl w:val="0"/>
          <w:numId w:val="42"/>
        </w:numPr>
        <w:rPr>
          <w:sz w:val="32"/>
          <w:szCs w:val="32"/>
          <w:lang w:val="en-IN"/>
        </w:rPr>
      </w:pPr>
      <w:r w:rsidRPr="00575FF2">
        <w:rPr>
          <w:sz w:val="32"/>
          <w:szCs w:val="32"/>
          <w:lang w:val="en-IN"/>
        </w:rPr>
        <w:t xml:space="preserve">[9] Mohammad A Almogbel, </w:t>
      </w:r>
      <w:r w:rsidRPr="00575FF2">
        <w:rPr>
          <w:sz w:val="32"/>
          <w:szCs w:val="32"/>
          <w:lang w:val="en-IN"/>
        </w:rPr>
        <w:t xml:space="preserve">Anh H Dang, and Wataru Kameyama. 2018. EEG-signals based cognitive workload detection of vehicle driver using deep learning. In Advanced Communication Technology (ICACT), 2018 20th International Conference on. IEEE, 256–259. </w:t>
      </w:r>
    </w:p>
    <w:p w:rsidR="00000000" w:rsidRPr="00575FF2" w:rsidRDefault="009200E1" w:rsidP="00575FF2">
      <w:pPr>
        <w:pStyle w:val="BodyText"/>
        <w:numPr>
          <w:ilvl w:val="0"/>
          <w:numId w:val="42"/>
        </w:numPr>
        <w:rPr>
          <w:sz w:val="32"/>
          <w:szCs w:val="32"/>
          <w:lang w:val="en-IN"/>
        </w:rPr>
      </w:pPr>
      <w:r w:rsidRPr="00575FF2">
        <w:rPr>
          <w:sz w:val="32"/>
          <w:szCs w:val="32"/>
          <w:lang w:val="en-IN"/>
        </w:rPr>
        <w:t>[10] Amir H Ansari, Perumpill</w:t>
      </w:r>
      <w:r w:rsidRPr="00575FF2">
        <w:rPr>
          <w:sz w:val="32"/>
          <w:szCs w:val="32"/>
          <w:lang w:val="en-IN"/>
        </w:rPr>
        <w:t>ichira J Cherian, Alexander Caicedo, Gunnar Naulaers, Maarten De Vos, and Sabine Van Hu</w:t>
      </w:r>
      <w:r w:rsidRPr="00575FF2">
        <w:rPr>
          <w:sz w:val="32"/>
          <w:szCs w:val="32"/>
          <w:lang w:val="en-IN"/>
        </w:rPr>
        <w:t>el. 2018. Neonatal seizure detection using deep convolutional neural networks. International journal of neural systems (2018), 1850011</w:t>
      </w:r>
      <w:r w:rsidRPr="00575FF2">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00E1" w:rsidRDefault="009200E1" w:rsidP="003654DF">
      <w:pPr>
        <w:spacing w:after="0" w:line="240" w:lineRule="auto"/>
      </w:pPr>
      <w:r>
        <w:separator/>
      </w:r>
    </w:p>
  </w:endnote>
  <w:endnote w:type="continuationSeparator" w:id="1">
    <w:p w:rsidR="009200E1" w:rsidRDefault="009200E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00E1" w:rsidRDefault="009200E1" w:rsidP="003654DF">
      <w:pPr>
        <w:spacing w:after="0" w:line="240" w:lineRule="auto"/>
      </w:pPr>
      <w:r>
        <w:separator/>
      </w:r>
    </w:p>
  </w:footnote>
  <w:footnote w:type="continuationSeparator" w:id="1">
    <w:p w:rsidR="009200E1" w:rsidRDefault="009200E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474E6">
        <w:pPr>
          <w:pStyle w:val="Header"/>
          <w:jc w:val="right"/>
        </w:pPr>
        <w:fldSimple w:instr=" PAGE   \* MERGEFORMAT ">
          <w:r w:rsidR="005937F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5F042F"/>
    <w:multiLevelType w:val="hybridMultilevel"/>
    <w:tmpl w:val="6DCED0C8"/>
    <w:lvl w:ilvl="0" w:tplc="0574793A">
      <w:start w:val="1"/>
      <w:numFmt w:val="bullet"/>
      <w:lvlText w:val=""/>
      <w:lvlJc w:val="left"/>
      <w:pPr>
        <w:tabs>
          <w:tab w:val="num" w:pos="720"/>
        </w:tabs>
        <w:ind w:left="720" w:hanging="360"/>
      </w:pPr>
      <w:rPr>
        <w:rFonts w:ascii="Wingdings 2" w:hAnsi="Wingdings 2" w:hint="default"/>
      </w:rPr>
    </w:lvl>
    <w:lvl w:ilvl="1" w:tplc="26B66ACA" w:tentative="1">
      <w:start w:val="1"/>
      <w:numFmt w:val="bullet"/>
      <w:lvlText w:val=""/>
      <w:lvlJc w:val="left"/>
      <w:pPr>
        <w:tabs>
          <w:tab w:val="num" w:pos="1440"/>
        </w:tabs>
        <w:ind w:left="1440" w:hanging="360"/>
      </w:pPr>
      <w:rPr>
        <w:rFonts w:ascii="Wingdings 2" w:hAnsi="Wingdings 2" w:hint="default"/>
      </w:rPr>
    </w:lvl>
    <w:lvl w:ilvl="2" w:tplc="5D46CBD0" w:tentative="1">
      <w:start w:val="1"/>
      <w:numFmt w:val="bullet"/>
      <w:lvlText w:val=""/>
      <w:lvlJc w:val="left"/>
      <w:pPr>
        <w:tabs>
          <w:tab w:val="num" w:pos="2160"/>
        </w:tabs>
        <w:ind w:left="2160" w:hanging="360"/>
      </w:pPr>
      <w:rPr>
        <w:rFonts w:ascii="Wingdings 2" w:hAnsi="Wingdings 2" w:hint="default"/>
      </w:rPr>
    </w:lvl>
    <w:lvl w:ilvl="3" w:tplc="82881F0C" w:tentative="1">
      <w:start w:val="1"/>
      <w:numFmt w:val="bullet"/>
      <w:lvlText w:val=""/>
      <w:lvlJc w:val="left"/>
      <w:pPr>
        <w:tabs>
          <w:tab w:val="num" w:pos="2880"/>
        </w:tabs>
        <w:ind w:left="2880" w:hanging="360"/>
      </w:pPr>
      <w:rPr>
        <w:rFonts w:ascii="Wingdings 2" w:hAnsi="Wingdings 2" w:hint="default"/>
      </w:rPr>
    </w:lvl>
    <w:lvl w:ilvl="4" w:tplc="8E5AA65A" w:tentative="1">
      <w:start w:val="1"/>
      <w:numFmt w:val="bullet"/>
      <w:lvlText w:val=""/>
      <w:lvlJc w:val="left"/>
      <w:pPr>
        <w:tabs>
          <w:tab w:val="num" w:pos="3600"/>
        </w:tabs>
        <w:ind w:left="3600" w:hanging="360"/>
      </w:pPr>
      <w:rPr>
        <w:rFonts w:ascii="Wingdings 2" w:hAnsi="Wingdings 2" w:hint="default"/>
      </w:rPr>
    </w:lvl>
    <w:lvl w:ilvl="5" w:tplc="68201604" w:tentative="1">
      <w:start w:val="1"/>
      <w:numFmt w:val="bullet"/>
      <w:lvlText w:val=""/>
      <w:lvlJc w:val="left"/>
      <w:pPr>
        <w:tabs>
          <w:tab w:val="num" w:pos="4320"/>
        </w:tabs>
        <w:ind w:left="4320" w:hanging="360"/>
      </w:pPr>
      <w:rPr>
        <w:rFonts w:ascii="Wingdings 2" w:hAnsi="Wingdings 2" w:hint="default"/>
      </w:rPr>
    </w:lvl>
    <w:lvl w:ilvl="6" w:tplc="1ADA8F1C" w:tentative="1">
      <w:start w:val="1"/>
      <w:numFmt w:val="bullet"/>
      <w:lvlText w:val=""/>
      <w:lvlJc w:val="left"/>
      <w:pPr>
        <w:tabs>
          <w:tab w:val="num" w:pos="5040"/>
        </w:tabs>
        <w:ind w:left="5040" w:hanging="360"/>
      </w:pPr>
      <w:rPr>
        <w:rFonts w:ascii="Wingdings 2" w:hAnsi="Wingdings 2" w:hint="default"/>
      </w:rPr>
    </w:lvl>
    <w:lvl w:ilvl="7" w:tplc="B314A91A" w:tentative="1">
      <w:start w:val="1"/>
      <w:numFmt w:val="bullet"/>
      <w:lvlText w:val=""/>
      <w:lvlJc w:val="left"/>
      <w:pPr>
        <w:tabs>
          <w:tab w:val="num" w:pos="5760"/>
        </w:tabs>
        <w:ind w:left="5760" w:hanging="360"/>
      </w:pPr>
      <w:rPr>
        <w:rFonts w:ascii="Wingdings 2" w:hAnsi="Wingdings 2" w:hint="default"/>
      </w:rPr>
    </w:lvl>
    <w:lvl w:ilvl="8" w:tplc="E69A57B8"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531371"/>
    <w:multiLevelType w:val="hybridMultilevel"/>
    <w:tmpl w:val="1F1E0F16"/>
    <w:lvl w:ilvl="0" w:tplc="2A72E66C">
      <w:start w:val="1"/>
      <w:numFmt w:val="bullet"/>
      <w:lvlText w:val=""/>
      <w:lvlJc w:val="left"/>
      <w:pPr>
        <w:tabs>
          <w:tab w:val="num" w:pos="720"/>
        </w:tabs>
        <w:ind w:left="720" w:hanging="360"/>
      </w:pPr>
      <w:rPr>
        <w:rFonts w:ascii="Wingdings 2" w:hAnsi="Wingdings 2" w:hint="default"/>
      </w:rPr>
    </w:lvl>
    <w:lvl w:ilvl="1" w:tplc="51908282" w:tentative="1">
      <w:start w:val="1"/>
      <w:numFmt w:val="bullet"/>
      <w:lvlText w:val=""/>
      <w:lvlJc w:val="left"/>
      <w:pPr>
        <w:tabs>
          <w:tab w:val="num" w:pos="1440"/>
        </w:tabs>
        <w:ind w:left="1440" w:hanging="360"/>
      </w:pPr>
      <w:rPr>
        <w:rFonts w:ascii="Wingdings 2" w:hAnsi="Wingdings 2" w:hint="default"/>
      </w:rPr>
    </w:lvl>
    <w:lvl w:ilvl="2" w:tplc="5552AAA6" w:tentative="1">
      <w:start w:val="1"/>
      <w:numFmt w:val="bullet"/>
      <w:lvlText w:val=""/>
      <w:lvlJc w:val="left"/>
      <w:pPr>
        <w:tabs>
          <w:tab w:val="num" w:pos="2160"/>
        </w:tabs>
        <w:ind w:left="2160" w:hanging="360"/>
      </w:pPr>
      <w:rPr>
        <w:rFonts w:ascii="Wingdings 2" w:hAnsi="Wingdings 2" w:hint="default"/>
      </w:rPr>
    </w:lvl>
    <w:lvl w:ilvl="3" w:tplc="2522E6F6" w:tentative="1">
      <w:start w:val="1"/>
      <w:numFmt w:val="bullet"/>
      <w:lvlText w:val=""/>
      <w:lvlJc w:val="left"/>
      <w:pPr>
        <w:tabs>
          <w:tab w:val="num" w:pos="2880"/>
        </w:tabs>
        <w:ind w:left="2880" w:hanging="360"/>
      </w:pPr>
      <w:rPr>
        <w:rFonts w:ascii="Wingdings 2" w:hAnsi="Wingdings 2" w:hint="default"/>
      </w:rPr>
    </w:lvl>
    <w:lvl w:ilvl="4" w:tplc="F5C67190" w:tentative="1">
      <w:start w:val="1"/>
      <w:numFmt w:val="bullet"/>
      <w:lvlText w:val=""/>
      <w:lvlJc w:val="left"/>
      <w:pPr>
        <w:tabs>
          <w:tab w:val="num" w:pos="3600"/>
        </w:tabs>
        <w:ind w:left="3600" w:hanging="360"/>
      </w:pPr>
      <w:rPr>
        <w:rFonts w:ascii="Wingdings 2" w:hAnsi="Wingdings 2" w:hint="default"/>
      </w:rPr>
    </w:lvl>
    <w:lvl w:ilvl="5" w:tplc="3C6C46FE" w:tentative="1">
      <w:start w:val="1"/>
      <w:numFmt w:val="bullet"/>
      <w:lvlText w:val=""/>
      <w:lvlJc w:val="left"/>
      <w:pPr>
        <w:tabs>
          <w:tab w:val="num" w:pos="4320"/>
        </w:tabs>
        <w:ind w:left="4320" w:hanging="360"/>
      </w:pPr>
      <w:rPr>
        <w:rFonts w:ascii="Wingdings 2" w:hAnsi="Wingdings 2" w:hint="default"/>
      </w:rPr>
    </w:lvl>
    <w:lvl w:ilvl="6" w:tplc="12E89010" w:tentative="1">
      <w:start w:val="1"/>
      <w:numFmt w:val="bullet"/>
      <w:lvlText w:val=""/>
      <w:lvlJc w:val="left"/>
      <w:pPr>
        <w:tabs>
          <w:tab w:val="num" w:pos="5040"/>
        </w:tabs>
        <w:ind w:left="5040" w:hanging="360"/>
      </w:pPr>
      <w:rPr>
        <w:rFonts w:ascii="Wingdings 2" w:hAnsi="Wingdings 2" w:hint="default"/>
      </w:rPr>
    </w:lvl>
    <w:lvl w:ilvl="7" w:tplc="3CFCDCBE" w:tentative="1">
      <w:start w:val="1"/>
      <w:numFmt w:val="bullet"/>
      <w:lvlText w:val=""/>
      <w:lvlJc w:val="left"/>
      <w:pPr>
        <w:tabs>
          <w:tab w:val="num" w:pos="5760"/>
        </w:tabs>
        <w:ind w:left="5760" w:hanging="360"/>
      </w:pPr>
      <w:rPr>
        <w:rFonts w:ascii="Wingdings 2" w:hAnsi="Wingdings 2" w:hint="default"/>
      </w:rPr>
    </w:lvl>
    <w:lvl w:ilvl="8" w:tplc="09962C20"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5B5502"/>
    <w:multiLevelType w:val="hybridMultilevel"/>
    <w:tmpl w:val="0D7A42DE"/>
    <w:lvl w:ilvl="0" w:tplc="B74ECD68">
      <w:start w:val="1"/>
      <w:numFmt w:val="bullet"/>
      <w:lvlText w:val=""/>
      <w:lvlJc w:val="left"/>
      <w:pPr>
        <w:tabs>
          <w:tab w:val="num" w:pos="720"/>
        </w:tabs>
        <w:ind w:left="720" w:hanging="360"/>
      </w:pPr>
      <w:rPr>
        <w:rFonts w:ascii="Wingdings 2" w:hAnsi="Wingdings 2" w:hint="default"/>
      </w:rPr>
    </w:lvl>
    <w:lvl w:ilvl="1" w:tplc="B292355E" w:tentative="1">
      <w:start w:val="1"/>
      <w:numFmt w:val="bullet"/>
      <w:lvlText w:val=""/>
      <w:lvlJc w:val="left"/>
      <w:pPr>
        <w:tabs>
          <w:tab w:val="num" w:pos="1440"/>
        </w:tabs>
        <w:ind w:left="1440" w:hanging="360"/>
      </w:pPr>
      <w:rPr>
        <w:rFonts w:ascii="Wingdings 2" w:hAnsi="Wingdings 2" w:hint="default"/>
      </w:rPr>
    </w:lvl>
    <w:lvl w:ilvl="2" w:tplc="C8A02676" w:tentative="1">
      <w:start w:val="1"/>
      <w:numFmt w:val="bullet"/>
      <w:lvlText w:val=""/>
      <w:lvlJc w:val="left"/>
      <w:pPr>
        <w:tabs>
          <w:tab w:val="num" w:pos="2160"/>
        </w:tabs>
        <w:ind w:left="2160" w:hanging="360"/>
      </w:pPr>
      <w:rPr>
        <w:rFonts w:ascii="Wingdings 2" w:hAnsi="Wingdings 2" w:hint="default"/>
      </w:rPr>
    </w:lvl>
    <w:lvl w:ilvl="3" w:tplc="EF74CBE8" w:tentative="1">
      <w:start w:val="1"/>
      <w:numFmt w:val="bullet"/>
      <w:lvlText w:val=""/>
      <w:lvlJc w:val="left"/>
      <w:pPr>
        <w:tabs>
          <w:tab w:val="num" w:pos="2880"/>
        </w:tabs>
        <w:ind w:left="2880" w:hanging="360"/>
      </w:pPr>
      <w:rPr>
        <w:rFonts w:ascii="Wingdings 2" w:hAnsi="Wingdings 2" w:hint="default"/>
      </w:rPr>
    </w:lvl>
    <w:lvl w:ilvl="4" w:tplc="08982F6A" w:tentative="1">
      <w:start w:val="1"/>
      <w:numFmt w:val="bullet"/>
      <w:lvlText w:val=""/>
      <w:lvlJc w:val="left"/>
      <w:pPr>
        <w:tabs>
          <w:tab w:val="num" w:pos="3600"/>
        </w:tabs>
        <w:ind w:left="3600" w:hanging="360"/>
      </w:pPr>
      <w:rPr>
        <w:rFonts w:ascii="Wingdings 2" w:hAnsi="Wingdings 2" w:hint="default"/>
      </w:rPr>
    </w:lvl>
    <w:lvl w:ilvl="5" w:tplc="7E6C7AC2" w:tentative="1">
      <w:start w:val="1"/>
      <w:numFmt w:val="bullet"/>
      <w:lvlText w:val=""/>
      <w:lvlJc w:val="left"/>
      <w:pPr>
        <w:tabs>
          <w:tab w:val="num" w:pos="4320"/>
        </w:tabs>
        <w:ind w:left="4320" w:hanging="360"/>
      </w:pPr>
      <w:rPr>
        <w:rFonts w:ascii="Wingdings 2" w:hAnsi="Wingdings 2" w:hint="default"/>
      </w:rPr>
    </w:lvl>
    <w:lvl w:ilvl="6" w:tplc="E9449200" w:tentative="1">
      <w:start w:val="1"/>
      <w:numFmt w:val="bullet"/>
      <w:lvlText w:val=""/>
      <w:lvlJc w:val="left"/>
      <w:pPr>
        <w:tabs>
          <w:tab w:val="num" w:pos="5040"/>
        </w:tabs>
        <w:ind w:left="5040" w:hanging="360"/>
      </w:pPr>
      <w:rPr>
        <w:rFonts w:ascii="Wingdings 2" w:hAnsi="Wingdings 2" w:hint="default"/>
      </w:rPr>
    </w:lvl>
    <w:lvl w:ilvl="7" w:tplc="82C8A76C" w:tentative="1">
      <w:start w:val="1"/>
      <w:numFmt w:val="bullet"/>
      <w:lvlText w:val=""/>
      <w:lvlJc w:val="left"/>
      <w:pPr>
        <w:tabs>
          <w:tab w:val="num" w:pos="5760"/>
        </w:tabs>
        <w:ind w:left="5760" w:hanging="360"/>
      </w:pPr>
      <w:rPr>
        <w:rFonts w:ascii="Wingdings 2" w:hAnsi="Wingdings 2" w:hint="default"/>
      </w:rPr>
    </w:lvl>
    <w:lvl w:ilvl="8" w:tplc="50400ABC"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1D2D3C"/>
    <w:multiLevelType w:val="hybridMultilevel"/>
    <w:tmpl w:val="39F0FC68"/>
    <w:lvl w:ilvl="0" w:tplc="B8C4E4AC">
      <w:start w:val="1"/>
      <w:numFmt w:val="bullet"/>
      <w:lvlText w:val=""/>
      <w:lvlJc w:val="left"/>
      <w:pPr>
        <w:tabs>
          <w:tab w:val="num" w:pos="720"/>
        </w:tabs>
        <w:ind w:left="720" w:hanging="360"/>
      </w:pPr>
      <w:rPr>
        <w:rFonts w:ascii="Wingdings 2" w:hAnsi="Wingdings 2" w:hint="default"/>
      </w:rPr>
    </w:lvl>
    <w:lvl w:ilvl="1" w:tplc="25BC1D6C" w:tentative="1">
      <w:start w:val="1"/>
      <w:numFmt w:val="bullet"/>
      <w:lvlText w:val=""/>
      <w:lvlJc w:val="left"/>
      <w:pPr>
        <w:tabs>
          <w:tab w:val="num" w:pos="1440"/>
        </w:tabs>
        <w:ind w:left="1440" w:hanging="360"/>
      </w:pPr>
      <w:rPr>
        <w:rFonts w:ascii="Wingdings 2" w:hAnsi="Wingdings 2" w:hint="default"/>
      </w:rPr>
    </w:lvl>
    <w:lvl w:ilvl="2" w:tplc="2402EB32" w:tentative="1">
      <w:start w:val="1"/>
      <w:numFmt w:val="bullet"/>
      <w:lvlText w:val=""/>
      <w:lvlJc w:val="left"/>
      <w:pPr>
        <w:tabs>
          <w:tab w:val="num" w:pos="2160"/>
        </w:tabs>
        <w:ind w:left="2160" w:hanging="360"/>
      </w:pPr>
      <w:rPr>
        <w:rFonts w:ascii="Wingdings 2" w:hAnsi="Wingdings 2" w:hint="default"/>
      </w:rPr>
    </w:lvl>
    <w:lvl w:ilvl="3" w:tplc="73527AF2" w:tentative="1">
      <w:start w:val="1"/>
      <w:numFmt w:val="bullet"/>
      <w:lvlText w:val=""/>
      <w:lvlJc w:val="left"/>
      <w:pPr>
        <w:tabs>
          <w:tab w:val="num" w:pos="2880"/>
        </w:tabs>
        <w:ind w:left="2880" w:hanging="360"/>
      </w:pPr>
      <w:rPr>
        <w:rFonts w:ascii="Wingdings 2" w:hAnsi="Wingdings 2" w:hint="default"/>
      </w:rPr>
    </w:lvl>
    <w:lvl w:ilvl="4" w:tplc="286AB20E" w:tentative="1">
      <w:start w:val="1"/>
      <w:numFmt w:val="bullet"/>
      <w:lvlText w:val=""/>
      <w:lvlJc w:val="left"/>
      <w:pPr>
        <w:tabs>
          <w:tab w:val="num" w:pos="3600"/>
        </w:tabs>
        <w:ind w:left="3600" w:hanging="360"/>
      </w:pPr>
      <w:rPr>
        <w:rFonts w:ascii="Wingdings 2" w:hAnsi="Wingdings 2" w:hint="default"/>
      </w:rPr>
    </w:lvl>
    <w:lvl w:ilvl="5" w:tplc="6C2AED98" w:tentative="1">
      <w:start w:val="1"/>
      <w:numFmt w:val="bullet"/>
      <w:lvlText w:val=""/>
      <w:lvlJc w:val="left"/>
      <w:pPr>
        <w:tabs>
          <w:tab w:val="num" w:pos="4320"/>
        </w:tabs>
        <w:ind w:left="4320" w:hanging="360"/>
      </w:pPr>
      <w:rPr>
        <w:rFonts w:ascii="Wingdings 2" w:hAnsi="Wingdings 2" w:hint="default"/>
      </w:rPr>
    </w:lvl>
    <w:lvl w:ilvl="6" w:tplc="83FE44FC" w:tentative="1">
      <w:start w:val="1"/>
      <w:numFmt w:val="bullet"/>
      <w:lvlText w:val=""/>
      <w:lvlJc w:val="left"/>
      <w:pPr>
        <w:tabs>
          <w:tab w:val="num" w:pos="5040"/>
        </w:tabs>
        <w:ind w:left="5040" w:hanging="360"/>
      </w:pPr>
      <w:rPr>
        <w:rFonts w:ascii="Wingdings 2" w:hAnsi="Wingdings 2" w:hint="default"/>
      </w:rPr>
    </w:lvl>
    <w:lvl w:ilvl="7" w:tplc="F190EBDC" w:tentative="1">
      <w:start w:val="1"/>
      <w:numFmt w:val="bullet"/>
      <w:lvlText w:val=""/>
      <w:lvlJc w:val="left"/>
      <w:pPr>
        <w:tabs>
          <w:tab w:val="num" w:pos="5760"/>
        </w:tabs>
        <w:ind w:left="5760" w:hanging="360"/>
      </w:pPr>
      <w:rPr>
        <w:rFonts w:ascii="Wingdings 2" w:hAnsi="Wingdings 2" w:hint="default"/>
      </w:rPr>
    </w:lvl>
    <w:lvl w:ilvl="8" w:tplc="18BC4724"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6819FF"/>
    <w:multiLevelType w:val="hybridMultilevel"/>
    <w:tmpl w:val="E612D20E"/>
    <w:lvl w:ilvl="0" w:tplc="E0EE8D7C">
      <w:start w:val="1"/>
      <w:numFmt w:val="bullet"/>
      <w:lvlText w:val=""/>
      <w:lvlJc w:val="left"/>
      <w:pPr>
        <w:tabs>
          <w:tab w:val="num" w:pos="720"/>
        </w:tabs>
        <w:ind w:left="720" w:hanging="360"/>
      </w:pPr>
      <w:rPr>
        <w:rFonts w:ascii="Wingdings 2" w:hAnsi="Wingdings 2" w:hint="default"/>
      </w:rPr>
    </w:lvl>
    <w:lvl w:ilvl="1" w:tplc="560806A2" w:tentative="1">
      <w:start w:val="1"/>
      <w:numFmt w:val="bullet"/>
      <w:lvlText w:val=""/>
      <w:lvlJc w:val="left"/>
      <w:pPr>
        <w:tabs>
          <w:tab w:val="num" w:pos="1440"/>
        </w:tabs>
        <w:ind w:left="1440" w:hanging="360"/>
      </w:pPr>
      <w:rPr>
        <w:rFonts w:ascii="Wingdings 2" w:hAnsi="Wingdings 2" w:hint="default"/>
      </w:rPr>
    </w:lvl>
    <w:lvl w:ilvl="2" w:tplc="E8B03784" w:tentative="1">
      <w:start w:val="1"/>
      <w:numFmt w:val="bullet"/>
      <w:lvlText w:val=""/>
      <w:lvlJc w:val="left"/>
      <w:pPr>
        <w:tabs>
          <w:tab w:val="num" w:pos="2160"/>
        </w:tabs>
        <w:ind w:left="2160" w:hanging="360"/>
      </w:pPr>
      <w:rPr>
        <w:rFonts w:ascii="Wingdings 2" w:hAnsi="Wingdings 2" w:hint="default"/>
      </w:rPr>
    </w:lvl>
    <w:lvl w:ilvl="3" w:tplc="48740A78" w:tentative="1">
      <w:start w:val="1"/>
      <w:numFmt w:val="bullet"/>
      <w:lvlText w:val=""/>
      <w:lvlJc w:val="left"/>
      <w:pPr>
        <w:tabs>
          <w:tab w:val="num" w:pos="2880"/>
        </w:tabs>
        <w:ind w:left="2880" w:hanging="360"/>
      </w:pPr>
      <w:rPr>
        <w:rFonts w:ascii="Wingdings 2" w:hAnsi="Wingdings 2" w:hint="default"/>
      </w:rPr>
    </w:lvl>
    <w:lvl w:ilvl="4" w:tplc="DF660BB6" w:tentative="1">
      <w:start w:val="1"/>
      <w:numFmt w:val="bullet"/>
      <w:lvlText w:val=""/>
      <w:lvlJc w:val="left"/>
      <w:pPr>
        <w:tabs>
          <w:tab w:val="num" w:pos="3600"/>
        </w:tabs>
        <w:ind w:left="3600" w:hanging="360"/>
      </w:pPr>
      <w:rPr>
        <w:rFonts w:ascii="Wingdings 2" w:hAnsi="Wingdings 2" w:hint="default"/>
      </w:rPr>
    </w:lvl>
    <w:lvl w:ilvl="5" w:tplc="8CAAFE9A" w:tentative="1">
      <w:start w:val="1"/>
      <w:numFmt w:val="bullet"/>
      <w:lvlText w:val=""/>
      <w:lvlJc w:val="left"/>
      <w:pPr>
        <w:tabs>
          <w:tab w:val="num" w:pos="4320"/>
        </w:tabs>
        <w:ind w:left="4320" w:hanging="360"/>
      </w:pPr>
      <w:rPr>
        <w:rFonts w:ascii="Wingdings 2" w:hAnsi="Wingdings 2" w:hint="default"/>
      </w:rPr>
    </w:lvl>
    <w:lvl w:ilvl="6" w:tplc="20966714" w:tentative="1">
      <w:start w:val="1"/>
      <w:numFmt w:val="bullet"/>
      <w:lvlText w:val=""/>
      <w:lvlJc w:val="left"/>
      <w:pPr>
        <w:tabs>
          <w:tab w:val="num" w:pos="5040"/>
        </w:tabs>
        <w:ind w:left="5040" w:hanging="360"/>
      </w:pPr>
      <w:rPr>
        <w:rFonts w:ascii="Wingdings 2" w:hAnsi="Wingdings 2" w:hint="default"/>
      </w:rPr>
    </w:lvl>
    <w:lvl w:ilvl="7" w:tplc="FDCC1882" w:tentative="1">
      <w:start w:val="1"/>
      <w:numFmt w:val="bullet"/>
      <w:lvlText w:val=""/>
      <w:lvlJc w:val="left"/>
      <w:pPr>
        <w:tabs>
          <w:tab w:val="num" w:pos="5760"/>
        </w:tabs>
        <w:ind w:left="5760" w:hanging="360"/>
      </w:pPr>
      <w:rPr>
        <w:rFonts w:ascii="Wingdings 2" w:hAnsi="Wingdings 2" w:hint="default"/>
      </w:rPr>
    </w:lvl>
    <w:lvl w:ilvl="8" w:tplc="B4FA4E6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8A19D7"/>
    <w:multiLevelType w:val="hybridMultilevel"/>
    <w:tmpl w:val="E120119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5"/>
  </w:num>
  <w:num w:numId="9">
    <w:abstractNumId w:val="7"/>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4"/>
  </w:num>
  <w:num w:numId="42">
    <w:abstractNumId w:val="4"/>
  </w:num>
  <w:num w:numId="43">
    <w:abstractNumId w:val="6"/>
  </w:num>
  <w:num w:numId="44">
    <w:abstractNumId w:val="21"/>
  </w:num>
  <w:num w:numId="45">
    <w:abstractNumId w:val="33"/>
  </w:num>
  <w:num w:numId="46">
    <w:abstractNumId w:val="37"/>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74E6"/>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5FC4"/>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5FF2"/>
    <w:rsid w:val="005765AA"/>
    <w:rsid w:val="00577332"/>
    <w:rsid w:val="00581E08"/>
    <w:rsid w:val="005823B5"/>
    <w:rsid w:val="00583553"/>
    <w:rsid w:val="00583F46"/>
    <w:rsid w:val="0059175D"/>
    <w:rsid w:val="005937F9"/>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00E1"/>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1A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1828"/>
    <w:rsid w:val="00DD2908"/>
    <w:rsid w:val="00DD534E"/>
    <w:rsid w:val="00DD57EE"/>
    <w:rsid w:val="00DD5D74"/>
    <w:rsid w:val="00DD5FA5"/>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0FA4"/>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734D"/>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543949">
      <w:bodyDiv w:val="1"/>
      <w:marLeft w:val="0"/>
      <w:marRight w:val="0"/>
      <w:marTop w:val="0"/>
      <w:marBottom w:val="0"/>
      <w:divBdr>
        <w:top w:val="none" w:sz="0" w:space="0" w:color="auto"/>
        <w:left w:val="none" w:sz="0" w:space="0" w:color="auto"/>
        <w:bottom w:val="none" w:sz="0" w:space="0" w:color="auto"/>
        <w:right w:val="none" w:sz="0" w:space="0" w:color="auto"/>
      </w:divBdr>
      <w:divsChild>
        <w:div w:id="663824149">
          <w:marLeft w:val="576"/>
          <w:marRight w:val="0"/>
          <w:marTop w:val="120"/>
          <w:marBottom w:val="0"/>
          <w:divBdr>
            <w:top w:val="none" w:sz="0" w:space="0" w:color="auto"/>
            <w:left w:val="none" w:sz="0" w:space="0" w:color="auto"/>
            <w:bottom w:val="none" w:sz="0" w:space="0" w:color="auto"/>
            <w:right w:val="none" w:sz="0" w:space="0" w:color="auto"/>
          </w:divBdr>
        </w:div>
        <w:div w:id="1495101416">
          <w:marLeft w:val="576"/>
          <w:marRight w:val="0"/>
          <w:marTop w:val="120"/>
          <w:marBottom w:val="0"/>
          <w:divBdr>
            <w:top w:val="none" w:sz="0" w:space="0" w:color="auto"/>
            <w:left w:val="none" w:sz="0" w:space="0" w:color="auto"/>
            <w:bottom w:val="none" w:sz="0" w:space="0" w:color="auto"/>
            <w:right w:val="none" w:sz="0" w:space="0" w:color="auto"/>
          </w:divBdr>
        </w:div>
        <w:div w:id="1326710827">
          <w:marLeft w:val="576"/>
          <w:marRight w:val="0"/>
          <w:marTop w:val="120"/>
          <w:marBottom w:val="0"/>
          <w:divBdr>
            <w:top w:val="none" w:sz="0" w:space="0" w:color="auto"/>
            <w:left w:val="none" w:sz="0" w:space="0" w:color="auto"/>
            <w:bottom w:val="none" w:sz="0" w:space="0" w:color="auto"/>
            <w:right w:val="none" w:sz="0" w:space="0" w:color="auto"/>
          </w:divBdr>
        </w:div>
        <w:div w:id="36127599">
          <w:marLeft w:val="576"/>
          <w:marRight w:val="0"/>
          <w:marTop w:val="120"/>
          <w:marBottom w:val="0"/>
          <w:divBdr>
            <w:top w:val="none" w:sz="0" w:space="0" w:color="auto"/>
            <w:left w:val="none" w:sz="0" w:space="0" w:color="auto"/>
            <w:bottom w:val="none" w:sz="0" w:space="0" w:color="auto"/>
            <w:right w:val="none" w:sz="0" w:space="0" w:color="auto"/>
          </w:divBdr>
        </w:div>
        <w:div w:id="24133274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7759339">
      <w:bodyDiv w:val="1"/>
      <w:marLeft w:val="0"/>
      <w:marRight w:val="0"/>
      <w:marTop w:val="0"/>
      <w:marBottom w:val="0"/>
      <w:divBdr>
        <w:top w:val="none" w:sz="0" w:space="0" w:color="auto"/>
        <w:left w:val="none" w:sz="0" w:space="0" w:color="auto"/>
        <w:bottom w:val="none" w:sz="0" w:space="0" w:color="auto"/>
        <w:right w:val="none" w:sz="0" w:space="0" w:color="auto"/>
      </w:divBdr>
      <w:divsChild>
        <w:div w:id="1424955578">
          <w:marLeft w:val="576"/>
          <w:marRight w:val="0"/>
          <w:marTop w:val="120"/>
          <w:marBottom w:val="0"/>
          <w:divBdr>
            <w:top w:val="none" w:sz="0" w:space="0" w:color="auto"/>
            <w:left w:val="none" w:sz="0" w:space="0" w:color="auto"/>
            <w:bottom w:val="none" w:sz="0" w:space="0" w:color="auto"/>
            <w:right w:val="none" w:sz="0" w:space="0" w:color="auto"/>
          </w:divBdr>
        </w:div>
        <w:div w:id="930695351">
          <w:marLeft w:val="576"/>
          <w:marRight w:val="0"/>
          <w:marTop w:val="120"/>
          <w:marBottom w:val="0"/>
          <w:divBdr>
            <w:top w:val="none" w:sz="0" w:space="0" w:color="auto"/>
            <w:left w:val="none" w:sz="0" w:space="0" w:color="auto"/>
            <w:bottom w:val="none" w:sz="0" w:space="0" w:color="auto"/>
            <w:right w:val="none" w:sz="0" w:space="0" w:color="auto"/>
          </w:divBdr>
        </w:div>
        <w:div w:id="990450632">
          <w:marLeft w:val="576"/>
          <w:marRight w:val="0"/>
          <w:marTop w:val="120"/>
          <w:marBottom w:val="0"/>
          <w:divBdr>
            <w:top w:val="none" w:sz="0" w:space="0" w:color="auto"/>
            <w:left w:val="none" w:sz="0" w:space="0" w:color="auto"/>
            <w:bottom w:val="none" w:sz="0" w:space="0" w:color="auto"/>
            <w:right w:val="none" w:sz="0" w:space="0" w:color="auto"/>
          </w:divBdr>
        </w:div>
        <w:div w:id="1576893506">
          <w:marLeft w:val="576"/>
          <w:marRight w:val="0"/>
          <w:marTop w:val="120"/>
          <w:marBottom w:val="0"/>
          <w:divBdr>
            <w:top w:val="none" w:sz="0" w:space="0" w:color="auto"/>
            <w:left w:val="none" w:sz="0" w:space="0" w:color="auto"/>
            <w:bottom w:val="none" w:sz="0" w:space="0" w:color="auto"/>
            <w:right w:val="none" w:sz="0" w:space="0" w:color="auto"/>
          </w:divBdr>
        </w:div>
      </w:divsChild>
    </w:div>
    <w:div w:id="675159215">
      <w:bodyDiv w:val="1"/>
      <w:marLeft w:val="0"/>
      <w:marRight w:val="0"/>
      <w:marTop w:val="0"/>
      <w:marBottom w:val="0"/>
      <w:divBdr>
        <w:top w:val="none" w:sz="0" w:space="0" w:color="auto"/>
        <w:left w:val="none" w:sz="0" w:space="0" w:color="auto"/>
        <w:bottom w:val="none" w:sz="0" w:space="0" w:color="auto"/>
        <w:right w:val="none" w:sz="0" w:space="0" w:color="auto"/>
      </w:divBdr>
      <w:divsChild>
        <w:div w:id="1064335206">
          <w:marLeft w:val="0"/>
          <w:marRight w:val="0"/>
          <w:marTop w:val="0"/>
          <w:marBottom w:val="0"/>
          <w:divBdr>
            <w:top w:val="none" w:sz="0" w:space="0" w:color="auto"/>
            <w:left w:val="none" w:sz="0" w:space="0" w:color="auto"/>
            <w:bottom w:val="none" w:sz="0" w:space="0" w:color="auto"/>
            <w:right w:val="none" w:sz="0" w:space="0" w:color="auto"/>
          </w:divBdr>
          <w:divsChild>
            <w:div w:id="1069763561">
              <w:marLeft w:val="0"/>
              <w:marRight w:val="0"/>
              <w:marTop w:val="0"/>
              <w:marBottom w:val="0"/>
              <w:divBdr>
                <w:top w:val="none" w:sz="0" w:space="0" w:color="auto"/>
                <w:left w:val="none" w:sz="0" w:space="0" w:color="auto"/>
                <w:bottom w:val="none" w:sz="0" w:space="0" w:color="auto"/>
                <w:right w:val="none" w:sz="0" w:space="0" w:color="auto"/>
              </w:divBdr>
              <w:divsChild>
                <w:div w:id="604923793">
                  <w:marLeft w:val="0"/>
                  <w:marRight w:val="0"/>
                  <w:marTop w:val="0"/>
                  <w:marBottom w:val="0"/>
                  <w:divBdr>
                    <w:top w:val="none" w:sz="0" w:space="0" w:color="auto"/>
                    <w:left w:val="none" w:sz="0" w:space="0" w:color="auto"/>
                    <w:bottom w:val="none" w:sz="0" w:space="0" w:color="auto"/>
                    <w:right w:val="none" w:sz="0" w:space="0" w:color="auto"/>
                  </w:divBdr>
                  <w:divsChild>
                    <w:div w:id="68925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1940233">
      <w:bodyDiv w:val="1"/>
      <w:marLeft w:val="0"/>
      <w:marRight w:val="0"/>
      <w:marTop w:val="0"/>
      <w:marBottom w:val="0"/>
      <w:divBdr>
        <w:top w:val="none" w:sz="0" w:space="0" w:color="auto"/>
        <w:left w:val="none" w:sz="0" w:space="0" w:color="auto"/>
        <w:bottom w:val="none" w:sz="0" w:space="0" w:color="auto"/>
        <w:right w:val="none" w:sz="0" w:space="0" w:color="auto"/>
      </w:divBdr>
      <w:divsChild>
        <w:div w:id="1120880125">
          <w:marLeft w:val="576"/>
          <w:marRight w:val="0"/>
          <w:marTop w:val="120"/>
          <w:marBottom w:val="0"/>
          <w:divBdr>
            <w:top w:val="none" w:sz="0" w:space="0" w:color="auto"/>
            <w:left w:val="none" w:sz="0" w:space="0" w:color="auto"/>
            <w:bottom w:val="none" w:sz="0" w:space="0" w:color="auto"/>
            <w:right w:val="none" w:sz="0" w:space="0" w:color="auto"/>
          </w:divBdr>
        </w:div>
        <w:div w:id="114376551">
          <w:marLeft w:val="576"/>
          <w:marRight w:val="0"/>
          <w:marTop w:val="120"/>
          <w:marBottom w:val="0"/>
          <w:divBdr>
            <w:top w:val="none" w:sz="0" w:space="0" w:color="auto"/>
            <w:left w:val="none" w:sz="0" w:space="0" w:color="auto"/>
            <w:bottom w:val="none" w:sz="0" w:space="0" w:color="auto"/>
            <w:right w:val="none" w:sz="0" w:space="0" w:color="auto"/>
          </w:divBdr>
        </w:div>
        <w:div w:id="2099014419">
          <w:marLeft w:val="576"/>
          <w:marRight w:val="0"/>
          <w:marTop w:val="120"/>
          <w:marBottom w:val="0"/>
          <w:divBdr>
            <w:top w:val="none" w:sz="0" w:space="0" w:color="auto"/>
            <w:left w:val="none" w:sz="0" w:space="0" w:color="auto"/>
            <w:bottom w:val="none" w:sz="0" w:space="0" w:color="auto"/>
            <w:right w:val="none" w:sz="0" w:space="0" w:color="auto"/>
          </w:divBdr>
        </w:div>
        <w:div w:id="1295021730">
          <w:marLeft w:val="576"/>
          <w:marRight w:val="0"/>
          <w:marTop w:val="120"/>
          <w:marBottom w:val="0"/>
          <w:divBdr>
            <w:top w:val="none" w:sz="0" w:space="0" w:color="auto"/>
            <w:left w:val="none" w:sz="0" w:space="0" w:color="auto"/>
            <w:bottom w:val="none" w:sz="0" w:space="0" w:color="auto"/>
            <w:right w:val="none" w:sz="0" w:space="0" w:color="auto"/>
          </w:divBdr>
        </w:div>
        <w:div w:id="1053508377">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68029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8433090">
      <w:bodyDiv w:val="1"/>
      <w:marLeft w:val="0"/>
      <w:marRight w:val="0"/>
      <w:marTop w:val="0"/>
      <w:marBottom w:val="0"/>
      <w:divBdr>
        <w:top w:val="none" w:sz="0" w:space="0" w:color="auto"/>
        <w:left w:val="none" w:sz="0" w:space="0" w:color="auto"/>
        <w:bottom w:val="none" w:sz="0" w:space="0" w:color="auto"/>
        <w:right w:val="none" w:sz="0" w:space="0" w:color="auto"/>
      </w:divBdr>
      <w:divsChild>
        <w:div w:id="1734810812">
          <w:marLeft w:val="576"/>
          <w:marRight w:val="0"/>
          <w:marTop w:val="120"/>
          <w:marBottom w:val="0"/>
          <w:divBdr>
            <w:top w:val="none" w:sz="0" w:space="0" w:color="auto"/>
            <w:left w:val="none" w:sz="0" w:space="0" w:color="auto"/>
            <w:bottom w:val="none" w:sz="0" w:space="0" w:color="auto"/>
            <w:right w:val="none" w:sz="0" w:space="0" w:color="auto"/>
          </w:divBdr>
        </w:div>
        <w:div w:id="1504316879">
          <w:marLeft w:val="576"/>
          <w:marRight w:val="0"/>
          <w:marTop w:val="120"/>
          <w:marBottom w:val="0"/>
          <w:divBdr>
            <w:top w:val="none" w:sz="0" w:space="0" w:color="auto"/>
            <w:left w:val="none" w:sz="0" w:space="0" w:color="auto"/>
            <w:bottom w:val="none" w:sz="0" w:space="0" w:color="auto"/>
            <w:right w:val="none" w:sz="0" w:space="0" w:color="auto"/>
          </w:divBdr>
        </w:div>
        <w:div w:id="1119186315">
          <w:marLeft w:val="576"/>
          <w:marRight w:val="0"/>
          <w:marTop w:val="120"/>
          <w:marBottom w:val="0"/>
          <w:divBdr>
            <w:top w:val="none" w:sz="0" w:space="0" w:color="auto"/>
            <w:left w:val="none" w:sz="0" w:space="0" w:color="auto"/>
            <w:bottom w:val="none" w:sz="0" w:space="0" w:color="auto"/>
            <w:right w:val="none" w:sz="0" w:space="0" w:color="auto"/>
          </w:divBdr>
        </w:div>
        <w:div w:id="48386182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4440911">
      <w:bodyDiv w:val="1"/>
      <w:marLeft w:val="0"/>
      <w:marRight w:val="0"/>
      <w:marTop w:val="0"/>
      <w:marBottom w:val="0"/>
      <w:divBdr>
        <w:top w:val="none" w:sz="0" w:space="0" w:color="auto"/>
        <w:left w:val="none" w:sz="0" w:space="0" w:color="auto"/>
        <w:bottom w:val="none" w:sz="0" w:space="0" w:color="auto"/>
        <w:right w:val="none" w:sz="0" w:space="0" w:color="auto"/>
      </w:divBdr>
      <w:divsChild>
        <w:div w:id="858662747">
          <w:marLeft w:val="576"/>
          <w:marRight w:val="0"/>
          <w:marTop w:val="120"/>
          <w:marBottom w:val="0"/>
          <w:divBdr>
            <w:top w:val="none" w:sz="0" w:space="0" w:color="auto"/>
            <w:left w:val="none" w:sz="0" w:space="0" w:color="auto"/>
            <w:bottom w:val="none" w:sz="0" w:space="0" w:color="auto"/>
            <w:right w:val="none" w:sz="0" w:space="0" w:color="auto"/>
          </w:divBdr>
        </w:div>
        <w:div w:id="1436053453">
          <w:marLeft w:val="576"/>
          <w:marRight w:val="0"/>
          <w:marTop w:val="120"/>
          <w:marBottom w:val="0"/>
          <w:divBdr>
            <w:top w:val="none" w:sz="0" w:space="0" w:color="auto"/>
            <w:left w:val="none" w:sz="0" w:space="0" w:color="auto"/>
            <w:bottom w:val="none" w:sz="0" w:space="0" w:color="auto"/>
            <w:right w:val="none" w:sz="0" w:space="0" w:color="auto"/>
          </w:divBdr>
        </w:div>
        <w:div w:id="763382752">
          <w:marLeft w:val="576"/>
          <w:marRight w:val="0"/>
          <w:marTop w:val="120"/>
          <w:marBottom w:val="0"/>
          <w:divBdr>
            <w:top w:val="none" w:sz="0" w:space="0" w:color="auto"/>
            <w:left w:val="none" w:sz="0" w:space="0" w:color="auto"/>
            <w:bottom w:val="none" w:sz="0" w:space="0" w:color="auto"/>
            <w:right w:val="none" w:sz="0" w:space="0" w:color="auto"/>
          </w:divBdr>
        </w:div>
        <w:div w:id="2044401578">
          <w:marLeft w:val="576"/>
          <w:marRight w:val="0"/>
          <w:marTop w:val="120"/>
          <w:marBottom w:val="0"/>
          <w:divBdr>
            <w:top w:val="none" w:sz="0" w:space="0" w:color="auto"/>
            <w:left w:val="none" w:sz="0" w:space="0" w:color="auto"/>
            <w:bottom w:val="none" w:sz="0" w:space="0" w:color="auto"/>
            <w:right w:val="none" w:sz="0" w:space="0" w:color="auto"/>
          </w:divBdr>
        </w:div>
        <w:div w:id="170151248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8502442">
      <w:bodyDiv w:val="1"/>
      <w:marLeft w:val="0"/>
      <w:marRight w:val="0"/>
      <w:marTop w:val="0"/>
      <w:marBottom w:val="0"/>
      <w:divBdr>
        <w:top w:val="none" w:sz="0" w:space="0" w:color="auto"/>
        <w:left w:val="none" w:sz="0" w:space="0" w:color="auto"/>
        <w:bottom w:val="none" w:sz="0" w:space="0" w:color="auto"/>
        <w:right w:val="none" w:sz="0" w:space="0" w:color="auto"/>
      </w:divBdr>
      <w:divsChild>
        <w:div w:id="166679569">
          <w:marLeft w:val="576"/>
          <w:marRight w:val="0"/>
          <w:marTop w:val="120"/>
          <w:marBottom w:val="0"/>
          <w:divBdr>
            <w:top w:val="none" w:sz="0" w:space="0" w:color="auto"/>
            <w:left w:val="none" w:sz="0" w:space="0" w:color="auto"/>
            <w:bottom w:val="none" w:sz="0" w:space="0" w:color="auto"/>
            <w:right w:val="none" w:sz="0" w:space="0" w:color="auto"/>
          </w:divBdr>
        </w:div>
        <w:div w:id="1004363004">
          <w:marLeft w:val="576"/>
          <w:marRight w:val="0"/>
          <w:marTop w:val="120"/>
          <w:marBottom w:val="0"/>
          <w:divBdr>
            <w:top w:val="none" w:sz="0" w:space="0" w:color="auto"/>
            <w:left w:val="none" w:sz="0" w:space="0" w:color="auto"/>
            <w:bottom w:val="none" w:sz="0" w:space="0" w:color="auto"/>
            <w:right w:val="none" w:sz="0" w:space="0" w:color="auto"/>
          </w:divBdr>
        </w:div>
        <w:div w:id="1158300811">
          <w:marLeft w:val="576"/>
          <w:marRight w:val="0"/>
          <w:marTop w:val="120"/>
          <w:marBottom w:val="0"/>
          <w:divBdr>
            <w:top w:val="none" w:sz="0" w:space="0" w:color="auto"/>
            <w:left w:val="none" w:sz="0" w:space="0" w:color="auto"/>
            <w:bottom w:val="none" w:sz="0" w:space="0" w:color="auto"/>
            <w:right w:val="none" w:sz="0" w:space="0" w:color="auto"/>
          </w:divBdr>
        </w:div>
        <w:div w:id="571087102">
          <w:marLeft w:val="576"/>
          <w:marRight w:val="0"/>
          <w:marTop w:val="120"/>
          <w:marBottom w:val="0"/>
          <w:divBdr>
            <w:top w:val="none" w:sz="0" w:space="0" w:color="auto"/>
            <w:left w:val="none" w:sz="0" w:space="0" w:color="auto"/>
            <w:bottom w:val="none" w:sz="0" w:space="0" w:color="auto"/>
            <w:right w:val="none" w:sz="0" w:space="0" w:color="auto"/>
          </w:divBdr>
        </w:div>
        <w:div w:id="124067328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14</Pages>
  <Words>1863</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2021-07-16T11:07:00Z</dcterms:modified>
</cp:coreProperties>
</file>