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622D9" w:rsidRDefault="005622D9" w:rsidP="005622D9">
      <w:pPr>
        <w:spacing w:line="360" w:lineRule="auto"/>
        <w:jc w:val="center"/>
        <w:rPr>
          <w:rFonts w:ascii="Times New Roman" w:hAnsi="Times New Roman" w:cs="Times New Roman"/>
          <w:b/>
          <w:sz w:val="48"/>
          <w:szCs w:val="48"/>
        </w:rPr>
      </w:pPr>
      <w:r w:rsidRPr="005622D9">
        <w:rPr>
          <w:rFonts w:ascii="Times New Roman" w:hAnsi="Times New Roman" w:cs="Times New Roman"/>
          <w:b/>
          <w:sz w:val="48"/>
          <w:szCs w:val="48"/>
        </w:rPr>
        <w:t>PMRSS Privacy-preserving Medical Record Searching Scheme for Intelligent Diagnosis in IoT Healthcare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622D9" w:rsidRDefault="005622D9" w:rsidP="00E53AA4">
      <w:pPr>
        <w:spacing w:line="360" w:lineRule="auto"/>
        <w:jc w:val="both"/>
        <w:rPr>
          <w:rFonts w:ascii="Times New Roman" w:hAnsi="Times New Roman" w:cs="Times New Roman"/>
          <w:b/>
          <w:sz w:val="40"/>
          <w:szCs w:val="40"/>
        </w:rPr>
      </w:pPr>
    </w:p>
    <w:p w:rsidR="005622D9" w:rsidRDefault="005622D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4B00FB" w:rsidRDefault="004B00FB" w:rsidP="004B00FB">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B00FB">
        <w:rPr>
          <w:rFonts w:ascii="Times New Roman" w:eastAsia="Times New Roman" w:hAnsi="Times New Roman" w:cs="Times New Roman"/>
          <w:color w:val="333333"/>
          <w:sz w:val="32"/>
          <w:szCs w:val="32"/>
          <w:lang w:val="en-IN" w:eastAsia="en-IN" w:bidi="ta-IN"/>
        </w:rPr>
        <w:t>In medical field, previous patients' cases are extremely private as well as intensely valuable to current disease diagnosis. Therefore, how to make full use of precious cases while not leaking out patients' privacy is a leading and promising work especially in future privacy-preserving intelligent medical period. In this paper, we investigate how to securely invoke patients' records from past case-database while protecting the privacy of both current diagnosed patient and the case-database and construct a privacy-preserving medical record searching scheme based on ElGamal Blind Signature. In our scheme, by blinded the healthy data of the patient and the database of the intelligent doctor respectively, the patient can securely make self-helped medical diagnosis by invoking past case-database and securely comparing the blinded abstracts of current data and previous records. Moreover, the patient can obtain target searching information intelligently at the same time he knows whether the abstracts match or not instead of obtaining it after matching. It greatly increases the timeliness of information acquisition and meets high-speed information sharing requirements especially in 5G era. What's more, our proposed scheme achieves bilateral security, that is, whether the abstracts match or not, both of the privacy of the case-database and the private information of the current patient are well protected. Besides, it resists different levels of violent ergodic attacks by adjusting the number of zeros in a bit string according to different security requirements.</w:t>
      </w:r>
      <w:r w:rsidR="001C4FD2">
        <w:rPr>
          <w:rFonts w:ascii="Times New Roman" w:hAnsi="Times New Roman" w:cs="Times New Roman"/>
          <w:sz w:val="40"/>
          <w:szCs w:val="40"/>
        </w:rPr>
        <w:t xml:space="preserve">                            </w:t>
      </w:r>
    </w:p>
    <w:p w:rsidR="006A300A" w:rsidRPr="003D03F4" w:rsidRDefault="006A300A" w:rsidP="004B00F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61436" w:rsidRDefault="00A379FC" w:rsidP="00C6143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61436">
        <w:rPr>
          <w:rFonts w:ascii="Times New Roman" w:hAnsi="Times New Roman" w:cs="Times New Roman"/>
          <w:sz w:val="32"/>
          <w:szCs w:val="32"/>
          <w:lang w:val="en-IN"/>
        </w:rPr>
        <w:t>In the existing schemes, encrypted data and a corresponding secret key protected in a digital envelope are usually combined together and sent to the authorized receivers.</w:t>
      </w:r>
    </w:p>
    <w:p w:rsidR="00000000" w:rsidRPr="00C61436" w:rsidRDefault="00A379FC" w:rsidP="00C6143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61436">
        <w:rPr>
          <w:rFonts w:ascii="Times New Roman" w:hAnsi="Times New Roman" w:cs="Times New Roman"/>
          <w:sz w:val="32"/>
          <w:szCs w:val="32"/>
          <w:lang w:val="en-IN"/>
        </w:rPr>
        <w:t>Although these schemes provide secure sto</w:t>
      </w:r>
      <w:r w:rsidRPr="00C61436">
        <w:rPr>
          <w:rFonts w:ascii="Times New Roman" w:hAnsi="Times New Roman" w:cs="Times New Roman"/>
          <w:sz w:val="32"/>
          <w:szCs w:val="32"/>
          <w:lang w:val="en-IN"/>
        </w:rPr>
        <w:t>rage and finegrained access control in cloud, there are still some problems existing in the systems, such as how to prevent internal malicious attacks and cloud server crashes.</w:t>
      </w:r>
    </w:p>
    <w:p w:rsidR="00000000" w:rsidRPr="00C61436" w:rsidRDefault="00A379FC" w:rsidP="00C6143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61436">
        <w:rPr>
          <w:rFonts w:ascii="Times New Roman" w:hAnsi="Times New Roman" w:cs="Times New Roman"/>
          <w:sz w:val="32"/>
          <w:szCs w:val="32"/>
          <w:lang w:val="en-IN"/>
        </w:rPr>
        <w:t>For overcoming the challenges existing in security, this paper has come out wi</w:t>
      </w:r>
      <w:r w:rsidRPr="00C61436">
        <w:rPr>
          <w:rFonts w:ascii="Times New Roman" w:hAnsi="Times New Roman" w:cs="Times New Roman"/>
          <w:sz w:val="32"/>
          <w:szCs w:val="32"/>
          <w:lang w:val="en-IN"/>
        </w:rPr>
        <w:t xml:space="preserve">th a privacy-preserving technique with significant data extraction from IoT devices linked with healthcare sector. </w:t>
      </w:r>
    </w:p>
    <w:p w:rsidR="00000000" w:rsidRPr="00C61436" w:rsidRDefault="00A379FC" w:rsidP="00C6143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61436">
        <w:rPr>
          <w:rFonts w:ascii="Times New Roman" w:hAnsi="Times New Roman" w:cs="Times New Roman"/>
          <w:sz w:val="32"/>
          <w:szCs w:val="32"/>
          <w:lang w:val="en-IN"/>
        </w:rPr>
        <w:t xml:space="preserve">In smart healthcare, for privacy preserving, not only user’s IoT data but also doctor’s diagnosis should be protected.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61436" w:rsidRDefault="00A379FC" w:rsidP="00C61436">
      <w:pPr>
        <w:numPr>
          <w:ilvl w:val="0"/>
          <w:numId w:val="45"/>
        </w:numPr>
        <w:spacing w:line="360" w:lineRule="auto"/>
        <w:jc w:val="both"/>
        <w:rPr>
          <w:rFonts w:ascii="Times New Roman" w:hAnsi="Times New Roman" w:cs="Times New Roman"/>
          <w:bCs/>
          <w:sz w:val="32"/>
          <w:szCs w:val="32"/>
          <w:lang w:val="en-IN"/>
        </w:rPr>
      </w:pPr>
      <w:r w:rsidRPr="00C61436">
        <w:rPr>
          <w:rFonts w:ascii="Times New Roman" w:hAnsi="Times New Roman" w:cs="Times New Roman"/>
          <w:bCs/>
          <w:sz w:val="32"/>
          <w:szCs w:val="32"/>
          <w:lang w:val="en-IN"/>
        </w:rPr>
        <w:t xml:space="preserve">These </w:t>
      </w:r>
      <w:r w:rsidRPr="00C61436">
        <w:rPr>
          <w:rFonts w:ascii="Times New Roman" w:hAnsi="Times New Roman" w:cs="Times New Roman"/>
          <w:bCs/>
          <w:sz w:val="32"/>
          <w:szCs w:val="32"/>
          <w:lang w:val="en-IN"/>
        </w:rPr>
        <w:t>security and privacy problems of medical data could result from a delay in treatment progress, even endangering the patient’s life.</w:t>
      </w:r>
    </w:p>
    <w:p w:rsidR="00000000" w:rsidRPr="00C61436" w:rsidRDefault="00A379FC" w:rsidP="00C61436">
      <w:pPr>
        <w:numPr>
          <w:ilvl w:val="0"/>
          <w:numId w:val="45"/>
        </w:numPr>
        <w:spacing w:line="360" w:lineRule="auto"/>
        <w:jc w:val="both"/>
        <w:rPr>
          <w:rFonts w:ascii="Times New Roman" w:hAnsi="Times New Roman" w:cs="Times New Roman"/>
          <w:bCs/>
          <w:sz w:val="32"/>
          <w:szCs w:val="32"/>
          <w:lang w:val="en-IN"/>
        </w:rPr>
      </w:pPr>
      <w:r w:rsidRPr="00C61436">
        <w:rPr>
          <w:rFonts w:ascii="Times New Roman" w:hAnsi="Times New Roman" w:cs="Times New Roman"/>
          <w:bCs/>
          <w:sz w:val="32"/>
          <w:szCs w:val="32"/>
          <w:lang w:val="en-IN"/>
        </w:rPr>
        <w:t xml:space="preserve">However, adopting blockchain in the context of IoT is not straightforward and entails several problems such as demands of </w:t>
      </w:r>
      <w:r w:rsidRPr="00C61436">
        <w:rPr>
          <w:rFonts w:ascii="Times New Roman" w:hAnsi="Times New Roman" w:cs="Times New Roman"/>
          <w:bCs/>
          <w:sz w:val="32"/>
          <w:szCs w:val="32"/>
          <w:lang w:val="en-IN"/>
        </w:rPr>
        <w:lastRenderedPageBreak/>
        <w:t>h</w:t>
      </w:r>
      <w:r w:rsidRPr="00C61436">
        <w:rPr>
          <w:rFonts w:ascii="Times New Roman" w:hAnsi="Times New Roman" w:cs="Times New Roman"/>
          <w:bCs/>
          <w:sz w:val="32"/>
          <w:szCs w:val="32"/>
          <w:lang w:val="en-IN"/>
        </w:rPr>
        <w:t>igh computational power to solve PoW, low scalability and long latency for transaction confirmation over the network.</w:t>
      </w:r>
    </w:p>
    <w:p w:rsidR="00000000" w:rsidRPr="00C61436" w:rsidRDefault="00A379FC" w:rsidP="00C61436">
      <w:pPr>
        <w:numPr>
          <w:ilvl w:val="0"/>
          <w:numId w:val="45"/>
        </w:numPr>
        <w:spacing w:line="360" w:lineRule="auto"/>
        <w:jc w:val="both"/>
        <w:rPr>
          <w:rFonts w:ascii="Times New Roman" w:hAnsi="Times New Roman" w:cs="Times New Roman"/>
          <w:bCs/>
          <w:sz w:val="32"/>
          <w:szCs w:val="32"/>
          <w:lang w:val="en-IN"/>
        </w:rPr>
      </w:pPr>
      <w:r w:rsidRPr="00C61436">
        <w:rPr>
          <w:rFonts w:ascii="Times New Roman" w:hAnsi="Times New Roman" w:cs="Times New Roman"/>
          <w:bCs/>
          <w:sz w:val="32"/>
          <w:szCs w:val="32"/>
          <w:lang w:val="en-IN"/>
        </w:rPr>
        <w:t>Using such decentralized systems, we can also eliminate the single point of failure or information delay problems.</w:t>
      </w:r>
    </w:p>
    <w:p w:rsidR="00000000" w:rsidRPr="00C61436" w:rsidRDefault="00A379FC" w:rsidP="00C61436">
      <w:pPr>
        <w:numPr>
          <w:ilvl w:val="0"/>
          <w:numId w:val="45"/>
        </w:numPr>
        <w:spacing w:line="360" w:lineRule="auto"/>
        <w:jc w:val="both"/>
        <w:rPr>
          <w:rFonts w:ascii="Times New Roman" w:hAnsi="Times New Roman" w:cs="Times New Roman"/>
          <w:bCs/>
          <w:sz w:val="32"/>
          <w:szCs w:val="32"/>
          <w:lang w:val="en-IN"/>
        </w:rPr>
      </w:pPr>
      <w:r w:rsidRPr="00C61436">
        <w:rPr>
          <w:rFonts w:ascii="Times New Roman" w:hAnsi="Times New Roman" w:cs="Times New Roman"/>
          <w:bCs/>
          <w:sz w:val="32"/>
          <w:szCs w:val="32"/>
          <w:lang w:val="en-IN"/>
        </w:rPr>
        <w:t>However, the inabilit</w:t>
      </w:r>
      <w:r w:rsidRPr="00C61436">
        <w:rPr>
          <w:rFonts w:ascii="Times New Roman" w:hAnsi="Times New Roman" w:cs="Times New Roman"/>
          <w:bCs/>
          <w:sz w:val="32"/>
          <w:szCs w:val="32"/>
          <w:lang w:val="en-IN"/>
        </w:rPr>
        <w:t>y to delete or change information from blocks makes blockchain technology the best technology for the healthcare system and could prevent these issues.</w:t>
      </w:r>
      <w:r w:rsidRPr="00C61436">
        <w:rPr>
          <w:rFonts w:ascii="Times New Roman" w:hAnsi="Times New Roman" w:cs="Times New Roman"/>
          <w:bCs/>
          <w:sz w:val="32"/>
          <w:szCs w:val="32"/>
        </w:rPr>
        <w:t xml:space="preserve"> </w:t>
      </w:r>
    </w:p>
    <w:p w:rsidR="000B33B0" w:rsidRPr="00C61436" w:rsidRDefault="006A300A" w:rsidP="00C61436">
      <w:pPr>
        <w:spacing w:line="360" w:lineRule="auto"/>
        <w:jc w:val="both"/>
        <w:rPr>
          <w:rFonts w:ascii="Times New Roman" w:eastAsia="Times New Roman" w:hAnsi="Times New Roman" w:cs="Times New Roman"/>
          <w:sz w:val="32"/>
          <w:szCs w:val="32"/>
        </w:rPr>
      </w:pPr>
      <w:r w:rsidRPr="00C61436">
        <w:rPr>
          <w:rFonts w:ascii="Times New Roman" w:hAnsi="Times New Roman" w:cs="Times New Roman"/>
          <w:b/>
          <w:sz w:val="36"/>
          <w:szCs w:val="36"/>
        </w:rPr>
        <w:t xml:space="preserve">2.2. PROPOSED </w:t>
      </w:r>
      <w:r w:rsidR="000B33B0" w:rsidRPr="00C61436">
        <w:rPr>
          <w:rFonts w:ascii="Times New Roman" w:hAnsi="Times New Roman" w:cs="Times New Roman"/>
          <w:b/>
          <w:sz w:val="36"/>
          <w:szCs w:val="36"/>
        </w:rPr>
        <w:t xml:space="preserve">SYSTEM </w:t>
      </w:r>
    </w:p>
    <w:p w:rsidR="00C61436" w:rsidRPr="00C61436" w:rsidRDefault="00C61436" w:rsidP="00C61436">
      <w:pPr>
        <w:pStyle w:val="NormalWeb"/>
        <w:numPr>
          <w:ilvl w:val="0"/>
          <w:numId w:val="46"/>
        </w:numPr>
        <w:spacing w:before="0" w:beforeAutospacing="0" w:after="0" w:afterAutospacing="0" w:line="360" w:lineRule="auto"/>
        <w:ind w:left="284" w:hanging="284"/>
        <w:jc w:val="both"/>
        <w:rPr>
          <w:sz w:val="32"/>
          <w:szCs w:val="32"/>
        </w:rPr>
      </w:pPr>
      <w:r w:rsidRPr="00C61436">
        <w:rPr>
          <w:sz w:val="32"/>
          <w:szCs w:val="32"/>
        </w:rPr>
        <w:t xml:space="preserve">The objective of the proposed scheme is to minimize hiding failure rate, modification degree, and true positive value for better preservation of sensitive data. </w:t>
      </w:r>
    </w:p>
    <w:p w:rsidR="00C61436" w:rsidRPr="00C61436" w:rsidRDefault="00C61436" w:rsidP="00C61436">
      <w:pPr>
        <w:pStyle w:val="NormalWeb"/>
        <w:numPr>
          <w:ilvl w:val="0"/>
          <w:numId w:val="46"/>
        </w:numPr>
        <w:spacing w:before="0" w:beforeAutospacing="0" w:after="0" w:afterAutospacing="0" w:line="360" w:lineRule="auto"/>
        <w:ind w:left="284" w:hanging="284"/>
        <w:jc w:val="both"/>
        <w:rPr>
          <w:sz w:val="32"/>
          <w:szCs w:val="32"/>
        </w:rPr>
      </w:pPr>
      <w:r w:rsidRPr="00C61436">
        <w:rPr>
          <w:sz w:val="32"/>
          <w:szCs w:val="32"/>
        </w:rPr>
        <w:t>In order to reduce the storage cost in cloud servers, in, they further proposed an effective solution to allow cloud servers to remove duplicate data and reduce storage costs.</w:t>
      </w:r>
    </w:p>
    <w:p w:rsidR="00C61436" w:rsidRPr="00C61436" w:rsidRDefault="00C61436" w:rsidP="00C61436">
      <w:pPr>
        <w:pStyle w:val="NormalWeb"/>
        <w:numPr>
          <w:ilvl w:val="0"/>
          <w:numId w:val="46"/>
        </w:numPr>
        <w:spacing w:before="0" w:beforeAutospacing="0" w:after="0" w:afterAutospacing="0" w:line="360" w:lineRule="auto"/>
        <w:ind w:left="284" w:hanging="284"/>
        <w:jc w:val="both"/>
        <w:rPr>
          <w:sz w:val="32"/>
          <w:szCs w:val="32"/>
        </w:rPr>
      </w:pPr>
      <w:r w:rsidRPr="00C61436">
        <w:rPr>
          <w:sz w:val="32"/>
          <w:szCs w:val="32"/>
        </w:rPr>
        <w:t xml:space="preserve">Block chain has been originally proposed for constructing a public distributed ledger for all transactions in Bitcoin </w:t>
      </w:r>
    </w:p>
    <w:p w:rsidR="00C61436" w:rsidRPr="00C61436" w:rsidRDefault="00C61436" w:rsidP="00C61436">
      <w:pPr>
        <w:pStyle w:val="NormalWeb"/>
        <w:numPr>
          <w:ilvl w:val="0"/>
          <w:numId w:val="46"/>
        </w:numPr>
        <w:spacing w:before="0" w:beforeAutospacing="0" w:after="0" w:afterAutospacing="0" w:line="360" w:lineRule="auto"/>
        <w:ind w:left="284" w:hanging="284"/>
        <w:jc w:val="both"/>
        <w:rPr>
          <w:sz w:val="32"/>
          <w:szCs w:val="32"/>
        </w:rPr>
      </w:pPr>
      <w:r w:rsidRPr="00C61436">
        <w:rPr>
          <w:sz w:val="32"/>
          <w:szCs w:val="32"/>
        </w:rPr>
        <w:t xml:space="preserve">In this paper, we proposed a privacy-preserving scheme (Health chain) for fine-grained access control of largescale health data based on blockchain. </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61436" w:rsidRDefault="00A379FC" w:rsidP="00C614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1436">
        <w:rPr>
          <w:rFonts w:ascii="Times New Roman" w:eastAsia="AdvGulliv-R" w:hAnsi="Times New Roman" w:cs="Times New Roman"/>
          <w:bCs/>
          <w:sz w:val="32"/>
          <w:szCs w:val="32"/>
          <w:lang w:val="en-IN"/>
        </w:rPr>
        <w:t>The main concern in RPM systems is the secure and efficient transmission of the medical data.</w:t>
      </w:r>
    </w:p>
    <w:p w:rsidR="00000000" w:rsidRPr="00C61436" w:rsidRDefault="00A379FC" w:rsidP="00C614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1436">
        <w:rPr>
          <w:rFonts w:ascii="Times New Roman" w:eastAsia="AdvGulliv-R" w:hAnsi="Times New Roman" w:cs="Times New Roman"/>
          <w:bCs/>
          <w:sz w:val="32"/>
          <w:szCs w:val="32"/>
          <w:lang w:val="en-IN"/>
        </w:rPr>
        <w:lastRenderedPageBreak/>
        <w:t>This paper takes an initial look at a blockchain-based IoT mo</w:t>
      </w:r>
      <w:r w:rsidRPr="00C61436">
        <w:rPr>
          <w:rFonts w:ascii="Times New Roman" w:eastAsia="AdvGulliv-R" w:hAnsi="Times New Roman" w:cs="Times New Roman"/>
          <w:bCs/>
          <w:sz w:val="32"/>
          <w:szCs w:val="32"/>
          <w:lang w:val="en-IN"/>
        </w:rPr>
        <w:t>del glimpsing into an advanced security and privacy model to be used in any current IoT-based remote monitoring system.</w:t>
      </w:r>
    </w:p>
    <w:p w:rsidR="00000000" w:rsidRPr="00C61436" w:rsidRDefault="00A379FC" w:rsidP="00C614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1436">
        <w:rPr>
          <w:rFonts w:ascii="Times New Roman" w:eastAsia="AdvGulliv-R" w:hAnsi="Times New Roman" w:cs="Times New Roman"/>
          <w:bCs/>
          <w:sz w:val="32"/>
          <w:szCs w:val="32"/>
          <w:lang w:val="en-IN"/>
        </w:rPr>
        <w:t xml:space="preserve">We use the variable name ksym for the private key or symmetric key in our algorithms, and the same key will be used for encryption and </w:t>
      </w:r>
      <w:r w:rsidRPr="00C61436">
        <w:rPr>
          <w:rFonts w:ascii="Times New Roman" w:eastAsia="AdvGulliv-R" w:hAnsi="Times New Roman" w:cs="Times New Roman"/>
          <w:bCs/>
          <w:sz w:val="32"/>
          <w:szCs w:val="32"/>
          <w:lang w:val="en-IN"/>
        </w:rPr>
        <w:t>decryption on both side of the transmission.</w:t>
      </w:r>
    </w:p>
    <w:p w:rsidR="00000000" w:rsidRPr="00C61436" w:rsidRDefault="00A379FC" w:rsidP="00C614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1436">
        <w:rPr>
          <w:rFonts w:ascii="Times New Roman" w:eastAsia="AdvGulliv-R" w:hAnsi="Times New Roman" w:cs="Times New Roman"/>
          <w:bCs/>
          <w:sz w:val="32"/>
          <w:szCs w:val="32"/>
          <w:lang w:val="en-IN"/>
        </w:rPr>
        <w:t>This paper contributes an efficient data preservation policy in healthcare sector connected with IoT.</w:t>
      </w:r>
    </w:p>
    <w:p w:rsidR="00000000" w:rsidRPr="00C61436" w:rsidRDefault="00A379FC" w:rsidP="00C6143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1436">
        <w:rPr>
          <w:rFonts w:ascii="Times New Roman" w:eastAsia="AdvGulliv-R" w:hAnsi="Times New Roman" w:cs="Times New Roman"/>
          <w:bCs/>
          <w:sz w:val="32"/>
          <w:szCs w:val="32"/>
          <w:lang w:val="en-IN"/>
        </w:rPr>
        <w:t>A new multi-layer cloud design was introduced to facilitate efficient and faultless interoperations on hete</w:t>
      </w:r>
      <w:r w:rsidRPr="00C61436">
        <w:rPr>
          <w:rFonts w:ascii="Times New Roman" w:eastAsia="AdvGulliv-R" w:hAnsi="Times New Roman" w:cs="Times New Roman"/>
          <w:bCs/>
          <w:sz w:val="32"/>
          <w:szCs w:val="32"/>
          <w:lang w:val="en-IN"/>
        </w:rPr>
        <w:t>rogeneous services offered by diverse retailers in IoT- dependent smart home.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63003" w:rsidRDefault="00C61436" w:rsidP="00E53AA4">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sz w:val="28"/>
                <w:szCs w:val="28"/>
              </w:rPr>
              <w:t>Lightweight Ring Signatures for Decentralized Privacy-preserving Transactions</w:t>
            </w:r>
          </w:p>
        </w:tc>
        <w:tc>
          <w:tcPr>
            <w:tcW w:w="3192" w:type="dxa"/>
          </w:tcPr>
          <w:p w:rsidR="000C407B" w:rsidRPr="00163003" w:rsidRDefault="00C61436" w:rsidP="00C61436">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sz w:val="28"/>
                <w:szCs w:val="28"/>
              </w:rPr>
              <w:t xml:space="preserve">Malina, L.; Hajny, J.; Dzurenda, P.; Ricci, S. </w:t>
            </w:r>
          </w:p>
        </w:tc>
        <w:tc>
          <w:tcPr>
            <w:tcW w:w="3192" w:type="dxa"/>
          </w:tcPr>
          <w:p w:rsidR="000C407B" w:rsidRPr="00163003" w:rsidRDefault="00C61436" w:rsidP="00E53AA4">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sz w:val="28"/>
                <w:szCs w:val="28"/>
              </w:rPr>
              <w:t>This work focuses on advanced cryptographic solutions based on ring signatures that provide anonymity to payment senders or to voters during e-voting.</w:t>
            </w:r>
          </w:p>
        </w:tc>
      </w:tr>
      <w:tr w:rsidR="000C407B" w:rsidTr="000C407B">
        <w:trPr>
          <w:trHeight w:val="2942"/>
        </w:trPr>
        <w:tc>
          <w:tcPr>
            <w:tcW w:w="3192" w:type="dxa"/>
          </w:tcPr>
          <w:p w:rsidR="000C407B" w:rsidRPr="00163003" w:rsidRDefault="00C61436" w:rsidP="00E53AA4">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sz w:val="28"/>
                <w:szCs w:val="28"/>
              </w:rPr>
              <w:lastRenderedPageBreak/>
              <w:t>Blockchain technology in healthcare: The revolution starts here</w:t>
            </w:r>
          </w:p>
        </w:tc>
        <w:tc>
          <w:tcPr>
            <w:tcW w:w="3192" w:type="dxa"/>
          </w:tcPr>
          <w:p w:rsidR="000C407B" w:rsidRPr="00163003" w:rsidRDefault="00C61436" w:rsidP="00C61436">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sz w:val="28"/>
                <w:szCs w:val="28"/>
              </w:rPr>
              <w:t xml:space="preserve">Mettler, M. </w:t>
            </w:r>
          </w:p>
        </w:tc>
        <w:tc>
          <w:tcPr>
            <w:tcW w:w="3192" w:type="dxa"/>
          </w:tcPr>
          <w:p w:rsidR="000C407B" w:rsidRPr="00163003" w:rsidRDefault="00C61436" w:rsidP="00E53AA4">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color w:val="333333"/>
                <w:sz w:val="28"/>
                <w:szCs w:val="28"/>
                <w:shd w:val="clear" w:color="auto" w:fill="FFFFFF"/>
              </w:rPr>
              <w:t>Blockchain technology has shown its considerable adaptability in recent years as a variety of market sectors sought ways of incorporating its abilities into their operations.</w:t>
            </w:r>
          </w:p>
        </w:tc>
      </w:tr>
      <w:tr w:rsidR="000C407B" w:rsidTr="000C407B">
        <w:tc>
          <w:tcPr>
            <w:tcW w:w="3192" w:type="dxa"/>
          </w:tcPr>
          <w:p w:rsidR="000C407B" w:rsidRPr="00163003" w:rsidRDefault="00C61436" w:rsidP="00E53AA4">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sz w:val="28"/>
                <w:szCs w:val="28"/>
              </w:rPr>
              <w:t>Blockchain for IoT security and privacy: The case study of a smart home</w:t>
            </w:r>
          </w:p>
        </w:tc>
        <w:tc>
          <w:tcPr>
            <w:tcW w:w="3192" w:type="dxa"/>
          </w:tcPr>
          <w:p w:rsidR="000C407B" w:rsidRPr="00163003" w:rsidRDefault="00C61436" w:rsidP="00C61436">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sz w:val="28"/>
                <w:szCs w:val="28"/>
              </w:rPr>
              <w:t xml:space="preserve">Dorri, A.; Kanhere, S.S.; Jurdak, R.; Gauravaram, P. </w:t>
            </w:r>
          </w:p>
        </w:tc>
        <w:tc>
          <w:tcPr>
            <w:tcW w:w="3192" w:type="dxa"/>
          </w:tcPr>
          <w:p w:rsidR="000C407B" w:rsidRPr="00163003" w:rsidRDefault="00C61436" w:rsidP="00E53AA4">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color w:val="333333"/>
                <w:sz w:val="28"/>
                <w:szCs w:val="28"/>
                <w:shd w:val="clear" w:color="auto" w:fill="FFFFFF"/>
              </w:rPr>
              <w:t>Internet of Things (IoT) security and privacy remain a major challenge, mainly due to the massive scale and distributed nature of IoT networks.</w:t>
            </w:r>
          </w:p>
        </w:tc>
      </w:tr>
      <w:tr w:rsidR="000C407B" w:rsidTr="000C407B">
        <w:tc>
          <w:tcPr>
            <w:tcW w:w="3192" w:type="dxa"/>
          </w:tcPr>
          <w:p w:rsidR="000C407B" w:rsidRPr="00163003" w:rsidRDefault="00163003" w:rsidP="00E53AA4">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sz w:val="28"/>
                <w:szCs w:val="28"/>
              </w:rPr>
              <w:t>A Secure System For Pervasive Social Network-Based Healthcare</w:t>
            </w:r>
          </w:p>
        </w:tc>
        <w:tc>
          <w:tcPr>
            <w:tcW w:w="3192" w:type="dxa"/>
          </w:tcPr>
          <w:p w:rsidR="000C407B" w:rsidRPr="00163003" w:rsidRDefault="00163003" w:rsidP="00163003">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sz w:val="28"/>
                <w:szCs w:val="28"/>
              </w:rPr>
              <w:t xml:space="preserve">Zhang, J.; Xue, N.; Huang, X. </w:t>
            </w:r>
          </w:p>
        </w:tc>
        <w:tc>
          <w:tcPr>
            <w:tcW w:w="3192" w:type="dxa"/>
          </w:tcPr>
          <w:p w:rsidR="000C407B" w:rsidRPr="00163003" w:rsidRDefault="00163003" w:rsidP="00E53AA4">
            <w:pPr>
              <w:tabs>
                <w:tab w:val="left" w:pos="720"/>
              </w:tabs>
              <w:spacing w:after="100" w:line="360" w:lineRule="auto"/>
              <w:jc w:val="both"/>
              <w:rPr>
                <w:rFonts w:ascii="Times New Roman" w:hAnsi="Times New Roman" w:cs="Times New Roman"/>
                <w:sz w:val="28"/>
                <w:szCs w:val="28"/>
              </w:rPr>
            </w:pPr>
            <w:r w:rsidRPr="00163003">
              <w:rPr>
                <w:rFonts w:ascii="Times New Roman" w:hAnsi="Times New Roman" w:cs="Times New Roman"/>
                <w:color w:val="333333"/>
                <w:sz w:val="28"/>
                <w:szCs w:val="28"/>
                <w:shd w:val="clear" w:color="auto" w:fill="FFFFFF"/>
              </w:rPr>
              <w:t>Modern technologies of mobile computing and wireless sensing prompt the concept of pervasive social network (PSN)-based healthcare.</w:t>
            </w:r>
          </w:p>
        </w:tc>
      </w:tr>
    </w:tbl>
    <w:p w:rsidR="00406928" w:rsidRDefault="0040692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406928"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06928" w:rsidP="00E53AA4">
      <w:pPr>
        <w:spacing w:after="0" w:line="360" w:lineRule="auto"/>
        <w:jc w:val="both"/>
        <w:rPr>
          <w:rFonts w:ascii="Times New Roman" w:hAnsi="Times New Roman" w:cs="Times New Roman"/>
        </w:rPr>
      </w:pPr>
      <w:r w:rsidRPr="00406928">
        <w:rPr>
          <w:rFonts w:ascii="Times New Roman" w:hAnsi="Times New Roman" w:cs="Times New Roman"/>
        </w:rPr>
        <w:drawing>
          <wp:inline distT="0" distB="0" distL="0" distR="0">
            <wp:extent cx="5943600" cy="491617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png"/>
                    <pic:cNvPicPr>
                      <a:picLocks noGrp="1" noChangeAspect="1" noChangeArrowheads="1"/>
                    </pic:cNvPicPr>
                  </pic:nvPicPr>
                  <pic:blipFill>
                    <a:blip r:embed="rId8"/>
                    <a:srcRect/>
                    <a:stretch>
                      <a:fillRect/>
                    </a:stretch>
                  </pic:blipFill>
                  <pic:spPr bwMode="auto">
                    <a:xfrm>
                      <a:off x="0" y="0"/>
                      <a:ext cx="5943600" cy="49161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02B34" w:rsidRPr="00B02B34" w:rsidRDefault="00B02B34" w:rsidP="00B02B34">
      <w:pPr>
        <w:pStyle w:val="BodyText"/>
        <w:rPr>
          <w:bCs/>
          <w:iCs/>
          <w:sz w:val="32"/>
          <w:szCs w:val="32"/>
          <w:lang w:val="en-IN"/>
        </w:rPr>
      </w:pPr>
      <w:r w:rsidRPr="00B02B34">
        <w:rPr>
          <w:b/>
          <w:iCs/>
          <w:sz w:val="28"/>
          <w:szCs w:val="28"/>
          <w:lang w:val="en-IN"/>
        </w:rPr>
        <w:t xml:space="preserve">    </w:t>
      </w:r>
      <w:r w:rsidRPr="00B02B34">
        <w:rPr>
          <w:bCs/>
          <w:iCs/>
          <w:sz w:val="32"/>
          <w:szCs w:val="32"/>
          <w:lang w:val="en-IN"/>
        </w:rPr>
        <w:t>IoT privacy and security is one of the most significant issues nowadays in academia and industry. Due to resource constraint factor of IoT, existing security solutions are not well suited. Our proposed architecture provides a solution to most of the security and privacy threats while considering the resource constraint factor of IoT. In this paper, we introduced a novel hybrid approach that combines the advantages of the private key, public key, blockchain and many other lightweight cryptographic primitives to develop a patient-centric access control for electronic medical records, capable of providing security and privacy. We also raise open questions to reduce various attacks such as DoS, modification attacks etc. However, resource-constraints of IoT are key challenges towards answering such problems or seizures.</w:t>
      </w:r>
      <w:r w:rsidRPr="00B02B3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02B34" w:rsidRDefault="00B02B34" w:rsidP="00E53AA4">
      <w:pPr>
        <w:pStyle w:val="BodyText"/>
        <w:rPr>
          <w:b/>
          <w:iCs/>
          <w:sz w:val="28"/>
          <w:szCs w:val="28"/>
        </w:rPr>
      </w:pPr>
    </w:p>
    <w:p w:rsidR="00B02B34" w:rsidRDefault="00B02B34" w:rsidP="00E53AA4">
      <w:pPr>
        <w:pStyle w:val="BodyText"/>
        <w:rPr>
          <w:b/>
          <w:iCs/>
          <w:sz w:val="28"/>
          <w:szCs w:val="28"/>
        </w:rPr>
      </w:pPr>
    </w:p>
    <w:p w:rsidR="00B02B34" w:rsidRDefault="00B02B34" w:rsidP="00E53AA4">
      <w:pPr>
        <w:pStyle w:val="BodyText"/>
        <w:rPr>
          <w:b/>
          <w:iCs/>
          <w:sz w:val="28"/>
          <w:szCs w:val="28"/>
        </w:rPr>
      </w:pPr>
    </w:p>
    <w:p w:rsidR="00B02B34" w:rsidRDefault="00B02B34" w:rsidP="00E53AA4">
      <w:pPr>
        <w:pStyle w:val="BodyText"/>
        <w:rPr>
          <w:b/>
          <w:iCs/>
          <w:sz w:val="28"/>
          <w:szCs w:val="28"/>
        </w:rPr>
      </w:pPr>
    </w:p>
    <w:p w:rsidR="00B02B34" w:rsidRDefault="00B02B34" w:rsidP="00E53AA4">
      <w:pPr>
        <w:pStyle w:val="BodyText"/>
        <w:rPr>
          <w:b/>
          <w:iCs/>
          <w:sz w:val="28"/>
          <w:szCs w:val="28"/>
        </w:rPr>
      </w:pPr>
    </w:p>
    <w:p w:rsidR="00B02B34" w:rsidRDefault="00B02B34" w:rsidP="00E53AA4">
      <w:pPr>
        <w:pStyle w:val="BodyText"/>
        <w:rPr>
          <w:b/>
          <w:iCs/>
          <w:sz w:val="28"/>
          <w:szCs w:val="28"/>
        </w:rPr>
      </w:pPr>
    </w:p>
    <w:p w:rsidR="00B02B34" w:rsidRDefault="00B02B34" w:rsidP="00E53AA4">
      <w:pPr>
        <w:pStyle w:val="BodyText"/>
        <w:rPr>
          <w:b/>
          <w:iCs/>
          <w:sz w:val="28"/>
          <w:szCs w:val="28"/>
        </w:rPr>
      </w:pPr>
    </w:p>
    <w:p w:rsidR="00B02B34" w:rsidRDefault="00B02B34" w:rsidP="00E53AA4">
      <w:pPr>
        <w:pStyle w:val="BodyText"/>
        <w:rPr>
          <w:b/>
          <w:iCs/>
          <w:sz w:val="28"/>
          <w:szCs w:val="28"/>
        </w:rPr>
      </w:pPr>
    </w:p>
    <w:p w:rsidR="00B02B34" w:rsidRDefault="00B02B3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02B34" w:rsidRDefault="00A379FC" w:rsidP="00B02B34">
      <w:pPr>
        <w:pStyle w:val="BodyText"/>
        <w:numPr>
          <w:ilvl w:val="0"/>
          <w:numId w:val="42"/>
        </w:numPr>
        <w:rPr>
          <w:sz w:val="32"/>
          <w:szCs w:val="32"/>
          <w:lang w:val="en-IN"/>
        </w:rPr>
      </w:pPr>
      <w:r w:rsidRPr="00B02B34">
        <w:rPr>
          <w:sz w:val="32"/>
          <w:szCs w:val="32"/>
          <w:lang w:val="en-IN"/>
        </w:rPr>
        <w:t xml:space="preserve">1. Nakamoto, S. Bitcoin: A Peer-to-Peer Electronic Cash System; BN Publishing: </w:t>
      </w:r>
      <w:r w:rsidRPr="00B02B34">
        <w:rPr>
          <w:sz w:val="32"/>
          <w:szCs w:val="32"/>
          <w:lang w:val="en-IN"/>
        </w:rPr>
        <w:t xml:space="preserve">La Vergne, TN, USA, 2008. </w:t>
      </w:r>
    </w:p>
    <w:p w:rsidR="00000000" w:rsidRPr="00B02B34" w:rsidRDefault="00A379FC" w:rsidP="00B02B34">
      <w:pPr>
        <w:pStyle w:val="BodyText"/>
        <w:numPr>
          <w:ilvl w:val="0"/>
          <w:numId w:val="42"/>
        </w:numPr>
        <w:rPr>
          <w:sz w:val="32"/>
          <w:szCs w:val="32"/>
          <w:lang w:val="en-IN"/>
        </w:rPr>
      </w:pPr>
      <w:r w:rsidRPr="00B02B34">
        <w:rPr>
          <w:sz w:val="32"/>
          <w:szCs w:val="32"/>
          <w:lang w:val="en-IN"/>
        </w:rPr>
        <w:t>2. Malina, L.; Hajny, J.; Dzurenda, P.; Ricci, S. Lightweight Ring Signatures for Decentralized Privacy-preserving Transactions. In Proceedings of the 15th International Joint Conference on e-Business and Telecommunications, Por</w:t>
      </w:r>
      <w:r w:rsidRPr="00B02B34">
        <w:rPr>
          <w:sz w:val="32"/>
          <w:szCs w:val="32"/>
          <w:lang w:val="en-IN"/>
        </w:rPr>
        <w:t xml:space="preserve">to, Portugal, 26–28 July 2018; pp. 526–531. [CrossRef] </w:t>
      </w:r>
    </w:p>
    <w:p w:rsidR="00000000" w:rsidRPr="00B02B34" w:rsidRDefault="00A379FC" w:rsidP="00B02B34">
      <w:pPr>
        <w:pStyle w:val="BodyText"/>
        <w:numPr>
          <w:ilvl w:val="0"/>
          <w:numId w:val="42"/>
        </w:numPr>
        <w:rPr>
          <w:sz w:val="32"/>
          <w:szCs w:val="32"/>
          <w:lang w:val="en-IN"/>
        </w:rPr>
      </w:pPr>
      <w:r w:rsidRPr="00B02B34">
        <w:rPr>
          <w:sz w:val="32"/>
          <w:szCs w:val="32"/>
          <w:lang w:val="en-IN"/>
        </w:rPr>
        <w:t>3. Mettler, M. Blockchain technology in healthcare: The revolution starts here. In Proceedings of the 2016 IEEE 18th International Conference on e-Health Networking, Applications and Services (Health</w:t>
      </w:r>
      <w:r w:rsidRPr="00B02B34">
        <w:rPr>
          <w:sz w:val="32"/>
          <w:szCs w:val="32"/>
          <w:lang w:val="en-IN"/>
        </w:rPr>
        <w:t xml:space="preserve">com), Munich, Germany, 14–17 September 2016. [CrossRef] </w:t>
      </w:r>
    </w:p>
    <w:p w:rsidR="00000000" w:rsidRPr="00B02B34" w:rsidRDefault="00A379FC" w:rsidP="00B02B34">
      <w:pPr>
        <w:pStyle w:val="BodyText"/>
        <w:numPr>
          <w:ilvl w:val="0"/>
          <w:numId w:val="42"/>
        </w:numPr>
        <w:rPr>
          <w:sz w:val="32"/>
          <w:szCs w:val="32"/>
          <w:lang w:val="en-IN"/>
        </w:rPr>
      </w:pPr>
      <w:r w:rsidRPr="00B02B34">
        <w:rPr>
          <w:sz w:val="32"/>
          <w:szCs w:val="32"/>
          <w:lang w:val="en-IN"/>
        </w:rPr>
        <w:t>4. Dorri, A.; Kanhere, S.S.; Jurdak, R.; Gauravaram, P. Blockchain for IoT security and privacy: The case study of a smart home. In Proceedings of the 2017 IEEE International Conference on Pervasive</w:t>
      </w:r>
      <w:r w:rsidRPr="00B02B34">
        <w:rPr>
          <w:sz w:val="32"/>
          <w:szCs w:val="32"/>
          <w:lang w:val="en-IN"/>
        </w:rPr>
        <w:t xml:space="preserve"> Computing and Communications Workshops (PerCom Workshops), Kona, HI, USA, 13–17 March 2017; pp. 618–623. [CrossRef] </w:t>
      </w:r>
    </w:p>
    <w:p w:rsidR="00000000" w:rsidRPr="00B02B34" w:rsidRDefault="00A379FC" w:rsidP="00B02B34">
      <w:pPr>
        <w:pStyle w:val="BodyText"/>
        <w:numPr>
          <w:ilvl w:val="0"/>
          <w:numId w:val="42"/>
        </w:numPr>
        <w:rPr>
          <w:sz w:val="32"/>
          <w:szCs w:val="32"/>
          <w:lang w:val="en-IN"/>
        </w:rPr>
      </w:pPr>
      <w:r w:rsidRPr="00B02B34">
        <w:rPr>
          <w:sz w:val="32"/>
          <w:szCs w:val="32"/>
          <w:lang w:val="en-IN"/>
        </w:rPr>
        <w:t>5. Zhang, J.; Xue, N.; Huang, X. A Secure System For Pervasive Social Network-Based Healthcare. IEEE Access 2016, 4, 9239–9250. [CrossRef</w:t>
      </w:r>
      <w:r w:rsidRPr="00B02B34">
        <w:rPr>
          <w:sz w:val="32"/>
          <w:szCs w:val="32"/>
          <w:lang w:val="en-IN"/>
        </w:rPr>
        <w:t>]</w:t>
      </w:r>
      <w:r w:rsidRPr="00B02B34">
        <w:rPr>
          <w:sz w:val="32"/>
          <w:szCs w:val="32"/>
        </w:rPr>
        <w:t xml:space="preserve"> </w:t>
      </w:r>
    </w:p>
    <w:p w:rsidR="00000000" w:rsidRPr="00B02B34" w:rsidRDefault="00A379FC" w:rsidP="00B02B34">
      <w:pPr>
        <w:pStyle w:val="BodyText"/>
        <w:numPr>
          <w:ilvl w:val="0"/>
          <w:numId w:val="42"/>
        </w:numPr>
        <w:rPr>
          <w:sz w:val="32"/>
          <w:szCs w:val="32"/>
          <w:lang w:val="en-IN"/>
        </w:rPr>
      </w:pPr>
      <w:r w:rsidRPr="00B02B34">
        <w:rPr>
          <w:sz w:val="32"/>
          <w:szCs w:val="32"/>
          <w:lang w:val="en-IN"/>
        </w:rPr>
        <w:lastRenderedPageBreak/>
        <w:t xml:space="preserve">6. Zhu, X.; Badr, Y. Identity Management Systems for the Internet of Things: A Survey Towards Blockchain Solutions. Sensors 2018, 18, 4215. [CrossRef] [PubMed] </w:t>
      </w:r>
    </w:p>
    <w:p w:rsidR="00000000" w:rsidRPr="00B02B34" w:rsidRDefault="00A379FC" w:rsidP="00B02B34">
      <w:pPr>
        <w:pStyle w:val="BodyText"/>
        <w:numPr>
          <w:ilvl w:val="0"/>
          <w:numId w:val="42"/>
        </w:numPr>
        <w:rPr>
          <w:sz w:val="32"/>
          <w:szCs w:val="32"/>
          <w:lang w:val="en-IN"/>
        </w:rPr>
      </w:pPr>
      <w:r w:rsidRPr="00B02B34">
        <w:rPr>
          <w:sz w:val="32"/>
          <w:szCs w:val="32"/>
          <w:lang w:val="en-IN"/>
        </w:rPr>
        <w:t>7. Yue, X.; Wang, H.; Jin, D.; Li, M.; Jiang, W. Healthcare Data Gateways: Found Healthcar</w:t>
      </w:r>
      <w:r w:rsidRPr="00B02B34">
        <w:rPr>
          <w:sz w:val="32"/>
          <w:szCs w:val="32"/>
          <w:lang w:val="en-IN"/>
        </w:rPr>
        <w:t xml:space="preserve">e Intelligence on Blockchain with Novel Privacy Risk Control. J. Med. Syst. 2016, 40, 218. [CrossRef] [PubMed] </w:t>
      </w:r>
    </w:p>
    <w:p w:rsidR="00000000" w:rsidRPr="00B02B34" w:rsidRDefault="00A379FC" w:rsidP="00B02B34">
      <w:pPr>
        <w:pStyle w:val="BodyText"/>
        <w:numPr>
          <w:ilvl w:val="0"/>
          <w:numId w:val="42"/>
        </w:numPr>
        <w:rPr>
          <w:sz w:val="32"/>
          <w:szCs w:val="32"/>
          <w:lang w:val="en-IN"/>
        </w:rPr>
      </w:pPr>
      <w:r w:rsidRPr="00B02B34">
        <w:rPr>
          <w:sz w:val="32"/>
          <w:szCs w:val="32"/>
          <w:lang w:val="en-IN"/>
        </w:rPr>
        <w:t>8. Panarello, A.; Tapas, N.; Merlino, G.; Longo, F.; Puliafito, A. Blockchain and IoT Integration: A Systematic Survey. Sensors 2018, 18, 2575.</w:t>
      </w:r>
      <w:r w:rsidRPr="00B02B34">
        <w:rPr>
          <w:sz w:val="32"/>
          <w:szCs w:val="32"/>
          <w:lang w:val="en-IN"/>
        </w:rPr>
        <w:t xml:space="preserve"> [CrossRef] [PubMed] </w:t>
      </w:r>
    </w:p>
    <w:p w:rsidR="00000000" w:rsidRPr="00B02B34" w:rsidRDefault="00A379FC" w:rsidP="00B02B34">
      <w:pPr>
        <w:pStyle w:val="BodyText"/>
        <w:numPr>
          <w:ilvl w:val="0"/>
          <w:numId w:val="42"/>
        </w:numPr>
        <w:rPr>
          <w:sz w:val="32"/>
          <w:szCs w:val="32"/>
          <w:lang w:val="en-IN"/>
        </w:rPr>
      </w:pPr>
      <w:r w:rsidRPr="00B02B34">
        <w:rPr>
          <w:sz w:val="32"/>
          <w:szCs w:val="32"/>
          <w:lang w:val="en-IN"/>
        </w:rPr>
        <w:t xml:space="preserve">9. Srivastava, G.; Dwivedi, A.D.; Singh, R. PHANTOM Protocol as the New Crypto-Democracy. In Computer Information Systems and Industrial Management; Saeed, K., Homenda, W., Eds.; Springer International Publishing: Cham, Switzerland, </w:t>
      </w:r>
      <w:r w:rsidRPr="00B02B34">
        <w:rPr>
          <w:sz w:val="32"/>
          <w:szCs w:val="32"/>
          <w:lang w:val="en-IN"/>
        </w:rPr>
        <w:t xml:space="preserve">2018; pp. 499–509. </w:t>
      </w:r>
    </w:p>
    <w:p w:rsidR="00000000" w:rsidRPr="00B02B34" w:rsidRDefault="00A379FC" w:rsidP="00B02B34">
      <w:pPr>
        <w:pStyle w:val="BodyText"/>
        <w:numPr>
          <w:ilvl w:val="0"/>
          <w:numId w:val="42"/>
        </w:numPr>
        <w:rPr>
          <w:sz w:val="32"/>
          <w:szCs w:val="32"/>
          <w:lang w:val="en-IN"/>
        </w:rPr>
      </w:pPr>
      <w:r w:rsidRPr="00B02B34">
        <w:rPr>
          <w:sz w:val="32"/>
          <w:szCs w:val="32"/>
          <w:lang w:val="en-IN"/>
        </w:rPr>
        <w:t xml:space="preserve">10. Srivastava, G.; Dwivedi, A.D.; Singh, R. Crypto-democracy: A Decentralized Voting Scheme using Blockchain Technology. In Proceedings of the 15th International Joint Conference on e-Business and Telecommunications, Porto, Portugal, </w:t>
      </w:r>
      <w:r w:rsidRPr="00B02B34">
        <w:rPr>
          <w:sz w:val="32"/>
          <w:szCs w:val="32"/>
          <w:lang w:val="en-IN"/>
        </w:rPr>
        <w:t xml:space="preserve">26–28 July 2018; pp. 508–513.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79FC" w:rsidRDefault="00A379FC" w:rsidP="003654DF">
      <w:pPr>
        <w:spacing w:after="0" w:line="240" w:lineRule="auto"/>
      </w:pPr>
      <w:r>
        <w:separator/>
      </w:r>
    </w:p>
  </w:endnote>
  <w:endnote w:type="continuationSeparator" w:id="1">
    <w:p w:rsidR="00A379FC" w:rsidRDefault="00A379FC"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79FC" w:rsidRDefault="00A379FC" w:rsidP="003654DF">
      <w:pPr>
        <w:spacing w:after="0" w:line="240" w:lineRule="auto"/>
      </w:pPr>
      <w:r>
        <w:separator/>
      </w:r>
    </w:p>
  </w:footnote>
  <w:footnote w:type="continuationSeparator" w:id="1">
    <w:p w:rsidR="00A379FC" w:rsidRDefault="00A379FC"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B52E5">
        <w:pPr>
          <w:pStyle w:val="Header"/>
          <w:jc w:val="right"/>
        </w:pPr>
        <w:fldSimple w:instr=" PAGE   \* MERGEFORMAT ">
          <w:r w:rsidR="0040692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DEB7F24"/>
    <w:multiLevelType w:val="hybridMultilevel"/>
    <w:tmpl w:val="A802D0D8"/>
    <w:lvl w:ilvl="0" w:tplc="720CB92A">
      <w:start w:val="1"/>
      <w:numFmt w:val="bullet"/>
      <w:lvlText w:val=""/>
      <w:lvlJc w:val="left"/>
      <w:pPr>
        <w:tabs>
          <w:tab w:val="num" w:pos="720"/>
        </w:tabs>
        <w:ind w:left="720" w:hanging="360"/>
      </w:pPr>
      <w:rPr>
        <w:rFonts w:ascii="Wingdings 2" w:hAnsi="Wingdings 2" w:hint="default"/>
      </w:rPr>
    </w:lvl>
    <w:lvl w:ilvl="1" w:tplc="1B60A2EC" w:tentative="1">
      <w:start w:val="1"/>
      <w:numFmt w:val="bullet"/>
      <w:lvlText w:val=""/>
      <w:lvlJc w:val="left"/>
      <w:pPr>
        <w:tabs>
          <w:tab w:val="num" w:pos="1440"/>
        </w:tabs>
        <w:ind w:left="1440" w:hanging="360"/>
      </w:pPr>
      <w:rPr>
        <w:rFonts w:ascii="Wingdings 2" w:hAnsi="Wingdings 2" w:hint="default"/>
      </w:rPr>
    </w:lvl>
    <w:lvl w:ilvl="2" w:tplc="BDCCCBAE" w:tentative="1">
      <w:start w:val="1"/>
      <w:numFmt w:val="bullet"/>
      <w:lvlText w:val=""/>
      <w:lvlJc w:val="left"/>
      <w:pPr>
        <w:tabs>
          <w:tab w:val="num" w:pos="2160"/>
        </w:tabs>
        <w:ind w:left="2160" w:hanging="360"/>
      </w:pPr>
      <w:rPr>
        <w:rFonts w:ascii="Wingdings 2" w:hAnsi="Wingdings 2" w:hint="default"/>
      </w:rPr>
    </w:lvl>
    <w:lvl w:ilvl="3" w:tplc="862AA2E2" w:tentative="1">
      <w:start w:val="1"/>
      <w:numFmt w:val="bullet"/>
      <w:lvlText w:val=""/>
      <w:lvlJc w:val="left"/>
      <w:pPr>
        <w:tabs>
          <w:tab w:val="num" w:pos="2880"/>
        </w:tabs>
        <w:ind w:left="2880" w:hanging="360"/>
      </w:pPr>
      <w:rPr>
        <w:rFonts w:ascii="Wingdings 2" w:hAnsi="Wingdings 2" w:hint="default"/>
      </w:rPr>
    </w:lvl>
    <w:lvl w:ilvl="4" w:tplc="54465FBA" w:tentative="1">
      <w:start w:val="1"/>
      <w:numFmt w:val="bullet"/>
      <w:lvlText w:val=""/>
      <w:lvlJc w:val="left"/>
      <w:pPr>
        <w:tabs>
          <w:tab w:val="num" w:pos="3600"/>
        </w:tabs>
        <w:ind w:left="3600" w:hanging="360"/>
      </w:pPr>
      <w:rPr>
        <w:rFonts w:ascii="Wingdings 2" w:hAnsi="Wingdings 2" w:hint="default"/>
      </w:rPr>
    </w:lvl>
    <w:lvl w:ilvl="5" w:tplc="CEBCA3DA" w:tentative="1">
      <w:start w:val="1"/>
      <w:numFmt w:val="bullet"/>
      <w:lvlText w:val=""/>
      <w:lvlJc w:val="left"/>
      <w:pPr>
        <w:tabs>
          <w:tab w:val="num" w:pos="4320"/>
        </w:tabs>
        <w:ind w:left="4320" w:hanging="360"/>
      </w:pPr>
      <w:rPr>
        <w:rFonts w:ascii="Wingdings 2" w:hAnsi="Wingdings 2" w:hint="default"/>
      </w:rPr>
    </w:lvl>
    <w:lvl w:ilvl="6" w:tplc="730C27F4" w:tentative="1">
      <w:start w:val="1"/>
      <w:numFmt w:val="bullet"/>
      <w:lvlText w:val=""/>
      <w:lvlJc w:val="left"/>
      <w:pPr>
        <w:tabs>
          <w:tab w:val="num" w:pos="5040"/>
        </w:tabs>
        <w:ind w:left="5040" w:hanging="360"/>
      </w:pPr>
      <w:rPr>
        <w:rFonts w:ascii="Wingdings 2" w:hAnsi="Wingdings 2" w:hint="default"/>
      </w:rPr>
    </w:lvl>
    <w:lvl w:ilvl="7" w:tplc="3AAAFFEC" w:tentative="1">
      <w:start w:val="1"/>
      <w:numFmt w:val="bullet"/>
      <w:lvlText w:val=""/>
      <w:lvlJc w:val="left"/>
      <w:pPr>
        <w:tabs>
          <w:tab w:val="num" w:pos="5760"/>
        </w:tabs>
        <w:ind w:left="5760" w:hanging="360"/>
      </w:pPr>
      <w:rPr>
        <w:rFonts w:ascii="Wingdings 2" w:hAnsi="Wingdings 2" w:hint="default"/>
      </w:rPr>
    </w:lvl>
    <w:lvl w:ilvl="8" w:tplc="8F2AB33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D021EE"/>
    <w:multiLevelType w:val="hybridMultilevel"/>
    <w:tmpl w:val="D35606C2"/>
    <w:lvl w:ilvl="0" w:tplc="B22A81C8">
      <w:start w:val="1"/>
      <w:numFmt w:val="bullet"/>
      <w:lvlText w:val=""/>
      <w:lvlJc w:val="left"/>
      <w:pPr>
        <w:tabs>
          <w:tab w:val="num" w:pos="720"/>
        </w:tabs>
        <w:ind w:left="720" w:hanging="360"/>
      </w:pPr>
      <w:rPr>
        <w:rFonts w:ascii="Wingdings 2" w:hAnsi="Wingdings 2" w:hint="default"/>
      </w:rPr>
    </w:lvl>
    <w:lvl w:ilvl="1" w:tplc="756C4832" w:tentative="1">
      <w:start w:val="1"/>
      <w:numFmt w:val="bullet"/>
      <w:lvlText w:val=""/>
      <w:lvlJc w:val="left"/>
      <w:pPr>
        <w:tabs>
          <w:tab w:val="num" w:pos="1440"/>
        </w:tabs>
        <w:ind w:left="1440" w:hanging="360"/>
      </w:pPr>
      <w:rPr>
        <w:rFonts w:ascii="Wingdings 2" w:hAnsi="Wingdings 2" w:hint="default"/>
      </w:rPr>
    </w:lvl>
    <w:lvl w:ilvl="2" w:tplc="2520B844" w:tentative="1">
      <w:start w:val="1"/>
      <w:numFmt w:val="bullet"/>
      <w:lvlText w:val=""/>
      <w:lvlJc w:val="left"/>
      <w:pPr>
        <w:tabs>
          <w:tab w:val="num" w:pos="2160"/>
        </w:tabs>
        <w:ind w:left="2160" w:hanging="360"/>
      </w:pPr>
      <w:rPr>
        <w:rFonts w:ascii="Wingdings 2" w:hAnsi="Wingdings 2" w:hint="default"/>
      </w:rPr>
    </w:lvl>
    <w:lvl w:ilvl="3" w:tplc="7B80467A" w:tentative="1">
      <w:start w:val="1"/>
      <w:numFmt w:val="bullet"/>
      <w:lvlText w:val=""/>
      <w:lvlJc w:val="left"/>
      <w:pPr>
        <w:tabs>
          <w:tab w:val="num" w:pos="2880"/>
        </w:tabs>
        <w:ind w:left="2880" w:hanging="360"/>
      </w:pPr>
      <w:rPr>
        <w:rFonts w:ascii="Wingdings 2" w:hAnsi="Wingdings 2" w:hint="default"/>
      </w:rPr>
    </w:lvl>
    <w:lvl w:ilvl="4" w:tplc="062E76FC" w:tentative="1">
      <w:start w:val="1"/>
      <w:numFmt w:val="bullet"/>
      <w:lvlText w:val=""/>
      <w:lvlJc w:val="left"/>
      <w:pPr>
        <w:tabs>
          <w:tab w:val="num" w:pos="3600"/>
        </w:tabs>
        <w:ind w:left="3600" w:hanging="360"/>
      </w:pPr>
      <w:rPr>
        <w:rFonts w:ascii="Wingdings 2" w:hAnsi="Wingdings 2" w:hint="default"/>
      </w:rPr>
    </w:lvl>
    <w:lvl w:ilvl="5" w:tplc="184A2D5E" w:tentative="1">
      <w:start w:val="1"/>
      <w:numFmt w:val="bullet"/>
      <w:lvlText w:val=""/>
      <w:lvlJc w:val="left"/>
      <w:pPr>
        <w:tabs>
          <w:tab w:val="num" w:pos="4320"/>
        </w:tabs>
        <w:ind w:left="4320" w:hanging="360"/>
      </w:pPr>
      <w:rPr>
        <w:rFonts w:ascii="Wingdings 2" w:hAnsi="Wingdings 2" w:hint="default"/>
      </w:rPr>
    </w:lvl>
    <w:lvl w:ilvl="6" w:tplc="CE368EDA" w:tentative="1">
      <w:start w:val="1"/>
      <w:numFmt w:val="bullet"/>
      <w:lvlText w:val=""/>
      <w:lvlJc w:val="left"/>
      <w:pPr>
        <w:tabs>
          <w:tab w:val="num" w:pos="5040"/>
        </w:tabs>
        <w:ind w:left="5040" w:hanging="360"/>
      </w:pPr>
      <w:rPr>
        <w:rFonts w:ascii="Wingdings 2" w:hAnsi="Wingdings 2" w:hint="default"/>
      </w:rPr>
    </w:lvl>
    <w:lvl w:ilvl="7" w:tplc="DBBE8382" w:tentative="1">
      <w:start w:val="1"/>
      <w:numFmt w:val="bullet"/>
      <w:lvlText w:val=""/>
      <w:lvlJc w:val="left"/>
      <w:pPr>
        <w:tabs>
          <w:tab w:val="num" w:pos="5760"/>
        </w:tabs>
        <w:ind w:left="5760" w:hanging="360"/>
      </w:pPr>
      <w:rPr>
        <w:rFonts w:ascii="Wingdings 2" w:hAnsi="Wingdings 2" w:hint="default"/>
      </w:rPr>
    </w:lvl>
    <w:lvl w:ilvl="8" w:tplc="A2DE98C4"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B8614A"/>
    <w:multiLevelType w:val="hybridMultilevel"/>
    <w:tmpl w:val="4BC8B7D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9007EC"/>
    <w:multiLevelType w:val="hybridMultilevel"/>
    <w:tmpl w:val="3976C2A6"/>
    <w:lvl w:ilvl="0" w:tplc="E610844E">
      <w:start w:val="1"/>
      <w:numFmt w:val="bullet"/>
      <w:lvlText w:val=""/>
      <w:lvlJc w:val="left"/>
      <w:pPr>
        <w:tabs>
          <w:tab w:val="num" w:pos="720"/>
        </w:tabs>
        <w:ind w:left="720" w:hanging="360"/>
      </w:pPr>
      <w:rPr>
        <w:rFonts w:ascii="Wingdings 2" w:hAnsi="Wingdings 2" w:hint="default"/>
      </w:rPr>
    </w:lvl>
    <w:lvl w:ilvl="1" w:tplc="3208AFEA" w:tentative="1">
      <w:start w:val="1"/>
      <w:numFmt w:val="bullet"/>
      <w:lvlText w:val=""/>
      <w:lvlJc w:val="left"/>
      <w:pPr>
        <w:tabs>
          <w:tab w:val="num" w:pos="1440"/>
        </w:tabs>
        <w:ind w:left="1440" w:hanging="360"/>
      </w:pPr>
      <w:rPr>
        <w:rFonts w:ascii="Wingdings 2" w:hAnsi="Wingdings 2" w:hint="default"/>
      </w:rPr>
    </w:lvl>
    <w:lvl w:ilvl="2" w:tplc="2EBA2404" w:tentative="1">
      <w:start w:val="1"/>
      <w:numFmt w:val="bullet"/>
      <w:lvlText w:val=""/>
      <w:lvlJc w:val="left"/>
      <w:pPr>
        <w:tabs>
          <w:tab w:val="num" w:pos="2160"/>
        </w:tabs>
        <w:ind w:left="2160" w:hanging="360"/>
      </w:pPr>
      <w:rPr>
        <w:rFonts w:ascii="Wingdings 2" w:hAnsi="Wingdings 2" w:hint="default"/>
      </w:rPr>
    </w:lvl>
    <w:lvl w:ilvl="3" w:tplc="397EF332" w:tentative="1">
      <w:start w:val="1"/>
      <w:numFmt w:val="bullet"/>
      <w:lvlText w:val=""/>
      <w:lvlJc w:val="left"/>
      <w:pPr>
        <w:tabs>
          <w:tab w:val="num" w:pos="2880"/>
        </w:tabs>
        <w:ind w:left="2880" w:hanging="360"/>
      </w:pPr>
      <w:rPr>
        <w:rFonts w:ascii="Wingdings 2" w:hAnsi="Wingdings 2" w:hint="default"/>
      </w:rPr>
    </w:lvl>
    <w:lvl w:ilvl="4" w:tplc="5F2C762A" w:tentative="1">
      <w:start w:val="1"/>
      <w:numFmt w:val="bullet"/>
      <w:lvlText w:val=""/>
      <w:lvlJc w:val="left"/>
      <w:pPr>
        <w:tabs>
          <w:tab w:val="num" w:pos="3600"/>
        </w:tabs>
        <w:ind w:left="3600" w:hanging="360"/>
      </w:pPr>
      <w:rPr>
        <w:rFonts w:ascii="Wingdings 2" w:hAnsi="Wingdings 2" w:hint="default"/>
      </w:rPr>
    </w:lvl>
    <w:lvl w:ilvl="5" w:tplc="AC2468A2" w:tentative="1">
      <w:start w:val="1"/>
      <w:numFmt w:val="bullet"/>
      <w:lvlText w:val=""/>
      <w:lvlJc w:val="left"/>
      <w:pPr>
        <w:tabs>
          <w:tab w:val="num" w:pos="4320"/>
        </w:tabs>
        <w:ind w:left="4320" w:hanging="360"/>
      </w:pPr>
      <w:rPr>
        <w:rFonts w:ascii="Wingdings 2" w:hAnsi="Wingdings 2" w:hint="default"/>
      </w:rPr>
    </w:lvl>
    <w:lvl w:ilvl="6" w:tplc="974E10B2" w:tentative="1">
      <w:start w:val="1"/>
      <w:numFmt w:val="bullet"/>
      <w:lvlText w:val=""/>
      <w:lvlJc w:val="left"/>
      <w:pPr>
        <w:tabs>
          <w:tab w:val="num" w:pos="5040"/>
        </w:tabs>
        <w:ind w:left="5040" w:hanging="360"/>
      </w:pPr>
      <w:rPr>
        <w:rFonts w:ascii="Wingdings 2" w:hAnsi="Wingdings 2" w:hint="default"/>
      </w:rPr>
    </w:lvl>
    <w:lvl w:ilvl="7" w:tplc="C50AA508" w:tentative="1">
      <w:start w:val="1"/>
      <w:numFmt w:val="bullet"/>
      <w:lvlText w:val=""/>
      <w:lvlJc w:val="left"/>
      <w:pPr>
        <w:tabs>
          <w:tab w:val="num" w:pos="5760"/>
        </w:tabs>
        <w:ind w:left="5760" w:hanging="360"/>
      </w:pPr>
      <w:rPr>
        <w:rFonts w:ascii="Wingdings 2" w:hAnsi="Wingdings 2" w:hint="default"/>
      </w:rPr>
    </w:lvl>
    <w:lvl w:ilvl="8" w:tplc="BAEEF298"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8167477"/>
    <w:multiLevelType w:val="hybridMultilevel"/>
    <w:tmpl w:val="A11C3C86"/>
    <w:lvl w:ilvl="0" w:tplc="2D3CAECE">
      <w:start w:val="1"/>
      <w:numFmt w:val="bullet"/>
      <w:lvlText w:val=""/>
      <w:lvlJc w:val="left"/>
      <w:pPr>
        <w:tabs>
          <w:tab w:val="num" w:pos="720"/>
        </w:tabs>
        <w:ind w:left="720" w:hanging="360"/>
      </w:pPr>
      <w:rPr>
        <w:rFonts w:ascii="Wingdings 2" w:hAnsi="Wingdings 2" w:hint="default"/>
      </w:rPr>
    </w:lvl>
    <w:lvl w:ilvl="1" w:tplc="A81CA5C2" w:tentative="1">
      <w:start w:val="1"/>
      <w:numFmt w:val="bullet"/>
      <w:lvlText w:val=""/>
      <w:lvlJc w:val="left"/>
      <w:pPr>
        <w:tabs>
          <w:tab w:val="num" w:pos="1440"/>
        </w:tabs>
        <w:ind w:left="1440" w:hanging="360"/>
      </w:pPr>
      <w:rPr>
        <w:rFonts w:ascii="Wingdings 2" w:hAnsi="Wingdings 2" w:hint="default"/>
      </w:rPr>
    </w:lvl>
    <w:lvl w:ilvl="2" w:tplc="781070C4" w:tentative="1">
      <w:start w:val="1"/>
      <w:numFmt w:val="bullet"/>
      <w:lvlText w:val=""/>
      <w:lvlJc w:val="left"/>
      <w:pPr>
        <w:tabs>
          <w:tab w:val="num" w:pos="2160"/>
        </w:tabs>
        <w:ind w:left="2160" w:hanging="360"/>
      </w:pPr>
      <w:rPr>
        <w:rFonts w:ascii="Wingdings 2" w:hAnsi="Wingdings 2" w:hint="default"/>
      </w:rPr>
    </w:lvl>
    <w:lvl w:ilvl="3" w:tplc="9A542BC2" w:tentative="1">
      <w:start w:val="1"/>
      <w:numFmt w:val="bullet"/>
      <w:lvlText w:val=""/>
      <w:lvlJc w:val="left"/>
      <w:pPr>
        <w:tabs>
          <w:tab w:val="num" w:pos="2880"/>
        </w:tabs>
        <w:ind w:left="2880" w:hanging="360"/>
      </w:pPr>
      <w:rPr>
        <w:rFonts w:ascii="Wingdings 2" w:hAnsi="Wingdings 2" w:hint="default"/>
      </w:rPr>
    </w:lvl>
    <w:lvl w:ilvl="4" w:tplc="FCB8B382" w:tentative="1">
      <w:start w:val="1"/>
      <w:numFmt w:val="bullet"/>
      <w:lvlText w:val=""/>
      <w:lvlJc w:val="left"/>
      <w:pPr>
        <w:tabs>
          <w:tab w:val="num" w:pos="3600"/>
        </w:tabs>
        <w:ind w:left="3600" w:hanging="360"/>
      </w:pPr>
      <w:rPr>
        <w:rFonts w:ascii="Wingdings 2" w:hAnsi="Wingdings 2" w:hint="default"/>
      </w:rPr>
    </w:lvl>
    <w:lvl w:ilvl="5" w:tplc="F704113C" w:tentative="1">
      <w:start w:val="1"/>
      <w:numFmt w:val="bullet"/>
      <w:lvlText w:val=""/>
      <w:lvlJc w:val="left"/>
      <w:pPr>
        <w:tabs>
          <w:tab w:val="num" w:pos="4320"/>
        </w:tabs>
        <w:ind w:left="4320" w:hanging="360"/>
      </w:pPr>
      <w:rPr>
        <w:rFonts w:ascii="Wingdings 2" w:hAnsi="Wingdings 2" w:hint="default"/>
      </w:rPr>
    </w:lvl>
    <w:lvl w:ilvl="6" w:tplc="965838AC" w:tentative="1">
      <w:start w:val="1"/>
      <w:numFmt w:val="bullet"/>
      <w:lvlText w:val=""/>
      <w:lvlJc w:val="left"/>
      <w:pPr>
        <w:tabs>
          <w:tab w:val="num" w:pos="5040"/>
        </w:tabs>
        <w:ind w:left="5040" w:hanging="360"/>
      </w:pPr>
      <w:rPr>
        <w:rFonts w:ascii="Wingdings 2" w:hAnsi="Wingdings 2" w:hint="default"/>
      </w:rPr>
    </w:lvl>
    <w:lvl w:ilvl="7" w:tplc="AEC683DE" w:tentative="1">
      <w:start w:val="1"/>
      <w:numFmt w:val="bullet"/>
      <w:lvlText w:val=""/>
      <w:lvlJc w:val="left"/>
      <w:pPr>
        <w:tabs>
          <w:tab w:val="num" w:pos="5760"/>
        </w:tabs>
        <w:ind w:left="5760" w:hanging="360"/>
      </w:pPr>
      <w:rPr>
        <w:rFonts w:ascii="Wingdings 2" w:hAnsi="Wingdings 2" w:hint="default"/>
      </w:rPr>
    </w:lvl>
    <w:lvl w:ilvl="8" w:tplc="6212E3E2"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1CA1C5B"/>
    <w:multiLevelType w:val="hybridMultilevel"/>
    <w:tmpl w:val="2BAAA46E"/>
    <w:lvl w:ilvl="0" w:tplc="C282A6F6">
      <w:start w:val="1"/>
      <w:numFmt w:val="bullet"/>
      <w:lvlText w:val=""/>
      <w:lvlJc w:val="left"/>
      <w:pPr>
        <w:tabs>
          <w:tab w:val="num" w:pos="720"/>
        </w:tabs>
        <w:ind w:left="720" w:hanging="360"/>
      </w:pPr>
      <w:rPr>
        <w:rFonts w:ascii="Wingdings 2" w:hAnsi="Wingdings 2" w:hint="default"/>
      </w:rPr>
    </w:lvl>
    <w:lvl w:ilvl="1" w:tplc="BDB2DB56" w:tentative="1">
      <w:start w:val="1"/>
      <w:numFmt w:val="bullet"/>
      <w:lvlText w:val=""/>
      <w:lvlJc w:val="left"/>
      <w:pPr>
        <w:tabs>
          <w:tab w:val="num" w:pos="1440"/>
        </w:tabs>
        <w:ind w:left="1440" w:hanging="360"/>
      </w:pPr>
      <w:rPr>
        <w:rFonts w:ascii="Wingdings 2" w:hAnsi="Wingdings 2" w:hint="default"/>
      </w:rPr>
    </w:lvl>
    <w:lvl w:ilvl="2" w:tplc="F11202C2" w:tentative="1">
      <w:start w:val="1"/>
      <w:numFmt w:val="bullet"/>
      <w:lvlText w:val=""/>
      <w:lvlJc w:val="left"/>
      <w:pPr>
        <w:tabs>
          <w:tab w:val="num" w:pos="2160"/>
        </w:tabs>
        <w:ind w:left="2160" w:hanging="360"/>
      </w:pPr>
      <w:rPr>
        <w:rFonts w:ascii="Wingdings 2" w:hAnsi="Wingdings 2" w:hint="default"/>
      </w:rPr>
    </w:lvl>
    <w:lvl w:ilvl="3" w:tplc="21204D2C" w:tentative="1">
      <w:start w:val="1"/>
      <w:numFmt w:val="bullet"/>
      <w:lvlText w:val=""/>
      <w:lvlJc w:val="left"/>
      <w:pPr>
        <w:tabs>
          <w:tab w:val="num" w:pos="2880"/>
        </w:tabs>
        <w:ind w:left="2880" w:hanging="360"/>
      </w:pPr>
      <w:rPr>
        <w:rFonts w:ascii="Wingdings 2" w:hAnsi="Wingdings 2" w:hint="default"/>
      </w:rPr>
    </w:lvl>
    <w:lvl w:ilvl="4" w:tplc="EA1A6C42" w:tentative="1">
      <w:start w:val="1"/>
      <w:numFmt w:val="bullet"/>
      <w:lvlText w:val=""/>
      <w:lvlJc w:val="left"/>
      <w:pPr>
        <w:tabs>
          <w:tab w:val="num" w:pos="3600"/>
        </w:tabs>
        <w:ind w:left="3600" w:hanging="360"/>
      </w:pPr>
      <w:rPr>
        <w:rFonts w:ascii="Wingdings 2" w:hAnsi="Wingdings 2" w:hint="default"/>
      </w:rPr>
    </w:lvl>
    <w:lvl w:ilvl="5" w:tplc="B57CC5CA" w:tentative="1">
      <w:start w:val="1"/>
      <w:numFmt w:val="bullet"/>
      <w:lvlText w:val=""/>
      <w:lvlJc w:val="left"/>
      <w:pPr>
        <w:tabs>
          <w:tab w:val="num" w:pos="4320"/>
        </w:tabs>
        <w:ind w:left="4320" w:hanging="360"/>
      </w:pPr>
      <w:rPr>
        <w:rFonts w:ascii="Wingdings 2" w:hAnsi="Wingdings 2" w:hint="default"/>
      </w:rPr>
    </w:lvl>
    <w:lvl w:ilvl="6" w:tplc="7C96220E" w:tentative="1">
      <w:start w:val="1"/>
      <w:numFmt w:val="bullet"/>
      <w:lvlText w:val=""/>
      <w:lvlJc w:val="left"/>
      <w:pPr>
        <w:tabs>
          <w:tab w:val="num" w:pos="5040"/>
        </w:tabs>
        <w:ind w:left="5040" w:hanging="360"/>
      </w:pPr>
      <w:rPr>
        <w:rFonts w:ascii="Wingdings 2" w:hAnsi="Wingdings 2" w:hint="default"/>
      </w:rPr>
    </w:lvl>
    <w:lvl w:ilvl="7" w:tplc="E488C3DA" w:tentative="1">
      <w:start w:val="1"/>
      <w:numFmt w:val="bullet"/>
      <w:lvlText w:val=""/>
      <w:lvlJc w:val="left"/>
      <w:pPr>
        <w:tabs>
          <w:tab w:val="num" w:pos="5760"/>
        </w:tabs>
        <w:ind w:left="5760" w:hanging="360"/>
      </w:pPr>
      <w:rPr>
        <w:rFonts w:ascii="Wingdings 2" w:hAnsi="Wingdings 2" w:hint="default"/>
      </w:rPr>
    </w:lvl>
    <w:lvl w:ilvl="8" w:tplc="28B0504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4"/>
  </w:num>
  <w:num w:numId="9">
    <w:abstractNumId w:val="5"/>
  </w:num>
  <w:num w:numId="10">
    <w:abstractNumId w:val="1"/>
  </w:num>
  <w:num w:numId="11">
    <w:abstractNumId w:val="10"/>
  </w:num>
  <w:num w:numId="12">
    <w:abstractNumId w:val="33"/>
  </w:num>
  <w:num w:numId="13">
    <w:abstractNumId w:val="41"/>
  </w:num>
  <w:num w:numId="14">
    <w:abstractNumId w:val="45"/>
  </w:num>
  <w:num w:numId="15">
    <w:abstractNumId w:val="36"/>
  </w:num>
  <w:num w:numId="16">
    <w:abstractNumId w:val="32"/>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3"/>
  </w:num>
  <w:num w:numId="28">
    <w:abstractNumId w:val="11"/>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7"/>
  </w:num>
  <w:num w:numId="39">
    <w:abstractNumId w:val="17"/>
  </w:num>
  <w:num w:numId="40">
    <w:abstractNumId w:val="13"/>
  </w:num>
  <w:num w:numId="41">
    <w:abstractNumId w:val="23"/>
  </w:num>
  <w:num w:numId="42">
    <w:abstractNumId w:val="9"/>
  </w:num>
  <w:num w:numId="43">
    <w:abstractNumId w:val="34"/>
  </w:num>
  <w:num w:numId="44">
    <w:abstractNumId w:val="16"/>
  </w:num>
  <w:num w:numId="45">
    <w:abstractNumId w:val="40"/>
  </w:num>
  <w:num w:numId="46">
    <w:abstractNumId w:val="26"/>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003"/>
    <w:rsid w:val="001634AA"/>
    <w:rsid w:val="00163C2C"/>
    <w:rsid w:val="00165727"/>
    <w:rsid w:val="00165D1E"/>
    <w:rsid w:val="00167464"/>
    <w:rsid w:val="0017100B"/>
    <w:rsid w:val="00171DF2"/>
    <w:rsid w:val="0017415E"/>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06928"/>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0F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2D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52E5"/>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379FC"/>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2B34"/>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436"/>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9812708">
      <w:bodyDiv w:val="1"/>
      <w:marLeft w:val="0"/>
      <w:marRight w:val="0"/>
      <w:marTop w:val="0"/>
      <w:marBottom w:val="0"/>
      <w:divBdr>
        <w:top w:val="none" w:sz="0" w:space="0" w:color="auto"/>
        <w:left w:val="none" w:sz="0" w:space="0" w:color="auto"/>
        <w:bottom w:val="none" w:sz="0" w:space="0" w:color="auto"/>
        <w:right w:val="none" w:sz="0" w:space="0" w:color="auto"/>
      </w:divBdr>
      <w:divsChild>
        <w:div w:id="344090695">
          <w:marLeft w:val="0"/>
          <w:marRight w:val="0"/>
          <w:marTop w:val="0"/>
          <w:marBottom w:val="0"/>
          <w:divBdr>
            <w:top w:val="none" w:sz="0" w:space="0" w:color="auto"/>
            <w:left w:val="none" w:sz="0" w:space="0" w:color="auto"/>
            <w:bottom w:val="none" w:sz="0" w:space="0" w:color="auto"/>
            <w:right w:val="none" w:sz="0" w:space="0" w:color="auto"/>
          </w:divBdr>
          <w:divsChild>
            <w:div w:id="554392703">
              <w:marLeft w:val="0"/>
              <w:marRight w:val="0"/>
              <w:marTop w:val="0"/>
              <w:marBottom w:val="0"/>
              <w:divBdr>
                <w:top w:val="none" w:sz="0" w:space="0" w:color="auto"/>
                <w:left w:val="none" w:sz="0" w:space="0" w:color="auto"/>
                <w:bottom w:val="none" w:sz="0" w:space="0" w:color="auto"/>
                <w:right w:val="none" w:sz="0" w:space="0" w:color="auto"/>
              </w:divBdr>
              <w:divsChild>
                <w:div w:id="1942445707">
                  <w:marLeft w:val="0"/>
                  <w:marRight w:val="0"/>
                  <w:marTop w:val="0"/>
                  <w:marBottom w:val="0"/>
                  <w:divBdr>
                    <w:top w:val="none" w:sz="0" w:space="0" w:color="auto"/>
                    <w:left w:val="none" w:sz="0" w:space="0" w:color="auto"/>
                    <w:bottom w:val="none" w:sz="0" w:space="0" w:color="auto"/>
                    <w:right w:val="none" w:sz="0" w:space="0" w:color="auto"/>
                  </w:divBdr>
                  <w:divsChild>
                    <w:div w:id="152393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560264">
      <w:bodyDiv w:val="1"/>
      <w:marLeft w:val="0"/>
      <w:marRight w:val="0"/>
      <w:marTop w:val="0"/>
      <w:marBottom w:val="0"/>
      <w:divBdr>
        <w:top w:val="none" w:sz="0" w:space="0" w:color="auto"/>
        <w:left w:val="none" w:sz="0" w:space="0" w:color="auto"/>
        <w:bottom w:val="none" w:sz="0" w:space="0" w:color="auto"/>
        <w:right w:val="none" w:sz="0" w:space="0" w:color="auto"/>
      </w:divBdr>
      <w:divsChild>
        <w:div w:id="878665831">
          <w:marLeft w:val="576"/>
          <w:marRight w:val="0"/>
          <w:marTop w:val="120"/>
          <w:marBottom w:val="0"/>
          <w:divBdr>
            <w:top w:val="none" w:sz="0" w:space="0" w:color="auto"/>
            <w:left w:val="none" w:sz="0" w:space="0" w:color="auto"/>
            <w:bottom w:val="none" w:sz="0" w:space="0" w:color="auto"/>
            <w:right w:val="none" w:sz="0" w:space="0" w:color="auto"/>
          </w:divBdr>
        </w:div>
        <w:div w:id="1732843744">
          <w:marLeft w:val="576"/>
          <w:marRight w:val="0"/>
          <w:marTop w:val="120"/>
          <w:marBottom w:val="0"/>
          <w:divBdr>
            <w:top w:val="none" w:sz="0" w:space="0" w:color="auto"/>
            <w:left w:val="none" w:sz="0" w:space="0" w:color="auto"/>
            <w:bottom w:val="none" w:sz="0" w:space="0" w:color="auto"/>
            <w:right w:val="none" w:sz="0" w:space="0" w:color="auto"/>
          </w:divBdr>
        </w:div>
        <w:div w:id="1286304663">
          <w:marLeft w:val="576"/>
          <w:marRight w:val="0"/>
          <w:marTop w:val="120"/>
          <w:marBottom w:val="0"/>
          <w:divBdr>
            <w:top w:val="none" w:sz="0" w:space="0" w:color="auto"/>
            <w:left w:val="none" w:sz="0" w:space="0" w:color="auto"/>
            <w:bottom w:val="none" w:sz="0" w:space="0" w:color="auto"/>
            <w:right w:val="none" w:sz="0" w:space="0" w:color="auto"/>
          </w:divBdr>
        </w:div>
        <w:div w:id="185749904">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3846728">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6142715">
      <w:bodyDiv w:val="1"/>
      <w:marLeft w:val="0"/>
      <w:marRight w:val="0"/>
      <w:marTop w:val="0"/>
      <w:marBottom w:val="0"/>
      <w:divBdr>
        <w:top w:val="none" w:sz="0" w:space="0" w:color="auto"/>
        <w:left w:val="none" w:sz="0" w:space="0" w:color="auto"/>
        <w:bottom w:val="none" w:sz="0" w:space="0" w:color="auto"/>
        <w:right w:val="none" w:sz="0" w:space="0" w:color="auto"/>
      </w:divBdr>
      <w:divsChild>
        <w:div w:id="1790278235">
          <w:marLeft w:val="576"/>
          <w:marRight w:val="0"/>
          <w:marTop w:val="120"/>
          <w:marBottom w:val="0"/>
          <w:divBdr>
            <w:top w:val="none" w:sz="0" w:space="0" w:color="auto"/>
            <w:left w:val="none" w:sz="0" w:space="0" w:color="auto"/>
            <w:bottom w:val="none" w:sz="0" w:space="0" w:color="auto"/>
            <w:right w:val="none" w:sz="0" w:space="0" w:color="auto"/>
          </w:divBdr>
        </w:div>
        <w:div w:id="826484397">
          <w:marLeft w:val="576"/>
          <w:marRight w:val="0"/>
          <w:marTop w:val="120"/>
          <w:marBottom w:val="0"/>
          <w:divBdr>
            <w:top w:val="none" w:sz="0" w:space="0" w:color="auto"/>
            <w:left w:val="none" w:sz="0" w:space="0" w:color="auto"/>
            <w:bottom w:val="none" w:sz="0" w:space="0" w:color="auto"/>
            <w:right w:val="none" w:sz="0" w:space="0" w:color="auto"/>
          </w:divBdr>
        </w:div>
        <w:div w:id="1513957788">
          <w:marLeft w:val="576"/>
          <w:marRight w:val="0"/>
          <w:marTop w:val="120"/>
          <w:marBottom w:val="0"/>
          <w:divBdr>
            <w:top w:val="none" w:sz="0" w:space="0" w:color="auto"/>
            <w:left w:val="none" w:sz="0" w:space="0" w:color="auto"/>
            <w:bottom w:val="none" w:sz="0" w:space="0" w:color="auto"/>
            <w:right w:val="none" w:sz="0" w:space="0" w:color="auto"/>
          </w:divBdr>
        </w:div>
        <w:div w:id="1377899616">
          <w:marLeft w:val="576"/>
          <w:marRight w:val="0"/>
          <w:marTop w:val="120"/>
          <w:marBottom w:val="0"/>
          <w:divBdr>
            <w:top w:val="none" w:sz="0" w:space="0" w:color="auto"/>
            <w:left w:val="none" w:sz="0" w:space="0" w:color="auto"/>
            <w:bottom w:val="none" w:sz="0" w:space="0" w:color="auto"/>
            <w:right w:val="none" w:sz="0" w:space="0" w:color="auto"/>
          </w:divBdr>
        </w:div>
      </w:divsChild>
    </w:div>
    <w:div w:id="1155292473">
      <w:bodyDiv w:val="1"/>
      <w:marLeft w:val="0"/>
      <w:marRight w:val="0"/>
      <w:marTop w:val="0"/>
      <w:marBottom w:val="0"/>
      <w:divBdr>
        <w:top w:val="none" w:sz="0" w:space="0" w:color="auto"/>
        <w:left w:val="none" w:sz="0" w:space="0" w:color="auto"/>
        <w:bottom w:val="none" w:sz="0" w:space="0" w:color="auto"/>
        <w:right w:val="none" w:sz="0" w:space="0" w:color="auto"/>
      </w:divBdr>
      <w:divsChild>
        <w:div w:id="861090877">
          <w:marLeft w:val="576"/>
          <w:marRight w:val="0"/>
          <w:marTop w:val="120"/>
          <w:marBottom w:val="0"/>
          <w:divBdr>
            <w:top w:val="none" w:sz="0" w:space="0" w:color="auto"/>
            <w:left w:val="none" w:sz="0" w:space="0" w:color="auto"/>
            <w:bottom w:val="none" w:sz="0" w:space="0" w:color="auto"/>
            <w:right w:val="none" w:sz="0" w:space="0" w:color="auto"/>
          </w:divBdr>
        </w:div>
        <w:div w:id="709694701">
          <w:marLeft w:val="576"/>
          <w:marRight w:val="0"/>
          <w:marTop w:val="120"/>
          <w:marBottom w:val="0"/>
          <w:divBdr>
            <w:top w:val="none" w:sz="0" w:space="0" w:color="auto"/>
            <w:left w:val="none" w:sz="0" w:space="0" w:color="auto"/>
            <w:bottom w:val="none" w:sz="0" w:space="0" w:color="auto"/>
            <w:right w:val="none" w:sz="0" w:space="0" w:color="auto"/>
          </w:divBdr>
        </w:div>
        <w:div w:id="1657689440">
          <w:marLeft w:val="576"/>
          <w:marRight w:val="0"/>
          <w:marTop w:val="120"/>
          <w:marBottom w:val="0"/>
          <w:divBdr>
            <w:top w:val="none" w:sz="0" w:space="0" w:color="auto"/>
            <w:left w:val="none" w:sz="0" w:space="0" w:color="auto"/>
            <w:bottom w:val="none" w:sz="0" w:space="0" w:color="auto"/>
            <w:right w:val="none" w:sz="0" w:space="0" w:color="auto"/>
          </w:divBdr>
        </w:div>
        <w:div w:id="1868641068">
          <w:marLeft w:val="576"/>
          <w:marRight w:val="0"/>
          <w:marTop w:val="120"/>
          <w:marBottom w:val="0"/>
          <w:divBdr>
            <w:top w:val="none" w:sz="0" w:space="0" w:color="auto"/>
            <w:left w:val="none" w:sz="0" w:space="0" w:color="auto"/>
            <w:bottom w:val="none" w:sz="0" w:space="0" w:color="auto"/>
            <w:right w:val="none" w:sz="0" w:space="0" w:color="auto"/>
          </w:divBdr>
        </w:div>
        <w:div w:id="74934741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5039373">
      <w:bodyDiv w:val="1"/>
      <w:marLeft w:val="0"/>
      <w:marRight w:val="0"/>
      <w:marTop w:val="0"/>
      <w:marBottom w:val="0"/>
      <w:divBdr>
        <w:top w:val="none" w:sz="0" w:space="0" w:color="auto"/>
        <w:left w:val="none" w:sz="0" w:space="0" w:color="auto"/>
        <w:bottom w:val="none" w:sz="0" w:space="0" w:color="auto"/>
        <w:right w:val="none" w:sz="0" w:space="0" w:color="auto"/>
      </w:divBdr>
      <w:divsChild>
        <w:div w:id="554857617">
          <w:marLeft w:val="576"/>
          <w:marRight w:val="0"/>
          <w:marTop w:val="120"/>
          <w:marBottom w:val="0"/>
          <w:divBdr>
            <w:top w:val="none" w:sz="0" w:space="0" w:color="auto"/>
            <w:left w:val="none" w:sz="0" w:space="0" w:color="auto"/>
            <w:bottom w:val="none" w:sz="0" w:space="0" w:color="auto"/>
            <w:right w:val="none" w:sz="0" w:space="0" w:color="auto"/>
          </w:divBdr>
        </w:div>
        <w:div w:id="32728345">
          <w:marLeft w:val="576"/>
          <w:marRight w:val="0"/>
          <w:marTop w:val="120"/>
          <w:marBottom w:val="0"/>
          <w:divBdr>
            <w:top w:val="none" w:sz="0" w:space="0" w:color="auto"/>
            <w:left w:val="none" w:sz="0" w:space="0" w:color="auto"/>
            <w:bottom w:val="none" w:sz="0" w:space="0" w:color="auto"/>
            <w:right w:val="none" w:sz="0" w:space="0" w:color="auto"/>
          </w:divBdr>
        </w:div>
        <w:div w:id="681276081">
          <w:marLeft w:val="576"/>
          <w:marRight w:val="0"/>
          <w:marTop w:val="120"/>
          <w:marBottom w:val="0"/>
          <w:divBdr>
            <w:top w:val="none" w:sz="0" w:space="0" w:color="auto"/>
            <w:left w:val="none" w:sz="0" w:space="0" w:color="auto"/>
            <w:bottom w:val="none" w:sz="0" w:space="0" w:color="auto"/>
            <w:right w:val="none" w:sz="0" w:space="0" w:color="auto"/>
          </w:divBdr>
        </w:div>
        <w:div w:id="66232092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2398690">
      <w:bodyDiv w:val="1"/>
      <w:marLeft w:val="0"/>
      <w:marRight w:val="0"/>
      <w:marTop w:val="0"/>
      <w:marBottom w:val="0"/>
      <w:divBdr>
        <w:top w:val="none" w:sz="0" w:space="0" w:color="auto"/>
        <w:left w:val="none" w:sz="0" w:space="0" w:color="auto"/>
        <w:bottom w:val="none" w:sz="0" w:space="0" w:color="auto"/>
        <w:right w:val="none" w:sz="0" w:space="0" w:color="auto"/>
      </w:divBdr>
      <w:divsChild>
        <w:div w:id="1625427369">
          <w:marLeft w:val="576"/>
          <w:marRight w:val="0"/>
          <w:marTop w:val="120"/>
          <w:marBottom w:val="0"/>
          <w:divBdr>
            <w:top w:val="none" w:sz="0" w:space="0" w:color="auto"/>
            <w:left w:val="none" w:sz="0" w:space="0" w:color="auto"/>
            <w:bottom w:val="none" w:sz="0" w:space="0" w:color="auto"/>
            <w:right w:val="none" w:sz="0" w:space="0" w:color="auto"/>
          </w:divBdr>
        </w:div>
        <w:div w:id="443576903">
          <w:marLeft w:val="576"/>
          <w:marRight w:val="0"/>
          <w:marTop w:val="120"/>
          <w:marBottom w:val="0"/>
          <w:divBdr>
            <w:top w:val="none" w:sz="0" w:space="0" w:color="auto"/>
            <w:left w:val="none" w:sz="0" w:space="0" w:color="auto"/>
            <w:bottom w:val="none" w:sz="0" w:space="0" w:color="auto"/>
            <w:right w:val="none" w:sz="0" w:space="0" w:color="auto"/>
          </w:divBdr>
        </w:div>
        <w:div w:id="938294812">
          <w:marLeft w:val="576"/>
          <w:marRight w:val="0"/>
          <w:marTop w:val="120"/>
          <w:marBottom w:val="0"/>
          <w:divBdr>
            <w:top w:val="none" w:sz="0" w:space="0" w:color="auto"/>
            <w:left w:val="none" w:sz="0" w:space="0" w:color="auto"/>
            <w:bottom w:val="none" w:sz="0" w:space="0" w:color="auto"/>
            <w:right w:val="none" w:sz="0" w:space="0" w:color="auto"/>
          </w:divBdr>
        </w:div>
        <w:div w:id="1510295577">
          <w:marLeft w:val="576"/>
          <w:marRight w:val="0"/>
          <w:marTop w:val="120"/>
          <w:marBottom w:val="0"/>
          <w:divBdr>
            <w:top w:val="none" w:sz="0" w:space="0" w:color="auto"/>
            <w:left w:val="none" w:sz="0" w:space="0" w:color="auto"/>
            <w:bottom w:val="none" w:sz="0" w:space="0" w:color="auto"/>
            <w:right w:val="none" w:sz="0" w:space="0" w:color="auto"/>
          </w:divBdr>
        </w:div>
        <w:div w:id="94447348">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2865631">
      <w:bodyDiv w:val="1"/>
      <w:marLeft w:val="0"/>
      <w:marRight w:val="0"/>
      <w:marTop w:val="0"/>
      <w:marBottom w:val="0"/>
      <w:divBdr>
        <w:top w:val="none" w:sz="0" w:space="0" w:color="auto"/>
        <w:left w:val="none" w:sz="0" w:space="0" w:color="auto"/>
        <w:bottom w:val="none" w:sz="0" w:space="0" w:color="auto"/>
        <w:right w:val="none" w:sz="0" w:space="0" w:color="auto"/>
      </w:divBdr>
      <w:divsChild>
        <w:div w:id="1713649253">
          <w:marLeft w:val="576"/>
          <w:marRight w:val="0"/>
          <w:marTop w:val="120"/>
          <w:marBottom w:val="0"/>
          <w:divBdr>
            <w:top w:val="none" w:sz="0" w:space="0" w:color="auto"/>
            <w:left w:val="none" w:sz="0" w:space="0" w:color="auto"/>
            <w:bottom w:val="none" w:sz="0" w:space="0" w:color="auto"/>
            <w:right w:val="none" w:sz="0" w:space="0" w:color="auto"/>
          </w:divBdr>
        </w:div>
        <w:div w:id="1673295288">
          <w:marLeft w:val="576"/>
          <w:marRight w:val="0"/>
          <w:marTop w:val="120"/>
          <w:marBottom w:val="0"/>
          <w:divBdr>
            <w:top w:val="none" w:sz="0" w:space="0" w:color="auto"/>
            <w:left w:val="none" w:sz="0" w:space="0" w:color="auto"/>
            <w:bottom w:val="none" w:sz="0" w:space="0" w:color="auto"/>
            <w:right w:val="none" w:sz="0" w:space="0" w:color="auto"/>
          </w:divBdr>
        </w:div>
        <w:div w:id="857697109">
          <w:marLeft w:val="576"/>
          <w:marRight w:val="0"/>
          <w:marTop w:val="120"/>
          <w:marBottom w:val="0"/>
          <w:divBdr>
            <w:top w:val="none" w:sz="0" w:space="0" w:color="auto"/>
            <w:left w:val="none" w:sz="0" w:space="0" w:color="auto"/>
            <w:bottom w:val="none" w:sz="0" w:space="0" w:color="auto"/>
            <w:right w:val="none" w:sz="0" w:space="0" w:color="auto"/>
          </w:divBdr>
        </w:div>
        <w:div w:id="1301809390">
          <w:marLeft w:val="576"/>
          <w:marRight w:val="0"/>
          <w:marTop w:val="120"/>
          <w:marBottom w:val="0"/>
          <w:divBdr>
            <w:top w:val="none" w:sz="0" w:space="0" w:color="auto"/>
            <w:left w:val="none" w:sz="0" w:space="0" w:color="auto"/>
            <w:bottom w:val="none" w:sz="0" w:space="0" w:color="auto"/>
            <w:right w:val="none" w:sz="0" w:space="0" w:color="auto"/>
          </w:divBdr>
        </w:div>
        <w:div w:id="737364890">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3633</TotalTime>
  <Pages>14</Pages>
  <Words>1914</Words>
  <Characters>10915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2021-07-14T09:04:00Z</dcterms:modified>
</cp:coreProperties>
</file>