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1B40D3" w:rsidRDefault="001B40D3" w:rsidP="001B40D3">
      <w:pPr>
        <w:spacing w:line="360" w:lineRule="auto"/>
        <w:jc w:val="center"/>
        <w:rPr>
          <w:rFonts w:ascii="Times New Roman" w:hAnsi="Times New Roman" w:cs="Times New Roman"/>
          <w:b/>
          <w:sz w:val="44"/>
          <w:szCs w:val="44"/>
        </w:rPr>
      </w:pPr>
      <w:r w:rsidRPr="001B40D3">
        <w:rPr>
          <w:rFonts w:ascii="Times New Roman" w:hAnsi="Times New Roman" w:cs="Times New Roman"/>
          <w:b/>
          <w:sz w:val="44"/>
          <w:szCs w:val="44"/>
        </w:rPr>
        <w:t>3-D-SIS A 3-D-Social Identifier Structure for Collaborative Edge Computing Based Social IoT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B40D3" w:rsidRDefault="001B40D3" w:rsidP="00E53AA4">
      <w:pPr>
        <w:spacing w:line="360" w:lineRule="auto"/>
        <w:jc w:val="both"/>
        <w:rPr>
          <w:rFonts w:ascii="Times New Roman" w:hAnsi="Times New Roman" w:cs="Times New Roman"/>
          <w:b/>
          <w:sz w:val="44"/>
          <w:szCs w:val="44"/>
        </w:rPr>
      </w:pPr>
    </w:p>
    <w:p w:rsidR="001B40D3" w:rsidRDefault="001B40D3"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03697E" w:rsidRDefault="0003697E" w:rsidP="0003697E">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03697E">
        <w:rPr>
          <w:rFonts w:ascii="Times New Roman" w:eastAsia="Times New Roman" w:hAnsi="Times New Roman" w:cs="Times New Roman"/>
          <w:color w:val="333333"/>
          <w:sz w:val="32"/>
          <w:szCs w:val="32"/>
          <w:lang w:val="en-IN" w:eastAsia="en-IN" w:bidi="ta-IN"/>
        </w:rPr>
        <w:t>The social Internet of Things (IoT) (SIoT) helps to enable an autonomous interaction between the two architectures that have already been established: social networks and the IoT. SIoT also integrates the concepts of social networking and IoT into collaborative edge computing (CEC), the so-called CEC-based SIoT architecture. In closer proximity, IoT devices self-organize into a CEC-based SIoT computing cluster and provide social device-to-device (S-D2D) services, such as computation offloading, service discovery, and content delivery. In the CEC-based SIoT, however, cooperation based on social connections leads to a problem called social and spatial physical trade-off. This problem is also referred to as the mismatch problem, which arises because the spatial neighbors in the social layer cannot always be related. The spatial distance thus calls for additional multi-hop transmissions. This work presents a novel solution called 3-D-social identifier structure (3-D-SIS) model. The 3-D-SIS model is based on 3-D social space (3-D-SS) and considers social ties and physical connections (i.e., intra-neighbor) of the SIoT devices and utilizes a 3-D structure to evaluate that relationship. Moreover, it minimizes the end-to-end delay and communication cost to address the mismatch problem. To validate the performance of the (3-D-SIS) model, we use the real traces of social networks (INFOCOM06). The results show that the 3-D-SIS selects the best neighbor in S-D2D communication and improves performance in terms of end-to-end delay and throughput.</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D7091" w:rsidRDefault="00B57B31" w:rsidP="00FD7091">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FD7091">
        <w:rPr>
          <w:rFonts w:ascii="Times New Roman" w:hAnsi="Times New Roman" w:cs="Times New Roman"/>
          <w:sz w:val="32"/>
          <w:szCs w:val="32"/>
          <w:lang w:val="en-IN"/>
        </w:rPr>
        <w:t>The smart parking can be enabled via existing surveillance cameras and image detection systems.</w:t>
      </w:r>
    </w:p>
    <w:p w:rsidR="00000000" w:rsidRPr="00FD7091" w:rsidRDefault="00B57B31" w:rsidP="00FD7091">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FD7091">
        <w:rPr>
          <w:rFonts w:ascii="Times New Roman" w:hAnsi="Times New Roman" w:cs="Times New Roman"/>
          <w:sz w:val="32"/>
          <w:szCs w:val="32"/>
          <w:lang w:val="en-IN"/>
        </w:rPr>
        <w:t>The passenger in a moving car might lose its connectivity with the existing RSU and moved t</w:t>
      </w:r>
      <w:r w:rsidRPr="00FD7091">
        <w:rPr>
          <w:rFonts w:ascii="Times New Roman" w:hAnsi="Times New Roman" w:cs="Times New Roman"/>
          <w:sz w:val="32"/>
          <w:szCs w:val="32"/>
          <w:lang w:val="en-IN"/>
        </w:rPr>
        <w:t xml:space="preserve">o a new RSU range during the content downloading phase. </w:t>
      </w:r>
    </w:p>
    <w:p w:rsidR="00000000" w:rsidRPr="00FD7091" w:rsidRDefault="00B57B31" w:rsidP="00FD7091">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FD7091">
        <w:rPr>
          <w:rFonts w:ascii="Times New Roman" w:hAnsi="Times New Roman" w:cs="Times New Roman"/>
          <w:sz w:val="32"/>
          <w:szCs w:val="32"/>
          <w:lang w:val="en-IN"/>
        </w:rPr>
        <w:t>Therefore, to commercially deploy the edge computing infrastructure, the existing service providers will have to adopt new pricing models to generate more revenue while maintaining a better QoS.</w:t>
      </w:r>
    </w:p>
    <w:p w:rsidR="00000000" w:rsidRPr="00FD7091" w:rsidRDefault="00B57B31" w:rsidP="00FD7091">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FD7091">
        <w:rPr>
          <w:rFonts w:ascii="Times New Roman" w:hAnsi="Times New Roman" w:cs="Times New Roman"/>
          <w:sz w:val="32"/>
          <w:szCs w:val="32"/>
          <w:lang w:val="en-IN"/>
        </w:rPr>
        <w:t>However, resource management of resources between coexisting slices is challenging, thus requiring novel resource management schemes.</w:t>
      </w:r>
      <w:r w:rsidRPr="00FD7091">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D7091" w:rsidRDefault="00B57B31" w:rsidP="00FD7091">
      <w:pPr>
        <w:numPr>
          <w:ilvl w:val="0"/>
          <w:numId w:val="45"/>
        </w:numPr>
        <w:spacing w:line="360" w:lineRule="auto"/>
        <w:jc w:val="both"/>
        <w:rPr>
          <w:rFonts w:ascii="Times New Roman" w:hAnsi="Times New Roman" w:cs="Times New Roman"/>
          <w:bCs/>
          <w:sz w:val="32"/>
          <w:szCs w:val="32"/>
          <w:lang w:val="en-IN"/>
        </w:rPr>
      </w:pPr>
      <w:r w:rsidRPr="00FD7091">
        <w:rPr>
          <w:rFonts w:ascii="Times New Roman" w:hAnsi="Times New Roman" w:cs="Times New Roman"/>
          <w:bCs/>
          <w:sz w:val="32"/>
          <w:szCs w:val="32"/>
          <w:lang w:val="en-IN"/>
        </w:rPr>
        <w:t>Despite the efforts done to make users understand the importance of reducing energy consumption in public spaces, work e</w:t>
      </w:r>
      <w:r w:rsidRPr="00FD7091">
        <w:rPr>
          <w:rFonts w:ascii="Times New Roman" w:hAnsi="Times New Roman" w:cs="Times New Roman"/>
          <w:bCs/>
          <w:sz w:val="32"/>
          <w:szCs w:val="32"/>
          <w:lang w:val="en-IN"/>
        </w:rPr>
        <w:t>nvironments, or at home, this problem continues and it is necessary to find a solution to it.</w:t>
      </w:r>
    </w:p>
    <w:p w:rsidR="00000000" w:rsidRPr="00FD7091" w:rsidRDefault="00B57B31" w:rsidP="00FD7091">
      <w:pPr>
        <w:numPr>
          <w:ilvl w:val="0"/>
          <w:numId w:val="45"/>
        </w:numPr>
        <w:spacing w:line="360" w:lineRule="auto"/>
        <w:jc w:val="both"/>
        <w:rPr>
          <w:rFonts w:ascii="Times New Roman" w:hAnsi="Times New Roman" w:cs="Times New Roman"/>
          <w:bCs/>
          <w:sz w:val="32"/>
          <w:szCs w:val="32"/>
          <w:lang w:val="en-IN"/>
        </w:rPr>
      </w:pPr>
      <w:r w:rsidRPr="00FD7091">
        <w:rPr>
          <w:rFonts w:ascii="Times New Roman" w:hAnsi="Times New Roman" w:cs="Times New Roman"/>
          <w:bCs/>
          <w:sz w:val="32"/>
          <w:szCs w:val="32"/>
          <w:lang w:val="en-IN"/>
        </w:rPr>
        <w:t>One of the main problems to be solved is the optimization of a distributed model that encourages as many users as possible to participate in Demand Response prog</w:t>
      </w:r>
      <w:r w:rsidRPr="00FD7091">
        <w:rPr>
          <w:rFonts w:ascii="Times New Roman" w:hAnsi="Times New Roman" w:cs="Times New Roman"/>
          <w:bCs/>
          <w:sz w:val="32"/>
          <w:szCs w:val="32"/>
          <w:lang w:val="en-IN"/>
        </w:rPr>
        <w:t xml:space="preserve">rams. </w:t>
      </w:r>
    </w:p>
    <w:p w:rsidR="00000000" w:rsidRPr="00FD7091" w:rsidRDefault="00B57B31" w:rsidP="00FD7091">
      <w:pPr>
        <w:numPr>
          <w:ilvl w:val="0"/>
          <w:numId w:val="45"/>
        </w:numPr>
        <w:spacing w:line="360" w:lineRule="auto"/>
        <w:jc w:val="both"/>
        <w:rPr>
          <w:rFonts w:ascii="Times New Roman" w:hAnsi="Times New Roman" w:cs="Times New Roman"/>
          <w:bCs/>
          <w:sz w:val="32"/>
          <w:szCs w:val="32"/>
          <w:lang w:val="en-IN"/>
        </w:rPr>
      </w:pPr>
      <w:r w:rsidRPr="00FD7091">
        <w:rPr>
          <w:rFonts w:ascii="Times New Roman" w:hAnsi="Times New Roman" w:cs="Times New Roman"/>
          <w:bCs/>
          <w:sz w:val="32"/>
          <w:szCs w:val="32"/>
          <w:lang w:val="en-IN"/>
        </w:rPr>
        <w:t xml:space="preserve">In their proposal, they address the problems associated with managing a large number of connected devices and the massive </w:t>
      </w:r>
      <w:r w:rsidRPr="00FD7091">
        <w:rPr>
          <w:rFonts w:ascii="Times New Roman" w:hAnsi="Times New Roman" w:cs="Times New Roman"/>
          <w:bCs/>
          <w:sz w:val="32"/>
          <w:szCs w:val="32"/>
          <w:lang w:val="en-IN"/>
        </w:rPr>
        <w:lastRenderedPageBreak/>
        <w:t>volume of data generated by them, as well as the problems related to the transmission, processing and storage of data.</w:t>
      </w:r>
    </w:p>
    <w:p w:rsidR="00000000" w:rsidRPr="00FD7091" w:rsidRDefault="00B57B31" w:rsidP="00FD7091">
      <w:pPr>
        <w:numPr>
          <w:ilvl w:val="0"/>
          <w:numId w:val="45"/>
        </w:numPr>
        <w:spacing w:line="360" w:lineRule="auto"/>
        <w:jc w:val="both"/>
        <w:rPr>
          <w:rFonts w:ascii="Times New Roman" w:hAnsi="Times New Roman" w:cs="Times New Roman"/>
          <w:bCs/>
          <w:sz w:val="32"/>
          <w:szCs w:val="32"/>
          <w:lang w:val="en-IN"/>
        </w:rPr>
      </w:pPr>
      <w:r w:rsidRPr="00FD7091">
        <w:rPr>
          <w:rFonts w:ascii="Times New Roman" w:hAnsi="Times New Roman" w:cs="Times New Roman"/>
          <w:bCs/>
          <w:sz w:val="32"/>
          <w:szCs w:val="32"/>
          <w:lang w:val="en-IN"/>
        </w:rPr>
        <w:t>They s</w:t>
      </w:r>
      <w:r w:rsidRPr="00FD7091">
        <w:rPr>
          <w:rFonts w:ascii="Times New Roman" w:hAnsi="Times New Roman" w:cs="Times New Roman"/>
          <w:bCs/>
          <w:sz w:val="32"/>
          <w:szCs w:val="32"/>
          <w:lang w:val="en-IN"/>
        </w:rPr>
        <w:t>olve this problem with a smart gateway between the edge and the cloud that manages the demand side dynamically.</w:t>
      </w:r>
      <w:r w:rsidRPr="00FD7091">
        <w:rPr>
          <w:rFonts w:ascii="Times New Roman" w:hAnsi="Times New Roman" w:cs="Times New Roman"/>
          <w:bCs/>
          <w:sz w:val="32"/>
          <w:szCs w:val="32"/>
        </w:rPr>
        <w:t xml:space="preserve"> </w:t>
      </w:r>
    </w:p>
    <w:p w:rsidR="000B33B0" w:rsidRPr="00FD7091" w:rsidRDefault="006A300A" w:rsidP="00FD7091">
      <w:pPr>
        <w:spacing w:line="360" w:lineRule="auto"/>
        <w:jc w:val="both"/>
        <w:rPr>
          <w:rFonts w:ascii="Times New Roman" w:eastAsia="Times New Roman" w:hAnsi="Times New Roman" w:cs="Times New Roman"/>
          <w:sz w:val="32"/>
          <w:szCs w:val="32"/>
        </w:rPr>
      </w:pPr>
      <w:r w:rsidRPr="00FD7091">
        <w:rPr>
          <w:rFonts w:ascii="Times New Roman" w:hAnsi="Times New Roman" w:cs="Times New Roman"/>
          <w:b/>
          <w:sz w:val="36"/>
          <w:szCs w:val="36"/>
        </w:rPr>
        <w:t xml:space="preserve">2.2. PROPOSED </w:t>
      </w:r>
      <w:r w:rsidR="000B33B0" w:rsidRPr="00FD7091">
        <w:rPr>
          <w:rFonts w:ascii="Times New Roman" w:hAnsi="Times New Roman" w:cs="Times New Roman"/>
          <w:b/>
          <w:sz w:val="36"/>
          <w:szCs w:val="36"/>
        </w:rPr>
        <w:t xml:space="preserve">SYSTEM </w:t>
      </w:r>
    </w:p>
    <w:p w:rsidR="00FD7091" w:rsidRPr="00FD7091" w:rsidRDefault="00FD7091" w:rsidP="00FD7091">
      <w:pPr>
        <w:pStyle w:val="NormalWeb"/>
        <w:numPr>
          <w:ilvl w:val="0"/>
          <w:numId w:val="46"/>
        </w:numPr>
        <w:spacing w:before="0" w:beforeAutospacing="0" w:after="0" w:afterAutospacing="0" w:line="360" w:lineRule="auto"/>
        <w:ind w:left="284" w:hanging="284"/>
        <w:jc w:val="both"/>
        <w:rPr>
          <w:sz w:val="32"/>
          <w:szCs w:val="32"/>
        </w:rPr>
      </w:pPr>
      <w:r w:rsidRPr="00FD7091">
        <w:rPr>
          <w:sz w:val="32"/>
          <w:szCs w:val="32"/>
        </w:rPr>
        <w:t>The authors proposed evaluation criteria, such as heterogeneity management, scalability, mobility, federation, and interoperability.</w:t>
      </w:r>
    </w:p>
    <w:p w:rsidR="00FD7091" w:rsidRPr="00FD7091" w:rsidRDefault="00FD7091" w:rsidP="00FD7091">
      <w:pPr>
        <w:pStyle w:val="NormalWeb"/>
        <w:numPr>
          <w:ilvl w:val="0"/>
          <w:numId w:val="46"/>
        </w:numPr>
        <w:spacing w:before="0" w:beforeAutospacing="0" w:after="0" w:afterAutospacing="0" w:line="360" w:lineRule="auto"/>
        <w:ind w:left="284" w:hanging="284"/>
        <w:jc w:val="both"/>
        <w:rPr>
          <w:sz w:val="32"/>
          <w:szCs w:val="32"/>
        </w:rPr>
      </w:pPr>
      <w:r w:rsidRPr="00FD7091">
        <w:rPr>
          <w:sz w:val="32"/>
          <w:szCs w:val="32"/>
        </w:rPr>
        <w:t>A comprehensive survey proposed in discussed fog computing architecture, applications, key technologies, and research challenges.</w:t>
      </w:r>
    </w:p>
    <w:p w:rsidR="00FD7091" w:rsidRPr="00FD7091" w:rsidRDefault="00FD7091" w:rsidP="00FD7091">
      <w:pPr>
        <w:pStyle w:val="NormalWeb"/>
        <w:numPr>
          <w:ilvl w:val="0"/>
          <w:numId w:val="46"/>
        </w:numPr>
        <w:spacing w:before="0" w:beforeAutospacing="0" w:after="0" w:afterAutospacing="0" w:line="360" w:lineRule="auto"/>
        <w:ind w:left="284" w:hanging="284"/>
        <w:jc w:val="both"/>
        <w:rPr>
          <w:sz w:val="32"/>
          <w:szCs w:val="32"/>
        </w:rPr>
      </w:pPr>
      <w:r w:rsidRPr="00FD7091">
        <w:rPr>
          <w:sz w:val="32"/>
          <w:szCs w:val="32"/>
        </w:rPr>
        <w:t>In addition, the proposed architecture provides the benefits of efficient data sharing, ubiquitous mobile interaction, and reliable resource cooperation.</w:t>
      </w:r>
    </w:p>
    <w:p w:rsidR="00FD7091" w:rsidRPr="00FD7091" w:rsidRDefault="00FD7091" w:rsidP="00FD7091">
      <w:pPr>
        <w:pStyle w:val="NormalWeb"/>
        <w:numPr>
          <w:ilvl w:val="0"/>
          <w:numId w:val="46"/>
        </w:numPr>
        <w:spacing w:before="0" w:beforeAutospacing="0" w:after="0" w:afterAutospacing="0" w:line="360" w:lineRule="auto"/>
        <w:ind w:left="284" w:hanging="284"/>
        <w:jc w:val="both"/>
        <w:rPr>
          <w:sz w:val="32"/>
          <w:szCs w:val="32"/>
        </w:rPr>
      </w:pPr>
      <w:r w:rsidRPr="00FD7091">
        <w:rPr>
          <w:sz w:val="32"/>
          <w:szCs w:val="32"/>
        </w:rPr>
        <w:t>To enable resource intensive and latency sensitive web-based AR applications, web-based AR assisted by edge computing is proposed by the authors.</w:t>
      </w:r>
    </w:p>
    <w:p w:rsidR="00BB3207" w:rsidRDefault="00FD7091" w:rsidP="00FD7091">
      <w:pPr>
        <w:pStyle w:val="NormalWeb"/>
        <w:numPr>
          <w:ilvl w:val="0"/>
          <w:numId w:val="46"/>
        </w:numPr>
        <w:spacing w:before="0" w:beforeAutospacing="0" w:after="0" w:afterAutospacing="0" w:line="360" w:lineRule="auto"/>
        <w:ind w:left="284" w:hanging="284"/>
        <w:jc w:val="both"/>
        <w:rPr>
          <w:sz w:val="32"/>
          <w:szCs w:val="32"/>
        </w:rPr>
      </w:pPr>
      <w:r w:rsidRPr="00FD7091">
        <w:rPr>
          <w:sz w:val="32"/>
          <w:szCs w:val="32"/>
        </w:rPr>
        <w:t>We derived that novel and lightweight security mechanisms must be proposed for AR-based industrial applications.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FD7091" w:rsidRDefault="00B57B31" w:rsidP="00FD709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D7091">
        <w:rPr>
          <w:rFonts w:ascii="Times New Roman" w:eastAsia="AdvGulliv-R" w:hAnsi="Times New Roman" w:cs="Times New Roman"/>
          <w:bCs/>
          <w:sz w:val="32"/>
          <w:szCs w:val="32"/>
          <w:lang w:val="en-IN"/>
        </w:rPr>
        <w:t>Edge Computing allows for improving the performance of com</w:t>
      </w:r>
      <w:r w:rsidRPr="00FD7091">
        <w:rPr>
          <w:rFonts w:ascii="Times New Roman" w:eastAsia="AdvGulliv-R" w:hAnsi="Times New Roman" w:cs="Times New Roman"/>
          <w:bCs/>
          <w:sz w:val="32"/>
          <w:szCs w:val="32"/>
          <w:lang w:val="en-IN"/>
        </w:rPr>
        <w:t>puter systems by lowering latency, reducing the cost of resources and increasing responsiveness, scalability, reliability, security or privacy.</w:t>
      </w:r>
    </w:p>
    <w:p w:rsidR="00000000" w:rsidRPr="00FD7091" w:rsidRDefault="00B57B31" w:rsidP="00FD709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D7091">
        <w:rPr>
          <w:rFonts w:ascii="Times New Roman" w:eastAsia="AdvGulliv-R" w:hAnsi="Times New Roman" w:cs="Times New Roman"/>
          <w:bCs/>
          <w:sz w:val="32"/>
          <w:szCs w:val="32"/>
          <w:lang w:val="en-IN"/>
        </w:rPr>
        <w:lastRenderedPageBreak/>
        <w:t xml:space="preserve">To overcome those challenges, they propose to process data at the edge, improving performance and reducing the </w:t>
      </w:r>
      <w:r w:rsidRPr="00FD7091">
        <w:rPr>
          <w:rFonts w:ascii="Times New Roman" w:eastAsia="AdvGulliv-R" w:hAnsi="Times New Roman" w:cs="Times New Roman"/>
          <w:bCs/>
          <w:sz w:val="32"/>
          <w:szCs w:val="32"/>
          <w:lang w:val="en-IN"/>
        </w:rPr>
        <w:t xml:space="preserve">volume of transmitted data. </w:t>
      </w:r>
    </w:p>
    <w:p w:rsidR="00000000" w:rsidRPr="00FD7091" w:rsidRDefault="00B57B31" w:rsidP="00FD709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D7091">
        <w:rPr>
          <w:rFonts w:ascii="Times New Roman" w:eastAsia="AdvGulliv-R" w:hAnsi="Times New Roman" w:cs="Times New Roman"/>
          <w:bCs/>
          <w:sz w:val="32"/>
          <w:szCs w:val="32"/>
          <w:lang w:val="en-IN"/>
        </w:rPr>
        <w:t xml:space="preserve">More specifically, this case study examines how the performance of the CAFCLA framework improves through the addition of an Edge Layer, following the Global Edge Computing Architecture. </w:t>
      </w:r>
    </w:p>
    <w:p w:rsidR="00000000" w:rsidRPr="00FD7091" w:rsidRDefault="00B57B31" w:rsidP="00FD709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D7091">
        <w:rPr>
          <w:rFonts w:ascii="Times New Roman" w:eastAsia="AdvGulliv-R" w:hAnsi="Times New Roman" w:cs="Times New Roman"/>
          <w:bCs/>
          <w:sz w:val="32"/>
          <w:szCs w:val="32"/>
          <w:lang w:val="en-IN"/>
        </w:rPr>
        <w:t>In this new work, the independent perf</w:t>
      </w:r>
      <w:r w:rsidRPr="00FD7091">
        <w:rPr>
          <w:rFonts w:ascii="Times New Roman" w:eastAsia="AdvGulliv-R" w:hAnsi="Times New Roman" w:cs="Times New Roman"/>
          <w:bCs/>
          <w:sz w:val="32"/>
          <w:szCs w:val="32"/>
          <w:lang w:val="en-IN"/>
        </w:rPr>
        <w:t xml:space="preserve">ormance of the CAFCLA framework is assessed. </w:t>
      </w:r>
    </w:p>
    <w:p w:rsidR="00000000" w:rsidRPr="00FD7091" w:rsidRDefault="00B57B31" w:rsidP="00FD709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D7091">
        <w:rPr>
          <w:rFonts w:ascii="Times New Roman" w:eastAsia="AdvGulliv-R" w:hAnsi="Times New Roman" w:cs="Times New Roman"/>
          <w:bCs/>
          <w:sz w:val="32"/>
          <w:szCs w:val="32"/>
          <w:lang w:val="en-IN"/>
        </w:rPr>
        <w:t>Then, the performance of CAFCLA is measured when it operates under the design rules and features of the Global Edge Computing Architecture.</w:t>
      </w:r>
      <w:r w:rsidRPr="00FD7091">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5C0656" w:rsidRDefault="00FD7091" w:rsidP="00E53AA4">
            <w:pPr>
              <w:tabs>
                <w:tab w:val="left" w:pos="720"/>
              </w:tabs>
              <w:spacing w:after="100" w:line="360" w:lineRule="auto"/>
              <w:jc w:val="both"/>
              <w:rPr>
                <w:rFonts w:ascii="Times New Roman" w:hAnsi="Times New Roman" w:cs="Times New Roman"/>
                <w:sz w:val="28"/>
                <w:szCs w:val="28"/>
              </w:rPr>
            </w:pPr>
            <w:r w:rsidRPr="005C0656">
              <w:rPr>
                <w:rFonts w:ascii="Times New Roman" w:hAnsi="Times New Roman" w:cs="Times New Roman"/>
                <w:sz w:val="28"/>
                <w:szCs w:val="28"/>
              </w:rPr>
              <w:t>Cloud computing and multiagent systems, a promising relationship</w:t>
            </w:r>
          </w:p>
        </w:tc>
        <w:tc>
          <w:tcPr>
            <w:tcW w:w="3192" w:type="dxa"/>
          </w:tcPr>
          <w:p w:rsidR="000C407B" w:rsidRPr="005C0656" w:rsidRDefault="00FD7091" w:rsidP="00FD7091">
            <w:pPr>
              <w:tabs>
                <w:tab w:val="left" w:pos="720"/>
              </w:tabs>
              <w:spacing w:after="100" w:line="360" w:lineRule="auto"/>
              <w:jc w:val="both"/>
              <w:rPr>
                <w:rFonts w:ascii="Times New Roman" w:hAnsi="Times New Roman" w:cs="Times New Roman"/>
                <w:sz w:val="28"/>
                <w:szCs w:val="28"/>
              </w:rPr>
            </w:pPr>
            <w:r w:rsidRPr="005C0656">
              <w:rPr>
                <w:rFonts w:ascii="Times New Roman" w:hAnsi="Times New Roman" w:cs="Times New Roman"/>
                <w:sz w:val="28"/>
                <w:szCs w:val="28"/>
              </w:rPr>
              <w:t xml:space="preserve">De la Prieta, F.; Corchado, J.M. </w:t>
            </w:r>
          </w:p>
        </w:tc>
        <w:tc>
          <w:tcPr>
            <w:tcW w:w="3192" w:type="dxa"/>
          </w:tcPr>
          <w:p w:rsidR="000C407B" w:rsidRPr="005C0656" w:rsidRDefault="00FD7091" w:rsidP="00E53AA4">
            <w:pPr>
              <w:tabs>
                <w:tab w:val="left" w:pos="720"/>
              </w:tabs>
              <w:spacing w:after="100" w:line="360" w:lineRule="auto"/>
              <w:jc w:val="both"/>
              <w:rPr>
                <w:rFonts w:ascii="Times New Roman" w:hAnsi="Times New Roman" w:cs="Times New Roman"/>
                <w:sz w:val="28"/>
                <w:szCs w:val="28"/>
              </w:rPr>
            </w:pPr>
            <w:r w:rsidRPr="005C0656">
              <w:rPr>
                <w:rFonts w:ascii="Times New Roman" w:hAnsi="Times New Roman" w:cs="Times New Roman"/>
                <w:color w:val="333333"/>
                <w:sz w:val="28"/>
                <w:szCs w:val="28"/>
                <w:shd w:val="clear" w:color="auto" w:fill="FFFFFF"/>
              </w:rPr>
              <w:t>A cloud computing platform can be considered as an open system because it is dynamic, heterogeneous and unpredictable.</w:t>
            </w:r>
          </w:p>
        </w:tc>
      </w:tr>
      <w:tr w:rsidR="000C407B" w:rsidTr="000C407B">
        <w:trPr>
          <w:trHeight w:val="2942"/>
        </w:trPr>
        <w:tc>
          <w:tcPr>
            <w:tcW w:w="3192" w:type="dxa"/>
          </w:tcPr>
          <w:p w:rsidR="000C407B" w:rsidRPr="005C0656" w:rsidRDefault="00FD7091" w:rsidP="00E53AA4">
            <w:pPr>
              <w:tabs>
                <w:tab w:val="left" w:pos="720"/>
              </w:tabs>
              <w:spacing w:after="100" w:line="360" w:lineRule="auto"/>
              <w:jc w:val="both"/>
              <w:rPr>
                <w:rFonts w:ascii="Times New Roman" w:hAnsi="Times New Roman" w:cs="Times New Roman"/>
                <w:sz w:val="28"/>
                <w:szCs w:val="28"/>
              </w:rPr>
            </w:pPr>
            <w:r w:rsidRPr="005C0656">
              <w:rPr>
                <w:rFonts w:ascii="Times New Roman" w:hAnsi="Times New Roman" w:cs="Times New Roman"/>
                <w:sz w:val="28"/>
                <w:szCs w:val="28"/>
              </w:rPr>
              <w:t>IoT-based big data storage systems in cloud computing: Perspectives and challenges</w:t>
            </w:r>
          </w:p>
        </w:tc>
        <w:tc>
          <w:tcPr>
            <w:tcW w:w="3192" w:type="dxa"/>
          </w:tcPr>
          <w:p w:rsidR="000C407B" w:rsidRPr="005C0656" w:rsidRDefault="00FD7091" w:rsidP="00FD7091">
            <w:pPr>
              <w:tabs>
                <w:tab w:val="left" w:pos="720"/>
              </w:tabs>
              <w:spacing w:after="100" w:line="360" w:lineRule="auto"/>
              <w:jc w:val="both"/>
              <w:rPr>
                <w:rFonts w:ascii="Times New Roman" w:hAnsi="Times New Roman" w:cs="Times New Roman"/>
                <w:sz w:val="28"/>
                <w:szCs w:val="28"/>
              </w:rPr>
            </w:pPr>
            <w:r w:rsidRPr="005C0656">
              <w:rPr>
                <w:rFonts w:ascii="Times New Roman" w:hAnsi="Times New Roman" w:cs="Times New Roman"/>
                <w:sz w:val="28"/>
                <w:szCs w:val="28"/>
              </w:rPr>
              <w:t xml:space="preserve">Cai, H.; Xu, B.; Jiang, L.; Vasilakos, A.V. </w:t>
            </w:r>
          </w:p>
        </w:tc>
        <w:tc>
          <w:tcPr>
            <w:tcW w:w="3192" w:type="dxa"/>
          </w:tcPr>
          <w:p w:rsidR="000C407B" w:rsidRPr="005C0656" w:rsidRDefault="00FD7091" w:rsidP="00E53AA4">
            <w:pPr>
              <w:tabs>
                <w:tab w:val="left" w:pos="720"/>
              </w:tabs>
              <w:spacing w:after="100" w:line="360" w:lineRule="auto"/>
              <w:jc w:val="both"/>
              <w:rPr>
                <w:rFonts w:ascii="Times New Roman" w:hAnsi="Times New Roman" w:cs="Times New Roman"/>
                <w:sz w:val="28"/>
                <w:szCs w:val="28"/>
              </w:rPr>
            </w:pPr>
            <w:r w:rsidRPr="005C0656">
              <w:rPr>
                <w:rFonts w:ascii="Times New Roman" w:hAnsi="Times New Roman" w:cs="Times New Roman"/>
                <w:color w:val="333333"/>
                <w:sz w:val="28"/>
                <w:szCs w:val="28"/>
                <w:shd w:val="clear" w:color="auto" w:fill="FFFFFF"/>
              </w:rPr>
              <w:t>We also report a study of critical IoT application publications and research topics based on related academic and industry publications.</w:t>
            </w:r>
          </w:p>
        </w:tc>
      </w:tr>
      <w:tr w:rsidR="000C407B" w:rsidTr="000C407B">
        <w:tc>
          <w:tcPr>
            <w:tcW w:w="3192" w:type="dxa"/>
          </w:tcPr>
          <w:p w:rsidR="000C407B" w:rsidRPr="005C0656" w:rsidRDefault="00FD7091" w:rsidP="00E53AA4">
            <w:pPr>
              <w:tabs>
                <w:tab w:val="left" w:pos="720"/>
              </w:tabs>
              <w:spacing w:after="100" w:line="360" w:lineRule="auto"/>
              <w:jc w:val="both"/>
              <w:rPr>
                <w:rFonts w:ascii="Times New Roman" w:hAnsi="Times New Roman" w:cs="Times New Roman"/>
                <w:sz w:val="28"/>
                <w:szCs w:val="28"/>
              </w:rPr>
            </w:pPr>
            <w:r w:rsidRPr="005C0656">
              <w:rPr>
                <w:rFonts w:ascii="Times New Roman" w:hAnsi="Times New Roman" w:cs="Times New Roman"/>
                <w:sz w:val="28"/>
                <w:szCs w:val="28"/>
              </w:rPr>
              <w:lastRenderedPageBreak/>
              <w:t>Edge computing technologies for Internet of Things: A primer</w:t>
            </w:r>
          </w:p>
        </w:tc>
        <w:tc>
          <w:tcPr>
            <w:tcW w:w="3192" w:type="dxa"/>
          </w:tcPr>
          <w:p w:rsidR="000C407B" w:rsidRPr="005C0656" w:rsidRDefault="00FD7091" w:rsidP="00FD7091">
            <w:pPr>
              <w:tabs>
                <w:tab w:val="left" w:pos="720"/>
              </w:tabs>
              <w:spacing w:after="100" w:line="360" w:lineRule="auto"/>
              <w:jc w:val="both"/>
              <w:rPr>
                <w:rFonts w:ascii="Times New Roman" w:hAnsi="Times New Roman" w:cs="Times New Roman"/>
                <w:sz w:val="28"/>
                <w:szCs w:val="28"/>
              </w:rPr>
            </w:pPr>
            <w:r w:rsidRPr="005C0656">
              <w:rPr>
                <w:rFonts w:ascii="Times New Roman" w:hAnsi="Times New Roman" w:cs="Times New Roman"/>
                <w:sz w:val="28"/>
                <w:szCs w:val="28"/>
              </w:rPr>
              <w:t xml:space="preserve">Ai, Y.; Peng, M.; Zhang, K. </w:t>
            </w:r>
          </w:p>
        </w:tc>
        <w:tc>
          <w:tcPr>
            <w:tcW w:w="3192" w:type="dxa"/>
          </w:tcPr>
          <w:p w:rsidR="000C407B" w:rsidRPr="005C0656" w:rsidRDefault="00FD7091" w:rsidP="00E53AA4">
            <w:pPr>
              <w:tabs>
                <w:tab w:val="left" w:pos="720"/>
              </w:tabs>
              <w:spacing w:after="100" w:line="360" w:lineRule="auto"/>
              <w:jc w:val="both"/>
              <w:rPr>
                <w:rFonts w:ascii="Times New Roman" w:hAnsi="Times New Roman" w:cs="Times New Roman"/>
                <w:sz w:val="28"/>
                <w:szCs w:val="28"/>
              </w:rPr>
            </w:pPr>
            <w:r w:rsidRPr="005C0656">
              <w:rPr>
                <w:rFonts w:ascii="Times New Roman" w:hAnsi="Times New Roman" w:cs="Times New Roman"/>
                <w:color w:val="333333"/>
                <w:sz w:val="28"/>
                <w:szCs w:val="28"/>
                <w:shd w:val="clear" w:color="auto" w:fill="FFFFFF"/>
              </w:rPr>
              <w:t>This paper comprehensively presents a tutorial of three typical edge computing technologies, including the mobile edge computing, cloudlets, and fog computing.</w:t>
            </w:r>
          </w:p>
        </w:tc>
      </w:tr>
      <w:tr w:rsidR="000C407B" w:rsidTr="000C407B">
        <w:tc>
          <w:tcPr>
            <w:tcW w:w="3192" w:type="dxa"/>
          </w:tcPr>
          <w:p w:rsidR="000C407B" w:rsidRPr="005C0656" w:rsidRDefault="005C0656" w:rsidP="00E53AA4">
            <w:pPr>
              <w:tabs>
                <w:tab w:val="left" w:pos="720"/>
              </w:tabs>
              <w:spacing w:after="100" w:line="360" w:lineRule="auto"/>
              <w:jc w:val="both"/>
              <w:rPr>
                <w:rFonts w:ascii="Times New Roman" w:hAnsi="Times New Roman" w:cs="Times New Roman"/>
                <w:sz w:val="28"/>
                <w:szCs w:val="28"/>
              </w:rPr>
            </w:pPr>
            <w:r w:rsidRPr="005C0656">
              <w:rPr>
                <w:rFonts w:ascii="Times New Roman" w:hAnsi="Times New Roman" w:cs="Times New Roman"/>
                <w:sz w:val="28"/>
                <w:szCs w:val="28"/>
              </w:rPr>
              <w:t>The promise of edge computing</w:t>
            </w:r>
          </w:p>
        </w:tc>
        <w:tc>
          <w:tcPr>
            <w:tcW w:w="3192" w:type="dxa"/>
          </w:tcPr>
          <w:p w:rsidR="000C407B" w:rsidRPr="005C0656" w:rsidRDefault="005C0656" w:rsidP="005C0656">
            <w:pPr>
              <w:tabs>
                <w:tab w:val="left" w:pos="720"/>
              </w:tabs>
              <w:spacing w:after="100" w:line="360" w:lineRule="auto"/>
              <w:jc w:val="both"/>
              <w:rPr>
                <w:rFonts w:ascii="Times New Roman" w:hAnsi="Times New Roman" w:cs="Times New Roman"/>
                <w:sz w:val="28"/>
                <w:szCs w:val="28"/>
              </w:rPr>
            </w:pPr>
            <w:r w:rsidRPr="005C0656">
              <w:rPr>
                <w:rFonts w:ascii="Times New Roman" w:hAnsi="Times New Roman" w:cs="Times New Roman"/>
                <w:sz w:val="28"/>
                <w:szCs w:val="28"/>
              </w:rPr>
              <w:t xml:space="preserve">Shi, W.; Dustdar, S. </w:t>
            </w:r>
          </w:p>
        </w:tc>
        <w:tc>
          <w:tcPr>
            <w:tcW w:w="3192" w:type="dxa"/>
          </w:tcPr>
          <w:p w:rsidR="000C407B" w:rsidRPr="005C0656" w:rsidRDefault="005C0656" w:rsidP="00E53AA4">
            <w:pPr>
              <w:tabs>
                <w:tab w:val="left" w:pos="720"/>
              </w:tabs>
              <w:spacing w:after="100" w:line="360" w:lineRule="auto"/>
              <w:jc w:val="both"/>
              <w:rPr>
                <w:rFonts w:ascii="Times New Roman" w:hAnsi="Times New Roman" w:cs="Times New Roman"/>
                <w:sz w:val="28"/>
                <w:szCs w:val="28"/>
              </w:rPr>
            </w:pPr>
            <w:r w:rsidRPr="005C0656">
              <w:rPr>
                <w:rFonts w:ascii="Times New Roman" w:hAnsi="Times New Roman" w:cs="Times New Roman"/>
                <w:color w:val="333333"/>
                <w:sz w:val="28"/>
                <w:szCs w:val="28"/>
                <w:shd w:val="clear" w:color="auto" w:fill="FFFFFF"/>
              </w:rPr>
              <w:t>Edge computing could address concerns such as latency, mobile devices' limited battery life, bandwidth costs, security, and privacy.</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2321B" w:rsidP="00E53AA4">
      <w:pPr>
        <w:spacing w:after="0" w:line="360" w:lineRule="auto"/>
        <w:jc w:val="both"/>
        <w:rPr>
          <w:rFonts w:ascii="Times New Roman" w:hAnsi="Times New Roman" w:cs="Times New Roman"/>
        </w:rPr>
      </w:pPr>
      <w:r w:rsidRPr="00D2321B">
        <w:rPr>
          <w:rFonts w:ascii="Times New Roman" w:hAnsi="Times New Roman" w:cs="Times New Roman"/>
        </w:rPr>
        <w:drawing>
          <wp:inline distT="0" distB="0" distL="0" distR="0">
            <wp:extent cx="5942631" cy="4810125"/>
            <wp:effectExtent l="19050" t="0" r="969"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810909"/>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2321B"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625AD" w:rsidRPr="00F625AD" w:rsidRDefault="00F625AD" w:rsidP="00F625AD">
      <w:pPr>
        <w:pStyle w:val="BodyText"/>
        <w:rPr>
          <w:bCs/>
          <w:iCs/>
          <w:sz w:val="28"/>
          <w:szCs w:val="28"/>
          <w:lang w:val="en-IN"/>
        </w:rPr>
      </w:pPr>
      <w:r w:rsidRPr="00F625AD">
        <w:rPr>
          <w:bCs/>
          <w:iCs/>
          <w:sz w:val="32"/>
          <w:szCs w:val="32"/>
          <w:lang w:val="en-IN"/>
        </w:rPr>
        <w:t xml:space="preserve">     In conclusion, this work has demonstrated the benefits of applying the design rules and the functionalities of the Global Edge Computing Architecture to the CAFCLA framework, especially in scenarios that involve the use of IoT and Social Computing technologies for greater energy efficiency. This has been the case with this new proposal, where an existing energy efficiency system has been improved notably with the application of CAFCLA and GECA, reducing the data traffic that enters the Cloud, especially lessening the amount of information that needs to be transmitted from the ZigBee beacons to the locating engine running in the Cloud. The inclusion of the new Edge hardware (based on low-cost Raspberry Pi 3 Model B devices) makes sense to reduce the recurrent Cloud provider costs in terms of Cloud computing, storage and network resources. Moreover, the Edge layer allows for continuing to provide users with data analytics and not lose data if the communication with the Cloud is temporally interrupted. Furthermore, with this first step, we have set the basis for a further research on testing how this new Edge layer can provide new features such as Machine Learning techniques at the Edge (similarly to the RTLS engine). However, we hypothesize that there is still a lot of room for improvement in the reduction of traffic that enters the Cloud from the Edge. This would be possible if a part of the engine were deployed to calculate the positions of users in the Edge itself. In this regard, a future work will consider </w:t>
      </w:r>
      <w:r w:rsidRPr="00F625AD">
        <w:rPr>
          <w:bCs/>
          <w:iCs/>
          <w:sz w:val="32"/>
          <w:szCs w:val="32"/>
          <w:lang w:val="en-IN"/>
        </w:rPr>
        <w:lastRenderedPageBreak/>
        <w:t>deploying a part of the components of the locating engine in the Edge layer instead of the Business Solution layer. Once this development has been completed, new tests will be carried out in the same scenario to compare the potential improvement.</w:t>
      </w:r>
      <w:r w:rsidRPr="00F625AD">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E49F6" w:rsidRDefault="00CE49F6" w:rsidP="00E53AA4">
      <w:pPr>
        <w:pStyle w:val="BodyText"/>
        <w:rPr>
          <w:b/>
          <w:iCs/>
          <w:sz w:val="28"/>
          <w:szCs w:val="28"/>
        </w:rPr>
      </w:pPr>
    </w:p>
    <w:p w:rsidR="00CE49F6" w:rsidRDefault="00CE49F6" w:rsidP="00E53AA4">
      <w:pPr>
        <w:pStyle w:val="BodyText"/>
        <w:rPr>
          <w:b/>
          <w:iCs/>
          <w:sz w:val="28"/>
          <w:szCs w:val="28"/>
        </w:rPr>
      </w:pPr>
    </w:p>
    <w:p w:rsidR="00CE49F6" w:rsidRDefault="00CE49F6" w:rsidP="00E53AA4">
      <w:pPr>
        <w:pStyle w:val="BodyText"/>
        <w:rPr>
          <w:b/>
          <w:iCs/>
          <w:sz w:val="28"/>
          <w:szCs w:val="28"/>
        </w:rPr>
      </w:pPr>
    </w:p>
    <w:p w:rsidR="00CE49F6" w:rsidRDefault="00CE49F6" w:rsidP="00E53AA4">
      <w:pPr>
        <w:pStyle w:val="BodyText"/>
        <w:rPr>
          <w:b/>
          <w:iCs/>
          <w:sz w:val="28"/>
          <w:szCs w:val="28"/>
        </w:rPr>
      </w:pPr>
    </w:p>
    <w:p w:rsidR="00CE49F6" w:rsidRDefault="00CE49F6" w:rsidP="00E53AA4">
      <w:pPr>
        <w:pStyle w:val="BodyText"/>
        <w:rPr>
          <w:b/>
          <w:iCs/>
          <w:sz w:val="28"/>
          <w:szCs w:val="28"/>
        </w:rPr>
      </w:pPr>
    </w:p>
    <w:p w:rsidR="00CE49F6" w:rsidRDefault="00CE49F6" w:rsidP="00E53AA4">
      <w:pPr>
        <w:pStyle w:val="BodyText"/>
        <w:rPr>
          <w:b/>
          <w:iCs/>
          <w:sz w:val="28"/>
          <w:szCs w:val="28"/>
        </w:rPr>
      </w:pPr>
    </w:p>
    <w:p w:rsidR="00CE49F6" w:rsidRDefault="00CE49F6" w:rsidP="00E53AA4">
      <w:pPr>
        <w:pStyle w:val="BodyText"/>
        <w:rPr>
          <w:b/>
          <w:iCs/>
          <w:sz w:val="28"/>
          <w:szCs w:val="28"/>
        </w:rPr>
      </w:pPr>
    </w:p>
    <w:p w:rsidR="00CE49F6" w:rsidRDefault="00CE49F6" w:rsidP="00E53AA4">
      <w:pPr>
        <w:pStyle w:val="BodyText"/>
        <w:rPr>
          <w:b/>
          <w:iCs/>
          <w:sz w:val="28"/>
          <w:szCs w:val="28"/>
        </w:rPr>
      </w:pPr>
    </w:p>
    <w:p w:rsidR="00CE49F6" w:rsidRDefault="00CE49F6" w:rsidP="00E53AA4">
      <w:pPr>
        <w:pStyle w:val="BodyText"/>
        <w:rPr>
          <w:b/>
          <w:iCs/>
          <w:sz w:val="28"/>
          <w:szCs w:val="28"/>
        </w:rPr>
      </w:pPr>
    </w:p>
    <w:p w:rsidR="00CE49F6" w:rsidRDefault="00CE49F6" w:rsidP="00E53AA4">
      <w:pPr>
        <w:pStyle w:val="BodyText"/>
        <w:rPr>
          <w:b/>
          <w:iCs/>
          <w:sz w:val="28"/>
          <w:szCs w:val="28"/>
        </w:rPr>
      </w:pPr>
    </w:p>
    <w:p w:rsidR="00CE49F6" w:rsidRDefault="00CE49F6" w:rsidP="00E53AA4">
      <w:pPr>
        <w:pStyle w:val="BodyText"/>
        <w:rPr>
          <w:b/>
          <w:iCs/>
          <w:sz w:val="28"/>
          <w:szCs w:val="28"/>
        </w:rPr>
      </w:pPr>
    </w:p>
    <w:p w:rsidR="00CE49F6" w:rsidRDefault="00CE49F6" w:rsidP="00E53AA4">
      <w:pPr>
        <w:pStyle w:val="BodyText"/>
        <w:rPr>
          <w:b/>
          <w:iCs/>
          <w:sz w:val="28"/>
          <w:szCs w:val="28"/>
        </w:rPr>
      </w:pPr>
    </w:p>
    <w:p w:rsidR="00CE49F6" w:rsidRDefault="00CE49F6" w:rsidP="00E53AA4">
      <w:pPr>
        <w:pStyle w:val="BodyText"/>
        <w:rPr>
          <w:b/>
          <w:iCs/>
          <w:sz w:val="28"/>
          <w:szCs w:val="28"/>
        </w:rPr>
      </w:pPr>
    </w:p>
    <w:p w:rsidR="00CE49F6" w:rsidRDefault="00CE49F6" w:rsidP="00E53AA4">
      <w:pPr>
        <w:pStyle w:val="BodyText"/>
        <w:rPr>
          <w:b/>
          <w:iCs/>
          <w:sz w:val="28"/>
          <w:szCs w:val="28"/>
        </w:rPr>
      </w:pPr>
    </w:p>
    <w:p w:rsidR="00CE49F6" w:rsidRDefault="00CE49F6" w:rsidP="00E53AA4">
      <w:pPr>
        <w:pStyle w:val="BodyText"/>
        <w:rPr>
          <w:b/>
          <w:iCs/>
          <w:sz w:val="28"/>
          <w:szCs w:val="28"/>
        </w:rPr>
      </w:pPr>
    </w:p>
    <w:p w:rsidR="00CE49F6" w:rsidRDefault="00CE49F6" w:rsidP="00E53AA4">
      <w:pPr>
        <w:pStyle w:val="BodyText"/>
        <w:rPr>
          <w:b/>
          <w:iCs/>
          <w:sz w:val="28"/>
          <w:szCs w:val="28"/>
        </w:rPr>
      </w:pPr>
    </w:p>
    <w:p w:rsidR="00CE49F6" w:rsidRDefault="00CE49F6" w:rsidP="00E53AA4">
      <w:pPr>
        <w:pStyle w:val="BodyText"/>
        <w:rPr>
          <w:b/>
          <w:iCs/>
          <w:sz w:val="28"/>
          <w:szCs w:val="28"/>
        </w:rPr>
      </w:pPr>
    </w:p>
    <w:p w:rsidR="00CE49F6" w:rsidRDefault="00CE49F6" w:rsidP="00E53AA4">
      <w:pPr>
        <w:pStyle w:val="BodyText"/>
        <w:rPr>
          <w:b/>
          <w:iCs/>
          <w:sz w:val="28"/>
          <w:szCs w:val="28"/>
        </w:rPr>
      </w:pPr>
    </w:p>
    <w:p w:rsidR="00CE49F6" w:rsidRDefault="00CE49F6" w:rsidP="00E53AA4">
      <w:pPr>
        <w:pStyle w:val="BodyText"/>
        <w:rPr>
          <w:b/>
          <w:iCs/>
          <w:sz w:val="28"/>
          <w:szCs w:val="28"/>
        </w:rPr>
      </w:pPr>
    </w:p>
    <w:p w:rsidR="00CE49F6" w:rsidRDefault="00CE49F6" w:rsidP="00E53AA4">
      <w:pPr>
        <w:pStyle w:val="BodyText"/>
        <w:rPr>
          <w:b/>
          <w:iCs/>
          <w:sz w:val="28"/>
          <w:szCs w:val="28"/>
        </w:rPr>
      </w:pPr>
    </w:p>
    <w:p w:rsidR="00CE49F6" w:rsidRDefault="00CE49F6"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E49F6" w:rsidRDefault="00B57B31" w:rsidP="00CE49F6">
      <w:pPr>
        <w:pStyle w:val="BodyText"/>
        <w:numPr>
          <w:ilvl w:val="0"/>
          <w:numId w:val="42"/>
        </w:numPr>
        <w:rPr>
          <w:sz w:val="32"/>
          <w:szCs w:val="32"/>
          <w:lang w:val="en-IN"/>
        </w:rPr>
      </w:pPr>
      <w:r w:rsidRPr="00CE49F6">
        <w:rPr>
          <w:sz w:val="32"/>
          <w:szCs w:val="32"/>
          <w:lang w:val="en-IN"/>
        </w:rPr>
        <w:t xml:space="preserve">1. De la Prieta, F.; Corchado, J.M. Cloud computing and multiagent systems, a promising relationship. In Intelligent Agents in Data-Intensive Computing; Springer: Cham, Switzerland, 2016; pp. 143–161. </w:t>
      </w:r>
    </w:p>
    <w:p w:rsidR="00000000" w:rsidRPr="00CE49F6" w:rsidRDefault="00B57B31" w:rsidP="00CE49F6">
      <w:pPr>
        <w:pStyle w:val="BodyText"/>
        <w:numPr>
          <w:ilvl w:val="0"/>
          <w:numId w:val="42"/>
        </w:numPr>
        <w:rPr>
          <w:sz w:val="32"/>
          <w:szCs w:val="32"/>
          <w:lang w:val="en-IN"/>
        </w:rPr>
      </w:pPr>
      <w:r w:rsidRPr="00CE49F6">
        <w:rPr>
          <w:sz w:val="32"/>
          <w:szCs w:val="32"/>
          <w:lang w:val="en-IN"/>
        </w:rPr>
        <w:t xml:space="preserve">2. Cai, H.; Xu, B.; Jiang, L.; </w:t>
      </w:r>
      <w:r w:rsidRPr="00CE49F6">
        <w:rPr>
          <w:sz w:val="32"/>
          <w:szCs w:val="32"/>
          <w:lang w:val="en-IN"/>
        </w:rPr>
        <w:t xml:space="preserve">Vasilakos, A.V. IoT-based big data storage systems in cloud computing: Perspectives and challenges. IEEE Internet Things J. 2016, 4, 75–87. [CrossRef] </w:t>
      </w:r>
    </w:p>
    <w:p w:rsidR="00000000" w:rsidRPr="00CE49F6" w:rsidRDefault="00B57B31" w:rsidP="00CE49F6">
      <w:pPr>
        <w:pStyle w:val="BodyText"/>
        <w:numPr>
          <w:ilvl w:val="0"/>
          <w:numId w:val="42"/>
        </w:numPr>
        <w:rPr>
          <w:sz w:val="32"/>
          <w:szCs w:val="32"/>
          <w:lang w:val="en-IN"/>
        </w:rPr>
      </w:pPr>
      <w:r w:rsidRPr="00CE49F6">
        <w:rPr>
          <w:sz w:val="32"/>
          <w:szCs w:val="32"/>
          <w:lang w:val="en-IN"/>
        </w:rPr>
        <w:t>3. Ai, Y.; Peng, M.; Zhang, K. Edge computing technologies for Internet of Things: A primer. Digit. Com</w:t>
      </w:r>
      <w:r w:rsidRPr="00CE49F6">
        <w:rPr>
          <w:sz w:val="32"/>
          <w:szCs w:val="32"/>
          <w:lang w:val="en-IN"/>
        </w:rPr>
        <w:t xml:space="preserve">mun. Netw. 2018, 4, 77–86. [CrossRef] </w:t>
      </w:r>
    </w:p>
    <w:p w:rsidR="00000000" w:rsidRPr="00CE49F6" w:rsidRDefault="00B57B31" w:rsidP="00CE49F6">
      <w:pPr>
        <w:pStyle w:val="BodyText"/>
        <w:numPr>
          <w:ilvl w:val="0"/>
          <w:numId w:val="42"/>
        </w:numPr>
        <w:rPr>
          <w:sz w:val="32"/>
          <w:szCs w:val="32"/>
          <w:lang w:val="en-IN"/>
        </w:rPr>
      </w:pPr>
      <w:r w:rsidRPr="00CE49F6">
        <w:rPr>
          <w:sz w:val="32"/>
          <w:szCs w:val="32"/>
          <w:lang w:val="en-IN"/>
        </w:rPr>
        <w:t xml:space="preserve">4. Shi, W.; Dustdar, S. The promise of edge computing. Computer 2016, 49, 78–81. [CrossRef] </w:t>
      </w:r>
    </w:p>
    <w:p w:rsidR="00000000" w:rsidRPr="00CE49F6" w:rsidRDefault="00B57B31" w:rsidP="00CE49F6">
      <w:pPr>
        <w:pStyle w:val="BodyText"/>
        <w:numPr>
          <w:ilvl w:val="0"/>
          <w:numId w:val="42"/>
        </w:numPr>
        <w:rPr>
          <w:sz w:val="32"/>
          <w:szCs w:val="32"/>
          <w:lang w:val="en-IN"/>
        </w:rPr>
      </w:pPr>
      <w:r w:rsidRPr="00CE49F6">
        <w:rPr>
          <w:sz w:val="32"/>
          <w:szCs w:val="32"/>
          <w:lang w:val="en-IN"/>
        </w:rPr>
        <w:t>5. Minoli, D.; Sohraby, K.; Occhiogrosso, B. IoT considerations, requirements, and architectures for smart buildings—Energ</w:t>
      </w:r>
      <w:r w:rsidRPr="00CE49F6">
        <w:rPr>
          <w:sz w:val="32"/>
          <w:szCs w:val="32"/>
          <w:lang w:val="en-IN"/>
        </w:rPr>
        <w:t xml:space="preserve">y optimization and next-generation building management systems. IEEE Internet Things J. 2017, 4, 269–283. [CrossRef] </w:t>
      </w:r>
    </w:p>
    <w:p w:rsidR="00000000" w:rsidRPr="00CE49F6" w:rsidRDefault="00B57B31" w:rsidP="00CE49F6">
      <w:pPr>
        <w:pStyle w:val="BodyText"/>
        <w:numPr>
          <w:ilvl w:val="0"/>
          <w:numId w:val="42"/>
        </w:numPr>
        <w:rPr>
          <w:sz w:val="32"/>
          <w:szCs w:val="32"/>
          <w:lang w:val="en-IN"/>
        </w:rPr>
      </w:pPr>
      <w:r w:rsidRPr="00CE49F6">
        <w:rPr>
          <w:sz w:val="32"/>
          <w:szCs w:val="32"/>
          <w:lang w:val="en-IN"/>
        </w:rPr>
        <w:t>6. Zeng, F.; Xie, Z.Y. Coordinated control system of multi-level belt conveyors for promotion the energy efficiency based on IoT-Technolo</w:t>
      </w:r>
      <w:r w:rsidRPr="00CE49F6">
        <w:rPr>
          <w:sz w:val="32"/>
          <w:szCs w:val="32"/>
          <w:lang w:val="en-IN"/>
        </w:rPr>
        <w:t xml:space="preserve">gy. In Proceedings of the 2018 5th International Conference on Information Science and Control Engineering (ICISCE), Zhengzhou, China, 20–22 July 2018; pp. 675–679. </w:t>
      </w:r>
    </w:p>
    <w:p w:rsidR="00000000" w:rsidRPr="00CE49F6" w:rsidRDefault="00B57B31" w:rsidP="00CE49F6">
      <w:pPr>
        <w:pStyle w:val="BodyText"/>
        <w:numPr>
          <w:ilvl w:val="0"/>
          <w:numId w:val="42"/>
        </w:numPr>
        <w:rPr>
          <w:sz w:val="32"/>
          <w:szCs w:val="32"/>
          <w:lang w:val="en-IN"/>
        </w:rPr>
      </w:pPr>
      <w:r w:rsidRPr="00CE49F6">
        <w:rPr>
          <w:sz w:val="32"/>
          <w:szCs w:val="32"/>
          <w:lang w:val="en-IN"/>
        </w:rPr>
        <w:lastRenderedPageBreak/>
        <w:t xml:space="preserve">7. Morán, A.J.; Profaizer, P.; Zapater, M.H.; Valdavida, M.A.; Bribián, I.Z. Information </w:t>
      </w:r>
      <w:r w:rsidRPr="00CE49F6">
        <w:rPr>
          <w:sz w:val="32"/>
          <w:szCs w:val="32"/>
          <w:lang w:val="en-IN"/>
        </w:rPr>
        <w:t xml:space="preserve">and Communications Technologies (ICTs) for energy efficiency in buildings: Review and analysis of results from EU pilot projects. Energy Build. 2016, 127, 128–137. [CrossRef] </w:t>
      </w:r>
    </w:p>
    <w:p w:rsidR="00000000" w:rsidRPr="00CE49F6" w:rsidRDefault="00B57B31" w:rsidP="00CE49F6">
      <w:pPr>
        <w:pStyle w:val="BodyText"/>
        <w:numPr>
          <w:ilvl w:val="0"/>
          <w:numId w:val="42"/>
        </w:numPr>
        <w:rPr>
          <w:sz w:val="32"/>
          <w:szCs w:val="32"/>
          <w:lang w:val="en-IN"/>
        </w:rPr>
      </w:pPr>
      <w:r w:rsidRPr="00CE49F6">
        <w:rPr>
          <w:sz w:val="32"/>
          <w:szCs w:val="32"/>
          <w:lang w:val="en-IN"/>
        </w:rPr>
        <w:t>8. Delzendeh, E.; Wu, S.; Lee, A.; Zhou, Y. The impact of occupants’ behaviours</w:t>
      </w:r>
      <w:r w:rsidRPr="00CE49F6">
        <w:rPr>
          <w:sz w:val="32"/>
          <w:szCs w:val="32"/>
          <w:lang w:val="en-IN"/>
        </w:rPr>
        <w:t xml:space="preserve"> on building energy analysis: A research review. Renew. Sustain. Energy Rev. 2017, 80, 1061–1071. [CrossRef] </w:t>
      </w:r>
    </w:p>
    <w:p w:rsidR="00000000" w:rsidRPr="00CE49F6" w:rsidRDefault="00B57B31" w:rsidP="00CE49F6">
      <w:pPr>
        <w:pStyle w:val="BodyText"/>
        <w:numPr>
          <w:ilvl w:val="0"/>
          <w:numId w:val="42"/>
        </w:numPr>
        <w:rPr>
          <w:sz w:val="32"/>
          <w:szCs w:val="32"/>
          <w:lang w:val="en-IN"/>
        </w:rPr>
      </w:pPr>
      <w:r w:rsidRPr="00CE49F6">
        <w:rPr>
          <w:sz w:val="32"/>
          <w:szCs w:val="32"/>
          <w:lang w:val="en-IN"/>
        </w:rPr>
        <w:t>9. García, O.; Chamoso, P.; Prieto, J.; Rodríguez, S.; de la Prieta, F. A Serious Game to Reduce Consumption in Smart Buildings. In Highlights of</w:t>
      </w:r>
      <w:r w:rsidRPr="00CE49F6">
        <w:rPr>
          <w:sz w:val="32"/>
          <w:szCs w:val="32"/>
          <w:lang w:val="en-IN"/>
        </w:rPr>
        <w:t xml:space="preserve"> Practical Applications of Cyber-Physical Multi-Agent Systems; Bajo, J., Vale, Z., Hallenborg, K., Rocha, A.P., Mathieu, P., Pawlewski, P., Del Val, E., Novais, P., Lopes, F., Duque Méndez, N.D., et al., Eds.; Communications in Computer and Information Sci</w:t>
      </w:r>
      <w:r w:rsidRPr="00CE49F6">
        <w:rPr>
          <w:sz w:val="32"/>
          <w:szCs w:val="32"/>
          <w:lang w:val="en-IN"/>
        </w:rPr>
        <w:t xml:space="preserve">ence; Springer: Cham, Switzerland, 2017; pp. 481–493. </w:t>
      </w:r>
    </w:p>
    <w:p w:rsidR="00000000" w:rsidRPr="00CE49F6" w:rsidRDefault="00B57B31" w:rsidP="00CE49F6">
      <w:pPr>
        <w:pStyle w:val="BodyText"/>
        <w:numPr>
          <w:ilvl w:val="0"/>
          <w:numId w:val="42"/>
        </w:numPr>
        <w:rPr>
          <w:sz w:val="32"/>
          <w:szCs w:val="32"/>
          <w:lang w:val="en-IN"/>
        </w:rPr>
      </w:pPr>
      <w:r w:rsidRPr="00CE49F6">
        <w:rPr>
          <w:sz w:val="32"/>
          <w:szCs w:val="32"/>
          <w:lang w:val="en-IN"/>
        </w:rPr>
        <w:t>10. Reeves, B.; Cummings, J.J.; Scarborough, J.K.; Yeykelis, L. Increasing energy efficiency with entertainment media: An experimental and field test of the influence of a social game on performance o</w:t>
      </w:r>
      <w:r w:rsidRPr="00CE49F6">
        <w:rPr>
          <w:sz w:val="32"/>
          <w:szCs w:val="32"/>
          <w:lang w:val="en-IN"/>
        </w:rPr>
        <w:t xml:space="preserve">f energy behaviors. Environ. Behav. 2015, 47, 102–115. [CrossRef]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7B31" w:rsidRDefault="00B57B31" w:rsidP="003654DF">
      <w:pPr>
        <w:spacing w:after="0" w:line="240" w:lineRule="auto"/>
      </w:pPr>
      <w:r>
        <w:separator/>
      </w:r>
    </w:p>
  </w:endnote>
  <w:endnote w:type="continuationSeparator" w:id="1">
    <w:p w:rsidR="00B57B31" w:rsidRDefault="00B57B3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7B31" w:rsidRDefault="00B57B31" w:rsidP="003654DF">
      <w:pPr>
        <w:spacing w:after="0" w:line="240" w:lineRule="auto"/>
      </w:pPr>
      <w:r>
        <w:separator/>
      </w:r>
    </w:p>
  </w:footnote>
  <w:footnote w:type="continuationSeparator" w:id="1">
    <w:p w:rsidR="00B57B31" w:rsidRDefault="00B57B3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47988">
        <w:pPr>
          <w:pStyle w:val="Header"/>
          <w:jc w:val="right"/>
        </w:pPr>
        <w:fldSimple w:instr=" PAGE   \* MERGEFORMAT ">
          <w:r w:rsidR="00D2321B">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7DE45F4"/>
    <w:multiLevelType w:val="hybridMultilevel"/>
    <w:tmpl w:val="D5EC3CD6"/>
    <w:lvl w:ilvl="0" w:tplc="702EF22C">
      <w:start w:val="1"/>
      <w:numFmt w:val="bullet"/>
      <w:lvlText w:val=""/>
      <w:lvlJc w:val="left"/>
      <w:pPr>
        <w:tabs>
          <w:tab w:val="num" w:pos="720"/>
        </w:tabs>
        <w:ind w:left="720" w:hanging="360"/>
      </w:pPr>
      <w:rPr>
        <w:rFonts w:ascii="Wingdings 2" w:hAnsi="Wingdings 2" w:hint="default"/>
      </w:rPr>
    </w:lvl>
    <w:lvl w:ilvl="1" w:tplc="2676D4C2" w:tentative="1">
      <w:start w:val="1"/>
      <w:numFmt w:val="bullet"/>
      <w:lvlText w:val=""/>
      <w:lvlJc w:val="left"/>
      <w:pPr>
        <w:tabs>
          <w:tab w:val="num" w:pos="1440"/>
        </w:tabs>
        <w:ind w:left="1440" w:hanging="360"/>
      </w:pPr>
      <w:rPr>
        <w:rFonts w:ascii="Wingdings 2" w:hAnsi="Wingdings 2" w:hint="default"/>
      </w:rPr>
    </w:lvl>
    <w:lvl w:ilvl="2" w:tplc="989C3FC0" w:tentative="1">
      <w:start w:val="1"/>
      <w:numFmt w:val="bullet"/>
      <w:lvlText w:val=""/>
      <w:lvlJc w:val="left"/>
      <w:pPr>
        <w:tabs>
          <w:tab w:val="num" w:pos="2160"/>
        </w:tabs>
        <w:ind w:left="2160" w:hanging="360"/>
      </w:pPr>
      <w:rPr>
        <w:rFonts w:ascii="Wingdings 2" w:hAnsi="Wingdings 2" w:hint="default"/>
      </w:rPr>
    </w:lvl>
    <w:lvl w:ilvl="3" w:tplc="1CFC669C" w:tentative="1">
      <w:start w:val="1"/>
      <w:numFmt w:val="bullet"/>
      <w:lvlText w:val=""/>
      <w:lvlJc w:val="left"/>
      <w:pPr>
        <w:tabs>
          <w:tab w:val="num" w:pos="2880"/>
        </w:tabs>
        <w:ind w:left="2880" w:hanging="360"/>
      </w:pPr>
      <w:rPr>
        <w:rFonts w:ascii="Wingdings 2" w:hAnsi="Wingdings 2" w:hint="default"/>
      </w:rPr>
    </w:lvl>
    <w:lvl w:ilvl="4" w:tplc="FFBA4BA2" w:tentative="1">
      <w:start w:val="1"/>
      <w:numFmt w:val="bullet"/>
      <w:lvlText w:val=""/>
      <w:lvlJc w:val="left"/>
      <w:pPr>
        <w:tabs>
          <w:tab w:val="num" w:pos="3600"/>
        </w:tabs>
        <w:ind w:left="3600" w:hanging="360"/>
      </w:pPr>
      <w:rPr>
        <w:rFonts w:ascii="Wingdings 2" w:hAnsi="Wingdings 2" w:hint="default"/>
      </w:rPr>
    </w:lvl>
    <w:lvl w:ilvl="5" w:tplc="0092207A" w:tentative="1">
      <w:start w:val="1"/>
      <w:numFmt w:val="bullet"/>
      <w:lvlText w:val=""/>
      <w:lvlJc w:val="left"/>
      <w:pPr>
        <w:tabs>
          <w:tab w:val="num" w:pos="4320"/>
        </w:tabs>
        <w:ind w:left="4320" w:hanging="360"/>
      </w:pPr>
      <w:rPr>
        <w:rFonts w:ascii="Wingdings 2" w:hAnsi="Wingdings 2" w:hint="default"/>
      </w:rPr>
    </w:lvl>
    <w:lvl w:ilvl="6" w:tplc="3086E260" w:tentative="1">
      <w:start w:val="1"/>
      <w:numFmt w:val="bullet"/>
      <w:lvlText w:val=""/>
      <w:lvlJc w:val="left"/>
      <w:pPr>
        <w:tabs>
          <w:tab w:val="num" w:pos="5040"/>
        </w:tabs>
        <w:ind w:left="5040" w:hanging="360"/>
      </w:pPr>
      <w:rPr>
        <w:rFonts w:ascii="Wingdings 2" w:hAnsi="Wingdings 2" w:hint="default"/>
      </w:rPr>
    </w:lvl>
    <w:lvl w:ilvl="7" w:tplc="3156FFD4" w:tentative="1">
      <w:start w:val="1"/>
      <w:numFmt w:val="bullet"/>
      <w:lvlText w:val=""/>
      <w:lvlJc w:val="left"/>
      <w:pPr>
        <w:tabs>
          <w:tab w:val="num" w:pos="5760"/>
        </w:tabs>
        <w:ind w:left="5760" w:hanging="360"/>
      </w:pPr>
      <w:rPr>
        <w:rFonts w:ascii="Wingdings 2" w:hAnsi="Wingdings 2" w:hint="default"/>
      </w:rPr>
    </w:lvl>
    <w:lvl w:ilvl="8" w:tplc="205E37E6" w:tentative="1">
      <w:start w:val="1"/>
      <w:numFmt w:val="bullet"/>
      <w:lvlText w:val=""/>
      <w:lvlJc w:val="left"/>
      <w:pPr>
        <w:tabs>
          <w:tab w:val="num" w:pos="6480"/>
        </w:tabs>
        <w:ind w:left="6480" w:hanging="360"/>
      </w:pPr>
      <w:rPr>
        <w:rFonts w:ascii="Wingdings 2" w:hAnsi="Wingdings 2" w:hint="default"/>
      </w:rPr>
    </w:lvl>
  </w:abstractNum>
  <w:abstractNum w:abstractNumId="10">
    <w:nsid w:val="1A9F0E8D"/>
    <w:multiLevelType w:val="hybridMultilevel"/>
    <w:tmpl w:val="D254957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7493228"/>
    <w:multiLevelType w:val="hybridMultilevel"/>
    <w:tmpl w:val="C562CD6E"/>
    <w:lvl w:ilvl="0" w:tplc="AE406DCE">
      <w:start w:val="1"/>
      <w:numFmt w:val="bullet"/>
      <w:lvlText w:val=""/>
      <w:lvlJc w:val="left"/>
      <w:pPr>
        <w:tabs>
          <w:tab w:val="num" w:pos="720"/>
        </w:tabs>
        <w:ind w:left="720" w:hanging="360"/>
      </w:pPr>
      <w:rPr>
        <w:rFonts w:ascii="Wingdings 2" w:hAnsi="Wingdings 2" w:hint="default"/>
      </w:rPr>
    </w:lvl>
    <w:lvl w:ilvl="1" w:tplc="F542825A" w:tentative="1">
      <w:start w:val="1"/>
      <w:numFmt w:val="bullet"/>
      <w:lvlText w:val=""/>
      <w:lvlJc w:val="left"/>
      <w:pPr>
        <w:tabs>
          <w:tab w:val="num" w:pos="1440"/>
        </w:tabs>
        <w:ind w:left="1440" w:hanging="360"/>
      </w:pPr>
      <w:rPr>
        <w:rFonts w:ascii="Wingdings 2" w:hAnsi="Wingdings 2" w:hint="default"/>
      </w:rPr>
    </w:lvl>
    <w:lvl w:ilvl="2" w:tplc="3D9CDBA0" w:tentative="1">
      <w:start w:val="1"/>
      <w:numFmt w:val="bullet"/>
      <w:lvlText w:val=""/>
      <w:lvlJc w:val="left"/>
      <w:pPr>
        <w:tabs>
          <w:tab w:val="num" w:pos="2160"/>
        </w:tabs>
        <w:ind w:left="2160" w:hanging="360"/>
      </w:pPr>
      <w:rPr>
        <w:rFonts w:ascii="Wingdings 2" w:hAnsi="Wingdings 2" w:hint="default"/>
      </w:rPr>
    </w:lvl>
    <w:lvl w:ilvl="3" w:tplc="223E1AD8" w:tentative="1">
      <w:start w:val="1"/>
      <w:numFmt w:val="bullet"/>
      <w:lvlText w:val=""/>
      <w:lvlJc w:val="left"/>
      <w:pPr>
        <w:tabs>
          <w:tab w:val="num" w:pos="2880"/>
        </w:tabs>
        <w:ind w:left="2880" w:hanging="360"/>
      </w:pPr>
      <w:rPr>
        <w:rFonts w:ascii="Wingdings 2" w:hAnsi="Wingdings 2" w:hint="default"/>
      </w:rPr>
    </w:lvl>
    <w:lvl w:ilvl="4" w:tplc="38BABE74" w:tentative="1">
      <w:start w:val="1"/>
      <w:numFmt w:val="bullet"/>
      <w:lvlText w:val=""/>
      <w:lvlJc w:val="left"/>
      <w:pPr>
        <w:tabs>
          <w:tab w:val="num" w:pos="3600"/>
        </w:tabs>
        <w:ind w:left="3600" w:hanging="360"/>
      </w:pPr>
      <w:rPr>
        <w:rFonts w:ascii="Wingdings 2" w:hAnsi="Wingdings 2" w:hint="default"/>
      </w:rPr>
    </w:lvl>
    <w:lvl w:ilvl="5" w:tplc="DA20A4D0" w:tentative="1">
      <w:start w:val="1"/>
      <w:numFmt w:val="bullet"/>
      <w:lvlText w:val=""/>
      <w:lvlJc w:val="left"/>
      <w:pPr>
        <w:tabs>
          <w:tab w:val="num" w:pos="4320"/>
        </w:tabs>
        <w:ind w:left="4320" w:hanging="360"/>
      </w:pPr>
      <w:rPr>
        <w:rFonts w:ascii="Wingdings 2" w:hAnsi="Wingdings 2" w:hint="default"/>
      </w:rPr>
    </w:lvl>
    <w:lvl w:ilvl="6" w:tplc="3DC2BB26" w:tentative="1">
      <w:start w:val="1"/>
      <w:numFmt w:val="bullet"/>
      <w:lvlText w:val=""/>
      <w:lvlJc w:val="left"/>
      <w:pPr>
        <w:tabs>
          <w:tab w:val="num" w:pos="5040"/>
        </w:tabs>
        <w:ind w:left="5040" w:hanging="360"/>
      </w:pPr>
      <w:rPr>
        <w:rFonts w:ascii="Wingdings 2" w:hAnsi="Wingdings 2" w:hint="default"/>
      </w:rPr>
    </w:lvl>
    <w:lvl w:ilvl="7" w:tplc="5B16CFBA" w:tentative="1">
      <w:start w:val="1"/>
      <w:numFmt w:val="bullet"/>
      <w:lvlText w:val=""/>
      <w:lvlJc w:val="left"/>
      <w:pPr>
        <w:tabs>
          <w:tab w:val="num" w:pos="5760"/>
        </w:tabs>
        <w:ind w:left="5760" w:hanging="360"/>
      </w:pPr>
      <w:rPr>
        <w:rFonts w:ascii="Wingdings 2" w:hAnsi="Wingdings 2" w:hint="default"/>
      </w:rPr>
    </w:lvl>
    <w:lvl w:ilvl="8" w:tplc="9C38974C" w:tentative="1">
      <w:start w:val="1"/>
      <w:numFmt w:val="bullet"/>
      <w:lvlText w:val=""/>
      <w:lvlJc w:val="left"/>
      <w:pPr>
        <w:tabs>
          <w:tab w:val="num" w:pos="6480"/>
        </w:tabs>
        <w:ind w:left="6480" w:hanging="360"/>
      </w:pPr>
      <w:rPr>
        <w:rFonts w:ascii="Wingdings 2" w:hAnsi="Wingdings 2"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610234C"/>
    <w:multiLevelType w:val="hybridMultilevel"/>
    <w:tmpl w:val="B45E10C0"/>
    <w:lvl w:ilvl="0" w:tplc="0FCEBECA">
      <w:start w:val="1"/>
      <w:numFmt w:val="bullet"/>
      <w:lvlText w:val=""/>
      <w:lvlJc w:val="left"/>
      <w:pPr>
        <w:tabs>
          <w:tab w:val="num" w:pos="720"/>
        </w:tabs>
        <w:ind w:left="720" w:hanging="360"/>
      </w:pPr>
      <w:rPr>
        <w:rFonts w:ascii="Wingdings 2" w:hAnsi="Wingdings 2" w:hint="default"/>
      </w:rPr>
    </w:lvl>
    <w:lvl w:ilvl="1" w:tplc="C82E4406" w:tentative="1">
      <w:start w:val="1"/>
      <w:numFmt w:val="bullet"/>
      <w:lvlText w:val=""/>
      <w:lvlJc w:val="left"/>
      <w:pPr>
        <w:tabs>
          <w:tab w:val="num" w:pos="1440"/>
        </w:tabs>
        <w:ind w:left="1440" w:hanging="360"/>
      </w:pPr>
      <w:rPr>
        <w:rFonts w:ascii="Wingdings 2" w:hAnsi="Wingdings 2" w:hint="default"/>
      </w:rPr>
    </w:lvl>
    <w:lvl w:ilvl="2" w:tplc="2A627274" w:tentative="1">
      <w:start w:val="1"/>
      <w:numFmt w:val="bullet"/>
      <w:lvlText w:val=""/>
      <w:lvlJc w:val="left"/>
      <w:pPr>
        <w:tabs>
          <w:tab w:val="num" w:pos="2160"/>
        </w:tabs>
        <w:ind w:left="2160" w:hanging="360"/>
      </w:pPr>
      <w:rPr>
        <w:rFonts w:ascii="Wingdings 2" w:hAnsi="Wingdings 2" w:hint="default"/>
      </w:rPr>
    </w:lvl>
    <w:lvl w:ilvl="3" w:tplc="3DE00944" w:tentative="1">
      <w:start w:val="1"/>
      <w:numFmt w:val="bullet"/>
      <w:lvlText w:val=""/>
      <w:lvlJc w:val="left"/>
      <w:pPr>
        <w:tabs>
          <w:tab w:val="num" w:pos="2880"/>
        </w:tabs>
        <w:ind w:left="2880" w:hanging="360"/>
      </w:pPr>
      <w:rPr>
        <w:rFonts w:ascii="Wingdings 2" w:hAnsi="Wingdings 2" w:hint="default"/>
      </w:rPr>
    </w:lvl>
    <w:lvl w:ilvl="4" w:tplc="FB0A4E02" w:tentative="1">
      <w:start w:val="1"/>
      <w:numFmt w:val="bullet"/>
      <w:lvlText w:val=""/>
      <w:lvlJc w:val="left"/>
      <w:pPr>
        <w:tabs>
          <w:tab w:val="num" w:pos="3600"/>
        </w:tabs>
        <w:ind w:left="3600" w:hanging="360"/>
      </w:pPr>
      <w:rPr>
        <w:rFonts w:ascii="Wingdings 2" w:hAnsi="Wingdings 2" w:hint="default"/>
      </w:rPr>
    </w:lvl>
    <w:lvl w:ilvl="5" w:tplc="FB5A756A" w:tentative="1">
      <w:start w:val="1"/>
      <w:numFmt w:val="bullet"/>
      <w:lvlText w:val=""/>
      <w:lvlJc w:val="left"/>
      <w:pPr>
        <w:tabs>
          <w:tab w:val="num" w:pos="4320"/>
        </w:tabs>
        <w:ind w:left="4320" w:hanging="360"/>
      </w:pPr>
      <w:rPr>
        <w:rFonts w:ascii="Wingdings 2" w:hAnsi="Wingdings 2" w:hint="default"/>
      </w:rPr>
    </w:lvl>
    <w:lvl w:ilvl="6" w:tplc="EF6E01D4" w:tentative="1">
      <w:start w:val="1"/>
      <w:numFmt w:val="bullet"/>
      <w:lvlText w:val=""/>
      <w:lvlJc w:val="left"/>
      <w:pPr>
        <w:tabs>
          <w:tab w:val="num" w:pos="5040"/>
        </w:tabs>
        <w:ind w:left="5040" w:hanging="360"/>
      </w:pPr>
      <w:rPr>
        <w:rFonts w:ascii="Wingdings 2" w:hAnsi="Wingdings 2" w:hint="default"/>
      </w:rPr>
    </w:lvl>
    <w:lvl w:ilvl="7" w:tplc="6B1CA0B8" w:tentative="1">
      <w:start w:val="1"/>
      <w:numFmt w:val="bullet"/>
      <w:lvlText w:val=""/>
      <w:lvlJc w:val="left"/>
      <w:pPr>
        <w:tabs>
          <w:tab w:val="num" w:pos="5760"/>
        </w:tabs>
        <w:ind w:left="5760" w:hanging="360"/>
      </w:pPr>
      <w:rPr>
        <w:rFonts w:ascii="Wingdings 2" w:hAnsi="Wingdings 2" w:hint="default"/>
      </w:rPr>
    </w:lvl>
    <w:lvl w:ilvl="8" w:tplc="1F1E0304" w:tentative="1">
      <w:start w:val="1"/>
      <w:numFmt w:val="bullet"/>
      <w:lvlText w:val=""/>
      <w:lvlJc w:val="left"/>
      <w:pPr>
        <w:tabs>
          <w:tab w:val="num" w:pos="6480"/>
        </w:tabs>
        <w:ind w:left="6480" w:hanging="360"/>
      </w:pPr>
      <w:rPr>
        <w:rFonts w:ascii="Wingdings 2" w:hAnsi="Wingdings 2" w:hint="default"/>
      </w:rPr>
    </w:lvl>
  </w:abstractNum>
  <w:abstractNum w:abstractNumId="42">
    <w:nsid w:val="76E5790A"/>
    <w:multiLevelType w:val="hybridMultilevel"/>
    <w:tmpl w:val="82BE3BE6"/>
    <w:lvl w:ilvl="0" w:tplc="7052946A">
      <w:start w:val="1"/>
      <w:numFmt w:val="bullet"/>
      <w:lvlText w:val=""/>
      <w:lvlJc w:val="left"/>
      <w:pPr>
        <w:tabs>
          <w:tab w:val="num" w:pos="720"/>
        </w:tabs>
        <w:ind w:left="720" w:hanging="360"/>
      </w:pPr>
      <w:rPr>
        <w:rFonts w:ascii="Wingdings 2" w:hAnsi="Wingdings 2" w:hint="default"/>
      </w:rPr>
    </w:lvl>
    <w:lvl w:ilvl="1" w:tplc="196C8302" w:tentative="1">
      <w:start w:val="1"/>
      <w:numFmt w:val="bullet"/>
      <w:lvlText w:val=""/>
      <w:lvlJc w:val="left"/>
      <w:pPr>
        <w:tabs>
          <w:tab w:val="num" w:pos="1440"/>
        </w:tabs>
        <w:ind w:left="1440" w:hanging="360"/>
      </w:pPr>
      <w:rPr>
        <w:rFonts w:ascii="Wingdings 2" w:hAnsi="Wingdings 2" w:hint="default"/>
      </w:rPr>
    </w:lvl>
    <w:lvl w:ilvl="2" w:tplc="71AE9248" w:tentative="1">
      <w:start w:val="1"/>
      <w:numFmt w:val="bullet"/>
      <w:lvlText w:val=""/>
      <w:lvlJc w:val="left"/>
      <w:pPr>
        <w:tabs>
          <w:tab w:val="num" w:pos="2160"/>
        </w:tabs>
        <w:ind w:left="2160" w:hanging="360"/>
      </w:pPr>
      <w:rPr>
        <w:rFonts w:ascii="Wingdings 2" w:hAnsi="Wingdings 2" w:hint="default"/>
      </w:rPr>
    </w:lvl>
    <w:lvl w:ilvl="3" w:tplc="5C743F9A" w:tentative="1">
      <w:start w:val="1"/>
      <w:numFmt w:val="bullet"/>
      <w:lvlText w:val=""/>
      <w:lvlJc w:val="left"/>
      <w:pPr>
        <w:tabs>
          <w:tab w:val="num" w:pos="2880"/>
        </w:tabs>
        <w:ind w:left="2880" w:hanging="360"/>
      </w:pPr>
      <w:rPr>
        <w:rFonts w:ascii="Wingdings 2" w:hAnsi="Wingdings 2" w:hint="default"/>
      </w:rPr>
    </w:lvl>
    <w:lvl w:ilvl="4" w:tplc="5002EFF2" w:tentative="1">
      <w:start w:val="1"/>
      <w:numFmt w:val="bullet"/>
      <w:lvlText w:val=""/>
      <w:lvlJc w:val="left"/>
      <w:pPr>
        <w:tabs>
          <w:tab w:val="num" w:pos="3600"/>
        </w:tabs>
        <w:ind w:left="3600" w:hanging="360"/>
      </w:pPr>
      <w:rPr>
        <w:rFonts w:ascii="Wingdings 2" w:hAnsi="Wingdings 2" w:hint="default"/>
      </w:rPr>
    </w:lvl>
    <w:lvl w:ilvl="5" w:tplc="D82CC062" w:tentative="1">
      <w:start w:val="1"/>
      <w:numFmt w:val="bullet"/>
      <w:lvlText w:val=""/>
      <w:lvlJc w:val="left"/>
      <w:pPr>
        <w:tabs>
          <w:tab w:val="num" w:pos="4320"/>
        </w:tabs>
        <w:ind w:left="4320" w:hanging="360"/>
      </w:pPr>
      <w:rPr>
        <w:rFonts w:ascii="Wingdings 2" w:hAnsi="Wingdings 2" w:hint="default"/>
      </w:rPr>
    </w:lvl>
    <w:lvl w:ilvl="6" w:tplc="0A0E2122" w:tentative="1">
      <w:start w:val="1"/>
      <w:numFmt w:val="bullet"/>
      <w:lvlText w:val=""/>
      <w:lvlJc w:val="left"/>
      <w:pPr>
        <w:tabs>
          <w:tab w:val="num" w:pos="5040"/>
        </w:tabs>
        <w:ind w:left="5040" w:hanging="360"/>
      </w:pPr>
      <w:rPr>
        <w:rFonts w:ascii="Wingdings 2" w:hAnsi="Wingdings 2" w:hint="default"/>
      </w:rPr>
    </w:lvl>
    <w:lvl w:ilvl="7" w:tplc="7B5ABFEC" w:tentative="1">
      <w:start w:val="1"/>
      <w:numFmt w:val="bullet"/>
      <w:lvlText w:val=""/>
      <w:lvlJc w:val="left"/>
      <w:pPr>
        <w:tabs>
          <w:tab w:val="num" w:pos="5760"/>
        </w:tabs>
        <w:ind w:left="5760" w:hanging="360"/>
      </w:pPr>
      <w:rPr>
        <w:rFonts w:ascii="Wingdings 2" w:hAnsi="Wingdings 2" w:hint="default"/>
      </w:rPr>
    </w:lvl>
    <w:lvl w:ilvl="8" w:tplc="76CE31A8" w:tentative="1">
      <w:start w:val="1"/>
      <w:numFmt w:val="bullet"/>
      <w:lvlText w:val=""/>
      <w:lvlJc w:val="left"/>
      <w:pPr>
        <w:tabs>
          <w:tab w:val="num" w:pos="6480"/>
        </w:tabs>
        <w:ind w:left="6480" w:hanging="360"/>
      </w:pPr>
      <w:rPr>
        <w:rFonts w:ascii="Wingdings 2" w:hAnsi="Wingdings 2" w:hint="default"/>
      </w:rPr>
    </w:lvl>
  </w:abstractNum>
  <w:abstractNum w:abstractNumId="43">
    <w:nsid w:val="77042836"/>
    <w:multiLevelType w:val="hybridMultilevel"/>
    <w:tmpl w:val="A1EA1772"/>
    <w:lvl w:ilvl="0" w:tplc="C9B6F498">
      <w:start w:val="1"/>
      <w:numFmt w:val="bullet"/>
      <w:lvlText w:val=""/>
      <w:lvlJc w:val="left"/>
      <w:pPr>
        <w:tabs>
          <w:tab w:val="num" w:pos="720"/>
        </w:tabs>
        <w:ind w:left="720" w:hanging="360"/>
      </w:pPr>
      <w:rPr>
        <w:rFonts w:ascii="Wingdings 2" w:hAnsi="Wingdings 2" w:hint="default"/>
      </w:rPr>
    </w:lvl>
    <w:lvl w:ilvl="1" w:tplc="0D6069A0" w:tentative="1">
      <w:start w:val="1"/>
      <w:numFmt w:val="bullet"/>
      <w:lvlText w:val=""/>
      <w:lvlJc w:val="left"/>
      <w:pPr>
        <w:tabs>
          <w:tab w:val="num" w:pos="1440"/>
        </w:tabs>
        <w:ind w:left="1440" w:hanging="360"/>
      </w:pPr>
      <w:rPr>
        <w:rFonts w:ascii="Wingdings 2" w:hAnsi="Wingdings 2" w:hint="default"/>
      </w:rPr>
    </w:lvl>
    <w:lvl w:ilvl="2" w:tplc="827A18DC" w:tentative="1">
      <w:start w:val="1"/>
      <w:numFmt w:val="bullet"/>
      <w:lvlText w:val=""/>
      <w:lvlJc w:val="left"/>
      <w:pPr>
        <w:tabs>
          <w:tab w:val="num" w:pos="2160"/>
        </w:tabs>
        <w:ind w:left="2160" w:hanging="360"/>
      </w:pPr>
      <w:rPr>
        <w:rFonts w:ascii="Wingdings 2" w:hAnsi="Wingdings 2" w:hint="default"/>
      </w:rPr>
    </w:lvl>
    <w:lvl w:ilvl="3" w:tplc="01265D2E" w:tentative="1">
      <w:start w:val="1"/>
      <w:numFmt w:val="bullet"/>
      <w:lvlText w:val=""/>
      <w:lvlJc w:val="left"/>
      <w:pPr>
        <w:tabs>
          <w:tab w:val="num" w:pos="2880"/>
        </w:tabs>
        <w:ind w:left="2880" w:hanging="360"/>
      </w:pPr>
      <w:rPr>
        <w:rFonts w:ascii="Wingdings 2" w:hAnsi="Wingdings 2" w:hint="default"/>
      </w:rPr>
    </w:lvl>
    <w:lvl w:ilvl="4" w:tplc="334A199A" w:tentative="1">
      <w:start w:val="1"/>
      <w:numFmt w:val="bullet"/>
      <w:lvlText w:val=""/>
      <w:lvlJc w:val="left"/>
      <w:pPr>
        <w:tabs>
          <w:tab w:val="num" w:pos="3600"/>
        </w:tabs>
        <w:ind w:left="3600" w:hanging="360"/>
      </w:pPr>
      <w:rPr>
        <w:rFonts w:ascii="Wingdings 2" w:hAnsi="Wingdings 2" w:hint="default"/>
      </w:rPr>
    </w:lvl>
    <w:lvl w:ilvl="5" w:tplc="A5567D66" w:tentative="1">
      <w:start w:val="1"/>
      <w:numFmt w:val="bullet"/>
      <w:lvlText w:val=""/>
      <w:lvlJc w:val="left"/>
      <w:pPr>
        <w:tabs>
          <w:tab w:val="num" w:pos="4320"/>
        </w:tabs>
        <w:ind w:left="4320" w:hanging="360"/>
      </w:pPr>
      <w:rPr>
        <w:rFonts w:ascii="Wingdings 2" w:hAnsi="Wingdings 2" w:hint="default"/>
      </w:rPr>
    </w:lvl>
    <w:lvl w:ilvl="6" w:tplc="5608CB1E" w:tentative="1">
      <w:start w:val="1"/>
      <w:numFmt w:val="bullet"/>
      <w:lvlText w:val=""/>
      <w:lvlJc w:val="left"/>
      <w:pPr>
        <w:tabs>
          <w:tab w:val="num" w:pos="5040"/>
        </w:tabs>
        <w:ind w:left="5040" w:hanging="360"/>
      </w:pPr>
      <w:rPr>
        <w:rFonts w:ascii="Wingdings 2" w:hAnsi="Wingdings 2" w:hint="default"/>
      </w:rPr>
    </w:lvl>
    <w:lvl w:ilvl="7" w:tplc="D5FEE932" w:tentative="1">
      <w:start w:val="1"/>
      <w:numFmt w:val="bullet"/>
      <w:lvlText w:val=""/>
      <w:lvlJc w:val="left"/>
      <w:pPr>
        <w:tabs>
          <w:tab w:val="num" w:pos="5760"/>
        </w:tabs>
        <w:ind w:left="5760" w:hanging="360"/>
      </w:pPr>
      <w:rPr>
        <w:rFonts w:ascii="Wingdings 2" w:hAnsi="Wingdings 2" w:hint="default"/>
      </w:rPr>
    </w:lvl>
    <w:lvl w:ilvl="8" w:tplc="D3D88F94"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7"/>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1"/>
  </w:num>
  <w:num w:numId="12">
    <w:abstractNumId w:val="32"/>
  </w:num>
  <w:num w:numId="13">
    <w:abstractNumId w:val="39"/>
  </w:num>
  <w:num w:numId="14">
    <w:abstractNumId w:val="45"/>
  </w:num>
  <w:num w:numId="15">
    <w:abstractNumId w:val="34"/>
  </w:num>
  <w:num w:numId="16">
    <w:abstractNumId w:val="31"/>
  </w:num>
  <w:num w:numId="17">
    <w:abstractNumId w:val="7"/>
  </w:num>
  <w:num w:numId="18">
    <w:abstractNumId w:val="33"/>
  </w:num>
  <w:num w:numId="19">
    <w:abstractNumId w:val="24"/>
  </w:num>
  <w:num w:numId="20">
    <w:abstractNumId w:val="6"/>
  </w:num>
  <w:num w:numId="21">
    <w:abstractNumId w:val="46"/>
  </w:num>
  <w:num w:numId="22">
    <w:abstractNumId w:val="19"/>
  </w:num>
  <w:num w:numId="23">
    <w:abstractNumId w:val="40"/>
  </w:num>
  <w:num w:numId="24">
    <w:abstractNumId w:val="44"/>
  </w:num>
  <w:num w:numId="25">
    <w:abstractNumId w:val="29"/>
  </w:num>
  <w:num w:numId="26">
    <w:abstractNumId w:val="18"/>
  </w:num>
  <w:num w:numId="27">
    <w:abstractNumId w:val="3"/>
  </w:num>
  <w:num w:numId="28">
    <w:abstractNumId w:val="12"/>
  </w:num>
  <w:num w:numId="29">
    <w:abstractNumId w:val="30"/>
  </w:num>
  <w:num w:numId="30">
    <w:abstractNumId w:val="36"/>
  </w:num>
  <w:num w:numId="31">
    <w:abstractNumId w:val="27"/>
  </w:num>
  <w:num w:numId="32">
    <w:abstractNumId w:val="2"/>
  </w:num>
  <w:num w:numId="33">
    <w:abstractNumId w:val="26"/>
  </w:num>
  <w:num w:numId="34">
    <w:abstractNumId w:val="22"/>
  </w:num>
  <w:num w:numId="35">
    <w:abstractNumId w:val="15"/>
  </w:num>
  <w:num w:numId="36">
    <w:abstractNumId w:val="13"/>
  </w:num>
  <w:num w:numId="37">
    <w:abstractNumId w:val="8"/>
  </w:num>
  <w:num w:numId="38">
    <w:abstractNumId w:val="35"/>
  </w:num>
  <w:num w:numId="39">
    <w:abstractNumId w:val="17"/>
  </w:num>
  <w:num w:numId="40">
    <w:abstractNumId w:val="14"/>
  </w:num>
  <w:num w:numId="41">
    <w:abstractNumId w:val="23"/>
  </w:num>
  <w:num w:numId="42">
    <w:abstractNumId w:val="42"/>
  </w:num>
  <w:num w:numId="43">
    <w:abstractNumId w:val="38"/>
  </w:num>
  <w:num w:numId="44">
    <w:abstractNumId w:val="43"/>
  </w:num>
  <w:num w:numId="45">
    <w:abstractNumId w:val="9"/>
  </w:num>
  <w:num w:numId="46">
    <w:abstractNumId w:val="10"/>
  </w:num>
  <w:num w:numId="47">
    <w:abstractNumId w:val="4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697E"/>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40D3"/>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09B4"/>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0656"/>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47988"/>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57B31"/>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49F6"/>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21B"/>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5AD"/>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091"/>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6735909">
      <w:bodyDiv w:val="1"/>
      <w:marLeft w:val="0"/>
      <w:marRight w:val="0"/>
      <w:marTop w:val="0"/>
      <w:marBottom w:val="0"/>
      <w:divBdr>
        <w:top w:val="none" w:sz="0" w:space="0" w:color="auto"/>
        <w:left w:val="none" w:sz="0" w:space="0" w:color="auto"/>
        <w:bottom w:val="none" w:sz="0" w:space="0" w:color="auto"/>
        <w:right w:val="none" w:sz="0" w:space="0" w:color="auto"/>
      </w:divBdr>
      <w:divsChild>
        <w:div w:id="660281709">
          <w:marLeft w:val="576"/>
          <w:marRight w:val="0"/>
          <w:marTop w:val="120"/>
          <w:marBottom w:val="0"/>
          <w:divBdr>
            <w:top w:val="none" w:sz="0" w:space="0" w:color="auto"/>
            <w:left w:val="none" w:sz="0" w:space="0" w:color="auto"/>
            <w:bottom w:val="none" w:sz="0" w:space="0" w:color="auto"/>
            <w:right w:val="none" w:sz="0" w:space="0" w:color="auto"/>
          </w:divBdr>
        </w:div>
        <w:div w:id="2012683667">
          <w:marLeft w:val="576"/>
          <w:marRight w:val="0"/>
          <w:marTop w:val="120"/>
          <w:marBottom w:val="0"/>
          <w:divBdr>
            <w:top w:val="none" w:sz="0" w:space="0" w:color="auto"/>
            <w:left w:val="none" w:sz="0" w:space="0" w:color="auto"/>
            <w:bottom w:val="none" w:sz="0" w:space="0" w:color="auto"/>
            <w:right w:val="none" w:sz="0" w:space="0" w:color="auto"/>
          </w:divBdr>
        </w:div>
        <w:div w:id="873421171">
          <w:marLeft w:val="576"/>
          <w:marRight w:val="0"/>
          <w:marTop w:val="120"/>
          <w:marBottom w:val="0"/>
          <w:divBdr>
            <w:top w:val="none" w:sz="0" w:space="0" w:color="auto"/>
            <w:left w:val="none" w:sz="0" w:space="0" w:color="auto"/>
            <w:bottom w:val="none" w:sz="0" w:space="0" w:color="auto"/>
            <w:right w:val="none" w:sz="0" w:space="0" w:color="auto"/>
          </w:divBdr>
        </w:div>
        <w:div w:id="756362851">
          <w:marLeft w:val="576"/>
          <w:marRight w:val="0"/>
          <w:marTop w:val="120"/>
          <w:marBottom w:val="0"/>
          <w:divBdr>
            <w:top w:val="none" w:sz="0" w:space="0" w:color="auto"/>
            <w:left w:val="none" w:sz="0" w:space="0" w:color="auto"/>
            <w:bottom w:val="none" w:sz="0" w:space="0" w:color="auto"/>
            <w:right w:val="none" w:sz="0" w:space="0" w:color="auto"/>
          </w:divBdr>
        </w:div>
        <w:div w:id="259916988">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89559098">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39588204">
      <w:bodyDiv w:val="1"/>
      <w:marLeft w:val="0"/>
      <w:marRight w:val="0"/>
      <w:marTop w:val="0"/>
      <w:marBottom w:val="0"/>
      <w:divBdr>
        <w:top w:val="none" w:sz="0" w:space="0" w:color="auto"/>
        <w:left w:val="none" w:sz="0" w:space="0" w:color="auto"/>
        <w:bottom w:val="none" w:sz="0" w:space="0" w:color="auto"/>
        <w:right w:val="none" w:sz="0" w:space="0" w:color="auto"/>
      </w:divBdr>
      <w:divsChild>
        <w:div w:id="390470986">
          <w:marLeft w:val="576"/>
          <w:marRight w:val="0"/>
          <w:marTop w:val="120"/>
          <w:marBottom w:val="0"/>
          <w:divBdr>
            <w:top w:val="none" w:sz="0" w:space="0" w:color="auto"/>
            <w:left w:val="none" w:sz="0" w:space="0" w:color="auto"/>
            <w:bottom w:val="none" w:sz="0" w:space="0" w:color="auto"/>
            <w:right w:val="none" w:sz="0" w:space="0" w:color="auto"/>
          </w:divBdr>
        </w:div>
        <w:div w:id="1027366326">
          <w:marLeft w:val="576"/>
          <w:marRight w:val="0"/>
          <w:marTop w:val="120"/>
          <w:marBottom w:val="0"/>
          <w:divBdr>
            <w:top w:val="none" w:sz="0" w:space="0" w:color="auto"/>
            <w:left w:val="none" w:sz="0" w:space="0" w:color="auto"/>
            <w:bottom w:val="none" w:sz="0" w:space="0" w:color="auto"/>
            <w:right w:val="none" w:sz="0" w:space="0" w:color="auto"/>
          </w:divBdr>
        </w:div>
        <w:div w:id="826825643">
          <w:marLeft w:val="576"/>
          <w:marRight w:val="0"/>
          <w:marTop w:val="120"/>
          <w:marBottom w:val="0"/>
          <w:divBdr>
            <w:top w:val="none" w:sz="0" w:space="0" w:color="auto"/>
            <w:left w:val="none" w:sz="0" w:space="0" w:color="auto"/>
            <w:bottom w:val="none" w:sz="0" w:space="0" w:color="auto"/>
            <w:right w:val="none" w:sz="0" w:space="0" w:color="auto"/>
          </w:divBdr>
        </w:div>
        <w:div w:id="1138188580">
          <w:marLeft w:val="576"/>
          <w:marRight w:val="0"/>
          <w:marTop w:val="120"/>
          <w:marBottom w:val="0"/>
          <w:divBdr>
            <w:top w:val="none" w:sz="0" w:space="0" w:color="auto"/>
            <w:left w:val="none" w:sz="0" w:space="0" w:color="auto"/>
            <w:bottom w:val="none" w:sz="0" w:space="0" w:color="auto"/>
            <w:right w:val="none" w:sz="0" w:space="0" w:color="auto"/>
          </w:divBdr>
        </w:div>
        <w:div w:id="930623155">
          <w:marLeft w:val="576"/>
          <w:marRight w:val="0"/>
          <w:marTop w:val="12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75821870">
      <w:bodyDiv w:val="1"/>
      <w:marLeft w:val="0"/>
      <w:marRight w:val="0"/>
      <w:marTop w:val="0"/>
      <w:marBottom w:val="0"/>
      <w:divBdr>
        <w:top w:val="none" w:sz="0" w:space="0" w:color="auto"/>
        <w:left w:val="none" w:sz="0" w:space="0" w:color="auto"/>
        <w:bottom w:val="none" w:sz="0" w:space="0" w:color="auto"/>
        <w:right w:val="none" w:sz="0" w:space="0" w:color="auto"/>
      </w:divBdr>
      <w:divsChild>
        <w:div w:id="984506359">
          <w:marLeft w:val="0"/>
          <w:marRight w:val="0"/>
          <w:marTop w:val="0"/>
          <w:marBottom w:val="0"/>
          <w:divBdr>
            <w:top w:val="none" w:sz="0" w:space="0" w:color="auto"/>
            <w:left w:val="none" w:sz="0" w:space="0" w:color="auto"/>
            <w:bottom w:val="none" w:sz="0" w:space="0" w:color="auto"/>
            <w:right w:val="none" w:sz="0" w:space="0" w:color="auto"/>
          </w:divBdr>
          <w:divsChild>
            <w:div w:id="1534879159">
              <w:marLeft w:val="0"/>
              <w:marRight w:val="0"/>
              <w:marTop w:val="0"/>
              <w:marBottom w:val="0"/>
              <w:divBdr>
                <w:top w:val="none" w:sz="0" w:space="0" w:color="auto"/>
                <w:left w:val="none" w:sz="0" w:space="0" w:color="auto"/>
                <w:bottom w:val="none" w:sz="0" w:space="0" w:color="auto"/>
                <w:right w:val="none" w:sz="0" w:space="0" w:color="auto"/>
              </w:divBdr>
              <w:divsChild>
                <w:div w:id="1448743115">
                  <w:marLeft w:val="0"/>
                  <w:marRight w:val="0"/>
                  <w:marTop w:val="0"/>
                  <w:marBottom w:val="0"/>
                  <w:divBdr>
                    <w:top w:val="none" w:sz="0" w:space="0" w:color="auto"/>
                    <w:left w:val="none" w:sz="0" w:space="0" w:color="auto"/>
                    <w:bottom w:val="none" w:sz="0" w:space="0" w:color="auto"/>
                    <w:right w:val="none" w:sz="0" w:space="0" w:color="auto"/>
                  </w:divBdr>
                  <w:divsChild>
                    <w:div w:id="184907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74398311">
      <w:bodyDiv w:val="1"/>
      <w:marLeft w:val="0"/>
      <w:marRight w:val="0"/>
      <w:marTop w:val="0"/>
      <w:marBottom w:val="0"/>
      <w:divBdr>
        <w:top w:val="none" w:sz="0" w:space="0" w:color="auto"/>
        <w:left w:val="none" w:sz="0" w:space="0" w:color="auto"/>
        <w:bottom w:val="none" w:sz="0" w:space="0" w:color="auto"/>
        <w:right w:val="none" w:sz="0" w:space="0" w:color="auto"/>
      </w:divBdr>
      <w:divsChild>
        <w:div w:id="1440948268">
          <w:marLeft w:val="576"/>
          <w:marRight w:val="0"/>
          <w:marTop w:val="120"/>
          <w:marBottom w:val="0"/>
          <w:divBdr>
            <w:top w:val="none" w:sz="0" w:space="0" w:color="auto"/>
            <w:left w:val="none" w:sz="0" w:space="0" w:color="auto"/>
            <w:bottom w:val="none" w:sz="0" w:space="0" w:color="auto"/>
            <w:right w:val="none" w:sz="0" w:space="0" w:color="auto"/>
          </w:divBdr>
        </w:div>
        <w:div w:id="1036925435">
          <w:marLeft w:val="576"/>
          <w:marRight w:val="0"/>
          <w:marTop w:val="120"/>
          <w:marBottom w:val="0"/>
          <w:divBdr>
            <w:top w:val="none" w:sz="0" w:space="0" w:color="auto"/>
            <w:left w:val="none" w:sz="0" w:space="0" w:color="auto"/>
            <w:bottom w:val="none" w:sz="0" w:space="0" w:color="auto"/>
            <w:right w:val="none" w:sz="0" w:space="0" w:color="auto"/>
          </w:divBdr>
        </w:div>
        <w:div w:id="1500123809">
          <w:marLeft w:val="576"/>
          <w:marRight w:val="0"/>
          <w:marTop w:val="120"/>
          <w:marBottom w:val="0"/>
          <w:divBdr>
            <w:top w:val="none" w:sz="0" w:space="0" w:color="auto"/>
            <w:left w:val="none" w:sz="0" w:space="0" w:color="auto"/>
            <w:bottom w:val="none" w:sz="0" w:space="0" w:color="auto"/>
            <w:right w:val="none" w:sz="0" w:space="0" w:color="auto"/>
          </w:divBdr>
        </w:div>
        <w:div w:id="719748186">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60971800">
      <w:bodyDiv w:val="1"/>
      <w:marLeft w:val="0"/>
      <w:marRight w:val="0"/>
      <w:marTop w:val="0"/>
      <w:marBottom w:val="0"/>
      <w:divBdr>
        <w:top w:val="none" w:sz="0" w:space="0" w:color="auto"/>
        <w:left w:val="none" w:sz="0" w:space="0" w:color="auto"/>
        <w:bottom w:val="none" w:sz="0" w:space="0" w:color="auto"/>
        <w:right w:val="none" w:sz="0" w:space="0" w:color="auto"/>
      </w:divBdr>
      <w:divsChild>
        <w:div w:id="1461728806">
          <w:marLeft w:val="576"/>
          <w:marRight w:val="0"/>
          <w:marTop w:val="120"/>
          <w:marBottom w:val="0"/>
          <w:divBdr>
            <w:top w:val="none" w:sz="0" w:space="0" w:color="auto"/>
            <w:left w:val="none" w:sz="0" w:space="0" w:color="auto"/>
            <w:bottom w:val="none" w:sz="0" w:space="0" w:color="auto"/>
            <w:right w:val="none" w:sz="0" w:space="0" w:color="auto"/>
          </w:divBdr>
        </w:div>
        <w:div w:id="1661805370">
          <w:marLeft w:val="576"/>
          <w:marRight w:val="0"/>
          <w:marTop w:val="120"/>
          <w:marBottom w:val="0"/>
          <w:divBdr>
            <w:top w:val="none" w:sz="0" w:space="0" w:color="auto"/>
            <w:left w:val="none" w:sz="0" w:space="0" w:color="auto"/>
            <w:bottom w:val="none" w:sz="0" w:space="0" w:color="auto"/>
            <w:right w:val="none" w:sz="0" w:space="0" w:color="auto"/>
          </w:divBdr>
        </w:div>
        <w:div w:id="72553787">
          <w:marLeft w:val="576"/>
          <w:marRight w:val="0"/>
          <w:marTop w:val="120"/>
          <w:marBottom w:val="0"/>
          <w:divBdr>
            <w:top w:val="none" w:sz="0" w:space="0" w:color="auto"/>
            <w:left w:val="none" w:sz="0" w:space="0" w:color="auto"/>
            <w:bottom w:val="none" w:sz="0" w:space="0" w:color="auto"/>
            <w:right w:val="none" w:sz="0" w:space="0" w:color="auto"/>
          </w:divBdr>
        </w:div>
        <w:div w:id="336731652">
          <w:marLeft w:val="576"/>
          <w:marRight w:val="0"/>
          <w:marTop w:val="120"/>
          <w:marBottom w:val="0"/>
          <w:divBdr>
            <w:top w:val="none" w:sz="0" w:space="0" w:color="auto"/>
            <w:left w:val="none" w:sz="0" w:space="0" w:color="auto"/>
            <w:bottom w:val="none" w:sz="0" w:space="0" w:color="auto"/>
            <w:right w:val="none" w:sz="0" w:space="0" w:color="auto"/>
          </w:divBdr>
        </w:div>
        <w:div w:id="383217246">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07370869">
      <w:bodyDiv w:val="1"/>
      <w:marLeft w:val="0"/>
      <w:marRight w:val="0"/>
      <w:marTop w:val="0"/>
      <w:marBottom w:val="0"/>
      <w:divBdr>
        <w:top w:val="none" w:sz="0" w:space="0" w:color="auto"/>
        <w:left w:val="none" w:sz="0" w:space="0" w:color="auto"/>
        <w:bottom w:val="none" w:sz="0" w:space="0" w:color="auto"/>
        <w:right w:val="none" w:sz="0" w:space="0" w:color="auto"/>
      </w:divBdr>
      <w:divsChild>
        <w:div w:id="465195654">
          <w:marLeft w:val="576"/>
          <w:marRight w:val="0"/>
          <w:marTop w:val="120"/>
          <w:marBottom w:val="0"/>
          <w:divBdr>
            <w:top w:val="none" w:sz="0" w:space="0" w:color="auto"/>
            <w:left w:val="none" w:sz="0" w:space="0" w:color="auto"/>
            <w:bottom w:val="none" w:sz="0" w:space="0" w:color="auto"/>
            <w:right w:val="none" w:sz="0" w:space="0" w:color="auto"/>
          </w:divBdr>
        </w:div>
        <w:div w:id="1936086392">
          <w:marLeft w:val="576"/>
          <w:marRight w:val="0"/>
          <w:marTop w:val="120"/>
          <w:marBottom w:val="0"/>
          <w:divBdr>
            <w:top w:val="none" w:sz="0" w:space="0" w:color="auto"/>
            <w:left w:val="none" w:sz="0" w:space="0" w:color="auto"/>
            <w:bottom w:val="none" w:sz="0" w:space="0" w:color="auto"/>
            <w:right w:val="none" w:sz="0" w:space="0" w:color="auto"/>
          </w:divBdr>
        </w:div>
        <w:div w:id="1955944816">
          <w:marLeft w:val="576"/>
          <w:marRight w:val="0"/>
          <w:marTop w:val="120"/>
          <w:marBottom w:val="0"/>
          <w:divBdr>
            <w:top w:val="none" w:sz="0" w:space="0" w:color="auto"/>
            <w:left w:val="none" w:sz="0" w:space="0" w:color="auto"/>
            <w:bottom w:val="none" w:sz="0" w:space="0" w:color="auto"/>
            <w:right w:val="none" w:sz="0" w:space="0" w:color="auto"/>
          </w:divBdr>
        </w:div>
        <w:div w:id="1358701604">
          <w:marLeft w:val="576"/>
          <w:marRight w:val="0"/>
          <w:marTop w:val="120"/>
          <w:marBottom w:val="0"/>
          <w:divBdr>
            <w:top w:val="none" w:sz="0" w:space="0" w:color="auto"/>
            <w:left w:val="none" w:sz="0" w:space="0" w:color="auto"/>
            <w:bottom w:val="none" w:sz="0" w:space="0" w:color="auto"/>
            <w:right w:val="none" w:sz="0" w:space="0" w:color="auto"/>
          </w:divBdr>
        </w:div>
        <w:div w:id="2131821190">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83982351">
      <w:bodyDiv w:val="1"/>
      <w:marLeft w:val="0"/>
      <w:marRight w:val="0"/>
      <w:marTop w:val="0"/>
      <w:marBottom w:val="0"/>
      <w:divBdr>
        <w:top w:val="none" w:sz="0" w:space="0" w:color="auto"/>
        <w:left w:val="none" w:sz="0" w:space="0" w:color="auto"/>
        <w:bottom w:val="none" w:sz="0" w:space="0" w:color="auto"/>
        <w:right w:val="none" w:sz="0" w:space="0" w:color="auto"/>
      </w:divBdr>
      <w:divsChild>
        <w:div w:id="1570965057">
          <w:marLeft w:val="576"/>
          <w:marRight w:val="0"/>
          <w:marTop w:val="120"/>
          <w:marBottom w:val="0"/>
          <w:divBdr>
            <w:top w:val="none" w:sz="0" w:space="0" w:color="auto"/>
            <w:left w:val="none" w:sz="0" w:space="0" w:color="auto"/>
            <w:bottom w:val="none" w:sz="0" w:space="0" w:color="auto"/>
            <w:right w:val="none" w:sz="0" w:space="0" w:color="auto"/>
          </w:divBdr>
        </w:div>
        <w:div w:id="2135055932">
          <w:marLeft w:val="576"/>
          <w:marRight w:val="0"/>
          <w:marTop w:val="120"/>
          <w:marBottom w:val="0"/>
          <w:divBdr>
            <w:top w:val="none" w:sz="0" w:space="0" w:color="auto"/>
            <w:left w:val="none" w:sz="0" w:space="0" w:color="auto"/>
            <w:bottom w:val="none" w:sz="0" w:space="0" w:color="auto"/>
            <w:right w:val="none" w:sz="0" w:space="0" w:color="auto"/>
          </w:divBdr>
        </w:div>
        <w:div w:id="903950487">
          <w:marLeft w:val="576"/>
          <w:marRight w:val="0"/>
          <w:marTop w:val="120"/>
          <w:marBottom w:val="0"/>
          <w:divBdr>
            <w:top w:val="none" w:sz="0" w:space="0" w:color="auto"/>
            <w:left w:val="none" w:sz="0" w:space="0" w:color="auto"/>
            <w:bottom w:val="none" w:sz="0" w:space="0" w:color="auto"/>
            <w:right w:val="none" w:sz="0" w:space="0" w:color="auto"/>
          </w:divBdr>
        </w:div>
        <w:div w:id="866797306">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3651</TotalTime>
  <Pages>15</Pages>
  <Words>2072</Words>
  <Characters>11813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2021-07-02T08:59:00Z</dcterms:modified>
</cp:coreProperties>
</file>